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9" w:rsidRDefault="00D05213">
      <w:pPr>
        <w:spacing w:before="0"/>
        <w:ind w:left="-567"/>
        <w:jc w:val="center"/>
        <w:rPr>
          <w:sz w:val="32"/>
          <w:szCs w:val="32"/>
        </w:rPr>
      </w:pPr>
      <w:r w:rsidRPr="00D052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84.05pt;margin-top:-5pt;width:81.35pt;height:90.1pt;z-index:251657216;mso-wrap-style:none;v-text-anchor:middle" o:allowincell="f" strokecolor="#3465a4">
            <v:stroke joinstyle="round"/>
            <v:imagedata r:id="rId5" o:title="image1"/>
          </v:shape>
        </w:pict>
      </w:r>
    </w:p>
    <w:p w:rsidR="003E0881" w:rsidRDefault="003E0881">
      <w:pPr>
        <w:spacing w:before="0"/>
        <w:ind w:left="-567"/>
        <w:jc w:val="center"/>
        <w:rPr>
          <w:sz w:val="32"/>
          <w:szCs w:val="32"/>
        </w:rPr>
      </w:pPr>
    </w:p>
    <w:p w:rsidR="006F0D69" w:rsidRDefault="006F0D69">
      <w:pPr>
        <w:spacing w:before="0"/>
        <w:ind w:left="-567"/>
        <w:jc w:val="center"/>
        <w:rPr>
          <w:sz w:val="32"/>
          <w:szCs w:val="32"/>
        </w:rPr>
      </w:pPr>
    </w:p>
    <w:p w:rsidR="006F0D69" w:rsidRDefault="006F0D69">
      <w:pPr>
        <w:spacing w:before="0"/>
        <w:ind w:left="-567"/>
        <w:jc w:val="center"/>
        <w:rPr>
          <w:sz w:val="32"/>
          <w:szCs w:val="32"/>
        </w:rPr>
      </w:pPr>
    </w:p>
    <w:p w:rsidR="006F0D69" w:rsidRDefault="006F0D69">
      <w:pPr>
        <w:spacing w:before="0"/>
        <w:ind w:left="-567"/>
        <w:jc w:val="center"/>
        <w:rPr>
          <w:sz w:val="32"/>
          <w:szCs w:val="32"/>
        </w:rPr>
      </w:pPr>
    </w:p>
    <w:p w:rsidR="003E0881" w:rsidRDefault="006F0D69">
      <w:pPr>
        <w:spacing w:before="0"/>
        <w:ind w:left="-567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АДМИНИСТРАЦИЯ АРГАЯШСКОГО  МУНИЦИПАЛЬНОГО РАЙОНА</w:t>
      </w:r>
    </w:p>
    <w:p w:rsidR="003E0881" w:rsidRDefault="006F0D69">
      <w:pPr>
        <w:spacing w:before="0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3E0881" w:rsidRDefault="003E0881">
      <w:pPr>
        <w:spacing w:before="0"/>
        <w:jc w:val="center"/>
        <w:rPr>
          <w:sz w:val="28"/>
          <w:szCs w:val="28"/>
        </w:rPr>
      </w:pPr>
    </w:p>
    <w:p w:rsidR="003E0881" w:rsidRDefault="006F0D69">
      <w:pPr>
        <w:spacing w:befor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E0881" w:rsidRDefault="00D05213">
      <w:pPr>
        <w:spacing w:before="0"/>
        <w:jc w:val="center"/>
        <w:rPr>
          <w:b/>
          <w:bCs/>
          <w:sz w:val="32"/>
          <w:szCs w:val="32"/>
        </w:rPr>
      </w:pPr>
      <w:r w:rsidRPr="00D05213">
        <w:rPr>
          <w:noProof/>
          <w:sz w:val="28"/>
          <w:szCs w:val="28"/>
        </w:rPr>
        <w:pict>
          <v:line id="_x0000_s1029" style="position:absolute;left:0;text-align:left;z-index:251659264" from="-14.8pt,12.2pt" to="501.2pt,12.2pt" strokeweight="4.5pt">
            <v:stroke linestyle="thickThin"/>
          </v:line>
        </w:pict>
      </w:r>
    </w:p>
    <w:p w:rsidR="003E0881" w:rsidRDefault="003E0881">
      <w:pPr>
        <w:spacing w:before="0"/>
        <w:rPr>
          <w:sz w:val="28"/>
          <w:szCs w:val="28"/>
        </w:rPr>
      </w:pPr>
    </w:p>
    <w:p w:rsidR="003E0881" w:rsidRPr="00B603C6" w:rsidRDefault="00F33732">
      <w:pPr>
        <w:spacing w:before="0"/>
        <w:ind w:hanging="284"/>
        <w:rPr>
          <w:sz w:val="28"/>
          <w:szCs w:val="28"/>
          <w:lang w:val="en-US"/>
        </w:rPr>
      </w:pPr>
      <w:r>
        <w:rPr>
          <w:sz w:val="28"/>
          <w:szCs w:val="28"/>
        </w:rPr>
        <w:t>"</w:t>
      </w:r>
      <w:r w:rsidR="00B603C6">
        <w:rPr>
          <w:sz w:val="28"/>
          <w:szCs w:val="28"/>
          <w:lang w:val="en-US"/>
        </w:rPr>
        <w:t>16</w:t>
      </w:r>
      <w:r w:rsidR="00B603C6">
        <w:rPr>
          <w:sz w:val="28"/>
          <w:szCs w:val="28"/>
        </w:rPr>
        <w:t xml:space="preserve">" февраля 2024 </w:t>
      </w:r>
      <w:r>
        <w:rPr>
          <w:sz w:val="28"/>
          <w:szCs w:val="28"/>
        </w:rPr>
        <w:t xml:space="preserve"> г.  №</w:t>
      </w:r>
      <w:r w:rsidR="00B603C6">
        <w:rPr>
          <w:sz w:val="28"/>
          <w:szCs w:val="28"/>
          <w:lang w:val="en-US"/>
        </w:rPr>
        <w:t xml:space="preserve"> 190</w:t>
      </w:r>
    </w:p>
    <w:p w:rsidR="003E0881" w:rsidRPr="007B1A24" w:rsidRDefault="006F0D69" w:rsidP="007B1A24">
      <w:pPr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3E0881" w:rsidRDefault="006F0D69">
      <w:pPr>
        <w:pStyle w:val="a4"/>
        <w:tabs>
          <w:tab w:val="left" w:pos="5040"/>
        </w:tabs>
        <w:spacing w:before="0" w:after="0"/>
        <w:ind w:left="-284" w:right="450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подготовке проекта (внесение изменений)  генерального плана и правил землепользования  и  застройки </w:t>
      </w:r>
    </w:p>
    <w:p w:rsidR="003E0881" w:rsidRDefault="007B1A24">
      <w:pPr>
        <w:pStyle w:val="a4"/>
        <w:tabs>
          <w:tab w:val="left" w:pos="5040"/>
        </w:tabs>
        <w:spacing w:before="0" w:after="0"/>
        <w:ind w:left="-284" w:right="4502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Акбашевского</w:t>
      </w:r>
      <w:proofErr w:type="spellEnd"/>
      <w:r w:rsidR="006F0D69">
        <w:rPr>
          <w:color w:val="000000"/>
          <w:sz w:val="28"/>
          <w:szCs w:val="28"/>
        </w:rPr>
        <w:t xml:space="preserve"> сельского поселения </w:t>
      </w:r>
    </w:p>
    <w:p w:rsidR="003E0881" w:rsidRDefault="006F0D69">
      <w:pPr>
        <w:pStyle w:val="a4"/>
        <w:tabs>
          <w:tab w:val="left" w:pos="5040"/>
        </w:tabs>
        <w:spacing w:before="0" w:after="0"/>
        <w:ind w:left="-284" w:right="4502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3E0881" w:rsidRDefault="006F0D69">
      <w:pPr>
        <w:pStyle w:val="a4"/>
        <w:tabs>
          <w:tab w:val="left" w:pos="5040"/>
        </w:tabs>
        <w:spacing w:before="0" w:after="0"/>
        <w:ind w:left="-284" w:right="450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Челябинской области </w:t>
      </w:r>
    </w:p>
    <w:p w:rsidR="003E0881" w:rsidRDefault="003E0881">
      <w:pPr>
        <w:ind w:left="-284" w:right="5583" w:firstLine="0"/>
        <w:jc w:val="both"/>
        <w:rPr>
          <w:b/>
          <w:sz w:val="28"/>
          <w:szCs w:val="28"/>
        </w:rPr>
      </w:pPr>
    </w:p>
    <w:p w:rsidR="003E0881" w:rsidRDefault="006F0D69">
      <w:pPr>
        <w:spacing w:before="0"/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№131-ФЗ, статьей 7 Федерального закона «О введении в действие градостроительного кодекса Российской Федерации» от 29.12.2004 года № 191-ФЗ, статьями 23, 24, 25, 26, 30, 31 Градостроительного Кодекса РФ, уставом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3E0881" w:rsidRDefault="003E0881">
      <w:pPr>
        <w:spacing w:before="0"/>
        <w:ind w:left="-284" w:firstLine="709"/>
        <w:jc w:val="both"/>
        <w:rPr>
          <w:sz w:val="28"/>
          <w:szCs w:val="28"/>
        </w:rPr>
      </w:pPr>
    </w:p>
    <w:p w:rsidR="003E0881" w:rsidRDefault="006F0D69">
      <w:pPr>
        <w:spacing w:before="0"/>
        <w:ind w:lef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3E0881" w:rsidRDefault="003E0881">
      <w:pPr>
        <w:spacing w:before="0"/>
        <w:ind w:left="-284" w:firstLine="0"/>
        <w:jc w:val="both"/>
        <w:rPr>
          <w:sz w:val="28"/>
          <w:szCs w:val="28"/>
        </w:rPr>
      </w:pPr>
    </w:p>
    <w:p w:rsidR="003E0881" w:rsidRDefault="006F0D69">
      <w:pPr>
        <w:numPr>
          <w:ilvl w:val="0"/>
          <w:numId w:val="1"/>
        </w:numPr>
        <w:tabs>
          <w:tab w:val="left" w:pos="900"/>
          <w:tab w:val="left" w:pos="1128"/>
        </w:tabs>
        <w:spacing w:before="0"/>
        <w:ind w:left="-284" w:firstLine="700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>
        <w:rPr>
          <w:position w:val="2"/>
          <w:sz w:val="28"/>
          <w:szCs w:val="28"/>
        </w:rPr>
        <w:t>Аргаяшского</w:t>
      </w:r>
      <w:proofErr w:type="spellEnd"/>
      <w:r>
        <w:rPr>
          <w:position w:val="2"/>
          <w:sz w:val="28"/>
          <w:szCs w:val="28"/>
        </w:rPr>
        <w:t xml:space="preserve"> муниципального района организовать работу по подготовке </w:t>
      </w:r>
      <w:proofErr w:type="gramStart"/>
      <w:r>
        <w:rPr>
          <w:position w:val="2"/>
          <w:sz w:val="28"/>
          <w:szCs w:val="28"/>
        </w:rPr>
        <w:t>проекта (внесение изменений) генерального плана и правил землепольз</w:t>
      </w:r>
      <w:r w:rsidR="007B1A24">
        <w:rPr>
          <w:position w:val="2"/>
          <w:sz w:val="28"/>
          <w:szCs w:val="28"/>
        </w:rPr>
        <w:t xml:space="preserve">ования и застройки </w:t>
      </w:r>
      <w:proofErr w:type="spellStart"/>
      <w:r w:rsidR="007B1A24">
        <w:rPr>
          <w:position w:val="2"/>
          <w:sz w:val="28"/>
          <w:szCs w:val="28"/>
        </w:rPr>
        <w:t>Акбашевского</w:t>
      </w:r>
      <w:proofErr w:type="spellEnd"/>
      <w:r w:rsidR="007B1A24">
        <w:rPr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сельского поселения </w:t>
      </w:r>
      <w:proofErr w:type="spellStart"/>
      <w:r>
        <w:rPr>
          <w:position w:val="2"/>
          <w:sz w:val="28"/>
          <w:szCs w:val="28"/>
        </w:rPr>
        <w:t>Аргаяшского</w:t>
      </w:r>
      <w:proofErr w:type="spellEnd"/>
      <w:r>
        <w:rPr>
          <w:position w:val="2"/>
          <w:sz w:val="28"/>
          <w:szCs w:val="28"/>
        </w:rPr>
        <w:t xml:space="preserve"> муниципального района Челябинской области</w:t>
      </w:r>
      <w:r w:rsidR="007B1A24">
        <w:rPr>
          <w:color w:val="000000"/>
          <w:sz w:val="28"/>
          <w:szCs w:val="28"/>
        </w:rPr>
        <w:t>, с целью включения земельных участков с кадастровыми номерами 74:02:0110002:1540, 74:02:0110002:3238, 74:02:0110002:3262 в границы населенного пункта п. Кировский и включения в территориальную зону Ж-1;</w:t>
      </w:r>
      <w:proofErr w:type="gramEnd"/>
    </w:p>
    <w:p w:rsidR="003E0881" w:rsidRPr="007B1A24" w:rsidRDefault="006F0D69" w:rsidP="007B1A24">
      <w:pPr>
        <w:numPr>
          <w:ilvl w:val="0"/>
          <w:numId w:val="1"/>
        </w:numPr>
        <w:tabs>
          <w:tab w:val="left" w:pos="900"/>
        </w:tabs>
        <w:ind w:left="-360" w:firstLine="720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 xml:space="preserve">Отделу информационного обеспечения и по связям с общественностью администрации </w:t>
      </w:r>
      <w:proofErr w:type="spellStart"/>
      <w:r>
        <w:rPr>
          <w:position w:val="2"/>
          <w:sz w:val="28"/>
          <w:szCs w:val="28"/>
        </w:rPr>
        <w:t>Аргаяшского</w:t>
      </w:r>
      <w:proofErr w:type="spellEnd"/>
      <w:r>
        <w:rPr>
          <w:position w:val="2"/>
          <w:sz w:val="28"/>
          <w:szCs w:val="28"/>
        </w:rPr>
        <w:t xml:space="preserve"> муниципального района</w:t>
      </w:r>
      <w:r w:rsidRPr="007B1A24">
        <w:rPr>
          <w:position w:val="2"/>
          <w:sz w:val="28"/>
          <w:szCs w:val="28"/>
        </w:rPr>
        <w:t xml:space="preserve">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администрации  </w:t>
      </w:r>
      <w:proofErr w:type="spellStart"/>
      <w:r w:rsidRPr="007B1A24">
        <w:rPr>
          <w:position w:val="2"/>
          <w:sz w:val="28"/>
          <w:szCs w:val="28"/>
        </w:rPr>
        <w:t>Аргаяшского</w:t>
      </w:r>
      <w:proofErr w:type="spellEnd"/>
      <w:r w:rsidRPr="007B1A24">
        <w:rPr>
          <w:position w:val="2"/>
          <w:sz w:val="28"/>
          <w:szCs w:val="28"/>
        </w:rPr>
        <w:t xml:space="preserve"> муниципального района;</w:t>
      </w:r>
    </w:p>
    <w:p w:rsidR="003E0881" w:rsidRDefault="006F0D69">
      <w:pPr>
        <w:numPr>
          <w:ilvl w:val="0"/>
          <w:numId w:val="1"/>
        </w:numPr>
        <w:tabs>
          <w:tab w:val="left" w:pos="900"/>
        </w:tabs>
        <w:ind w:left="-360" w:firstLine="720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>Постановление вступает в силу после официального опубликования в газете «Восход»;</w:t>
      </w:r>
    </w:p>
    <w:p w:rsidR="003E0881" w:rsidRDefault="006F0D69">
      <w:pPr>
        <w:numPr>
          <w:ilvl w:val="0"/>
          <w:numId w:val="1"/>
        </w:numPr>
        <w:tabs>
          <w:tab w:val="left" w:pos="900"/>
        </w:tabs>
        <w:ind w:left="-360" w:firstLine="720"/>
        <w:jc w:val="both"/>
        <w:rPr>
          <w:sz w:val="28"/>
          <w:szCs w:val="28"/>
        </w:rPr>
      </w:pPr>
      <w:proofErr w:type="gramStart"/>
      <w:r>
        <w:rPr>
          <w:position w:val="2"/>
          <w:sz w:val="28"/>
          <w:szCs w:val="28"/>
        </w:rPr>
        <w:t>Контроль за</w:t>
      </w:r>
      <w:proofErr w:type="gramEnd"/>
      <w:r>
        <w:rPr>
          <w:position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С.В. Косарева.</w:t>
      </w:r>
    </w:p>
    <w:p w:rsidR="006F0D69" w:rsidRDefault="006F0D69">
      <w:pPr>
        <w:ind w:firstLine="0"/>
        <w:jc w:val="both"/>
        <w:rPr>
          <w:sz w:val="28"/>
          <w:szCs w:val="28"/>
        </w:rPr>
      </w:pPr>
    </w:p>
    <w:p w:rsidR="003E0881" w:rsidRDefault="006F0D6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Аргаяшского</w:t>
      </w:r>
      <w:proofErr w:type="spellEnd"/>
    </w:p>
    <w:p w:rsidR="003E0881" w:rsidRDefault="006F0D6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И.В. </w:t>
      </w:r>
      <w:proofErr w:type="spellStart"/>
      <w:r>
        <w:rPr>
          <w:sz w:val="28"/>
          <w:szCs w:val="28"/>
        </w:rPr>
        <w:t>Ишимов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</w:t>
      </w:r>
    </w:p>
    <w:p w:rsidR="003E0881" w:rsidRDefault="003E0881"/>
    <w:sectPr w:rsidR="003E0881" w:rsidSect="003E0881">
      <w:pgSz w:w="11906" w:h="16838"/>
      <w:pgMar w:top="0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B92"/>
    <w:multiLevelType w:val="multilevel"/>
    <w:tmpl w:val="C2D86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954F31"/>
    <w:multiLevelType w:val="multilevel"/>
    <w:tmpl w:val="E36C4242"/>
    <w:lvl w:ilvl="0">
      <w:start w:val="1"/>
      <w:numFmt w:val="decimal"/>
      <w:lvlText w:val="%1."/>
      <w:lvlJc w:val="left"/>
      <w:pPr>
        <w:tabs>
          <w:tab w:val="num" w:pos="1408"/>
        </w:tabs>
        <w:ind w:left="540" w:firstLine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E0881"/>
    <w:rsid w:val="003E0881"/>
    <w:rsid w:val="003E2D98"/>
    <w:rsid w:val="006C67CE"/>
    <w:rsid w:val="006F0D69"/>
    <w:rsid w:val="0076460D"/>
    <w:rsid w:val="007B1A24"/>
    <w:rsid w:val="00B603C6"/>
    <w:rsid w:val="00C23CC9"/>
    <w:rsid w:val="00D01A0B"/>
    <w:rsid w:val="00D05213"/>
    <w:rsid w:val="00F3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B1"/>
    <w:pPr>
      <w:widowControl w:val="0"/>
      <w:spacing w:before="20"/>
      <w:ind w:firstLine="24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AE3F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99253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4"/>
    <w:qFormat/>
    <w:rsid w:val="003E088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AE3FB1"/>
    <w:pPr>
      <w:spacing w:after="120"/>
    </w:pPr>
  </w:style>
  <w:style w:type="paragraph" w:styleId="a8">
    <w:name w:val="List"/>
    <w:basedOn w:val="a4"/>
    <w:rsid w:val="003E0881"/>
    <w:rPr>
      <w:rFonts w:cs="Noto Sans Devanagari"/>
    </w:rPr>
  </w:style>
  <w:style w:type="paragraph" w:customStyle="1" w:styleId="Caption">
    <w:name w:val="Caption"/>
    <w:basedOn w:val="a"/>
    <w:qFormat/>
    <w:rsid w:val="003E0881"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rsid w:val="003E0881"/>
    <w:pPr>
      <w:suppressLineNumbers/>
    </w:pPr>
    <w:rPr>
      <w:rFonts w:cs="Noto Sans Devanagari"/>
    </w:rPr>
  </w:style>
  <w:style w:type="paragraph" w:styleId="a6">
    <w:name w:val="Balloon Text"/>
    <w:basedOn w:val="a"/>
    <w:link w:val="a5"/>
    <w:uiPriority w:val="99"/>
    <w:semiHidden/>
    <w:qFormat/>
    <w:rsid w:val="0099253A"/>
    <w:pPr>
      <w:widowControl/>
      <w:spacing w:before="0"/>
      <w:ind w:firstLine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ErchovaLV</dc:creator>
  <dc:description/>
  <cp:lastModifiedBy>ArchGrad102@yandex.ru</cp:lastModifiedBy>
  <cp:revision>26</cp:revision>
  <cp:lastPrinted>2024-02-15T04:05:00Z</cp:lastPrinted>
  <dcterms:created xsi:type="dcterms:W3CDTF">2019-06-21T09:32:00Z</dcterms:created>
  <dcterms:modified xsi:type="dcterms:W3CDTF">2024-02-19T08:11:00Z</dcterms:modified>
  <dc:language>ru-RU</dc:language>
</cp:coreProperties>
</file>