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99" w:rsidRPr="002E5D03" w:rsidRDefault="00E10B99" w:rsidP="00E10B99">
      <w:pPr>
        <w:ind w:left="-425" w:right="-284"/>
        <w:jc w:val="center"/>
        <w:rPr>
          <w:sz w:val="28"/>
        </w:rPr>
      </w:pPr>
      <w:r w:rsidRPr="002E5D03">
        <w:rPr>
          <w:noProof/>
          <w:sz w:val="20"/>
        </w:rPr>
        <w:drawing>
          <wp:inline distT="0" distB="0" distL="0" distR="0">
            <wp:extent cx="1054735" cy="1128395"/>
            <wp:effectExtent l="19050" t="0" r="0" b="0"/>
            <wp:docPr id="1" name="Рисунок 2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99" w:rsidRPr="002E5D03" w:rsidRDefault="00E10B99" w:rsidP="00E10B99">
      <w:pPr>
        <w:ind w:left="-425" w:right="-284"/>
        <w:jc w:val="center"/>
        <w:rPr>
          <w:b/>
          <w:sz w:val="28"/>
          <w:szCs w:val="28"/>
        </w:rPr>
      </w:pPr>
      <w:r w:rsidRPr="002E5D03">
        <w:rPr>
          <w:b/>
          <w:sz w:val="28"/>
          <w:szCs w:val="28"/>
        </w:rPr>
        <w:t xml:space="preserve">АДМИНИСТРАЦИЯ  АРГАЯШСКОГО  МУНИЦИПАЛЬНОГО РАЙОНА </w:t>
      </w:r>
    </w:p>
    <w:p w:rsidR="00E10B99" w:rsidRPr="002E5D03" w:rsidRDefault="00E10B99" w:rsidP="00E10B99">
      <w:pPr>
        <w:ind w:left="-425" w:right="-284"/>
        <w:jc w:val="center"/>
        <w:rPr>
          <w:b/>
          <w:sz w:val="28"/>
          <w:szCs w:val="28"/>
        </w:rPr>
      </w:pPr>
      <w:r w:rsidRPr="002E5D03">
        <w:rPr>
          <w:b/>
          <w:sz w:val="28"/>
          <w:szCs w:val="28"/>
        </w:rPr>
        <w:t>ЧЕЛЯБИНСКОЙ ОБЛАСТИ</w:t>
      </w:r>
    </w:p>
    <w:p w:rsidR="00E10B99" w:rsidRPr="002E5D03" w:rsidRDefault="00E10B99" w:rsidP="00E10B99">
      <w:pPr>
        <w:ind w:left="-425" w:right="-284"/>
        <w:jc w:val="center"/>
        <w:rPr>
          <w:b/>
          <w:sz w:val="28"/>
          <w:szCs w:val="28"/>
        </w:rPr>
      </w:pPr>
    </w:p>
    <w:p w:rsidR="00E10B99" w:rsidRPr="002E5D03" w:rsidRDefault="00E10B99" w:rsidP="00E10B99">
      <w:pPr>
        <w:ind w:left="-425" w:right="-284"/>
        <w:jc w:val="center"/>
        <w:rPr>
          <w:b/>
          <w:sz w:val="36"/>
        </w:rPr>
      </w:pPr>
      <w:r w:rsidRPr="002E5D03">
        <w:rPr>
          <w:b/>
          <w:sz w:val="32"/>
        </w:rPr>
        <w:t>ПОСТАНОВЛЕНИЕ</w:t>
      </w:r>
      <w:r w:rsidR="009E54B8" w:rsidRPr="009E54B8">
        <w:rPr>
          <w:sz w:val="22"/>
          <w:lang w:eastAsia="en-US"/>
        </w:rPr>
        <w:pict>
          <v:line id="_x0000_s1026" style="position:absolute;left:0;text-align:left;z-index:251660288;mso-position-horizontal-relative:text;mso-position-vertical-relative:text" from="-18.7pt,19.5pt" to="495.55pt,19.5pt" o:allowincell="f" strokeweight="4.5pt">
            <v:stroke linestyle="thickThin"/>
          </v:line>
        </w:pict>
      </w:r>
    </w:p>
    <w:p w:rsidR="00E10B99" w:rsidRPr="002E5D03" w:rsidRDefault="00E10B99" w:rsidP="00E10B99">
      <w:pPr>
        <w:ind w:left="-425" w:right="-284"/>
        <w:rPr>
          <w:sz w:val="28"/>
        </w:rPr>
      </w:pPr>
    </w:p>
    <w:p w:rsidR="00E10B99" w:rsidRPr="002E5D03" w:rsidRDefault="00E10B99" w:rsidP="00D21C62">
      <w:pPr>
        <w:ind w:left="-425" w:right="-284"/>
        <w:rPr>
          <w:sz w:val="28"/>
          <w:szCs w:val="28"/>
        </w:rPr>
      </w:pPr>
      <w:r w:rsidRPr="002E5D03">
        <w:rPr>
          <w:sz w:val="28"/>
        </w:rPr>
        <w:tab/>
        <w:t>«</w:t>
      </w:r>
      <w:r w:rsidR="00AC3EA5">
        <w:rPr>
          <w:sz w:val="28"/>
        </w:rPr>
        <w:t>30</w:t>
      </w:r>
      <w:r w:rsidRPr="002E5D03">
        <w:rPr>
          <w:sz w:val="28"/>
        </w:rPr>
        <w:t>»</w:t>
      </w:r>
      <w:r w:rsidR="00763D90" w:rsidRPr="002E5D03">
        <w:rPr>
          <w:sz w:val="28"/>
        </w:rPr>
        <w:t xml:space="preserve"> </w:t>
      </w:r>
      <w:r w:rsidR="00AC3EA5">
        <w:rPr>
          <w:sz w:val="28"/>
        </w:rPr>
        <w:t>января</w:t>
      </w:r>
      <w:r w:rsidR="00763D90" w:rsidRPr="002E5D03">
        <w:rPr>
          <w:sz w:val="28"/>
        </w:rPr>
        <w:t xml:space="preserve"> </w:t>
      </w:r>
      <w:r w:rsidRPr="002E5D03">
        <w:rPr>
          <w:sz w:val="28"/>
          <w:szCs w:val="28"/>
        </w:rPr>
        <w:t xml:space="preserve"> 20</w:t>
      </w:r>
      <w:r w:rsidR="00763D90" w:rsidRPr="002E5D03">
        <w:rPr>
          <w:sz w:val="28"/>
          <w:szCs w:val="28"/>
        </w:rPr>
        <w:t>2</w:t>
      </w:r>
      <w:r w:rsidR="00AC3EA5">
        <w:rPr>
          <w:sz w:val="28"/>
          <w:szCs w:val="28"/>
        </w:rPr>
        <w:t>4</w:t>
      </w:r>
      <w:r w:rsidRPr="002E5D03">
        <w:rPr>
          <w:sz w:val="28"/>
          <w:szCs w:val="28"/>
        </w:rPr>
        <w:t xml:space="preserve"> г. № </w:t>
      </w:r>
      <w:r w:rsidR="00AC3EA5">
        <w:rPr>
          <w:sz w:val="28"/>
          <w:szCs w:val="28"/>
        </w:rPr>
        <w:t>120</w:t>
      </w:r>
    </w:p>
    <w:p w:rsidR="00D21C62" w:rsidRPr="002E5D03" w:rsidRDefault="00D21C62" w:rsidP="00D21C62">
      <w:pPr>
        <w:ind w:left="-425" w:right="-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E10B99" w:rsidRPr="002E5D03" w:rsidTr="00AB6A5D">
        <w:trPr>
          <w:trHeight w:val="75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0B99" w:rsidRPr="002E5D03" w:rsidRDefault="00E10B99" w:rsidP="001B040C">
            <w:pPr>
              <w:jc w:val="both"/>
              <w:rPr>
                <w:bCs/>
                <w:sz w:val="28"/>
                <w:szCs w:val="28"/>
              </w:rPr>
            </w:pPr>
            <w:r w:rsidRPr="002E5D03">
              <w:rPr>
                <w:sz w:val="28"/>
              </w:rPr>
              <w:t xml:space="preserve">Об утверждении муниципальной  </w:t>
            </w:r>
            <w:r w:rsidRPr="002E5D03">
              <w:rPr>
                <w:bCs/>
                <w:sz w:val="28"/>
                <w:szCs w:val="28"/>
              </w:rPr>
              <w:t>программы «Об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службы»</w:t>
            </w:r>
          </w:p>
        </w:tc>
      </w:tr>
    </w:tbl>
    <w:p w:rsidR="00E10B99" w:rsidRPr="002E5D03" w:rsidRDefault="00E10B99" w:rsidP="00E10B99">
      <w:pPr>
        <w:rPr>
          <w:sz w:val="28"/>
          <w:szCs w:val="28"/>
        </w:rPr>
      </w:pPr>
    </w:p>
    <w:p w:rsidR="00E10B99" w:rsidRPr="002E5D03" w:rsidRDefault="00E10B99" w:rsidP="00E12849">
      <w:pPr>
        <w:pStyle w:val="a9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2E5D03">
        <w:rPr>
          <w:sz w:val="28"/>
          <w:szCs w:val="28"/>
        </w:rPr>
        <w:tab/>
        <w:t>В соответствии с</w:t>
      </w:r>
      <w:r w:rsidRPr="00B54A5D">
        <w:rPr>
          <w:sz w:val="28"/>
          <w:szCs w:val="28"/>
        </w:rPr>
        <w:t xml:space="preserve"> </w:t>
      </w:r>
      <w:r w:rsidRPr="002E5D03">
        <w:rPr>
          <w:sz w:val="28"/>
          <w:szCs w:val="28"/>
        </w:rPr>
        <w:t xml:space="preserve">Федеральными законами </w:t>
      </w:r>
      <w:r w:rsidR="00775E5A" w:rsidRPr="002E5D03">
        <w:rPr>
          <w:sz w:val="28"/>
          <w:szCs w:val="28"/>
        </w:rPr>
        <w:t xml:space="preserve">от 21.12.1994 № 68-ФЗ </w:t>
      </w:r>
      <w:r w:rsidRPr="002E5D03">
        <w:rPr>
          <w:sz w:val="28"/>
          <w:szCs w:val="28"/>
        </w:rPr>
        <w:t>"О защите населения и территорий от чрезвычайных ситуаций природного и техногенного характера",</w:t>
      </w:r>
      <w:r w:rsidR="00775E5A" w:rsidRPr="002E5D03">
        <w:rPr>
          <w:sz w:val="28"/>
          <w:szCs w:val="28"/>
        </w:rPr>
        <w:t>" от 12.02.1998 № 28-ФЗ</w:t>
      </w:r>
      <w:r w:rsidRPr="002E5D03">
        <w:rPr>
          <w:sz w:val="28"/>
          <w:szCs w:val="28"/>
        </w:rPr>
        <w:t xml:space="preserve"> "О гражданской обороне</w:t>
      </w:r>
      <w:r w:rsidR="00775E5A" w:rsidRPr="002E5D03">
        <w:rPr>
          <w:sz w:val="28"/>
          <w:szCs w:val="28"/>
        </w:rPr>
        <w:t>»</w:t>
      </w:r>
      <w:r w:rsidRPr="002E5D03">
        <w:rPr>
          <w:sz w:val="28"/>
          <w:szCs w:val="28"/>
        </w:rPr>
        <w:t xml:space="preserve">,  Постановлением администрации Аргаяшского  муниципального района от 02.10.2013 № 1748 «Об утверждении Порядка разработки, реализации и оценки эффективности муниципальных программ Аргаяшского муниципального района», </w:t>
      </w:r>
    </w:p>
    <w:p w:rsidR="00E10B99" w:rsidRPr="002E5D03" w:rsidRDefault="00E10B99" w:rsidP="00E10B99">
      <w:pPr>
        <w:jc w:val="center"/>
        <w:rPr>
          <w:sz w:val="28"/>
          <w:szCs w:val="28"/>
        </w:rPr>
      </w:pPr>
    </w:p>
    <w:p w:rsidR="00E10B99" w:rsidRPr="002E5D03" w:rsidRDefault="00314A90" w:rsidP="00E10B99">
      <w:pPr>
        <w:rPr>
          <w:sz w:val="28"/>
          <w:szCs w:val="28"/>
        </w:rPr>
      </w:pPr>
      <w:r w:rsidRPr="002E5D03">
        <w:rPr>
          <w:sz w:val="28"/>
          <w:szCs w:val="28"/>
        </w:rPr>
        <w:t xml:space="preserve">   </w:t>
      </w:r>
      <w:r w:rsidR="00E10B99" w:rsidRPr="002E5D03">
        <w:rPr>
          <w:sz w:val="28"/>
          <w:szCs w:val="28"/>
        </w:rPr>
        <w:t>администрация Аргаяшского муниципального района ПОСТАНОВЛЯЕТ:</w:t>
      </w:r>
    </w:p>
    <w:p w:rsidR="00E10B99" w:rsidRPr="002E5D03" w:rsidRDefault="00E10B99" w:rsidP="00E10B99">
      <w:pPr>
        <w:rPr>
          <w:b/>
          <w:sz w:val="28"/>
          <w:szCs w:val="28"/>
        </w:rPr>
      </w:pPr>
    </w:p>
    <w:p w:rsidR="00E10B99" w:rsidRPr="002E5D03" w:rsidRDefault="00E10B99" w:rsidP="00E10B99">
      <w:pPr>
        <w:jc w:val="both"/>
        <w:rPr>
          <w:sz w:val="28"/>
          <w:szCs w:val="28"/>
        </w:rPr>
      </w:pPr>
      <w:r w:rsidRPr="002E5D03">
        <w:rPr>
          <w:sz w:val="28"/>
          <w:szCs w:val="28"/>
        </w:rPr>
        <w:t xml:space="preserve">           1.</w:t>
      </w:r>
      <w:r w:rsidR="00775E5A" w:rsidRPr="002E5D03">
        <w:rPr>
          <w:sz w:val="28"/>
          <w:szCs w:val="28"/>
        </w:rPr>
        <w:t xml:space="preserve"> </w:t>
      </w:r>
      <w:r w:rsidRPr="002E5D03">
        <w:rPr>
          <w:sz w:val="28"/>
          <w:szCs w:val="28"/>
        </w:rPr>
        <w:t>Утвердить прилагаемую муниципальную программу</w:t>
      </w:r>
      <w:r w:rsidRPr="002E5D03">
        <w:rPr>
          <w:bCs/>
          <w:sz w:val="28"/>
          <w:szCs w:val="28"/>
        </w:rPr>
        <w:t xml:space="preserve"> «Об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службы»</w:t>
      </w:r>
      <w:r w:rsidRPr="002E5D03">
        <w:rPr>
          <w:sz w:val="28"/>
          <w:szCs w:val="28"/>
        </w:rPr>
        <w:t>.</w:t>
      </w:r>
    </w:p>
    <w:p w:rsidR="00775E5A" w:rsidRPr="002E5D03" w:rsidRDefault="00ED000C" w:rsidP="00E10B99">
      <w:pPr>
        <w:jc w:val="both"/>
        <w:rPr>
          <w:sz w:val="28"/>
          <w:szCs w:val="28"/>
        </w:rPr>
      </w:pPr>
      <w:r w:rsidRPr="002E5D03">
        <w:rPr>
          <w:sz w:val="28"/>
          <w:szCs w:val="28"/>
        </w:rPr>
        <w:t xml:space="preserve">           2. </w:t>
      </w:r>
      <w:r w:rsidR="00775E5A" w:rsidRPr="002E5D03">
        <w:rPr>
          <w:sz w:val="28"/>
          <w:szCs w:val="28"/>
        </w:rPr>
        <w:t>Постановление от 29.12.2022 № 1350 «Об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службы» ,признать утративш</w:t>
      </w:r>
      <w:r w:rsidR="002E5D03" w:rsidRPr="002E5D03">
        <w:rPr>
          <w:sz w:val="28"/>
          <w:szCs w:val="28"/>
        </w:rPr>
        <w:t>им</w:t>
      </w:r>
      <w:r w:rsidR="00775E5A" w:rsidRPr="002E5D03">
        <w:rPr>
          <w:sz w:val="28"/>
          <w:szCs w:val="28"/>
        </w:rPr>
        <w:t xml:space="preserve"> силу с 01.01.2024 в части планового периода 2024-2026 годов.</w:t>
      </w:r>
    </w:p>
    <w:p w:rsidR="00E10B99" w:rsidRPr="002E5D03" w:rsidRDefault="00E10B99" w:rsidP="00775E5A">
      <w:pPr>
        <w:pStyle w:val="a3"/>
        <w:widowControl/>
        <w:ind w:right="-25"/>
        <w:rPr>
          <w:szCs w:val="28"/>
        </w:rPr>
      </w:pPr>
      <w:r w:rsidRPr="002E5D03">
        <w:rPr>
          <w:szCs w:val="28"/>
        </w:rPr>
        <w:t xml:space="preserve">           3. </w:t>
      </w:r>
      <w:r w:rsidR="005F0472" w:rsidRPr="002E5D03">
        <w:rPr>
          <w:szCs w:val="28"/>
        </w:rPr>
        <w:t xml:space="preserve"> </w:t>
      </w:r>
      <w:r w:rsidR="00775E5A" w:rsidRPr="002E5D03">
        <w:rPr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администрации Аргаяшского муниципального района.</w:t>
      </w:r>
    </w:p>
    <w:p w:rsidR="0097268E" w:rsidRDefault="00910F79" w:rsidP="00775E5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E5D03">
        <w:rPr>
          <w:sz w:val="28"/>
          <w:szCs w:val="28"/>
        </w:rPr>
        <w:lastRenderedPageBreak/>
        <w:t xml:space="preserve">      </w:t>
      </w:r>
    </w:p>
    <w:p w:rsidR="00E10B99" w:rsidRDefault="00910F79" w:rsidP="00775E5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E5D03">
        <w:rPr>
          <w:sz w:val="28"/>
          <w:szCs w:val="28"/>
        </w:rPr>
        <w:t xml:space="preserve">  </w:t>
      </w:r>
      <w:r w:rsidR="00ED000C" w:rsidRPr="002E5D03">
        <w:rPr>
          <w:sz w:val="28"/>
          <w:szCs w:val="28"/>
        </w:rPr>
        <w:t xml:space="preserve"> </w:t>
      </w:r>
      <w:r w:rsidR="0097268E">
        <w:rPr>
          <w:sz w:val="28"/>
          <w:szCs w:val="28"/>
        </w:rPr>
        <w:t xml:space="preserve">       </w:t>
      </w:r>
      <w:r w:rsidR="00E10B99" w:rsidRPr="002E5D03">
        <w:rPr>
          <w:sz w:val="28"/>
          <w:szCs w:val="28"/>
        </w:rPr>
        <w:t>4</w:t>
      </w:r>
      <w:r w:rsidR="00E10B99" w:rsidRPr="00B54A5D">
        <w:rPr>
          <w:sz w:val="28"/>
          <w:szCs w:val="28"/>
        </w:rPr>
        <w:t xml:space="preserve">. </w:t>
      </w:r>
      <w:r w:rsidR="00775E5A" w:rsidRPr="00B54A5D">
        <w:rPr>
          <w:sz w:val="28"/>
          <w:szCs w:val="28"/>
        </w:rPr>
        <w:t xml:space="preserve">   </w:t>
      </w:r>
      <w:r w:rsidR="00E10B99" w:rsidRPr="002E5D0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52EDF" w:rsidRPr="002E5D03">
        <w:rPr>
          <w:sz w:val="28"/>
          <w:szCs w:val="28"/>
        </w:rPr>
        <w:t xml:space="preserve">муниципального </w:t>
      </w:r>
      <w:r w:rsidR="00E10B99" w:rsidRPr="002E5D03">
        <w:rPr>
          <w:sz w:val="28"/>
          <w:szCs w:val="28"/>
        </w:rPr>
        <w:t>района А.З.Ишкильдина .</w:t>
      </w:r>
    </w:p>
    <w:p w:rsidR="00775E5A" w:rsidRPr="002E5D03" w:rsidRDefault="00775E5A" w:rsidP="00775E5A">
      <w:pPr>
        <w:pStyle w:val="a3"/>
        <w:ind w:right="355"/>
        <w:rPr>
          <w:szCs w:val="28"/>
        </w:rPr>
      </w:pPr>
      <w:r w:rsidRPr="002E5D03">
        <w:rPr>
          <w:szCs w:val="28"/>
        </w:rPr>
        <w:t xml:space="preserve">           5. </w:t>
      </w:r>
      <w:r w:rsidR="005F0472" w:rsidRPr="002E5D03">
        <w:rPr>
          <w:szCs w:val="28"/>
        </w:rPr>
        <w:t xml:space="preserve"> </w:t>
      </w:r>
      <w:r w:rsidRPr="002E5D03">
        <w:rPr>
          <w:szCs w:val="28"/>
        </w:rPr>
        <w:t>Настоящее постановление вступает в силу с 01.01.2024.</w:t>
      </w:r>
    </w:p>
    <w:p w:rsidR="00E10B99" w:rsidRPr="002E5D03" w:rsidRDefault="00E10B99" w:rsidP="00E10B99">
      <w:pPr>
        <w:pStyle w:val="a6"/>
        <w:tabs>
          <w:tab w:val="left" w:pos="9637"/>
        </w:tabs>
        <w:spacing w:after="0"/>
        <w:ind w:firstLine="709"/>
        <w:jc w:val="both"/>
        <w:rPr>
          <w:sz w:val="28"/>
          <w:szCs w:val="28"/>
        </w:rPr>
      </w:pPr>
    </w:p>
    <w:p w:rsidR="00E10B99" w:rsidRPr="002E5D03" w:rsidRDefault="00E10B99" w:rsidP="00E10B99">
      <w:pPr>
        <w:tabs>
          <w:tab w:val="num" w:pos="900"/>
        </w:tabs>
        <w:jc w:val="both"/>
        <w:rPr>
          <w:sz w:val="28"/>
          <w:szCs w:val="28"/>
        </w:rPr>
      </w:pPr>
    </w:p>
    <w:p w:rsidR="001E06ED" w:rsidRPr="002E5D03" w:rsidRDefault="00E10B99" w:rsidP="00E10B99">
      <w:pPr>
        <w:pStyle w:val="a3"/>
        <w:widowControl/>
        <w:ind w:right="-25"/>
        <w:rPr>
          <w:szCs w:val="28"/>
        </w:rPr>
      </w:pPr>
      <w:r w:rsidRPr="002E5D03">
        <w:rPr>
          <w:szCs w:val="28"/>
        </w:rPr>
        <w:t xml:space="preserve">Глава Аргаяшского </w:t>
      </w:r>
    </w:p>
    <w:p w:rsidR="00E10B99" w:rsidRPr="002E5D03" w:rsidRDefault="00E10B99" w:rsidP="00E10B99">
      <w:pPr>
        <w:pStyle w:val="a3"/>
        <w:widowControl/>
        <w:ind w:right="-25"/>
        <w:rPr>
          <w:szCs w:val="28"/>
        </w:rPr>
      </w:pPr>
      <w:r w:rsidRPr="002E5D03">
        <w:rPr>
          <w:szCs w:val="28"/>
        </w:rPr>
        <w:t xml:space="preserve">муниципального района                    </w:t>
      </w:r>
      <w:r w:rsidR="001E06ED" w:rsidRPr="002E5D03">
        <w:rPr>
          <w:szCs w:val="28"/>
        </w:rPr>
        <w:t xml:space="preserve">                           </w:t>
      </w:r>
      <w:r w:rsidR="00314A90" w:rsidRPr="002E5D03">
        <w:rPr>
          <w:szCs w:val="28"/>
        </w:rPr>
        <w:t xml:space="preserve">  </w:t>
      </w:r>
      <w:r w:rsidR="001E06ED" w:rsidRPr="002E5D03">
        <w:rPr>
          <w:szCs w:val="28"/>
        </w:rPr>
        <w:t xml:space="preserve">     </w:t>
      </w:r>
      <w:r w:rsidRPr="002E5D03">
        <w:rPr>
          <w:szCs w:val="28"/>
        </w:rPr>
        <w:t xml:space="preserve">              И.В.Ишимов</w:t>
      </w:r>
    </w:p>
    <w:p w:rsidR="00E10B99" w:rsidRPr="002E5D03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2E5D03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2E5D03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2E5D03" w:rsidRDefault="00E10B99" w:rsidP="00E10B99">
      <w:pPr>
        <w:pStyle w:val="a9"/>
        <w:jc w:val="center"/>
        <w:rPr>
          <w:sz w:val="28"/>
          <w:szCs w:val="28"/>
        </w:rPr>
      </w:pPr>
      <w:r w:rsidRPr="002E5D03">
        <w:rPr>
          <w:sz w:val="28"/>
          <w:szCs w:val="28"/>
        </w:rPr>
        <w:t> </w:t>
      </w:r>
    </w:p>
    <w:p w:rsidR="00E10B99" w:rsidRPr="002E5D03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2E5D03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2E5D03" w:rsidRDefault="00E10B99" w:rsidP="00E10B99">
      <w:pPr>
        <w:pStyle w:val="a3"/>
        <w:widowControl/>
        <w:rPr>
          <w:szCs w:val="28"/>
        </w:rPr>
      </w:pPr>
    </w:p>
    <w:p w:rsidR="00E10B99" w:rsidRPr="002E5D03" w:rsidRDefault="00E10B99" w:rsidP="00E10B99">
      <w:pPr>
        <w:ind w:left="6758"/>
        <w:rPr>
          <w:sz w:val="28"/>
          <w:szCs w:val="28"/>
        </w:rPr>
      </w:pPr>
      <w:r w:rsidRPr="002E5D03">
        <w:rPr>
          <w:sz w:val="28"/>
          <w:szCs w:val="28"/>
        </w:rPr>
        <w:t xml:space="preserve">     </w:t>
      </w:r>
    </w:p>
    <w:p w:rsidR="00E10B99" w:rsidRPr="002E5D03" w:rsidRDefault="00E10B99" w:rsidP="00E10B99">
      <w:pPr>
        <w:ind w:left="6758"/>
        <w:rPr>
          <w:sz w:val="28"/>
          <w:szCs w:val="28"/>
        </w:rPr>
      </w:pPr>
    </w:p>
    <w:p w:rsidR="00E10B99" w:rsidRPr="002E5D03" w:rsidRDefault="00E10B99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2D15EC" w:rsidRPr="002E5D03" w:rsidRDefault="002D15EC" w:rsidP="00E10B99">
      <w:pPr>
        <w:ind w:left="6758"/>
        <w:rPr>
          <w:sz w:val="28"/>
          <w:szCs w:val="28"/>
        </w:rPr>
      </w:pPr>
    </w:p>
    <w:p w:rsidR="002D15EC" w:rsidRPr="002E5D03" w:rsidRDefault="002D15EC" w:rsidP="00E10B99">
      <w:pPr>
        <w:ind w:left="6758"/>
        <w:rPr>
          <w:sz w:val="28"/>
          <w:szCs w:val="28"/>
        </w:rPr>
      </w:pPr>
    </w:p>
    <w:p w:rsidR="002D15EC" w:rsidRPr="002E5D03" w:rsidRDefault="002D15EC" w:rsidP="00E10B99">
      <w:pPr>
        <w:ind w:left="6758"/>
        <w:rPr>
          <w:sz w:val="28"/>
          <w:szCs w:val="28"/>
        </w:rPr>
      </w:pPr>
    </w:p>
    <w:p w:rsidR="002D15EC" w:rsidRPr="002E5D03" w:rsidRDefault="002D15EC" w:rsidP="00E10B99">
      <w:pPr>
        <w:ind w:left="6758"/>
        <w:rPr>
          <w:sz w:val="28"/>
          <w:szCs w:val="28"/>
        </w:rPr>
      </w:pPr>
    </w:p>
    <w:p w:rsidR="002D15EC" w:rsidRPr="002E5D03" w:rsidRDefault="002D15EC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5F31B8" w:rsidRDefault="005F31B8" w:rsidP="00E10B99">
      <w:pPr>
        <w:ind w:left="6758"/>
        <w:rPr>
          <w:sz w:val="28"/>
          <w:szCs w:val="28"/>
        </w:rPr>
      </w:pPr>
    </w:p>
    <w:p w:rsidR="0097268E" w:rsidRDefault="0097268E" w:rsidP="00E10B99">
      <w:pPr>
        <w:ind w:left="6758"/>
        <w:rPr>
          <w:sz w:val="28"/>
          <w:szCs w:val="28"/>
        </w:rPr>
      </w:pPr>
    </w:p>
    <w:p w:rsidR="0097268E" w:rsidRDefault="0097268E" w:rsidP="00E10B99">
      <w:pPr>
        <w:ind w:left="6758"/>
        <w:rPr>
          <w:sz w:val="28"/>
          <w:szCs w:val="28"/>
        </w:rPr>
      </w:pPr>
    </w:p>
    <w:p w:rsidR="0097268E" w:rsidRPr="002E5D03" w:rsidRDefault="0097268E" w:rsidP="00E10B99">
      <w:pPr>
        <w:ind w:left="6758"/>
        <w:rPr>
          <w:sz w:val="28"/>
          <w:szCs w:val="28"/>
        </w:rPr>
      </w:pPr>
    </w:p>
    <w:p w:rsidR="005F31B8" w:rsidRPr="002E5D03" w:rsidRDefault="005F31B8" w:rsidP="00E10B99">
      <w:pPr>
        <w:ind w:left="6758"/>
        <w:rPr>
          <w:sz w:val="28"/>
          <w:szCs w:val="28"/>
        </w:rPr>
      </w:pPr>
    </w:p>
    <w:p w:rsidR="005F31B8" w:rsidRPr="002E5D03" w:rsidRDefault="005F31B8" w:rsidP="00E10B99">
      <w:pPr>
        <w:ind w:left="6758"/>
        <w:rPr>
          <w:sz w:val="28"/>
          <w:szCs w:val="28"/>
        </w:rPr>
      </w:pPr>
    </w:p>
    <w:p w:rsidR="005F31B8" w:rsidRPr="002E5D03" w:rsidRDefault="005F31B8" w:rsidP="00E10B99">
      <w:pPr>
        <w:ind w:left="6758"/>
        <w:rPr>
          <w:sz w:val="28"/>
          <w:szCs w:val="28"/>
        </w:rPr>
      </w:pPr>
    </w:p>
    <w:p w:rsidR="005F31B8" w:rsidRPr="002E5D03" w:rsidRDefault="005F31B8" w:rsidP="00E10B99">
      <w:pPr>
        <w:ind w:left="6758"/>
        <w:rPr>
          <w:sz w:val="28"/>
          <w:szCs w:val="28"/>
        </w:rPr>
      </w:pP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A85A81" w:rsidRPr="002E5D03" w:rsidRDefault="005F31B8" w:rsidP="00433860">
      <w:pPr>
        <w:rPr>
          <w:sz w:val="28"/>
          <w:szCs w:val="28"/>
        </w:rPr>
      </w:pPr>
      <w:r w:rsidRPr="002E5D03">
        <w:rPr>
          <w:sz w:val="28"/>
          <w:szCs w:val="28"/>
        </w:rPr>
        <w:t>СОГЛАСОВАНО:</w:t>
      </w:r>
    </w:p>
    <w:p w:rsidR="005F31B8" w:rsidRPr="002E5D03" w:rsidRDefault="005F31B8" w:rsidP="00433860">
      <w:pPr>
        <w:rPr>
          <w:sz w:val="28"/>
          <w:szCs w:val="28"/>
        </w:rPr>
      </w:pPr>
    </w:p>
    <w:p w:rsidR="002D15EC" w:rsidRPr="002E5D03" w:rsidRDefault="002D15EC" w:rsidP="00433860">
      <w:pPr>
        <w:rPr>
          <w:sz w:val="28"/>
          <w:szCs w:val="28"/>
        </w:rPr>
      </w:pPr>
      <w:r w:rsidRPr="002E5D03">
        <w:rPr>
          <w:sz w:val="28"/>
          <w:szCs w:val="28"/>
        </w:rPr>
        <w:t xml:space="preserve">Исполняющий обязанности </w:t>
      </w:r>
    </w:p>
    <w:p w:rsidR="00433860" w:rsidRPr="002E5D03" w:rsidRDefault="002D15EC" w:rsidP="00433860">
      <w:pPr>
        <w:rPr>
          <w:sz w:val="28"/>
        </w:rPr>
      </w:pPr>
      <w:r w:rsidRPr="002E5D03">
        <w:rPr>
          <w:sz w:val="28"/>
          <w:szCs w:val="28"/>
        </w:rPr>
        <w:t>з</w:t>
      </w:r>
      <w:r w:rsidR="00433860" w:rsidRPr="002E5D03">
        <w:rPr>
          <w:sz w:val="28"/>
          <w:szCs w:val="28"/>
        </w:rPr>
        <w:t>аместител</w:t>
      </w:r>
      <w:r w:rsidRPr="002E5D03">
        <w:rPr>
          <w:sz w:val="28"/>
          <w:szCs w:val="28"/>
        </w:rPr>
        <w:t>я</w:t>
      </w:r>
      <w:r w:rsidR="00433860" w:rsidRPr="002E5D03">
        <w:rPr>
          <w:sz w:val="28"/>
          <w:szCs w:val="28"/>
        </w:rPr>
        <w:t xml:space="preserve"> главы </w:t>
      </w:r>
      <w:r w:rsidRPr="002E5D03">
        <w:rPr>
          <w:sz w:val="28"/>
          <w:szCs w:val="28"/>
        </w:rPr>
        <w:t xml:space="preserve">муниципального </w:t>
      </w:r>
      <w:r w:rsidR="00433860" w:rsidRPr="002E5D03">
        <w:rPr>
          <w:sz w:val="28"/>
          <w:szCs w:val="28"/>
        </w:rPr>
        <w:t xml:space="preserve">района                      </w:t>
      </w:r>
      <w:r w:rsidRPr="002E5D03">
        <w:rPr>
          <w:sz w:val="28"/>
          <w:szCs w:val="28"/>
        </w:rPr>
        <w:t xml:space="preserve">  </w:t>
      </w:r>
      <w:r w:rsidR="00433860" w:rsidRPr="002E5D03">
        <w:rPr>
          <w:sz w:val="28"/>
          <w:szCs w:val="28"/>
        </w:rPr>
        <w:t xml:space="preserve">       </w:t>
      </w:r>
      <w:r w:rsidRPr="002E5D03">
        <w:rPr>
          <w:sz w:val="28"/>
          <w:szCs w:val="28"/>
        </w:rPr>
        <w:t>В.И.Ижбулдин</w:t>
      </w:r>
      <w:r w:rsidR="00433860" w:rsidRPr="002E5D03">
        <w:rPr>
          <w:sz w:val="28"/>
        </w:rPr>
        <w:t xml:space="preserve"> </w:t>
      </w: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  <w:r w:rsidRPr="002E5D03">
        <w:rPr>
          <w:sz w:val="28"/>
          <w:szCs w:val="28"/>
        </w:rPr>
        <w:t>Заместитель</w:t>
      </w:r>
      <w:r w:rsidRPr="002E5D03">
        <w:rPr>
          <w:rFonts w:eastAsia="+mn-ea"/>
          <w:sz w:val="28"/>
          <w:szCs w:val="28"/>
        </w:rPr>
        <w:t xml:space="preserve"> главы</w:t>
      </w:r>
      <w:r w:rsidR="002D15EC" w:rsidRPr="002E5D03">
        <w:rPr>
          <w:rFonts w:eastAsia="+mn-ea"/>
          <w:sz w:val="28"/>
          <w:szCs w:val="28"/>
        </w:rPr>
        <w:t xml:space="preserve"> муниципального</w:t>
      </w:r>
      <w:r w:rsidRPr="002E5D03">
        <w:rPr>
          <w:rFonts w:eastAsia="+mn-ea"/>
          <w:sz w:val="28"/>
          <w:szCs w:val="28"/>
        </w:rPr>
        <w:t xml:space="preserve"> района </w:t>
      </w:r>
      <w:r w:rsidRPr="002E5D03">
        <w:rPr>
          <w:szCs w:val="28"/>
        </w:rPr>
        <w:t xml:space="preserve">                      </w:t>
      </w:r>
      <w:r w:rsidR="002D15EC" w:rsidRPr="002E5D03">
        <w:rPr>
          <w:szCs w:val="28"/>
        </w:rPr>
        <w:t xml:space="preserve">      </w:t>
      </w:r>
      <w:r w:rsidRPr="002E5D03">
        <w:rPr>
          <w:szCs w:val="28"/>
        </w:rPr>
        <w:t xml:space="preserve">           </w:t>
      </w:r>
      <w:r w:rsidRPr="002E5D03">
        <w:rPr>
          <w:sz w:val="28"/>
          <w:szCs w:val="28"/>
        </w:rPr>
        <w:t>Н.П.Савинов</w:t>
      </w:r>
    </w:p>
    <w:p w:rsidR="00A85A81" w:rsidRPr="002E5D03" w:rsidRDefault="00A85A81" w:rsidP="00A85A81">
      <w:pPr>
        <w:pStyle w:val="a9"/>
        <w:spacing w:before="0" w:beforeAutospacing="0" w:after="0" w:afterAutospacing="0"/>
        <w:textAlignment w:val="baseline"/>
        <w:rPr>
          <w:sz w:val="15"/>
          <w:szCs w:val="15"/>
        </w:rPr>
      </w:pPr>
    </w:p>
    <w:p w:rsidR="00A85A81" w:rsidRPr="002E5D03" w:rsidRDefault="00A85A81" w:rsidP="00A85A81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85A81" w:rsidRPr="002E5D03" w:rsidRDefault="00A85A81" w:rsidP="00A85A81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 w:rsidRPr="002E5D03">
        <w:rPr>
          <w:sz w:val="28"/>
          <w:szCs w:val="28"/>
        </w:rPr>
        <w:t xml:space="preserve">Начальник Управления по экономике                                          Э.Д. Иксанова </w:t>
      </w:r>
    </w:p>
    <w:p w:rsidR="00A85A81" w:rsidRPr="002E5D03" w:rsidRDefault="00A85A81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tabs>
          <w:tab w:val="left" w:pos="6752"/>
        </w:tabs>
        <w:jc w:val="both"/>
        <w:rPr>
          <w:sz w:val="28"/>
          <w:szCs w:val="28"/>
        </w:rPr>
      </w:pPr>
      <w:r w:rsidRPr="002E5D03">
        <w:rPr>
          <w:sz w:val="28"/>
          <w:szCs w:val="28"/>
        </w:rPr>
        <w:t>Начальник правового отдела</w:t>
      </w:r>
      <w:r w:rsidRPr="002E5D03">
        <w:rPr>
          <w:sz w:val="28"/>
          <w:szCs w:val="28"/>
        </w:rPr>
        <w:tab/>
      </w:r>
      <w:r w:rsidRPr="002E5D03">
        <w:rPr>
          <w:sz w:val="28"/>
          <w:szCs w:val="28"/>
        </w:rPr>
        <w:tab/>
        <w:t xml:space="preserve">      Л.И.Аккулова </w:t>
      </w: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A85A81" w:rsidRDefault="00A85A81" w:rsidP="00433860">
      <w:pPr>
        <w:rPr>
          <w:sz w:val="28"/>
          <w:szCs w:val="28"/>
        </w:rPr>
      </w:pPr>
    </w:p>
    <w:p w:rsidR="0097268E" w:rsidRPr="002E5D03" w:rsidRDefault="0097268E" w:rsidP="00433860">
      <w:pPr>
        <w:rPr>
          <w:sz w:val="28"/>
          <w:szCs w:val="28"/>
        </w:rPr>
      </w:pPr>
    </w:p>
    <w:p w:rsidR="00A85A81" w:rsidRPr="002E5D03" w:rsidRDefault="00A85A81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</w:p>
    <w:p w:rsidR="00203F46" w:rsidRPr="002E5D03" w:rsidRDefault="00203F46" w:rsidP="00433860">
      <w:pPr>
        <w:rPr>
          <w:sz w:val="28"/>
          <w:szCs w:val="28"/>
        </w:rPr>
      </w:pPr>
    </w:p>
    <w:p w:rsidR="00433860" w:rsidRPr="002E5D03" w:rsidRDefault="00433860" w:rsidP="00433860">
      <w:pPr>
        <w:rPr>
          <w:sz w:val="28"/>
          <w:szCs w:val="28"/>
        </w:rPr>
      </w:pPr>
      <w:r w:rsidRPr="002E5D03">
        <w:rPr>
          <w:sz w:val="28"/>
          <w:szCs w:val="28"/>
        </w:rPr>
        <w:t xml:space="preserve">Подготовил :                                                                     </w:t>
      </w:r>
      <w:r w:rsidRPr="002E5D03">
        <w:rPr>
          <w:sz w:val="28"/>
          <w:szCs w:val="28"/>
        </w:rPr>
        <w:tab/>
        <w:t>Юмагужин И.А.</w:t>
      </w:r>
    </w:p>
    <w:p w:rsidR="00433860" w:rsidRPr="002E5D03" w:rsidRDefault="00433860" w:rsidP="00E10B99">
      <w:pPr>
        <w:ind w:left="6758"/>
        <w:rPr>
          <w:sz w:val="28"/>
          <w:szCs w:val="28"/>
        </w:rPr>
      </w:pPr>
    </w:p>
    <w:p w:rsidR="00763D90" w:rsidRPr="002E5D03" w:rsidRDefault="00763D90" w:rsidP="005F31B8">
      <w:pPr>
        <w:ind w:right="-552" w:firstLine="5103"/>
        <w:rPr>
          <w:caps/>
          <w:sz w:val="28"/>
          <w:szCs w:val="28"/>
        </w:rPr>
      </w:pPr>
      <w:r w:rsidRPr="002E5D03">
        <w:rPr>
          <w:caps/>
          <w:sz w:val="28"/>
          <w:szCs w:val="28"/>
        </w:rPr>
        <w:t>Утвержден</w:t>
      </w:r>
      <w:r w:rsidR="005F31B8" w:rsidRPr="002E5D03">
        <w:rPr>
          <w:caps/>
          <w:sz w:val="28"/>
          <w:szCs w:val="28"/>
        </w:rPr>
        <w:t>А</w:t>
      </w:r>
    </w:p>
    <w:p w:rsidR="00763D90" w:rsidRPr="002E5D03" w:rsidRDefault="005F31B8" w:rsidP="005F31B8">
      <w:pPr>
        <w:ind w:right="-552"/>
        <w:rPr>
          <w:sz w:val="28"/>
          <w:szCs w:val="28"/>
        </w:rPr>
      </w:pPr>
      <w:r w:rsidRPr="002E5D03">
        <w:rPr>
          <w:sz w:val="28"/>
          <w:szCs w:val="28"/>
        </w:rPr>
        <w:t xml:space="preserve">                                                                         </w:t>
      </w:r>
      <w:r w:rsidR="00763D90" w:rsidRPr="002E5D03">
        <w:rPr>
          <w:sz w:val="28"/>
          <w:szCs w:val="28"/>
        </w:rPr>
        <w:t>постановлением администрации</w:t>
      </w:r>
    </w:p>
    <w:p w:rsidR="00763D90" w:rsidRPr="002E5D03" w:rsidRDefault="005F31B8" w:rsidP="005F31B8">
      <w:pPr>
        <w:ind w:right="-552"/>
        <w:jc w:val="center"/>
        <w:rPr>
          <w:sz w:val="28"/>
          <w:szCs w:val="28"/>
        </w:rPr>
      </w:pPr>
      <w:r w:rsidRPr="002E5D03">
        <w:rPr>
          <w:sz w:val="28"/>
          <w:szCs w:val="28"/>
        </w:rPr>
        <w:t xml:space="preserve">                                                                    </w:t>
      </w:r>
      <w:r w:rsidR="00763D90" w:rsidRPr="002E5D03">
        <w:rPr>
          <w:sz w:val="28"/>
          <w:szCs w:val="28"/>
        </w:rPr>
        <w:t>Аргаяшского муниципального района</w:t>
      </w:r>
    </w:p>
    <w:p w:rsidR="00763D90" w:rsidRPr="002E5D03" w:rsidRDefault="005F31B8" w:rsidP="005F31B8">
      <w:pPr>
        <w:tabs>
          <w:tab w:val="left" w:pos="4862"/>
        </w:tabs>
        <w:ind w:right="-552"/>
        <w:jc w:val="right"/>
        <w:rPr>
          <w:sz w:val="28"/>
          <w:szCs w:val="28"/>
        </w:rPr>
      </w:pPr>
      <w:r w:rsidRPr="002E5D03">
        <w:rPr>
          <w:sz w:val="28"/>
          <w:szCs w:val="28"/>
        </w:rPr>
        <w:t xml:space="preserve">   </w:t>
      </w:r>
      <w:r w:rsidR="00763D90" w:rsidRPr="002E5D03">
        <w:rPr>
          <w:sz w:val="28"/>
          <w:szCs w:val="28"/>
        </w:rPr>
        <w:t>от «</w:t>
      </w:r>
      <w:r w:rsidR="00D21C62" w:rsidRPr="002E5D03">
        <w:rPr>
          <w:sz w:val="28"/>
          <w:szCs w:val="28"/>
        </w:rPr>
        <w:t>____</w:t>
      </w:r>
      <w:r w:rsidR="00763D90" w:rsidRPr="002E5D03">
        <w:rPr>
          <w:sz w:val="28"/>
          <w:szCs w:val="28"/>
        </w:rPr>
        <w:t>»</w:t>
      </w:r>
      <w:r w:rsidR="00FF56A8" w:rsidRPr="002E5D03">
        <w:rPr>
          <w:sz w:val="28"/>
          <w:szCs w:val="28"/>
        </w:rPr>
        <w:t xml:space="preserve"> </w:t>
      </w:r>
      <w:r w:rsidRPr="002E5D03">
        <w:rPr>
          <w:sz w:val="28"/>
          <w:szCs w:val="28"/>
        </w:rPr>
        <w:t>_________</w:t>
      </w:r>
      <w:r w:rsidR="00FF56A8" w:rsidRPr="002E5D03">
        <w:rPr>
          <w:sz w:val="28"/>
          <w:szCs w:val="28"/>
        </w:rPr>
        <w:t xml:space="preserve"> </w:t>
      </w:r>
      <w:r w:rsidR="00763D90" w:rsidRPr="002E5D03">
        <w:rPr>
          <w:sz w:val="28"/>
          <w:szCs w:val="28"/>
        </w:rPr>
        <w:t>202</w:t>
      </w:r>
      <w:r w:rsidR="00D21C62" w:rsidRPr="002E5D03">
        <w:rPr>
          <w:sz w:val="28"/>
          <w:szCs w:val="28"/>
        </w:rPr>
        <w:t>_</w:t>
      </w:r>
      <w:r w:rsidR="00763D90" w:rsidRPr="002E5D03">
        <w:rPr>
          <w:sz w:val="28"/>
          <w:szCs w:val="28"/>
        </w:rPr>
        <w:t xml:space="preserve"> г. № </w:t>
      </w:r>
      <w:r w:rsidRPr="002E5D03">
        <w:rPr>
          <w:sz w:val="28"/>
          <w:szCs w:val="28"/>
        </w:rPr>
        <w:t>____</w:t>
      </w:r>
      <w:r w:rsidRPr="002E5D03">
        <w:rPr>
          <w:sz w:val="28"/>
          <w:szCs w:val="28"/>
        </w:rPr>
        <w:tab/>
      </w:r>
    </w:p>
    <w:p w:rsidR="00E10B99" w:rsidRPr="002E5D03" w:rsidRDefault="00E10B99" w:rsidP="00E10B9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1B8" w:rsidRPr="002E5D03" w:rsidRDefault="005F31B8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</w:t>
      </w:r>
    </w:p>
    <w:p w:rsidR="00E10B99" w:rsidRPr="002E5D03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D03">
        <w:rPr>
          <w:rFonts w:ascii="Times New Roman" w:hAnsi="Times New Roman" w:cs="Times New Roman"/>
          <w:b w:val="0"/>
          <w:bCs w:val="0"/>
          <w:sz w:val="28"/>
          <w:szCs w:val="28"/>
        </w:rPr>
        <w:t>«Об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службы»</w:t>
      </w:r>
    </w:p>
    <w:p w:rsidR="00E10B99" w:rsidRPr="002E5D03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3F46" w:rsidRPr="002E5D03" w:rsidRDefault="00203F46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3F46" w:rsidRPr="002E5D03" w:rsidRDefault="00203F46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D03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E10B99" w:rsidRPr="002E5D03" w:rsidRDefault="00E10B99" w:rsidP="002E5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D03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E10B99" w:rsidRPr="002E5D03" w:rsidRDefault="00E10B99" w:rsidP="002E5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0B99" w:rsidRPr="002E5D03" w:rsidRDefault="00E10B99" w:rsidP="002E5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D03">
        <w:rPr>
          <w:rFonts w:ascii="Times New Roman" w:hAnsi="Times New Roman" w:cs="Times New Roman"/>
          <w:bCs/>
          <w:sz w:val="28"/>
          <w:szCs w:val="28"/>
        </w:rPr>
        <w:t>«Об осуществлении мероприятий гражданской обороны ,защиты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службы»</w:t>
      </w:r>
    </w:p>
    <w:p w:rsidR="00E10B99" w:rsidRPr="002E5D03" w:rsidRDefault="00E10B99" w:rsidP="002E5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2388"/>
        <w:gridCol w:w="6934"/>
      </w:tblGrid>
      <w:tr w:rsidR="00E10B99" w:rsidRPr="002E5D03" w:rsidTr="005F0472">
        <w:tc>
          <w:tcPr>
            <w:tcW w:w="2388" w:type="dxa"/>
            <w:shd w:val="clear" w:color="auto" w:fill="auto"/>
            <w:vAlign w:val="bottom"/>
          </w:tcPr>
          <w:p w:rsidR="00E10B99" w:rsidRPr="002E5D03" w:rsidRDefault="00E10B99" w:rsidP="002E5D03">
            <w:pPr>
              <w:pStyle w:val="aa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2E5D0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4" w:type="dxa"/>
            <w:shd w:val="clear" w:color="auto" w:fill="auto"/>
          </w:tcPr>
          <w:p w:rsidR="00E10B99" w:rsidRPr="002E5D03" w:rsidRDefault="00E10B99" w:rsidP="002E5D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E5D03">
              <w:rPr>
                <w:rFonts w:ascii="Times New Roman" w:hAnsi="Times New Roman" w:cs="Times New Roman"/>
                <w:bCs/>
                <w:sz w:val="28"/>
                <w:szCs w:val="28"/>
              </w:rPr>
              <w:t>Аргаяшского муниципального района</w:t>
            </w:r>
          </w:p>
          <w:p w:rsidR="00E10B99" w:rsidRPr="002E5D03" w:rsidRDefault="00E10B99" w:rsidP="002E5D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99" w:rsidRPr="002E5D03" w:rsidTr="002E5D03">
        <w:trPr>
          <w:trHeight w:val="1017"/>
        </w:trPr>
        <w:tc>
          <w:tcPr>
            <w:tcW w:w="2388" w:type="dxa"/>
            <w:shd w:val="clear" w:color="auto" w:fill="auto"/>
            <w:vAlign w:val="bottom"/>
          </w:tcPr>
          <w:p w:rsidR="002E5D03" w:rsidRPr="002E5D03" w:rsidRDefault="00E10B99" w:rsidP="002E5D03">
            <w:pPr>
              <w:pStyle w:val="aa"/>
              <w:spacing w:before="60" w:after="60"/>
              <w:rPr>
                <w:rFonts w:ascii="Times New Roman" w:hAnsi="Times New Roman"/>
              </w:rPr>
            </w:pPr>
            <w:r w:rsidRPr="002E5D0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4" w:type="dxa"/>
            <w:shd w:val="clear" w:color="auto" w:fill="auto"/>
          </w:tcPr>
          <w:p w:rsidR="002E5D03" w:rsidRPr="002E5D03" w:rsidRDefault="00E10B99" w:rsidP="002E5D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r w:rsidRPr="002E5D03">
              <w:rPr>
                <w:rFonts w:ascii="Times New Roman" w:hAnsi="Times New Roman" w:cs="Times New Roman"/>
                <w:bCs/>
                <w:sz w:val="28"/>
                <w:szCs w:val="28"/>
              </w:rPr>
              <w:t>Аргаяшского муниципального района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поселений (по согласованию), организации</w:t>
            </w:r>
          </w:p>
        </w:tc>
      </w:tr>
      <w:tr w:rsidR="00E10B99" w:rsidRPr="002E5D03" w:rsidTr="005F0472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2E5D03" w:rsidRDefault="00E10B99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</w:t>
            </w:r>
          </w:p>
        </w:tc>
        <w:tc>
          <w:tcPr>
            <w:tcW w:w="6934" w:type="dxa"/>
            <w:shd w:val="clear" w:color="auto" w:fill="auto"/>
          </w:tcPr>
          <w:p w:rsidR="00E10B99" w:rsidRPr="002E5D03" w:rsidRDefault="00E10B99" w:rsidP="002E5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мероприятий гражданской обороны,предупреждение возникновения и развития чрезвычайных ситуаций, снижение размеров ущерба и потерь от чрезвычайных ситуаций, ликвидация чрезвычайных ситуаций,</w:t>
            </w:r>
            <w:r w:rsidRPr="002E5D03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D03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объектах, охрана их жизни и здоровья</w:t>
            </w:r>
          </w:p>
        </w:tc>
      </w:tr>
      <w:tr w:rsidR="00E10B99" w:rsidRPr="002E5D03" w:rsidTr="005F0472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2E5D03" w:rsidRDefault="00E10B99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09525C" w:rsidRPr="002E5D03" w:rsidRDefault="00E10B99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  <w:p w:rsidR="0009525C" w:rsidRPr="002E5D03" w:rsidRDefault="0009525C" w:rsidP="002E5D03"/>
          <w:p w:rsidR="0009525C" w:rsidRPr="002E5D03" w:rsidRDefault="0009525C" w:rsidP="002E5D03"/>
          <w:p w:rsidR="0009525C" w:rsidRPr="002E5D03" w:rsidRDefault="0009525C" w:rsidP="002E5D03"/>
          <w:p w:rsidR="0009525C" w:rsidRPr="002E5D03" w:rsidRDefault="0009525C" w:rsidP="002E5D03"/>
          <w:p w:rsidR="0009525C" w:rsidRPr="002E5D03" w:rsidRDefault="0009525C" w:rsidP="002E5D03"/>
          <w:p w:rsidR="0009525C" w:rsidRPr="002E5D03" w:rsidRDefault="0009525C" w:rsidP="002E5D03"/>
          <w:p w:rsidR="0009525C" w:rsidRPr="002E5D03" w:rsidRDefault="0009525C" w:rsidP="002E5D03"/>
          <w:p w:rsidR="0009525C" w:rsidRPr="002E5D03" w:rsidRDefault="0009525C" w:rsidP="002E5D03"/>
          <w:p w:rsidR="0009525C" w:rsidRPr="002E5D03" w:rsidRDefault="0009525C" w:rsidP="002E5D03"/>
          <w:p w:rsidR="00EB36CD" w:rsidRPr="002E5D03" w:rsidRDefault="00EB36CD" w:rsidP="002E5D03"/>
          <w:p w:rsidR="00EB36CD" w:rsidRPr="002E5D03" w:rsidRDefault="00EB36CD" w:rsidP="002E5D03"/>
          <w:p w:rsidR="00EB36CD" w:rsidRPr="002E5D03" w:rsidRDefault="00EB36CD" w:rsidP="002E5D03"/>
          <w:p w:rsidR="00EB36CD" w:rsidRPr="002E5D03" w:rsidRDefault="00EB36CD" w:rsidP="002E5D03"/>
          <w:p w:rsidR="00EB36CD" w:rsidRPr="002E5D03" w:rsidRDefault="00EB36CD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9F67E0" w:rsidRPr="002E5D03" w:rsidRDefault="009F67E0" w:rsidP="002E5D03"/>
          <w:p w:rsidR="00E10B99" w:rsidRPr="002E5D03" w:rsidRDefault="0009525C" w:rsidP="002E5D03">
            <w:r w:rsidRPr="002E5D03">
              <w:t>Подпрограммы муниципальной программы</w:t>
            </w:r>
          </w:p>
        </w:tc>
        <w:tc>
          <w:tcPr>
            <w:tcW w:w="6934" w:type="dxa"/>
            <w:shd w:val="clear" w:color="auto" w:fill="auto"/>
          </w:tcPr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lastRenderedPageBreak/>
              <w:t>Подготовка населения в области гражданской обороны.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Эвакуация населения, материальных и культурных ценностей в безопасные районы.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Предоставление населению средств индивидуальной и коллективной защиты.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Проведение мероприятий по световой маскировке и другим видам маскировки.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Борьба с пожарами, возникшими при военных конфликтах или вследствие этих конфликтов.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Обнаружение и обозначение районов, подвергшихся радиоактивному, химическому, биологическому или иному заражению.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 xml:space="preserve">Санитарная обработка населения, обеззараживание зданий и сооружений, специальная обработка техники и </w:t>
            </w:r>
            <w:r w:rsidRPr="002E5D03">
              <w:rPr>
                <w:sz w:val="27"/>
                <w:szCs w:val="27"/>
              </w:rPr>
              <w:lastRenderedPageBreak/>
              <w:t>территорий.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Срочное восстановление функционирования необходимых коммунальных служб в военное время.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Срочное захоронение трупов в военное время.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9F67E0" w:rsidRPr="002E5D03" w:rsidRDefault="009F67E0" w:rsidP="002E5D03">
            <w:pPr>
              <w:textAlignment w:val="baseline"/>
              <w:rPr>
                <w:sz w:val="27"/>
                <w:szCs w:val="27"/>
              </w:rPr>
            </w:pPr>
            <w:r w:rsidRPr="002E5D03">
              <w:rPr>
                <w:sz w:val="27"/>
                <w:szCs w:val="27"/>
              </w:rPr>
              <w:t>Обеспечение постоянной готовности сил и средств гражданской обороны.</w:t>
            </w:r>
          </w:p>
          <w:p w:rsidR="002E75C6" w:rsidRPr="002E5D03" w:rsidRDefault="002E75C6" w:rsidP="002E5D03">
            <w:pPr>
              <w:ind w:firstLine="708"/>
            </w:pPr>
          </w:p>
          <w:p w:rsidR="00E10B99" w:rsidRPr="002E5D03" w:rsidRDefault="00E10B99" w:rsidP="002E5D03">
            <w:pPr>
              <w:rPr>
                <w:rStyle w:val="a8"/>
                <w:b w:val="0"/>
              </w:rPr>
            </w:pPr>
            <w:r w:rsidRPr="002E5D03">
              <w:rPr>
                <w:rStyle w:val="a8"/>
                <w:b w:val="0"/>
              </w:rPr>
              <w:t>Подпрограмма 1:</w:t>
            </w:r>
          </w:p>
          <w:p w:rsidR="00E10B99" w:rsidRPr="002E5D03" w:rsidRDefault="00107FB3" w:rsidP="002E5D03">
            <w:pPr>
              <w:ind w:firstLine="540"/>
              <w:rPr>
                <w:sz w:val="28"/>
                <w:szCs w:val="28"/>
              </w:rPr>
            </w:pPr>
            <w:r w:rsidRPr="002E5D03">
              <w:rPr>
                <w:sz w:val="28"/>
                <w:szCs w:val="28"/>
              </w:rPr>
              <w:t>«</w:t>
            </w:r>
            <w:r w:rsidR="00E10B99" w:rsidRPr="002E5D03">
              <w:rPr>
                <w:sz w:val="28"/>
                <w:szCs w:val="28"/>
              </w:rPr>
              <w:t>Организация и осуществление мероприятий по гражданской обороне</w:t>
            </w:r>
            <w:r w:rsidRPr="002E5D03">
              <w:rPr>
                <w:sz w:val="28"/>
                <w:szCs w:val="28"/>
              </w:rPr>
              <w:t>»</w:t>
            </w:r>
            <w:r w:rsidR="00E10B99" w:rsidRPr="002E5D03">
              <w:rPr>
                <w:sz w:val="28"/>
                <w:szCs w:val="28"/>
              </w:rPr>
              <w:t>.</w:t>
            </w:r>
          </w:p>
          <w:p w:rsidR="00E10B99" w:rsidRPr="002E5D03" w:rsidRDefault="00E10B99" w:rsidP="002E5D03">
            <w:pPr>
              <w:rPr>
                <w:rStyle w:val="a8"/>
              </w:rPr>
            </w:pPr>
          </w:p>
          <w:p w:rsidR="00E10B99" w:rsidRPr="002E5D03" w:rsidRDefault="00E10B99" w:rsidP="002E5D03">
            <w:pPr>
              <w:rPr>
                <w:rStyle w:val="a8"/>
                <w:b w:val="0"/>
              </w:rPr>
            </w:pPr>
            <w:r w:rsidRPr="002E5D03">
              <w:rPr>
                <w:rStyle w:val="a8"/>
                <w:b w:val="0"/>
              </w:rPr>
              <w:t>Подпрограмма 2:</w:t>
            </w:r>
          </w:p>
          <w:p w:rsidR="00E10B99" w:rsidRPr="002E5D03" w:rsidRDefault="00107FB3" w:rsidP="002E5D03">
            <w:pPr>
              <w:ind w:firstLine="540"/>
              <w:rPr>
                <w:sz w:val="28"/>
                <w:szCs w:val="28"/>
              </w:rPr>
            </w:pPr>
            <w:r w:rsidRPr="002E5D03">
              <w:rPr>
                <w:sz w:val="28"/>
                <w:szCs w:val="28"/>
              </w:rPr>
              <w:t>«</w:t>
            </w:r>
            <w:r w:rsidR="00E10B99" w:rsidRPr="002E5D03">
              <w:rPr>
                <w:sz w:val="28"/>
                <w:szCs w:val="28"/>
              </w:rPr>
              <w:t>Организация и осуществление мероприятий по  защите населения от чрезвычайных ситуаций природного и техногенного характера, обеспечение пожарной  и водной безопасности</w:t>
            </w:r>
            <w:r w:rsidRPr="002E5D03">
              <w:rPr>
                <w:sz w:val="28"/>
                <w:szCs w:val="28"/>
              </w:rPr>
              <w:t>»</w:t>
            </w:r>
            <w:r w:rsidR="00E10B99" w:rsidRPr="002E5D03">
              <w:rPr>
                <w:sz w:val="28"/>
                <w:szCs w:val="28"/>
              </w:rPr>
              <w:t>.</w:t>
            </w:r>
          </w:p>
        </w:tc>
      </w:tr>
      <w:tr w:rsidR="00E10B99" w:rsidRPr="002E5D03" w:rsidTr="002E5D03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2E5D03" w:rsidRDefault="00E10B99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934" w:type="dxa"/>
            <w:shd w:val="clear" w:color="auto" w:fill="auto"/>
          </w:tcPr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Подержание уровня технического состояния средств оповещения руководящего состава спасательных служб гражданской обороны и населения об угрозе или возникновении чрезвычайной ситуаций, а также о ходе их ликвидации,%.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2024 год-90 %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2025 год -90 %</w:t>
            </w:r>
          </w:p>
          <w:p w:rsidR="00E10B99" w:rsidRPr="002E5D03" w:rsidRDefault="00D21C62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2026 год-90%</w:t>
            </w:r>
          </w:p>
          <w:p w:rsidR="00E10B99" w:rsidRPr="002E5D03" w:rsidRDefault="00E10B99" w:rsidP="002E5D03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произошедших чрезвычайных ситуаций,ед.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</w:t>
            </w:r>
            <w:r w:rsidR="00461798"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- 2 ед.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</w:t>
            </w:r>
            <w:r w:rsidR="00461798"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год-  2 ед.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</w:t>
            </w:r>
            <w:r w:rsidR="00461798"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- 2 ед.</w:t>
            </w:r>
          </w:p>
          <w:p w:rsidR="00E10B99" w:rsidRPr="002E5D03" w:rsidRDefault="00E10B99" w:rsidP="002E5D03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Численность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погибших и (или) получивших ущерб здоровью</w:t>
            </w:r>
          </w:p>
          <w:p w:rsidR="00E10B99" w:rsidRPr="002E5D03" w:rsidRDefault="00E10B99" w:rsidP="002E5D03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 чрезвычайных ситуациях,чел.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-не более 50 чел.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год- не более 50  чел.</w:t>
            </w:r>
          </w:p>
          <w:p w:rsidR="00E10B99" w:rsidRPr="002E5D03" w:rsidRDefault="00E10B99" w:rsidP="002E5D03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- не более 50 чел.</w:t>
            </w:r>
          </w:p>
        </w:tc>
      </w:tr>
      <w:tr w:rsidR="00E10B99" w:rsidRPr="002E5D03" w:rsidTr="005F0472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2E5D03" w:rsidRDefault="00E10B99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34" w:type="dxa"/>
            <w:shd w:val="clear" w:color="auto" w:fill="auto"/>
          </w:tcPr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0B99" w:rsidRPr="002E5D03" w:rsidTr="002E5D03">
        <w:trPr>
          <w:trHeight w:val="4901"/>
        </w:trPr>
        <w:tc>
          <w:tcPr>
            <w:tcW w:w="2388" w:type="dxa"/>
            <w:shd w:val="clear" w:color="auto" w:fill="auto"/>
          </w:tcPr>
          <w:p w:rsidR="00E10B99" w:rsidRPr="002E5D03" w:rsidRDefault="00E10B99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shd w:val="clear" w:color="auto" w:fill="auto"/>
          </w:tcPr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финансирования на реализацию</w:t>
            </w:r>
            <w:r w:rsidR="00070CF5"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(тыс.руб.)составит  </w:t>
            </w:r>
            <w:r w:rsidR="00137961" w:rsidRPr="002E5D03">
              <w:rPr>
                <w:rFonts w:ascii="Times New Roman" w:hAnsi="Times New Roman" w:cs="Times New Roman"/>
                <w:sz w:val="24"/>
                <w:szCs w:val="24"/>
              </w:rPr>
              <w:t>18 925,8</w:t>
            </w:r>
            <w:r w:rsidR="008D3291" w:rsidRPr="002E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руб.,в том числе:</w:t>
            </w:r>
          </w:p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областного бюджета </w:t>
            </w:r>
          </w:p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137961" w:rsidRPr="002E5D03">
              <w:rPr>
                <w:rFonts w:ascii="Times New Roman" w:hAnsi="Times New Roman" w:cs="Times New Roman"/>
                <w:sz w:val="24"/>
                <w:szCs w:val="24"/>
              </w:rPr>
              <w:t>1 500,8</w:t>
            </w:r>
            <w:r w:rsidR="008D3291" w:rsidRPr="002E5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37961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 год  - </w:t>
            </w:r>
            <w:r w:rsidR="00137961" w:rsidRPr="002E5D03">
              <w:rPr>
                <w:rFonts w:ascii="Times New Roman" w:hAnsi="Times New Roman" w:cs="Times New Roman"/>
                <w:sz w:val="24"/>
                <w:szCs w:val="24"/>
              </w:rPr>
              <w:t xml:space="preserve">1 500,8    </w:t>
            </w:r>
            <w:r w:rsidR="00137961" w:rsidRPr="002E5D0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37961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137961" w:rsidRPr="002E5D03">
              <w:rPr>
                <w:rFonts w:ascii="Times New Roman" w:hAnsi="Times New Roman" w:cs="Times New Roman"/>
                <w:sz w:val="24"/>
                <w:szCs w:val="24"/>
              </w:rPr>
              <w:t xml:space="preserve">1 500,8    </w:t>
            </w:r>
            <w:r w:rsidR="00137961" w:rsidRPr="002E5D0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 </w:t>
            </w:r>
          </w:p>
          <w:p w:rsidR="00E10B99" w:rsidRPr="002E5D03" w:rsidRDefault="008004D4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год  - </w:t>
            </w:r>
            <w:r w:rsidR="00137961"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37961" w:rsidRPr="002E5D03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  <w:r w:rsidR="008D3291" w:rsidRPr="002E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B99" w:rsidRPr="002E5D0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 год-  </w:t>
            </w:r>
            <w:r w:rsidR="00137961"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37961" w:rsidRPr="002E5D03">
              <w:rPr>
                <w:rFonts w:ascii="Times New Roman" w:hAnsi="Times New Roman" w:cs="Times New Roman"/>
                <w:sz w:val="24"/>
                <w:szCs w:val="24"/>
              </w:rPr>
              <w:t xml:space="preserve">807,8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1C62" w:rsidRPr="002E5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137961"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37961" w:rsidRPr="002E5D03">
              <w:rPr>
                <w:rFonts w:ascii="Times New Roman" w:hAnsi="Times New Roman" w:cs="Times New Roman"/>
                <w:sz w:val="24"/>
                <w:szCs w:val="24"/>
              </w:rPr>
              <w:t xml:space="preserve">807,8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2E5D03" w:rsidRDefault="00E10B99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Объемы расходов на выполнение мероприятий Программы ежегодно уточняются в процессе исполнения районного бюджета и бюджета на очередной финансовый год</w:t>
            </w:r>
          </w:p>
        </w:tc>
      </w:tr>
      <w:tr w:rsidR="005F0472" w:rsidRPr="002E5D03" w:rsidTr="005F0472">
        <w:trPr>
          <w:trHeight w:val="987"/>
        </w:trPr>
        <w:tc>
          <w:tcPr>
            <w:tcW w:w="2388" w:type="dxa"/>
            <w:shd w:val="clear" w:color="auto" w:fill="auto"/>
          </w:tcPr>
          <w:p w:rsidR="005F0472" w:rsidRPr="002E5D03" w:rsidRDefault="005F0472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</w:t>
            </w:r>
          </w:p>
          <w:p w:rsidR="005F0472" w:rsidRPr="002E5D03" w:rsidRDefault="005F0472" w:rsidP="002E5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результаты  муниципальной Программы</w:t>
            </w:r>
          </w:p>
        </w:tc>
        <w:tc>
          <w:tcPr>
            <w:tcW w:w="6934" w:type="dxa"/>
            <w:shd w:val="clear" w:color="auto" w:fill="auto"/>
          </w:tcPr>
          <w:p w:rsidR="005F0472" w:rsidRPr="002E5D03" w:rsidRDefault="005F0472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5F0472" w:rsidRPr="002E5D03" w:rsidRDefault="005F0472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- снизить количество чрезвычайных ситуаций и материальный ущерб от них:- не более 6 ед;</w:t>
            </w:r>
          </w:p>
          <w:p w:rsidR="005F0472" w:rsidRPr="002E5D03" w:rsidRDefault="005F0472" w:rsidP="002E5D03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5D03">
              <w:rPr>
                <w:rFonts w:ascii="Times New Roman" w:hAnsi="Times New Roman" w:cs="Times New Roman"/>
              </w:rPr>
              <w:t xml:space="preserve">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повышения защищенности населения и территории  района от чрезвычайных ситуаций,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численность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погибших и (или) получивших ущерб здоровью </w:t>
            </w:r>
            <w:r w:rsidRPr="002E5D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 чрезвычайных ситуациях:</w:t>
            </w:r>
          </w:p>
          <w:p w:rsidR="005F0472" w:rsidRPr="002E5D03" w:rsidRDefault="005F0472" w:rsidP="002E5D03">
            <w:pPr>
              <w:rPr>
                <w:sz w:val="28"/>
                <w:szCs w:val="28"/>
              </w:rPr>
            </w:pPr>
            <w:r w:rsidRPr="002E5D03">
              <w:rPr>
                <w:sz w:val="28"/>
                <w:szCs w:val="28"/>
              </w:rPr>
              <w:t>-не более 150 чел;</w:t>
            </w:r>
          </w:p>
          <w:p w:rsidR="005F0472" w:rsidRPr="002E5D03" w:rsidRDefault="005F0472" w:rsidP="002E5D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- обеспечить выполнение мероприятий гражданской обороны в соответствии с Приложением 6.</w:t>
            </w:r>
          </w:p>
        </w:tc>
      </w:tr>
    </w:tbl>
    <w:p w:rsidR="00E10B99" w:rsidRPr="002E5D03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D03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ее решения</w:t>
      </w:r>
    </w:p>
    <w:p w:rsidR="00E10B99" w:rsidRPr="002E5D03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D03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E10B99" w:rsidRPr="002E5D03" w:rsidRDefault="002E5D03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</w:t>
      </w:r>
      <w:r w:rsidR="00E10B99" w:rsidRPr="002E5D03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потребностью развития систем контроля в области управления силами и средствами  муниципального звена при защите от чрезвычайных ситуаций населения и территории Аргаяшского муниципального района в повседневной жизни и в периоды проведения мероприятий </w:t>
      </w:r>
      <w:r w:rsidR="00E10B99" w:rsidRPr="002E5D03">
        <w:rPr>
          <w:rFonts w:ascii="Times New Roman" w:hAnsi="Times New Roman" w:cs="Times New Roman"/>
          <w:bCs/>
          <w:sz w:val="28"/>
          <w:szCs w:val="28"/>
        </w:rPr>
        <w:t>гражданской обороны.</w:t>
      </w:r>
    </w:p>
    <w:p w:rsidR="00E10B99" w:rsidRPr="002E5D03" w:rsidRDefault="002E5D03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</w:t>
      </w:r>
      <w:r w:rsidR="00E10B99" w:rsidRPr="002E5D03">
        <w:rPr>
          <w:rFonts w:ascii="Times New Roman" w:hAnsi="Times New Roman" w:cs="Times New Roman"/>
          <w:sz w:val="28"/>
          <w:szCs w:val="28"/>
        </w:rPr>
        <w:t>Решение этих сложных задач с учетом реально сложившейся экономической обстановки на территории района,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и ликвидации  ЧС, а также на сохранение здоровья людей, снижение материальных потерь и размеров ущерба окружающей среде.</w:t>
      </w:r>
    </w:p>
    <w:p w:rsidR="00E10B99" w:rsidRPr="002E5D03" w:rsidRDefault="00E10B99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 Территория Аргаяшского муниципального района расположена в зоне  возможных разрушений объекта ПО «Маяк» с прилегающей к этой зоне полосой территории шириной </w:t>
      </w:r>
      <w:smartTag w:uri="urn:schemas-microsoft-com:office:smarttags" w:element="metricconverter">
        <w:smartTagPr>
          <w:attr w:name="ProductID" w:val="25 км"/>
        </w:smartTagPr>
        <w:r w:rsidRPr="002E5D03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2E5D03">
        <w:rPr>
          <w:rFonts w:ascii="Times New Roman" w:hAnsi="Times New Roman" w:cs="Times New Roman"/>
          <w:sz w:val="28"/>
          <w:szCs w:val="28"/>
        </w:rPr>
        <w:t xml:space="preserve"> составляющей зону возможного </w:t>
      </w:r>
      <w:r w:rsidRPr="002E5D03">
        <w:rPr>
          <w:rFonts w:ascii="Times New Roman" w:hAnsi="Times New Roman" w:cs="Times New Roman"/>
          <w:sz w:val="28"/>
          <w:szCs w:val="28"/>
        </w:rPr>
        <w:lastRenderedPageBreak/>
        <w:t>опасного радиоактивного заражения (загрязнения). Также на  территории района имеются потенциально-опасные обьекты.</w:t>
      </w:r>
    </w:p>
    <w:p w:rsidR="00E10B99" w:rsidRPr="002E5D03" w:rsidRDefault="00E10B99" w:rsidP="002E5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Перечень потенциально опасных</w:t>
      </w:r>
      <w:r w:rsidR="002E5D03" w:rsidRPr="002E5D03">
        <w:rPr>
          <w:rFonts w:ascii="Times New Roman" w:hAnsi="Times New Roman" w:cs="Times New Roman"/>
          <w:sz w:val="28"/>
          <w:szCs w:val="28"/>
        </w:rPr>
        <w:t xml:space="preserve"> </w:t>
      </w:r>
      <w:r w:rsidRPr="002E5D03">
        <w:rPr>
          <w:rFonts w:ascii="Times New Roman" w:hAnsi="Times New Roman" w:cs="Times New Roman"/>
          <w:sz w:val="28"/>
          <w:szCs w:val="28"/>
        </w:rPr>
        <w:t>объектов на территории  муниципального образования.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7"/>
        <w:gridCol w:w="2977"/>
        <w:gridCol w:w="1559"/>
      </w:tblGrid>
      <w:tr w:rsidR="00E10B99" w:rsidRPr="002E5D03" w:rsidTr="0097268E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2E5D03" w:rsidRDefault="00E10B99" w:rsidP="0097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0B99" w:rsidRPr="002E5D03" w:rsidRDefault="00E10B99" w:rsidP="0097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Наименование ПОО, место расположения</w:t>
            </w: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Вид и количество опасных веществ</w:t>
            </w: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(тонн)</w:t>
            </w: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2E5D03" w:rsidRDefault="00E10B99" w:rsidP="0097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99" w:rsidRPr="002E5D03" w:rsidTr="0097268E"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99" w:rsidRPr="002E5D03" w:rsidRDefault="00E10B99" w:rsidP="0097268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 xml:space="preserve">Аргазинский гидроузел, на р. Миасс, вверх по течению от г.Челябинска </w:t>
            </w:r>
            <w:smartTag w:uri="urn:schemas-microsoft-com:office:smarttags" w:element="metricconverter">
              <w:smartTagPr>
                <w:attr w:name="ProductID" w:val="162 км"/>
              </w:smartTagPr>
              <w:r w:rsidRPr="002E5D03">
                <w:rPr>
                  <w:rFonts w:ascii="Times New Roman" w:hAnsi="Times New Roman" w:cs="Times New Roman"/>
                  <w:sz w:val="28"/>
                  <w:szCs w:val="28"/>
                </w:rPr>
                <w:t>162 км</w:t>
              </w:r>
            </w:smartTag>
            <w:r w:rsidR="0097268E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с. Байрамгулово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ГДОО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0B99" w:rsidRPr="002E5D03" w:rsidRDefault="00E10B99" w:rsidP="002E5D0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B99" w:rsidRPr="002E5D03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Для предупреждения и ликвидации возможных чрезвычайных ситуаций,  единая дежурно-диспетчерские служба и  службы  гражданской обороны района не в полном объеме обеспечены материально-техническими средствами в части:</w:t>
      </w:r>
    </w:p>
    <w:p w:rsidR="00E10B99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-подготовки муниципального жилого фонда безопасного района к приему эвакуированного населения;</w:t>
      </w:r>
    </w:p>
    <w:p w:rsidR="00E10B99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-создания запасов имущества гражданской обороны, средств индивидуальной защиты органов дыхания и кожи, приборов радиационно-химического контроля для обеспечения личного состава органов управления и нештатных аварийно-спасательных формирований муниципального образования;</w:t>
      </w:r>
    </w:p>
    <w:p w:rsidR="00E10B99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B99" w:rsidRPr="002E5D03">
        <w:rPr>
          <w:rFonts w:ascii="Times New Roman" w:hAnsi="Times New Roman" w:cs="Times New Roman"/>
          <w:sz w:val="28"/>
          <w:szCs w:val="28"/>
        </w:rPr>
        <w:t>-устранения нарушений требований пожарной безопасности на муниципальных объектах, в том числе с массовым пребыванием людей (объекты образования, здравоохранения, социальной – защиты).</w:t>
      </w:r>
    </w:p>
    <w:p w:rsidR="00E10B99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0B99" w:rsidRPr="002E5D03">
        <w:rPr>
          <w:rFonts w:ascii="Times New Roman" w:hAnsi="Times New Roman" w:cs="Times New Roman"/>
          <w:sz w:val="28"/>
          <w:szCs w:val="28"/>
        </w:rPr>
        <w:t>-приведения в работоспособное техническое состояние неисправных источников наружного противопожарного водоснабжения, приобретение дополнительных источников противопожарного водоснабжения.</w:t>
      </w:r>
    </w:p>
    <w:p w:rsidR="002E5D03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B99" w:rsidRPr="002E5D03">
        <w:rPr>
          <w:rFonts w:ascii="Times New Roman" w:hAnsi="Times New Roman" w:cs="Times New Roman"/>
          <w:sz w:val="28"/>
          <w:szCs w:val="28"/>
        </w:rPr>
        <w:t>Повышение оперативности и эффективности работы единой дежурно-диспетчерской службы района и дежурно-диспетчерских служб предприятий, организаций при угрозе или возникновении чрезвычайных ситуаций может быть достигнута путем оптимизации работы дежурно-диспетчерских служб на всех уровнях управления и оснащения их современной информационно-вычислительной техникой на базе современных информационных технологий.</w:t>
      </w:r>
    </w:p>
    <w:p w:rsidR="0097268E" w:rsidRDefault="0097268E" w:rsidP="009726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E10B99" w:rsidP="009726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E10B99" w:rsidRPr="002E5D03" w:rsidRDefault="00A83AD1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Главными целями Программы являются:</w:t>
      </w:r>
    </w:p>
    <w:p w:rsidR="00E10B99" w:rsidRPr="002E5D03" w:rsidRDefault="00A83AD1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-</w:t>
      </w:r>
      <w:r w:rsidR="002E5D03">
        <w:rPr>
          <w:rFonts w:ascii="Times New Roman" w:hAnsi="Times New Roman" w:cs="Times New Roman"/>
          <w:sz w:val="28"/>
          <w:szCs w:val="28"/>
        </w:rPr>
        <w:t xml:space="preserve"> </w:t>
      </w:r>
      <w:r w:rsidR="00E10B99" w:rsidRPr="002E5D03">
        <w:rPr>
          <w:rFonts w:ascii="Times New Roman" w:hAnsi="Times New Roman" w:cs="Times New Roman"/>
          <w:sz w:val="28"/>
          <w:szCs w:val="28"/>
        </w:rPr>
        <w:t>обеспечение выполнения мероприятий гражданской обороны;</w:t>
      </w:r>
    </w:p>
    <w:p w:rsidR="00E10B99" w:rsidRPr="002E5D03" w:rsidRDefault="00A83AD1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-</w:t>
      </w:r>
      <w:r w:rsidR="002E5D03">
        <w:rPr>
          <w:rFonts w:ascii="Times New Roman" w:hAnsi="Times New Roman" w:cs="Times New Roman"/>
          <w:sz w:val="28"/>
          <w:szCs w:val="28"/>
        </w:rPr>
        <w:t xml:space="preserve"> </w:t>
      </w:r>
      <w:r w:rsidR="00E10B99" w:rsidRPr="002E5D03">
        <w:rPr>
          <w:rFonts w:ascii="Times New Roman" w:hAnsi="Times New Roman" w:cs="Times New Roman"/>
          <w:sz w:val="28"/>
          <w:szCs w:val="28"/>
        </w:rPr>
        <w:t>предупреждение возникновения и развития чрезвычайных ситуаций, снижение размеров ущерба и потерь от чрезвычайных ситуаций, ликвидация чрезвычайных ситуаций;</w:t>
      </w:r>
    </w:p>
    <w:p w:rsidR="00E10B99" w:rsidRPr="002E5D03" w:rsidRDefault="00A83AD1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- обеспечение безопасности людей на водных объектах, охрана их жизни и здоровья.</w:t>
      </w:r>
    </w:p>
    <w:p w:rsidR="00E10B99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2E5D03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будет осуществляться путем решения задач в рамках соответствующих подпрограмм.</w:t>
      </w:r>
    </w:p>
    <w:p w:rsidR="00A83AD1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AD1" w:rsidRPr="002E5D03">
        <w:rPr>
          <w:rFonts w:ascii="Times New Roman" w:hAnsi="Times New Roman" w:cs="Times New Roman"/>
          <w:sz w:val="28"/>
          <w:szCs w:val="28"/>
        </w:rPr>
        <w:t>Подпрограмме : «Организация и осуществление мероприятий по гражданской обороне» соответствует следующие задачи муниципальной программы:</w:t>
      </w:r>
    </w:p>
    <w:p w:rsidR="00A83AD1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AD1" w:rsidRPr="002E5D03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обороны;</w:t>
      </w:r>
      <w:r w:rsidR="00A83AD1" w:rsidRPr="002E5D03">
        <w:rPr>
          <w:rFonts w:ascii="Times New Roman" w:hAnsi="Times New Roman" w:cs="Times New Roman"/>
          <w:sz w:val="28"/>
          <w:szCs w:val="28"/>
        </w:rPr>
        <w:br/>
        <w:t xml:space="preserve">         оповещение населения об опасностях, возникающих при военных конфликтах или вследствие этих конфликтов, а также при чрезвычайных ситуациях прир</w:t>
      </w:r>
      <w:r w:rsidR="00DE431F" w:rsidRPr="002E5D03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  <w:r w:rsidR="00A83AD1" w:rsidRPr="002E5D03">
        <w:rPr>
          <w:rFonts w:ascii="Times New Roman" w:hAnsi="Times New Roman" w:cs="Times New Roman"/>
          <w:sz w:val="28"/>
          <w:szCs w:val="28"/>
        </w:rPr>
        <w:br/>
        <w:t xml:space="preserve">         Подпрограмме: «Организация и осуществление мероприятий по  защите населения от чрезвычайных ситуаций природного и техногенного характера, обеспечение пожарной  и водной безопасности» соответствует следующие задачи муниципальной программы:</w:t>
      </w:r>
    </w:p>
    <w:p w:rsidR="00A83AD1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AD1" w:rsidRPr="002E5D03">
        <w:rPr>
          <w:rFonts w:ascii="Times New Roman" w:hAnsi="Times New Roman" w:cs="Times New Roman"/>
          <w:sz w:val="28"/>
          <w:szCs w:val="28"/>
        </w:rPr>
        <w:t>предупреждение возникновения и развития чрезвычайных ситуаций;</w:t>
      </w:r>
    </w:p>
    <w:p w:rsidR="00A83AD1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AD1" w:rsidRPr="002E5D03">
        <w:rPr>
          <w:rFonts w:ascii="Times New Roman" w:hAnsi="Times New Roman" w:cs="Times New Roman"/>
          <w:sz w:val="28"/>
          <w:szCs w:val="28"/>
        </w:rPr>
        <w:t>снижение размеров ущерба и потерь от чрезвычайных ситуаций;</w:t>
      </w:r>
    </w:p>
    <w:p w:rsidR="00A83AD1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AD1" w:rsidRPr="002E5D03">
        <w:rPr>
          <w:rFonts w:ascii="Times New Roman" w:hAnsi="Times New Roman" w:cs="Times New Roman"/>
          <w:sz w:val="28"/>
          <w:szCs w:val="28"/>
        </w:rPr>
        <w:t>ликвидация чрезвычайных ситуаций.</w:t>
      </w:r>
    </w:p>
    <w:p w:rsidR="00E10B99" w:rsidRPr="002E5D03" w:rsidRDefault="00E10B99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ab/>
        <w:t>Выполнению поставленных целей могут помешать риски, сложившиеся под воздействием негативных факторов в деле защиты населения от чрезвычайных ситуаций природного и техногенного характера, пожаров.</w:t>
      </w:r>
    </w:p>
    <w:p w:rsidR="00E10B99" w:rsidRPr="002E5D03" w:rsidRDefault="00E10B99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ab/>
        <w:t>Финансовые риски. Недостаточность финансирования из бюджетных источников.</w:t>
      </w:r>
    </w:p>
    <w:p w:rsidR="00E10B99" w:rsidRPr="002E5D03" w:rsidRDefault="00E10B99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ab/>
        <w:t>Техногенные и экологические риски. Любая крупная техногенная или экологическая катастрофа потребует дополнительных ресурсов на оказание помощи пострадавшим в результате возникновения чрезвычайной ситуации. В случае ухудшения экологической ситуации потребуется выделение дополнительных средств на проведение мероприятий по ликвидации последствий чрезвычайных ситуаций и нормализации экологической обстановки.</w:t>
      </w:r>
    </w:p>
    <w:p w:rsidR="00E10B99" w:rsidRPr="002E5D03" w:rsidRDefault="002E5D03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B99" w:rsidRPr="002E5D03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решить следующие основные задачи: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7E0" w:rsidRPr="002E5D03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7E0" w:rsidRPr="002E5D03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районы.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7E0" w:rsidRPr="002E5D03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7E0" w:rsidRPr="002E5D03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7E0" w:rsidRPr="002E5D03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F67E0" w:rsidRPr="002E5D03" w:rsidRDefault="002E5D03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F67E0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9F67E0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9F67E0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7E0" w:rsidRPr="002E5D03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0B99" w:rsidRPr="002E5D03" w:rsidRDefault="0097268E" w:rsidP="00972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E0" w:rsidRPr="002E5D03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E10B99" w:rsidRPr="002E5D03" w:rsidRDefault="00E10B99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Решение этих задач на территории Аргаяшского муниципального района позволит </w:t>
      </w:r>
      <w:r w:rsidR="009F67E0" w:rsidRPr="002E5D03">
        <w:rPr>
          <w:rFonts w:ascii="Times New Roman" w:hAnsi="Times New Roman" w:cs="Times New Roman"/>
          <w:sz w:val="28"/>
          <w:szCs w:val="28"/>
        </w:rPr>
        <w:t xml:space="preserve">в некоторой степени </w:t>
      </w:r>
      <w:r w:rsidRPr="002E5D03">
        <w:rPr>
          <w:rFonts w:ascii="Times New Roman" w:hAnsi="Times New Roman" w:cs="Times New Roman"/>
          <w:sz w:val="28"/>
          <w:szCs w:val="28"/>
        </w:rPr>
        <w:t>усовершенствовать и привести к уровню современных требований систему мер по снижению опасностей для населения в условиях военного времени, по предупреждению и ликвидации чрезвычайных ситуаций и предотвращению их тяжелых последствий, а также по уменьшению человеческих и материальных потерь от пожаров.</w:t>
      </w:r>
    </w:p>
    <w:p w:rsidR="00E10B99" w:rsidRPr="002E5D03" w:rsidRDefault="00E10B99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0B99" w:rsidRPr="002E5D03" w:rsidRDefault="00E10B99" w:rsidP="009726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3. Ресурсное обеспечение Программы</w:t>
      </w:r>
    </w:p>
    <w:p w:rsidR="00E10B99" w:rsidRPr="002E5D03" w:rsidRDefault="0097268E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99" w:rsidRPr="002E5D03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Программы являются средства областного и районного бюджетов. Объемы расходов</w:t>
      </w:r>
      <w:r w:rsidR="00762B44" w:rsidRPr="002E5D03">
        <w:rPr>
          <w:rFonts w:ascii="Times New Roman" w:hAnsi="Times New Roman" w:cs="Times New Roman"/>
          <w:sz w:val="28"/>
          <w:szCs w:val="28"/>
        </w:rPr>
        <w:t xml:space="preserve"> недостаточны</w:t>
      </w:r>
      <w:r w:rsidR="00E10B99" w:rsidRPr="002E5D03">
        <w:rPr>
          <w:rFonts w:ascii="Times New Roman" w:hAnsi="Times New Roman" w:cs="Times New Roman"/>
          <w:sz w:val="28"/>
          <w:szCs w:val="28"/>
        </w:rPr>
        <w:t xml:space="preserve"> на выполнение мероприятий Программы</w:t>
      </w:r>
      <w:r w:rsidR="00762B44" w:rsidRPr="002E5D03">
        <w:rPr>
          <w:rFonts w:ascii="Times New Roman" w:hAnsi="Times New Roman" w:cs="Times New Roman"/>
          <w:sz w:val="28"/>
          <w:szCs w:val="28"/>
        </w:rPr>
        <w:t>.</w:t>
      </w:r>
      <w:r w:rsidR="00E10B99" w:rsidRPr="002E5D03">
        <w:rPr>
          <w:rFonts w:ascii="Times New Roman" w:hAnsi="Times New Roman" w:cs="Times New Roman"/>
          <w:sz w:val="28"/>
          <w:szCs w:val="28"/>
        </w:rPr>
        <w:t xml:space="preserve"> </w:t>
      </w:r>
      <w:r w:rsidR="00762B44" w:rsidRPr="002E5D03">
        <w:rPr>
          <w:rFonts w:ascii="Times New Roman" w:hAnsi="Times New Roman" w:cs="Times New Roman"/>
          <w:sz w:val="28"/>
          <w:szCs w:val="28"/>
        </w:rPr>
        <w:t>Е</w:t>
      </w:r>
      <w:r w:rsidR="00E10B99" w:rsidRPr="002E5D03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762B44" w:rsidRPr="002E5D03">
        <w:rPr>
          <w:rFonts w:ascii="Times New Roman" w:hAnsi="Times New Roman" w:cs="Times New Roman"/>
          <w:sz w:val="28"/>
          <w:szCs w:val="28"/>
        </w:rPr>
        <w:t xml:space="preserve">объемы расходов </w:t>
      </w:r>
      <w:r w:rsidR="00E10B99" w:rsidRPr="002E5D03">
        <w:rPr>
          <w:rFonts w:ascii="Times New Roman" w:hAnsi="Times New Roman" w:cs="Times New Roman"/>
          <w:sz w:val="28"/>
          <w:szCs w:val="28"/>
        </w:rPr>
        <w:t>уточняются в процессе исполнения текущего районного бюджета и бюджета на очередной финансовый год.</w:t>
      </w:r>
    </w:p>
    <w:p w:rsidR="0097268E" w:rsidRDefault="0097268E" w:rsidP="009726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E10B99" w:rsidP="009726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4. Механизм реализация Программы и контроль за ходом ее выполнения</w:t>
      </w:r>
    </w:p>
    <w:p w:rsidR="00E10B99" w:rsidRPr="002E5D03" w:rsidRDefault="0097268E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99" w:rsidRPr="002E5D03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Аргаяшского муниципального района. </w:t>
      </w:r>
    </w:p>
    <w:p w:rsidR="00E10B99" w:rsidRPr="002E5D03" w:rsidRDefault="0097268E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B99" w:rsidRPr="002E5D03">
        <w:rPr>
          <w:rFonts w:ascii="Times New Roman" w:hAnsi="Times New Roman" w:cs="Times New Roman"/>
          <w:sz w:val="28"/>
          <w:szCs w:val="28"/>
        </w:rPr>
        <w:t>К участию в реализации Программы привлекаются структурные подразделения администрации района, администрации  сельских поселений, руководители организаций.</w:t>
      </w:r>
    </w:p>
    <w:p w:rsidR="00E10B99" w:rsidRPr="002E5D03" w:rsidRDefault="0097268E" w:rsidP="002E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99" w:rsidRPr="002E5D03">
        <w:rPr>
          <w:rFonts w:ascii="Times New Roman" w:hAnsi="Times New Roman" w:cs="Times New Roman"/>
          <w:sz w:val="28"/>
          <w:szCs w:val="28"/>
        </w:rPr>
        <w:t xml:space="preserve">  В рамках реализации Программы приобретение материальных средств осуществляет администрация Аргаяшского муниципального района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5.04.2013 г., № 44-ФЗ.</w:t>
      </w:r>
    </w:p>
    <w:p w:rsidR="00E10B99" w:rsidRDefault="0097268E" w:rsidP="00972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13305" w:rsidRPr="002E5D03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A2405E" w:rsidRPr="002E5D03">
        <w:rPr>
          <w:rFonts w:ascii="Times New Roman" w:hAnsi="Times New Roman" w:cs="Times New Roman"/>
          <w:sz w:val="28"/>
          <w:szCs w:val="28"/>
        </w:rPr>
        <w:t xml:space="preserve"> обеспечивается  выполнением мероприятий в соответствии с Приложением 6.</w:t>
      </w:r>
    </w:p>
    <w:p w:rsidR="0097268E" w:rsidRPr="002E5D03" w:rsidRDefault="0097268E" w:rsidP="00972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2E5D03" w:rsidRDefault="00E10B99" w:rsidP="009726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5. Оценка эффективности Программы</w:t>
      </w:r>
    </w:p>
    <w:p w:rsidR="00E10B99" w:rsidRPr="002E5D03" w:rsidRDefault="00E10B99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позволит:</w:t>
      </w:r>
    </w:p>
    <w:p w:rsidR="00E10B99" w:rsidRDefault="00E10B99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 xml:space="preserve">-  </w:t>
      </w:r>
      <w:r w:rsidR="0097268E">
        <w:rPr>
          <w:rFonts w:ascii="Times New Roman" w:hAnsi="Times New Roman" w:cs="Times New Roman"/>
          <w:sz w:val="28"/>
          <w:szCs w:val="28"/>
        </w:rPr>
        <w:t xml:space="preserve">  </w:t>
      </w:r>
      <w:r w:rsidRPr="002E5D03">
        <w:rPr>
          <w:rFonts w:ascii="Times New Roman" w:hAnsi="Times New Roman" w:cs="Times New Roman"/>
          <w:sz w:val="28"/>
          <w:szCs w:val="28"/>
        </w:rPr>
        <w:t>сократить затраты   и сроки на ликвидацию чрезвычайных ситуаций;</w:t>
      </w:r>
    </w:p>
    <w:p w:rsidR="00E10B99" w:rsidRPr="002E5D03" w:rsidRDefault="0097268E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B99" w:rsidRPr="002E5D03">
        <w:rPr>
          <w:rFonts w:ascii="Times New Roman" w:hAnsi="Times New Roman" w:cs="Times New Roman"/>
          <w:sz w:val="28"/>
          <w:szCs w:val="28"/>
        </w:rPr>
        <w:t>снизить риск гибели населения от различных чрезвычайных ситуаций;</w:t>
      </w:r>
    </w:p>
    <w:p w:rsidR="00C90B87" w:rsidRPr="002E5D03" w:rsidRDefault="00E10B99" w:rsidP="005F0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03">
        <w:rPr>
          <w:rFonts w:ascii="Times New Roman" w:hAnsi="Times New Roman" w:cs="Times New Roman"/>
          <w:sz w:val="28"/>
          <w:szCs w:val="28"/>
        </w:rPr>
        <w:t>-  проведение мероприятий по гражданской обороне.</w:t>
      </w:r>
    </w:p>
    <w:sectPr w:rsidR="00C90B87" w:rsidRPr="002E5D03" w:rsidSect="0097268E">
      <w:pgSz w:w="11906" w:h="16838" w:code="9"/>
      <w:pgMar w:top="567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13" w:rsidRDefault="00D93413" w:rsidP="002D15EC">
      <w:r>
        <w:separator/>
      </w:r>
    </w:p>
  </w:endnote>
  <w:endnote w:type="continuationSeparator" w:id="1">
    <w:p w:rsidR="00D93413" w:rsidRDefault="00D93413" w:rsidP="002D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13" w:rsidRDefault="00D93413" w:rsidP="002D15EC">
      <w:r>
        <w:separator/>
      </w:r>
    </w:p>
  </w:footnote>
  <w:footnote w:type="continuationSeparator" w:id="1">
    <w:p w:rsidR="00D93413" w:rsidRDefault="00D93413" w:rsidP="002D1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B99"/>
    <w:rsid w:val="00013C88"/>
    <w:rsid w:val="00070CF5"/>
    <w:rsid w:val="00074550"/>
    <w:rsid w:val="0009525C"/>
    <w:rsid w:val="000B25A4"/>
    <w:rsid w:val="000D65E8"/>
    <w:rsid w:val="00107FB3"/>
    <w:rsid w:val="00137961"/>
    <w:rsid w:val="00145510"/>
    <w:rsid w:val="001B040C"/>
    <w:rsid w:val="001E06ED"/>
    <w:rsid w:val="00203F46"/>
    <w:rsid w:val="002732AF"/>
    <w:rsid w:val="002A613D"/>
    <w:rsid w:val="002B6406"/>
    <w:rsid w:val="002C0B65"/>
    <w:rsid w:val="002C2845"/>
    <w:rsid w:val="002D15EC"/>
    <w:rsid w:val="002E5D03"/>
    <w:rsid w:val="002E75C6"/>
    <w:rsid w:val="00314A90"/>
    <w:rsid w:val="00352EDF"/>
    <w:rsid w:val="0038199C"/>
    <w:rsid w:val="003E3DCA"/>
    <w:rsid w:val="003F308F"/>
    <w:rsid w:val="00433860"/>
    <w:rsid w:val="00461798"/>
    <w:rsid w:val="004A1C0E"/>
    <w:rsid w:val="004C5071"/>
    <w:rsid w:val="004F7101"/>
    <w:rsid w:val="00503A9E"/>
    <w:rsid w:val="005117B2"/>
    <w:rsid w:val="00526D91"/>
    <w:rsid w:val="00561AE1"/>
    <w:rsid w:val="005B4B82"/>
    <w:rsid w:val="005D7998"/>
    <w:rsid w:val="005F0472"/>
    <w:rsid w:val="005F31B8"/>
    <w:rsid w:val="005F5A69"/>
    <w:rsid w:val="00613305"/>
    <w:rsid w:val="00656BFF"/>
    <w:rsid w:val="00682D9F"/>
    <w:rsid w:val="006B375B"/>
    <w:rsid w:val="006F19D5"/>
    <w:rsid w:val="00701DBF"/>
    <w:rsid w:val="00762B44"/>
    <w:rsid w:val="00763D90"/>
    <w:rsid w:val="00775E5A"/>
    <w:rsid w:val="00791AF7"/>
    <w:rsid w:val="007A2D32"/>
    <w:rsid w:val="007B7EE2"/>
    <w:rsid w:val="007F235E"/>
    <w:rsid w:val="008004D4"/>
    <w:rsid w:val="00802F37"/>
    <w:rsid w:val="00814891"/>
    <w:rsid w:val="00825BBA"/>
    <w:rsid w:val="008D3291"/>
    <w:rsid w:val="00906E48"/>
    <w:rsid w:val="00910F79"/>
    <w:rsid w:val="00953AEE"/>
    <w:rsid w:val="00955953"/>
    <w:rsid w:val="0097268E"/>
    <w:rsid w:val="009C39EA"/>
    <w:rsid w:val="009E54B8"/>
    <w:rsid w:val="009F67E0"/>
    <w:rsid w:val="00A2405E"/>
    <w:rsid w:val="00A83AD1"/>
    <w:rsid w:val="00A85A81"/>
    <w:rsid w:val="00AC2E4E"/>
    <w:rsid w:val="00AC3EA5"/>
    <w:rsid w:val="00B45BA2"/>
    <w:rsid w:val="00B54A5D"/>
    <w:rsid w:val="00C90B87"/>
    <w:rsid w:val="00CA1E07"/>
    <w:rsid w:val="00CF77A9"/>
    <w:rsid w:val="00D21C62"/>
    <w:rsid w:val="00D93413"/>
    <w:rsid w:val="00DB5455"/>
    <w:rsid w:val="00DB6D3B"/>
    <w:rsid w:val="00DC18E5"/>
    <w:rsid w:val="00DE431F"/>
    <w:rsid w:val="00E10B99"/>
    <w:rsid w:val="00E12849"/>
    <w:rsid w:val="00EB2A06"/>
    <w:rsid w:val="00EB36CD"/>
    <w:rsid w:val="00ED000C"/>
    <w:rsid w:val="00F214EF"/>
    <w:rsid w:val="00F422D8"/>
    <w:rsid w:val="00F96367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E10B99"/>
    <w:pPr>
      <w:widowControl w:val="0"/>
      <w:tabs>
        <w:tab w:val="left" w:pos="6804"/>
      </w:tabs>
      <w:snapToGrid w:val="0"/>
      <w:ind w:right="4820"/>
    </w:pPr>
    <w:rPr>
      <w:sz w:val="28"/>
      <w:szCs w:val="20"/>
    </w:rPr>
  </w:style>
  <w:style w:type="paragraph" w:customStyle="1" w:styleId="ConsPlusNonformat">
    <w:name w:val="ConsPlusNonformat"/>
    <w:rsid w:val="00E10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0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0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E10B99"/>
    <w:pPr>
      <w:spacing w:before="100" w:after="100"/>
    </w:pPr>
    <w:rPr>
      <w:rFonts w:ascii="Arial" w:eastAsia="Arial Unicode MS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10B99"/>
    <w:rPr>
      <w:rFonts w:ascii="Arial" w:eastAsia="Arial Unicode MS" w:hAnsi="Arial" w:cs="Times New Roman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E10B99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E1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10B99"/>
    <w:rPr>
      <w:b/>
      <w:bCs/>
    </w:rPr>
  </w:style>
  <w:style w:type="character" w:customStyle="1" w:styleId="blk">
    <w:name w:val="blk"/>
    <w:basedOn w:val="a0"/>
    <w:rsid w:val="00E10B99"/>
  </w:style>
  <w:style w:type="paragraph" w:styleId="a9">
    <w:name w:val="Normal (Web)"/>
    <w:basedOn w:val="a"/>
    <w:uiPriority w:val="99"/>
    <w:unhideWhenUsed/>
    <w:rsid w:val="00E10B99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E10B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Основной текст_"/>
    <w:basedOn w:val="a0"/>
    <w:link w:val="1"/>
    <w:rsid w:val="00E10B99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E10B99"/>
    <w:pPr>
      <w:widowControl w:val="0"/>
      <w:shd w:val="clear" w:color="auto" w:fill="FFFFFF"/>
      <w:ind w:firstLine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83AD1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2D15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1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15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1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283C-E8F5-49E3-AD61-27B0A2B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Nach_EDDS</dc:creator>
  <cp:lastModifiedBy>Nach_EDDS</cp:lastModifiedBy>
  <cp:revision>24</cp:revision>
  <cp:lastPrinted>2024-01-30T04:31:00Z</cp:lastPrinted>
  <dcterms:created xsi:type="dcterms:W3CDTF">2023-03-17T11:38:00Z</dcterms:created>
  <dcterms:modified xsi:type="dcterms:W3CDTF">2024-01-31T09:59:00Z</dcterms:modified>
</cp:coreProperties>
</file>