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8AE" w:rsidRPr="006E23EE" w:rsidRDefault="00FB78AE" w:rsidP="00AE4277">
      <w:pPr>
        <w:pStyle w:val="HTML"/>
        <w:tabs>
          <w:tab w:val="clear" w:pos="5496"/>
        </w:tabs>
        <w:rPr>
          <w:rFonts w:ascii="Times New Roman" w:hAnsi="Times New Roman"/>
          <w:sz w:val="28"/>
          <w:szCs w:val="28"/>
        </w:rPr>
      </w:pPr>
    </w:p>
    <w:p w:rsidR="001D1932" w:rsidRPr="001D1932" w:rsidRDefault="001D1932" w:rsidP="001D1932">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245"/>
        <w:jc w:val="right"/>
        <w:rPr>
          <w:rFonts w:ascii="Times New Roman" w:eastAsia="Calibri" w:hAnsi="Times New Roman"/>
          <w:kern w:val="0"/>
          <w:lang w:eastAsia="ru-RU"/>
        </w:rPr>
      </w:pPr>
      <w:r w:rsidRPr="001D1932">
        <w:rPr>
          <w:rFonts w:ascii="Times New Roman" w:eastAsia="Calibri" w:hAnsi="Times New Roman"/>
          <w:kern w:val="0"/>
          <w:lang w:eastAsia="ru-RU"/>
        </w:rPr>
        <w:t>УТВЕРЖДЕНА</w:t>
      </w:r>
    </w:p>
    <w:p w:rsidR="001D1932" w:rsidRPr="001D1932" w:rsidRDefault="001D1932" w:rsidP="001D1932">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245"/>
        <w:jc w:val="right"/>
        <w:rPr>
          <w:rFonts w:ascii="Times New Roman" w:eastAsia="Calibri" w:hAnsi="Times New Roman"/>
          <w:kern w:val="0"/>
          <w:lang w:eastAsia="ru-RU"/>
        </w:rPr>
      </w:pPr>
      <w:r w:rsidRPr="001D1932">
        <w:rPr>
          <w:rFonts w:ascii="Times New Roman" w:eastAsia="Calibri" w:hAnsi="Times New Roman"/>
          <w:kern w:val="0"/>
          <w:lang w:eastAsia="ru-RU"/>
        </w:rPr>
        <w:t xml:space="preserve">постановлением администрации </w:t>
      </w:r>
      <w:proofErr w:type="spellStart"/>
      <w:r w:rsidRPr="001D1932">
        <w:rPr>
          <w:rFonts w:ascii="Times New Roman" w:eastAsia="Calibri" w:hAnsi="Times New Roman"/>
          <w:kern w:val="0"/>
          <w:lang w:eastAsia="ru-RU"/>
        </w:rPr>
        <w:t>Аргаяшского</w:t>
      </w:r>
      <w:proofErr w:type="spellEnd"/>
      <w:r w:rsidRPr="001D1932">
        <w:rPr>
          <w:rFonts w:ascii="Times New Roman" w:eastAsia="Calibri" w:hAnsi="Times New Roman"/>
          <w:kern w:val="0"/>
          <w:lang w:eastAsia="ru-RU"/>
        </w:rPr>
        <w:t xml:space="preserve"> муниципального района</w:t>
      </w:r>
    </w:p>
    <w:p w:rsidR="001D1932" w:rsidRPr="001D1932" w:rsidRDefault="001D1932" w:rsidP="001D1932">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5245"/>
        <w:jc w:val="right"/>
        <w:rPr>
          <w:rFonts w:ascii="Times New Roman" w:eastAsia="Calibri" w:hAnsi="Times New Roman"/>
          <w:kern w:val="0"/>
          <w:sz w:val="28"/>
          <w:szCs w:val="28"/>
          <w:lang w:eastAsia="ru-RU"/>
        </w:rPr>
      </w:pPr>
      <w:r w:rsidRPr="001D1932">
        <w:rPr>
          <w:rFonts w:ascii="Times New Roman" w:eastAsia="Calibri" w:hAnsi="Times New Roman"/>
          <w:kern w:val="0"/>
          <w:lang w:eastAsia="ru-RU"/>
        </w:rPr>
        <w:t xml:space="preserve">от </w:t>
      </w:r>
      <w:r w:rsidR="00E87485">
        <w:rPr>
          <w:rFonts w:ascii="Times New Roman" w:eastAsia="Calibri" w:hAnsi="Times New Roman"/>
          <w:kern w:val="0"/>
          <w:lang w:eastAsia="ru-RU"/>
        </w:rPr>
        <w:t>10.01.2024</w:t>
      </w:r>
      <w:r w:rsidRPr="001D1932">
        <w:rPr>
          <w:rFonts w:ascii="Times New Roman" w:eastAsia="Calibri" w:hAnsi="Times New Roman"/>
          <w:kern w:val="0"/>
          <w:lang w:eastAsia="ru-RU"/>
        </w:rPr>
        <w:t xml:space="preserve">г. № </w:t>
      </w:r>
      <w:r w:rsidR="00E87485">
        <w:rPr>
          <w:rFonts w:ascii="Times New Roman" w:eastAsia="Calibri" w:hAnsi="Times New Roman"/>
          <w:kern w:val="0"/>
          <w:lang w:eastAsia="ru-RU"/>
        </w:rPr>
        <w:t>03</w:t>
      </w:r>
    </w:p>
    <w:p w:rsidR="00FB78AE" w:rsidRPr="006E23EE" w:rsidRDefault="00FB78AE" w:rsidP="00AE4277">
      <w:pPr>
        <w:spacing w:after="0" w:line="240" w:lineRule="auto"/>
        <w:ind w:left="4320"/>
        <w:jc w:val="right"/>
        <w:rPr>
          <w:rFonts w:ascii="Times New Roman" w:hAnsi="Times New Roman"/>
          <w:sz w:val="24"/>
          <w:szCs w:val="24"/>
        </w:rPr>
      </w:pPr>
    </w:p>
    <w:p w:rsidR="00FB78AE" w:rsidRDefault="00FB78AE" w:rsidP="00AE4277">
      <w:pPr>
        <w:pStyle w:val="11"/>
        <w:spacing w:after="0" w:line="240" w:lineRule="auto"/>
        <w:jc w:val="both"/>
        <w:rPr>
          <w:rFonts w:ascii="Times New Roman" w:hAnsi="Times New Roman"/>
          <w:b/>
          <w:sz w:val="24"/>
          <w:szCs w:val="24"/>
        </w:rPr>
      </w:pPr>
    </w:p>
    <w:p w:rsidR="00FB78AE" w:rsidRDefault="00FB78AE" w:rsidP="00AE4277">
      <w:pPr>
        <w:pStyle w:val="11"/>
        <w:spacing w:after="0" w:line="240" w:lineRule="auto"/>
        <w:jc w:val="center"/>
        <w:rPr>
          <w:rFonts w:ascii="Times New Roman" w:hAnsi="Times New Roman"/>
          <w:b/>
          <w:caps/>
          <w:sz w:val="24"/>
          <w:szCs w:val="24"/>
        </w:rPr>
      </w:pPr>
      <w:r w:rsidRPr="001947EC">
        <w:rPr>
          <w:rFonts w:ascii="Times New Roman" w:hAnsi="Times New Roman"/>
          <w:b/>
          <w:caps/>
          <w:sz w:val="24"/>
          <w:szCs w:val="24"/>
        </w:rPr>
        <w:t xml:space="preserve">Муниципальная программа </w:t>
      </w:r>
    </w:p>
    <w:p w:rsidR="00FB78AE" w:rsidRDefault="00FB78AE" w:rsidP="00AE4277">
      <w:pPr>
        <w:pStyle w:val="11"/>
        <w:spacing w:after="0" w:line="240" w:lineRule="auto"/>
        <w:jc w:val="center"/>
        <w:rPr>
          <w:rFonts w:ascii="Times New Roman" w:hAnsi="Times New Roman"/>
          <w:b/>
          <w:caps/>
          <w:sz w:val="24"/>
          <w:szCs w:val="24"/>
        </w:rPr>
      </w:pPr>
      <w:r w:rsidRPr="001947EC">
        <w:rPr>
          <w:rFonts w:ascii="Times New Roman" w:hAnsi="Times New Roman"/>
          <w:b/>
          <w:caps/>
          <w:sz w:val="24"/>
          <w:szCs w:val="24"/>
        </w:rPr>
        <w:t>«Развитие образования Аргаяшского муниципального района»</w:t>
      </w:r>
    </w:p>
    <w:p w:rsidR="00FB78AE" w:rsidRPr="001947EC" w:rsidRDefault="00FB78AE" w:rsidP="00AE4277">
      <w:pPr>
        <w:pStyle w:val="11"/>
        <w:spacing w:after="0" w:line="240" w:lineRule="auto"/>
        <w:jc w:val="center"/>
        <w:rPr>
          <w:rFonts w:ascii="Times New Roman" w:hAnsi="Times New Roman"/>
          <w:b/>
          <w:caps/>
          <w:sz w:val="24"/>
          <w:szCs w:val="24"/>
        </w:rPr>
      </w:pPr>
    </w:p>
    <w:p w:rsidR="00FB78AE" w:rsidRPr="006E23EE" w:rsidRDefault="00FB78AE" w:rsidP="00AE4277">
      <w:pPr>
        <w:pStyle w:val="11"/>
        <w:spacing w:after="0" w:line="240" w:lineRule="auto"/>
        <w:jc w:val="center"/>
        <w:rPr>
          <w:rFonts w:ascii="Times New Roman" w:hAnsi="Times New Roman"/>
          <w:b/>
          <w:sz w:val="24"/>
          <w:szCs w:val="24"/>
        </w:rPr>
      </w:pPr>
      <w:r w:rsidRPr="006E23EE">
        <w:rPr>
          <w:rFonts w:ascii="Times New Roman" w:hAnsi="Times New Roman"/>
          <w:b/>
          <w:sz w:val="24"/>
          <w:szCs w:val="24"/>
        </w:rPr>
        <w:t xml:space="preserve">ПАСПОРТ МУНИЦИПАЛЬНОЙ ПРОГРАММЫ </w:t>
      </w:r>
    </w:p>
    <w:p w:rsidR="00FB78AE" w:rsidRPr="006E23EE" w:rsidRDefault="00FB78AE" w:rsidP="00AE4277">
      <w:pPr>
        <w:pStyle w:val="11"/>
        <w:spacing w:after="0" w:line="240" w:lineRule="auto"/>
        <w:jc w:val="center"/>
        <w:rPr>
          <w:rFonts w:ascii="Times New Roman" w:hAnsi="Times New Roman"/>
          <w:b/>
          <w:sz w:val="24"/>
          <w:szCs w:val="24"/>
        </w:rPr>
      </w:pPr>
      <w:r w:rsidRPr="006E23EE">
        <w:rPr>
          <w:rFonts w:ascii="Times New Roman" w:hAnsi="Times New Roman"/>
          <w:b/>
          <w:sz w:val="24"/>
          <w:szCs w:val="24"/>
        </w:rPr>
        <w:t>«РАЗВИТИЕ ОБРАЗОВАНИЯ  АРГАЯШСКОГО МУНИЦИПАЛЬНОГО РАЙОНА»</w:t>
      </w:r>
    </w:p>
    <w:p w:rsidR="00FB78AE" w:rsidRPr="006E23EE" w:rsidRDefault="00FB78AE" w:rsidP="00AE4277">
      <w:pPr>
        <w:spacing w:after="0" w:line="240" w:lineRule="auto"/>
        <w:jc w:val="center"/>
        <w:rPr>
          <w:rFonts w:ascii="Times New Roman" w:hAnsi="Times New Roman"/>
          <w:b/>
          <w:sz w:val="24"/>
          <w:szCs w:val="24"/>
        </w:rPr>
      </w:pPr>
    </w:p>
    <w:tbl>
      <w:tblPr>
        <w:tblW w:w="100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7370"/>
      </w:tblGrid>
      <w:tr w:rsidR="00FB78AE" w:rsidRPr="006E23EE" w:rsidTr="00A40FC2">
        <w:trPr>
          <w:trHeight w:val="1295"/>
        </w:trPr>
        <w:tc>
          <w:tcPr>
            <w:tcW w:w="2700" w:type="dxa"/>
          </w:tcPr>
          <w:p w:rsidR="00FB78AE" w:rsidRPr="006E23EE" w:rsidRDefault="00FB78AE" w:rsidP="009B79DB">
            <w:pPr>
              <w:spacing w:after="0" w:line="240" w:lineRule="auto"/>
              <w:rPr>
                <w:rFonts w:ascii="Times New Roman" w:hAnsi="Times New Roman"/>
                <w:sz w:val="26"/>
                <w:szCs w:val="26"/>
              </w:rPr>
            </w:pPr>
            <w:r w:rsidRPr="006E23EE">
              <w:rPr>
                <w:rFonts w:ascii="Times New Roman" w:hAnsi="Times New Roman"/>
                <w:sz w:val="26"/>
                <w:szCs w:val="26"/>
              </w:rPr>
              <w:t>Ответственный исполнитель муниципальной программы</w:t>
            </w:r>
          </w:p>
        </w:tc>
        <w:tc>
          <w:tcPr>
            <w:tcW w:w="7370" w:type="dxa"/>
          </w:tcPr>
          <w:p w:rsidR="00FB78AE" w:rsidRPr="006E23EE" w:rsidRDefault="00FB78AE" w:rsidP="009B79DB">
            <w:pPr>
              <w:pStyle w:val="a3"/>
              <w:rPr>
                <w:rFonts w:ascii="Times New Roman" w:hAnsi="Times New Roman"/>
                <w:sz w:val="26"/>
                <w:szCs w:val="26"/>
              </w:rPr>
            </w:pPr>
            <w:r w:rsidRPr="006E23EE">
              <w:rPr>
                <w:rFonts w:ascii="Times New Roman" w:hAnsi="Times New Roman"/>
                <w:sz w:val="26"/>
                <w:szCs w:val="26"/>
              </w:rPr>
              <w:t>Управление образовани</w:t>
            </w:r>
            <w:r>
              <w:rPr>
                <w:rFonts w:ascii="Times New Roman" w:hAnsi="Times New Roman"/>
                <w:sz w:val="26"/>
                <w:szCs w:val="26"/>
              </w:rPr>
              <w:t xml:space="preserve">я </w:t>
            </w:r>
            <w:proofErr w:type="spellStart"/>
            <w:r>
              <w:rPr>
                <w:rFonts w:ascii="Times New Roman" w:hAnsi="Times New Roman"/>
                <w:sz w:val="26"/>
                <w:szCs w:val="26"/>
              </w:rPr>
              <w:t>Аргаяшского</w:t>
            </w:r>
            <w:proofErr w:type="spellEnd"/>
            <w:r>
              <w:rPr>
                <w:rFonts w:ascii="Times New Roman" w:hAnsi="Times New Roman"/>
                <w:sz w:val="26"/>
                <w:szCs w:val="26"/>
              </w:rPr>
              <w:t xml:space="preserve"> муниципального </w:t>
            </w:r>
            <w:r w:rsidRPr="006E23EE">
              <w:rPr>
                <w:rFonts w:ascii="Times New Roman" w:hAnsi="Times New Roman"/>
                <w:sz w:val="26"/>
                <w:szCs w:val="26"/>
              </w:rPr>
              <w:t>района Челябинской области</w:t>
            </w:r>
          </w:p>
          <w:p w:rsidR="00FB78AE" w:rsidRPr="006E23EE" w:rsidRDefault="00FB78AE" w:rsidP="009B79DB">
            <w:pPr>
              <w:spacing w:after="0" w:line="240" w:lineRule="auto"/>
              <w:rPr>
                <w:lang w:eastAsia="ru-RU"/>
              </w:rPr>
            </w:pPr>
          </w:p>
        </w:tc>
      </w:tr>
      <w:tr w:rsidR="00FB78AE" w:rsidRPr="006E23EE" w:rsidTr="00274D8E">
        <w:trPr>
          <w:trHeight w:val="948"/>
        </w:trPr>
        <w:tc>
          <w:tcPr>
            <w:tcW w:w="2700" w:type="dxa"/>
          </w:tcPr>
          <w:p w:rsidR="00FB78AE" w:rsidRPr="006E23EE" w:rsidRDefault="00FB78AE" w:rsidP="009B79DB">
            <w:pPr>
              <w:spacing w:after="0" w:line="240" w:lineRule="auto"/>
              <w:rPr>
                <w:rFonts w:ascii="Times New Roman" w:hAnsi="Times New Roman"/>
                <w:sz w:val="26"/>
                <w:szCs w:val="26"/>
                <w:lang w:eastAsia="ru-RU"/>
              </w:rPr>
            </w:pPr>
            <w:r w:rsidRPr="006E23EE">
              <w:rPr>
                <w:rFonts w:ascii="Times New Roman" w:hAnsi="Times New Roman"/>
                <w:sz w:val="26"/>
                <w:szCs w:val="26"/>
              </w:rPr>
              <w:t>Соисполнители муниципальной программы</w:t>
            </w:r>
          </w:p>
        </w:tc>
        <w:tc>
          <w:tcPr>
            <w:tcW w:w="7370" w:type="dxa"/>
          </w:tcPr>
          <w:p w:rsidR="00FB78AE" w:rsidRPr="006E23EE" w:rsidRDefault="00FB78AE" w:rsidP="009B79DB">
            <w:pPr>
              <w:spacing w:after="0" w:line="240" w:lineRule="auto"/>
              <w:rPr>
                <w:lang w:eastAsia="ru-RU"/>
              </w:rPr>
            </w:pPr>
            <w:r>
              <w:rPr>
                <w:rFonts w:ascii="Times New Roman" w:hAnsi="Times New Roman"/>
                <w:sz w:val="26"/>
                <w:szCs w:val="26"/>
              </w:rPr>
              <w:t>Образовательные организации</w:t>
            </w:r>
          </w:p>
        </w:tc>
      </w:tr>
      <w:tr w:rsidR="00FB78AE" w:rsidRPr="006E23EE" w:rsidTr="00274D8E">
        <w:trPr>
          <w:trHeight w:val="989"/>
        </w:trPr>
        <w:tc>
          <w:tcPr>
            <w:tcW w:w="2700" w:type="dxa"/>
          </w:tcPr>
          <w:p w:rsidR="00FB78AE" w:rsidRPr="006E23EE" w:rsidRDefault="00FB78AE" w:rsidP="009B79DB">
            <w:pPr>
              <w:spacing w:after="0" w:line="240" w:lineRule="auto"/>
              <w:rPr>
                <w:rFonts w:ascii="Times New Roman" w:hAnsi="Times New Roman"/>
                <w:sz w:val="26"/>
                <w:szCs w:val="26"/>
                <w:lang w:eastAsia="ru-RU"/>
              </w:rPr>
            </w:pPr>
            <w:r w:rsidRPr="006E23EE">
              <w:rPr>
                <w:rFonts w:ascii="Times New Roman" w:hAnsi="Times New Roman"/>
                <w:sz w:val="26"/>
                <w:szCs w:val="26"/>
              </w:rPr>
              <w:t>Участники муниципальной программы</w:t>
            </w:r>
          </w:p>
        </w:tc>
        <w:tc>
          <w:tcPr>
            <w:tcW w:w="7370" w:type="dxa"/>
          </w:tcPr>
          <w:p w:rsidR="00FB78AE" w:rsidRDefault="00FB78AE" w:rsidP="009B79DB">
            <w:pPr>
              <w:pStyle w:val="a3"/>
              <w:rPr>
                <w:rFonts w:ascii="Times New Roman" w:hAnsi="Times New Roman"/>
                <w:sz w:val="26"/>
                <w:szCs w:val="26"/>
              </w:rPr>
            </w:pPr>
          </w:p>
          <w:p w:rsidR="00FB78AE" w:rsidRPr="006E23EE" w:rsidRDefault="00FB78AE" w:rsidP="009B79DB">
            <w:pPr>
              <w:pStyle w:val="a3"/>
            </w:pPr>
            <w:r>
              <w:rPr>
                <w:rFonts w:ascii="Times New Roman" w:hAnsi="Times New Roman"/>
                <w:sz w:val="26"/>
                <w:szCs w:val="26"/>
              </w:rPr>
              <w:t xml:space="preserve">Министерство образования и науки Челябинской области. </w:t>
            </w:r>
          </w:p>
        </w:tc>
      </w:tr>
      <w:tr w:rsidR="00FB78AE" w:rsidRPr="006E23EE" w:rsidTr="00A40FC2">
        <w:trPr>
          <w:trHeight w:val="3370"/>
        </w:trPr>
        <w:tc>
          <w:tcPr>
            <w:tcW w:w="2700" w:type="dxa"/>
          </w:tcPr>
          <w:p w:rsidR="00FB78AE" w:rsidRPr="006E23EE" w:rsidRDefault="00FB78AE" w:rsidP="009B79DB">
            <w:pPr>
              <w:autoSpaceDE w:val="0"/>
              <w:autoSpaceDN w:val="0"/>
              <w:adjustRightInd w:val="0"/>
              <w:spacing w:after="0" w:line="240" w:lineRule="auto"/>
              <w:rPr>
                <w:rFonts w:ascii="Times New Roman" w:hAnsi="Times New Roman"/>
                <w:sz w:val="26"/>
                <w:szCs w:val="26"/>
                <w:lang w:eastAsia="ru-RU"/>
              </w:rPr>
            </w:pPr>
            <w:r w:rsidRPr="006E23EE">
              <w:rPr>
                <w:rFonts w:ascii="Times New Roman" w:hAnsi="Times New Roman"/>
                <w:sz w:val="26"/>
                <w:szCs w:val="26"/>
              </w:rPr>
              <w:t>Подпрограммы муниципальной программы</w:t>
            </w:r>
          </w:p>
          <w:p w:rsidR="00FB78AE" w:rsidRPr="006E23EE" w:rsidRDefault="00FB78AE" w:rsidP="009B79DB">
            <w:pPr>
              <w:spacing w:after="0" w:line="240" w:lineRule="auto"/>
              <w:rPr>
                <w:rFonts w:ascii="Times New Roman" w:hAnsi="Times New Roman"/>
                <w:sz w:val="26"/>
                <w:szCs w:val="26"/>
                <w:lang w:eastAsia="ru-RU"/>
              </w:rPr>
            </w:pPr>
          </w:p>
        </w:tc>
        <w:tc>
          <w:tcPr>
            <w:tcW w:w="7370" w:type="dxa"/>
          </w:tcPr>
          <w:p w:rsidR="00FB78AE" w:rsidRPr="006E23EE" w:rsidRDefault="00FB78AE" w:rsidP="009B79DB">
            <w:pPr>
              <w:spacing w:after="0" w:line="240" w:lineRule="auto"/>
              <w:jc w:val="both"/>
              <w:rPr>
                <w:rFonts w:ascii="Times New Roman" w:hAnsi="Times New Roman"/>
                <w:sz w:val="26"/>
                <w:szCs w:val="26"/>
                <w:lang w:eastAsia="ru-RU"/>
              </w:rPr>
            </w:pPr>
            <w:r>
              <w:rPr>
                <w:rFonts w:ascii="Times New Roman" w:hAnsi="Times New Roman"/>
                <w:b/>
                <w:sz w:val="26"/>
                <w:szCs w:val="26"/>
              </w:rPr>
              <w:t xml:space="preserve">Подпрограмма </w:t>
            </w:r>
            <w:r w:rsidRPr="006E23EE">
              <w:rPr>
                <w:rFonts w:ascii="Times New Roman" w:hAnsi="Times New Roman"/>
                <w:b/>
                <w:sz w:val="26"/>
                <w:szCs w:val="26"/>
              </w:rPr>
              <w:t xml:space="preserve">1 </w:t>
            </w:r>
            <w:r w:rsidRPr="006E23EE">
              <w:rPr>
                <w:rFonts w:ascii="Times New Roman" w:hAnsi="Times New Roman"/>
                <w:sz w:val="26"/>
                <w:szCs w:val="26"/>
              </w:rPr>
              <w:t xml:space="preserve">«Развитие дошкольного образования </w:t>
            </w:r>
            <w:proofErr w:type="spellStart"/>
            <w:r w:rsidRPr="006E23EE">
              <w:rPr>
                <w:rFonts w:ascii="Times New Roman" w:hAnsi="Times New Roman"/>
                <w:sz w:val="26"/>
                <w:szCs w:val="26"/>
              </w:rPr>
              <w:t>Аргаяшского</w:t>
            </w:r>
            <w:proofErr w:type="spellEnd"/>
            <w:r w:rsidRPr="006E23EE">
              <w:rPr>
                <w:rFonts w:ascii="Times New Roman" w:hAnsi="Times New Roman"/>
                <w:sz w:val="26"/>
                <w:szCs w:val="26"/>
              </w:rPr>
              <w:t xml:space="preserve"> муниципального района»;</w:t>
            </w:r>
            <w:r w:rsidRPr="006E23EE">
              <w:rPr>
                <w:rFonts w:ascii="Times New Roman" w:hAnsi="Times New Roman"/>
                <w:sz w:val="26"/>
                <w:szCs w:val="26"/>
                <w:lang w:eastAsia="ru-RU"/>
              </w:rPr>
              <w:t xml:space="preserve"> </w:t>
            </w:r>
          </w:p>
          <w:p w:rsidR="00FB78AE" w:rsidRPr="006E23EE" w:rsidRDefault="00FB78AE" w:rsidP="009B79DB">
            <w:pPr>
              <w:spacing w:after="0" w:line="240" w:lineRule="auto"/>
              <w:jc w:val="both"/>
              <w:rPr>
                <w:rFonts w:ascii="Times New Roman" w:hAnsi="Times New Roman"/>
                <w:sz w:val="26"/>
                <w:szCs w:val="26"/>
              </w:rPr>
            </w:pPr>
            <w:r w:rsidRPr="006E23EE">
              <w:rPr>
                <w:rFonts w:ascii="Times New Roman" w:hAnsi="Times New Roman"/>
                <w:b/>
                <w:sz w:val="26"/>
                <w:szCs w:val="26"/>
              </w:rPr>
              <w:t xml:space="preserve">Подпрограмма 2 </w:t>
            </w:r>
            <w:r w:rsidRPr="006E23EE">
              <w:rPr>
                <w:rFonts w:ascii="Times New Roman" w:hAnsi="Times New Roman"/>
                <w:sz w:val="26"/>
                <w:szCs w:val="26"/>
                <w:lang w:eastAsia="ru-RU"/>
              </w:rPr>
              <w:t xml:space="preserve">«Развитие общего образования </w:t>
            </w:r>
            <w:proofErr w:type="spellStart"/>
            <w:r w:rsidRPr="006E23EE">
              <w:rPr>
                <w:rFonts w:ascii="Times New Roman" w:hAnsi="Times New Roman"/>
                <w:sz w:val="26"/>
                <w:szCs w:val="26"/>
                <w:lang w:eastAsia="ru-RU"/>
              </w:rPr>
              <w:t>Аргаяшского</w:t>
            </w:r>
            <w:proofErr w:type="spellEnd"/>
            <w:r w:rsidRPr="006E23EE">
              <w:rPr>
                <w:rFonts w:ascii="Times New Roman" w:hAnsi="Times New Roman"/>
                <w:sz w:val="26"/>
                <w:szCs w:val="26"/>
                <w:lang w:eastAsia="ru-RU"/>
              </w:rPr>
              <w:t xml:space="preserve"> муниципального района»;</w:t>
            </w:r>
          </w:p>
          <w:p w:rsidR="00FB78AE" w:rsidRPr="006E23EE" w:rsidRDefault="00FB78AE" w:rsidP="009B79DB">
            <w:pPr>
              <w:spacing w:after="0" w:line="240" w:lineRule="auto"/>
              <w:jc w:val="both"/>
              <w:rPr>
                <w:rFonts w:ascii="Times New Roman" w:hAnsi="Times New Roman"/>
                <w:sz w:val="26"/>
                <w:szCs w:val="26"/>
                <w:lang w:eastAsia="ru-RU"/>
              </w:rPr>
            </w:pPr>
            <w:r w:rsidRPr="006E23EE">
              <w:rPr>
                <w:rFonts w:ascii="Times New Roman" w:hAnsi="Times New Roman"/>
                <w:b/>
                <w:sz w:val="26"/>
                <w:szCs w:val="26"/>
              </w:rPr>
              <w:t xml:space="preserve">Подпрограмма 3 </w:t>
            </w:r>
            <w:r w:rsidRPr="006E23EE">
              <w:rPr>
                <w:rFonts w:ascii="Times New Roman" w:hAnsi="Times New Roman"/>
                <w:sz w:val="26"/>
                <w:szCs w:val="26"/>
                <w:lang w:eastAsia="ru-RU"/>
              </w:rPr>
              <w:t xml:space="preserve">«Развитие дополнительного образования </w:t>
            </w:r>
            <w:proofErr w:type="spellStart"/>
            <w:r w:rsidRPr="006E23EE">
              <w:rPr>
                <w:rFonts w:ascii="Times New Roman" w:hAnsi="Times New Roman"/>
                <w:sz w:val="26"/>
                <w:szCs w:val="26"/>
                <w:lang w:eastAsia="ru-RU"/>
              </w:rPr>
              <w:t>Аргаяшского</w:t>
            </w:r>
            <w:proofErr w:type="spellEnd"/>
            <w:r w:rsidRPr="006E23EE">
              <w:rPr>
                <w:rFonts w:ascii="Times New Roman" w:hAnsi="Times New Roman"/>
                <w:sz w:val="26"/>
                <w:szCs w:val="26"/>
                <w:lang w:eastAsia="ru-RU"/>
              </w:rPr>
              <w:t xml:space="preserve"> муниципального района»</w:t>
            </w:r>
            <w:r w:rsidRPr="006E23EE">
              <w:rPr>
                <w:rFonts w:ascii="Times New Roman" w:hAnsi="Times New Roman"/>
                <w:sz w:val="26"/>
                <w:szCs w:val="26"/>
              </w:rPr>
              <w:t>;</w:t>
            </w:r>
          </w:p>
          <w:p w:rsidR="00FB78AE" w:rsidRPr="006E23EE" w:rsidRDefault="00FB78AE" w:rsidP="009B79DB">
            <w:pPr>
              <w:spacing w:after="0" w:line="240" w:lineRule="auto"/>
              <w:jc w:val="both"/>
              <w:rPr>
                <w:rFonts w:ascii="Times New Roman" w:hAnsi="Times New Roman"/>
                <w:sz w:val="26"/>
                <w:szCs w:val="26"/>
                <w:lang w:eastAsia="ru-RU"/>
              </w:rPr>
            </w:pPr>
            <w:r w:rsidRPr="006E23EE">
              <w:rPr>
                <w:rFonts w:ascii="Times New Roman" w:hAnsi="Times New Roman"/>
                <w:b/>
                <w:sz w:val="26"/>
                <w:szCs w:val="26"/>
              </w:rPr>
              <w:t xml:space="preserve">Подпрограмма 4 </w:t>
            </w:r>
            <w:r w:rsidRPr="006E23EE">
              <w:rPr>
                <w:rFonts w:ascii="Times New Roman" w:hAnsi="Times New Roman"/>
                <w:sz w:val="26"/>
                <w:szCs w:val="26"/>
                <w:lang w:eastAsia="ru-RU"/>
              </w:rPr>
              <w:t xml:space="preserve">«Отдых, оздоровление, занятость детей и молодежи </w:t>
            </w:r>
            <w:proofErr w:type="spellStart"/>
            <w:r w:rsidRPr="006E23EE">
              <w:rPr>
                <w:rFonts w:ascii="Times New Roman" w:hAnsi="Times New Roman"/>
                <w:sz w:val="26"/>
                <w:szCs w:val="26"/>
                <w:lang w:eastAsia="ru-RU"/>
              </w:rPr>
              <w:t>Аргаяшского</w:t>
            </w:r>
            <w:proofErr w:type="spellEnd"/>
            <w:r w:rsidRPr="006E23EE">
              <w:rPr>
                <w:rFonts w:ascii="Times New Roman" w:hAnsi="Times New Roman"/>
                <w:sz w:val="26"/>
                <w:szCs w:val="26"/>
                <w:lang w:eastAsia="ru-RU"/>
              </w:rPr>
              <w:t xml:space="preserve"> муниципального района»</w:t>
            </w:r>
            <w:r w:rsidRPr="006E23EE">
              <w:rPr>
                <w:rFonts w:ascii="Times New Roman" w:hAnsi="Times New Roman"/>
                <w:sz w:val="26"/>
                <w:szCs w:val="26"/>
              </w:rPr>
              <w:t>;</w:t>
            </w:r>
          </w:p>
          <w:p w:rsidR="00FB78AE" w:rsidRPr="006E23EE" w:rsidRDefault="00FB78AE" w:rsidP="009B79DB">
            <w:pPr>
              <w:spacing w:after="0" w:line="240" w:lineRule="auto"/>
              <w:jc w:val="both"/>
              <w:rPr>
                <w:rFonts w:ascii="Times New Roman" w:hAnsi="Times New Roman"/>
                <w:sz w:val="26"/>
                <w:szCs w:val="26"/>
                <w:lang w:eastAsia="ru-RU"/>
              </w:rPr>
            </w:pPr>
            <w:r w:rsidRPr="006E23EE">
              <w:rPr>
                <w:rFonts w:ascii="Times New Roman" w:hAnsi="Times New Roman"/>
                <w:b/>
                <w:sz w:val="26"/>
                <w:szCs w:val="26"/>
              </w:rPr>
              <w:t xml:space="preserve">Подпрограмма 5 </w:t>
            </w:r>
            <w:r w:rsidRPr="006E23EE">
              <w:rPr>
                <w:rFonts w:ascii="Times New Roman" w:hAnsi="Times New Roman"/>
                <w:sz w:val="26"/>
                <w:szCs w:val="26"/>
              </w:rPr>
              <w:t>«Прочие мероприятия в области образования»;</w:t>
            </w:r>
          </w:p>
          <w:p w:rsidR="00FB78AE" w:rsidRDefault="00FB78AE" w:rsidP="009B79DB">
            <w:pPr>
              <w:spacing w:after="0" w:line="240" w:lineRule="auto"/>
              <w:jc w:val="both"/>
              <w:rPr>
                <w:rFonts w:ascii="Times New Roman" w:hAnsi="Times New Roman"/>
                <w:sz w:val="26"/>
                <w:szCs w:val="26"/>
                <w:lang w:eastAsia="ru-RU"/>
              </w:rPr>
            </w:pPr>
            <w:r w:rsidRPr="006E23EE">
              <w:rPr>
                <w:rFonts w:ascii="Times New Roman" w:hAnsi="Times New Roman"/>
                <w:b/>
                <w:sz w:val="26"/>
                <w:szCs w:val="26"/>
              </w:rPr>
              <w:t xml:space="preserve">Подпрограмма </w:t>
            </w:r>
            <w:r>
              <w:rPr>
                <w:rFonts w:ascii="Times New Roman" w:hAnsi="Times New Roman"/>
                <w:b/>
                <w:sz w:val="26"/>
                <w:szCs w:val="26"/>
              </w:rPr>
              <w:t>6</w:t>
            </w:r>
            <w:r w:rsidRPr="006E23EE">
              <w:rPr>
                <w:rFonts w:ascii="Times New Roman" w:hAnsi="Times New Roman"/>
                <w:b/>
                <w:sz w:val="26"/>
                <w:szCs w:val="26"/>
              </w:rPr>
              <w:t xml:space="preserve"> </w:t>
            </w:r>
            <w:r w:rsidRPr="006E23EE">
              <w:rPr>
                <w:rFonts w:ascii="Times New Roman" w:hAnsi="Times New Roman"/>
                <w:sz w:val="26"/>
                <w:szCs w:val="26"/>
              </w:rPr>
              <w:t xml:space="preserve">«Безопасность образовательных учреждений </w:t>
            </w:r>
            <w:proofErr w:type="spellStart"/>
            <w:r w:rsidRPr="006E23EE">
              <w:rPr>
                <w:rFonts w:ascii="Times New Roman" w:hAnsi="Times New Roman"/>
                <w:sz w:val="26"/>
                <w:szCs w:val="26"/>
              </w:rPr>
              <w:t>Аргаяшского</w:t>
            </w:r>
            <w:proofErr w:type="spellEnd"/>
            <w:r w:rsidRPr="006E23EE">
              <w:rPr>
                <w:rFonts w:ascii="Times New Roman" w:hAnsi="Times New Roman"/>
                <w:sz w:val="26"/>
                <w:szCs w:val="26"/>
              </w:rPr>
              <w:t xml:space="preserve"> муниципального района»</w:t>
            </w:r>
            <w:r w:rsidRPr="006E23EE">
              <w:rPr>
                <w:rFonts w:ascii="Times New Roman" w:hAnsi="Times New Roman"/>
                <w:sz w:val="26"/>
                <w:szCs w:val="26"/>
                <w:lang w:eastAsia="ru-RU"/>
              </w:rPr>
              <w:t>.</w:t>
            </w:r>
          </w:p>
          <w:p w:rsidR="00FB78AE" w:rsidRPr="006E23EE" w:rsidRDefault="00FB78AE" w:rsidP="009B79DB">
            <w:pPr>
              <w:spacing w:after="0" w:line="240" w:lineRule="auto"/>
              <w:jc w:val="both"/>
              <w:rPr>
                <w:rFonts w:ascii="Times New Roman" w:hAnsi="Times New Roman"/>
                <w:sz w:val="26"/>
                <w:szCs w:val="26"/>
                <w:lang w:eastAsia="ru-RU"/>
              </w:rPr>
            </w:pPr>
          </w:p>
        </w:tc>
      </w:tr>
      <w:tr w:rsidR="00447291" w:rsidRPr="006E23EE" w:rsidTr="009D016D">
        <w:trPr>
          <w:trHeight w:val="1341"/>
        </w:trPr>
        <w:tc>
          <w:tcPr>
            <w:tcW w:w="2700" w:type="dxa"/>
          </w:tcPr>
          <w:p w:rsidR="00447291" w:rsidRPr="003A6296" w:rsidRDefault="00447291" w:rsidP="009C7D83">
            <w:pPr>
              <w:autoSpaceDE w:val="0"/>
              <w:autoSpaceDN w:val="0"/>
              <w:adjustRightInd w:val="0"/>
              <w:spacing w:after="0" w:line="240" w:lineRule="auto"/>
              <w:rPr>
                <w:rFonts w:ascii="Times New Roman" w:hAnsi="Times New Roman"/>
                <w:sz w:val="26"/>
                <w:szCs w:val="26"/>
              </w:rPr>
            </w:pPr>
            <w:r w:rsidRPr="003A6296">
              <w:rPr>
                <w:rFonts w:ascii="Times New Roman" w:hAnsi="Times New Roman"/>
                <w:sz w:val="26"/>
                <w:szCs w:val="26"/>
              </w:rPr>
              <w:t>Проекты муниципальной программы</w:t>
            </w:r>
          </w:p>
        </w:tc>
        <w:tc>
          <w:tcPr>
            <w:tcW w:w="7370" w:type="dxa"/>
          </w:tcPr>
          <w:p w:rsidR="00447291" w:rsidRPr="003A6296" w:rsidRDefault="00447291" w:rsidP="009C7D83">
            <w:pPr>
              <w:spacing w:after="0" w:line="240" w:lineRule="auto"/>
              <w:rPr>
                <w:rFonts w:ascii="Times New Roman" w:hAnsi="Times New Roman"/>
                <w:b/>
                <w:sz w:val="26"/>
                <w:szCs w:val="26"/>
              </w:rPr>
            </w:pPr>
            <w:r w:rsidRPr="003A6296">
              <w:rPr>
                <w:rFonts w:ascii="Times New Roman" w:hAnsi="Times New Roman"/>
                <w:sz w:val="26"/>
                <w:szCs w:val="26"/>
              </w:rPr>
              <w:t>Муниципальный проект «Успех каждого ребенка» Муниципальный проект «Современная школа» Муниципальный проект «Патриотическое воспитание граждан Российской Федерации»</w:t>
            </w:r>
          </w:p>
        </w:tc>
      </w:tr>
      <w:tr w:rsidR="00FB78AE" w:rsidRPr="006E23EE" w:rsidTr="00A40FC2">
        <w:trPr>
          <w:trHeight w:val="1543"/>
        </w:trPr>
        <w:tc>
          <w:tcPr>
            <w:tcW w:w="2700" w:type="dxa"/>
          </w:tcPr>
          <w:p w:rsidR="00FB78AE" w:rsidRPr="006E23EE" w:rsidRDefault="00FB78AE" w:rsidP="009B79DB">
            <w:pPr>
              <w:spacing w:after="0" w:line="240" w:lineRule="auto"/>
              <w:rPr>
                <w:rFonts w:ascii="Times New Roman" w:hAnsi="Times New Roman"/>
                <w:sz w:val="26"/>
                <w:szCs w:val="26"/>
                <w:lang w:eastAsia="ru-RU"/>
              </w:rPr>
            </w:pPr>
            <w:r w:rsidRPr="006E23EE">
              <w:rPr>
                <w:rFonts w:ascii="Times New Roman" w:hAnsi="Times New Roman"/>
                <w:sz w:val="26"/>
                <w:szCs w:val="26"/>
              </w:rPr>
              <w:t>Цели муниципальной программы</w:t>
            </w:r>
            <w:r w:rsidRPr="006E23EE">
              <w:rPr>
                <w:rFonts w:ascii="Times New Roman" w:hAnsi="Times New Roman"/>
                <w:sz w:val="26"/>
                <w:szCs w:val="26"/>
                <w:lang w:eastAsia="ru-RU"/>
              </w:rPr>
              <w:t xml:space="preserve"> </w:t>
            </w:r>
          </w:p>
          <w:p w:rsidR="00FB78AE" w:rsidRPr="006E23EE" w:rsidRDefault="00FB78AE" w:rsidP="009B79DB">
            <w:pPr>
              <w:pStyle w:val="a4"/>
              <w:rPr>
                <w:rFonts w:ascii="Times New Roman" w:hAnsi="Times New Roman"/>
                <w:sz w:val="26"/>
                <w:szCs w:val="26"/>
              </w:rPr>
            </w:pPr>
          </w:p>
        </w:tc>
        <w:tc>
          <w:tcPr>
            <w:tcW w:w="7370" w:type="dxa"/>
          </w:tcPr>
          <w:p w:rsidR="00BB16A0" w:rsidRPr="00ED4BC0" w:rsidRDefault="00BB16A0" w:rsidP="009B79DB">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ED4BC0">
              <w:rPr>
                <w:rFonts w:ascii="Times New Roman" w:hAnsi="Times New Roman"/>
                <w:sz w:val="26"/>
                <w:szCs w:val="26"/>
                <w:lang w:eastAsia="ru-RU"/>
              </w:rPr>
              <w:t>Предоставление равных возможностей для получения гражданами качественного образования всех видов и уровней.</w:t>
            </w:r>
          </w:p>
          <w:p w:rsidR="00FB78AE" w:rsidRPr="00ED4BC0" w:rsidRDefault="00FB78AE" w:rsidP="009B79DB">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ED4BC0">
              <w:rPr>
                <w:rFonts w:ascii="Times New Roman" w:hAnsi="Times New Roman"/>
                <w:sz w:val="26"/>
                <w:szCs w:val="26"/>
                <w:lang w:eastAsia="ru-RU"/>
              </w:rPr>
              <w:t xml:space="preserve">Создание в </w:t>
            </w:r>
            <w:proofErr w:type="spellStart"/>
            <w:r w:rsidRPr="00ED4BC0">
              <w:rPr>
                <w:rFonts w:ascii="Times New Roman" w:hAnsi="Times New Roman"/>
                <w:sz w:val="26"/>
                <w:szCs w:val="26"/>
                <w:lang w:eastAsia="ru-RU"/>
              </w:rPr>
              <w:t>Аргаяшском</w:t>
            </w:r>
            <w:proofErr w:type="spellEnd"/>
            <w:r w:rsidRPr="00ED4BC0">
              <w:rPr>
                <w:rFonts w:ascii="Times New Roman" w:hAnsi="Times New Roman"/>
                <w:sz w:val="26"/>
                <w:szCs w:val="26"/>
                <w:lang w:eastAsia="ru-RU"/>
              </w:rPr>
              <w:t xml:space="preserve"> муниципальном районе Челябинской области равных возможностей для получения качественного дошкольного образования.</w:t>
            </w:r>
          </w:p>
          <w:p w:rsidR="00FB78AE" w:rsidRPr="00ED4BC0" w:rsidRDefault="00FB78AE" w:rsidP="009B79DB">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ED4BC0">
              <w:rPr>
                <w:rFonts w:ascii="Times New Roman" w:hAnsi="Times New Roman"/>
                <w:sz w:val="26"/>
                <w:szCs w:val="26"/>
                <w:lang w:eastAsia="ru-RU"/>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ED4BC0">
              <w:rPr>
                <w:rFonts w:ascii="Times New Roman" w:hAnsi="Times New Roman"/>
                <w:sz w:val="26"/>
                <w:szCs w:val="26"/>
                <w:lang w:eastAsia="ru-RU"/>
              </w:rPr>
              <w:t>Аргаяшского</w:t>
            </w:r>
            <w:proofErr w:type="spellEnd"/>
            <w:r w:rsidRPr="00ED4BC0">
              <w:rPr>
                <w:rFonts w:ascii="Times New Roman" w:hAnsi="Times New Roman"/>
                <w:sz w:val="26"/>
                <w:szCs w:val="26"/>
                <w:lang w:eastAsia="ru-RU"/>
              </w:rPr>
              <w:t xml:space="preserve"> муниципального района. </w:t>
            </w:r>
          </w:p>
          <w:p w:rsidR="00FB78AE" w:rsidRDefault="0089498E" w:rsidP="009B79DB">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ED4BC0">
              <w:rPr>
                <w:rFonts w:ascii="Times New Roman" w:hAnsi="Times New Roman"/>
                <w:sz w:val="26"/>
                <w:szCs w:val="26"/>
                <w:lang w:eastAsia="ru-RU"/>
              </w:rPr>
              <w:lastRenderedPageBreak/>
              <w:t xml:space="preserve">Повышение в </w:t>
            </w:r>
            <w:proofErr w:type="spellStart"/>
            <w:r w:rsidRPr="00ED4BC0">
              <w:rPr>
                <w:rFonts w:ascii="Times New Roman" w:hAnsi="Times New Roman"/>
                <w:sz w:val="26"/>
                <w:szCs w:val="26"/>
                <w:lang w:eastAsia="ru-RU"/>
              </w:rPr>
              <w:t>Аргаяшском</w:t>
            </w:r>
            <w:proofErr w:type="spellEnd"/>
            <w:r w:rsidRPr="00ED4BC0">
              <w:rPr>
                <w:rFonts w:ascii="Times New Roman" w:hAnsi="Times New Roman"/>
                <w:sz w:val="26"/>
                <w:szCs w:val="26"/>
                <w:lang w:eastAsia="ru-RU"/>
              </w:rPr>
              <w:t xml:space="preserve"> муниципальном районе качества общего образования </w:t>
            </w:r>
            <w:r w:rsidR="00FB78AE" w:rsidRPr="00ED4BC0">
              <w:rPr>
                <w:rFonts w:ascii="Times New Roman" w:hAnsi="Times New Roman"/>
                <w:sz w:val="26"/>
                <w:szCs w:val="26"/>
                <w:lang w:eastAsia="ru-RU"/>
              </w:rPr>
              <w:t>посредством обновления содержания и технологий преподавания общеобразовательных программ, вовлечения всех участников системы образования (обучающихся, педаго</w:t>
            </w:r>
            <w:r w:rsidRPr="00ED4BC0">
              <w:rPr>
                <w:rFonts w:ascii="Times New Roman" w:hAnsi="Times New Roman"/>
                <w:sz w:val="26"/>
                <w:szCs w:val="26"/>
                <w:lang w:eastAsia="ru-RU"/>
              </w:rPr>
              <w:t>гов</w:t>
            </w:r>
            <w:r w:rsidR="00FB78AE" w:rsidRPr="00ED4BC0">
              <w:rPr>
                <w:rFonts w:ascii="Times New Roman" w:hAnsi="Times New Roman"/>
                <w:sz w:val="26"/>
                <w:szCs w:val="26"/>
                <w:lang w:eastAsia="ru-RU"/>
              </w:rPr>
              <w:t>, родител</w:t>
            </w:r>
            <w:r w:rsidRPr="00ED4BC0">
              <w:rPr>
                <w:rFonts w:ascii="Times New Roman" w:hAnsi="Times New Roman"/>
                <w:sz w:val="26"/>
                <w:szCs w:val="26"/>
                <w:lang w:eastAsia="ru-RU"/>
              </w:rPr>
              <w:t>ей</w:t>
            </w:r>
            <w:r w:rsidR="00FB78AE" w:rsidRPr="00ED4BC0">
              <w:rPr>
                <w:rFonts w:ascii="Times New Roman" w:hAnsi="Times New Roman"/>
                <w:sz w:val="26"/>
                <w:szCs w:val="26"/>
                <w:lang w:eastAsia="ru-RU"/>
              </w:rPr>
              <w:t xml:space="preserve"> (законны</w:t>
            </w:r>
            <w:r w:rsidRPr="00ED4BC0">
              <w:rPr>
                <w:rFonts w:ascii="Times New Roman" w:hAnsi="Times New Roman"/>
                <w:sz w:val="26"/>
                <w:szCs w:val="26"/>
                <w:lang w:eastAsia="ru-RU"/>
              </w:rPr>
              <w:t>х</w:t>
            </w:r>
            <w:r w:rsidR="00FB78AE" w:rsidRPr="00ED4BC0">
              <w:rPr>
                <w:rFonts w:ascii="Times New Roman" w:hAnsi="Times New Roman"/>
                <w:sz w:val="26"/>
                <w:szCs w:val="26"/>
                <w:lang w:eastAsia="ru-RU"/>
              </w:rPr>
              <w:t xml:space="preserve"> представител</w:t>
            </w:r>
            <w:r w:rsidRPr="00ED4BC0">
              <w:rPr>
                <w:rFonts w:ascii="Times New Roman" w:hAnsi="Times New Roman"/>
                <w:sz w:val="26"/>
                <w:szCs w:val="26"/>
                <w:lang w:eastAsia="ru-RU"/>
              </w:rPr>
              <w:t>ей</w:t>
            </w:r>
            <w:r w:rsidR="00FB78AE" w:rsidRPr="00ED4BC0">
              <w:rPr>
                <w:rFonts w:ascii="Times New Roman" w:hAnsi="Times New Roman"/>
                <w:sz w:val="26"/>
                <w:szCs w:val="26"/>
                <w:lang w:eastAsia="ru-RU"/>
              </w:rPr>
              <w:t>), работодател</w:t>
            </w:r>
            <w:r w:rsidRPr="00ED4BC0">
              <w:rPr>
                <w:rFonts w:ascii="Times New Roman" w:hAnsi="Times New Roman"/>
                <w:sz w:val="26"/>
                <w:szCs w:val="26"/>
                <w:lang w:eastAsia="ru-RU"/>
              </w:rPr>
              <w:t>ей</w:t>
            </w:r>
            <w:r w:rsidR="00FB78AE" w:rsidRPr="00ED4BC0">
              <w:rPr>
                <w:rFonts w:ascii="Times New Roman" w:hAnsi="Times New Roman"/>
                <w:sz w:val="26"/>
                <w:szCs w:val="26"/>
                <w:lang w:eastAsia="ru-RU"/>
              </w:rPr>
              <w:t xml:space="preserve"> и представител</w:t>
            </w:r>
            <w:r w:rsidRPr="00ED4BC0">
              <w:rPr>
                <w:rFonts w:ascii="Times New Roman" w:hAnsi="Times New Roman"/>
                <w:sz w:val="26"/>
                <w:szCs w:val="26"/>
                <w:lang w:eastAsia="ru-RU"/>
              </w:rPr>
              <w:t>ей</w:t>
            </w:r>
            <w:r w:rsidR="00FB78AE" w:rsidRPr="00ED4BC0">
              <w:rPr>
                <w:rFonts w:ascii="Times New Roman" w:hAnsi="Times New Roman"/>
                <w:sz w:val="26"/>
                <w:szCs w:val="26"/>
                <w:lang w:eastAsia="ru-RU"/>
              </w:rPr>
              <w:t xml:space="preserve">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p w:rsidR="00F230D2" w:rsidRPr="00FF3FFF" w:rsidRDefault="00F230D2" w:rsidP="009B79DB">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FF3FFF">
              <w:rPr>
                <w:rFonts w:ascii="Times New Roman" w:hAnsi="Times New Roman"/>
                <w:sz w:val="26"/>
                <w:szCs w:val="26"/>
                <w:lang w:eastAsia="ru-RU"/>
              </w:rPr>
              <w:t xml:space="preserve">Модернизация модели </w:t>
            </w:r>
            <w:r w:rsidRPr="00FF3FFF">
              <w:rPr>
                <w:rFonts w:ascii="Times New Roman" w:hAnsi="Times New Roman"/>
                <w:sz w:val="26"/>
                <w:szCs w:val="26"/>
              </w:rPr>
              <w:t xml:space="preserve">единого методического </w:t>
            </w:r>
            <w:r w:rsidR="00E10C4E" w:rsidRPr="00FF3FFF">
              <w:rPr>
                <w:rFonts w:ascii="Times New Roman" w:hAnsi="Times New Roman"/>
                <w:sz w:val="26"/>
                <w:szCs w:val="26"/>
              </w:rPr>
              <w:t>пространства, способствующего</w:t>
            </w:r>
            <w:r w:rsidRPr="00FF3FFF">
              <w:rPr>
                <w:rFonts w:ascii="Times New Roman" w:hAnsi="Times New Roman"/>
                <w:sz w:val="26"/>
                <w:szCs w:val="26"/>
              </w:rPr>
              <w:t xml:space="preserve"> </w:t>
            </w:r>
            <w:r w:rsidR="00E10C4E" w:rsidRPr="00FF3FFF">
              <w:rPr>
                <w:rFonts w:ascii="Times New Roman" w:hAnsi="Times New Roman"/>
                <w:sz w:val="26"/>
                <w:szCs w:val="26"/>
              </w:rPr>
              <w:t>взаимодействию муниципальной</w:t>
            </w:r>
            <w:r w:rsidRPr="00FF3FFF">
              <w:rPr>
                <w:rFonts w:ascii="Times New Roman" w:hAnsi="Times New Roman"/>
                <w:sz w:val="26"/>
                <w:szCs w:val="26"/>
              </w:rPr>
              <w:t xml:space="preserve"> методической службы и методических служб образовательных организаций </w:t>
            </w:r>
            <w:r w:rsidR="00E10C4E" w:rsidRPr="00FF3FFF">
              <w:rPr>
                <w:rFonts w:ascii="Times New Roman" w:hAnsi="Times New Roman"/>
                <w:sz w:val="26"/>
                <w:szCs w:val="26"/>
              </w:rPr>
              <w:t>для повышения</w:t>
            </w:r>
            <w:r w:rsidRPr="00FF3FFF">
              <w:rPr>
                <w:rFonts w:ascii="Times New Roman" w:hAnsi="Times New Roman"/>
                <w:sz w:val="26"/>
                <w:szCs w:val="26"/>
              </w:rPr>
              <w:t xml:space="preserve"> качества методического сопровождения педагогических кадров </w:t>
            </w:r>
            <w:r w:rsidR="00E10C4E" w:rsidRPr="00FF3FFF">
              <w:rPr>
                <w:rFonts w:ascii="Times New Roman" w:hAnsi="Times New Roman"/>
                <w:sz w:val="26"/>
                <w:szCs w:val="26"/>
              </w:rPr>
              <w:t xml:space="preserve">и обеспечения преемственности и </w:t>
            </w:r>
            <w:proofErr w:type="spellStart"/>
            <w:r w:rsidR="00E10C4E" w:rsidRPr="00FF3FFF">
              <w:rPr>
                <w:rFonts w:ascii="Times New Roman" w:hAnsi="Times New Roman"/>
                <w:sz w:val="26"/>
                <w:szCs w:val="26"/>
              </w:rPr>
              <w:t>адресности</w:t>
            </w:r>
            <w:proofErr w:type="spellEnd"/>
            <w:r w:rsidR="00E10C4E" w:rsidRPr="00FF3FFF">
              <w:rPr>
                <w:rFonts w:ascii="Times New Roman" w:hAnsi="Times New Roman"/>
                <w:sz w:val="26"/>
                <w:szCs w:val="26"/>
              </w:rPr>
              <w:t xml:space="preserve"> методического</w:t>
            </w:r>
            <w:r w:rsidRPr="00FF3FFF">
              <w:rPr>
                <w:rFonts w:ascii="Times New Roman" w:hAnsi="Times New Roman"/>
                <w:sz w:val="26"/>
                <w:szCs w:val="26"/>
              </w:rPr>
              <w:t xml:space="preserve"> сопровождения профессионального роста педагогов </w:t>
            </w:r>
            <w:proofErr w:type="spellStart"/>
            <w:r w:rsidRPr="00FF3FFF">
              <w:rPr>
                <w:rFonts w:ascii="Times New Roman" w:hAnsi="Times New Roman"/>
                <w:sz w:val="26"/>
                <w:szCs w:val="26"/>
              </w:rPr>
              <w:t>Аргаяшского</w:t>
            </w:r>
            <w:proofErr w:type="spellEnd"/>
            <w:r w:rsidRPr="00FF3FFF">
              <w:rPr>
                <w:rFonts w:ascii="Times New Roman" w:hAnsi="Times New Roman"/>
                <w:sz w:val="26"/>
                <w:szCs w:val="26"/>
              </w:rPr>
              <w:t xml:space="preserve"> муниципального района</w:t>
            </w:r>
            <w:r w:rsidR="00454630" w:rsidRPr="00FF3FFF">
              <w:rPr>
                <w:rFonts w:ascii="Times New Roman" w:hAnsi="Times New Roman"/>
                <w:sz w:val="26"/>
                <w:szCs w:val="26"/>
              </w:rPr>
              <w:t>.</w:t>
            </w:r>
          </w:p>
          <w:p w:rsidR="00FB78AE" w:rsidRDefault="00FB78AE" w:rsidP="009B79DB">
            <w:pPr>
              <w:pStyle w:val="21"/>
              <w:numPr>
                <w:ilvl w:val="0"/>
                <w:numId w:val="26"/>
              </w:numPr>
              <w:tabs>
                <w:tab w:val="left" w:pos="345"/>
              </w:tabs>
              <w:spacing w:after="0" w:line="240" w:lineRule="auto"/>
              <w:ind w:left="0" w:right="34" w:firstLine="0"/>
              <w:jc w:val="both"/>
              <w:rPr>
                <w:rFonts w:ascii="Times New Roman" w:hAnsi="Times New Roman"/>
                <w:sz w:val="26"/>
                <w:szCs w:val="26"/>
                <w:lang w:eastAsia="ru-RU"/>
              </w:rPr>
            </w:pPr>
            <w:r w:rsidRPr="00ED4BC0">
              <w:rPr>
                <w:rFonts w:ascii="Times New Roman" w:hAnsi="Times New Roman"/>
                <w:sz w:val="26"/>
                <w:szCs w:val="26"/>
                <w:lang w:eastAsia="ru-RU"/>
              </w:rPr>
              <w:t xml:space="preserve">Создание в </w:t>
            </w:r>
            <w:proofErr w:type="spellStart"/>
            <w:r w:rsidRPr="00ED4BC0">
              <w:rPr>
                <w:rFonts w:ascii="Times New Roman" w:hAnsi="Times New Roman"/>
                <w:sz w:val="26"/>
                <w:szCs w:val="26"/>
                <w:lang w:eastAsia="ru-RU"/>
              </w:rPr>
              <w:t>Аргаяшском</w:t>
            </w:r>
            <w:proofErr w:type="spellEnd"/>
            <w:r w:rsidRPr="00ED4BC0">
              <w:rPr>
                <w:rFonts w:ascii="Times New Roman" w:hAnsi="Times New Roman"/>
                <w:sz w:val="26"/>
                <w:szCs w:val="26"/>
                <w:lang w:eastAsia="ru-RU"/>
              </w:rPr>
              <w:t xml:space="preserve"> муниципальном районе новых мест в общеобразовательных организациях в соответствии с прогнозируемой потребностью и современными требованиями к условиям обучения.</w:t>
            </w:r>
          </w:p>
          <w:p w:rsidR="00591839" w:rsidRPr="00FF3FFF" w:rsidRDefault="00D506D4" w:rsidP="009B79DB">
            <w:pPr>
              <w:pStyle w:val="21"/>
              <w:numPr>
                <w:ilvl w:val="0"/>
                <w:numId w:val="26"/>
              </w:numPr>
              <w:tabs>
                <w:tab w:val="left" w:pos="345"/>
              </w:tabs>
              <w:spacing w:after="0" w:line="240" w:lineRule="auto"/>
              <w:ind w:left="0" w:right="34" w:firstLine="0"/>
              <w:jc w:val="both"/>
              <w:rPr>
                <w:rFonts w:ascii="Times New Roman" w:hAnsi="Times New Roman"/>
                <w:sz w:val="26"/>
                <w:szCs w:val="26"/>
                <w:lang w:eastAsia="ru-RU"/>
              </w:rPr>
            </w:pPr>
            <w:r w:rsidRPr="00FF3FFF">
              <w:rPr>
                <w:rFonts w:ascii="Times New Roman" w:hAnsi="Times New Roman"/>
                <w:sz w:val="26"/>
                <w:szCs w:val="26"/>
              </w:rPr>
              <w:t>Создание условий для ф</w:t>
            </w:r>
            <w:r w:rsidR="00080B23" w:rsidRPr="00FF3FFF">
              <w:rPr>
                <w:rFonts w:ascii="Times New Roman" w:hAnsi="Times New Roman"/>
                <w:sz w:val="26"/>
                <w:szCs w:val="26"/>
              </w:rPr>
              <w:t>ормировани</w:t>
            </w:r>
            <w:r w:rsidRPr="00FF3FFF">
              <w:rPr>
                <w:rFonts w:ascii="Times New Roman" w:hAnsi="Times New Roman"/>
                <w:sz w:val="26"/>
                <w:szCs w:val="26"/>
              </w:rPr>
              <w:t>я</w:t>
            </w:r>
            <w:r w:rsidR="00080B23" w:rsidRPr="00FF3FFF">
              <w:rPr>
                <w:rFonts w:ascii="Times New Roman" w:hAnsi="Times New Roman"/>
                <w:sz w:val="26"/>
                <w:szCs w:val="26"/>
              </w:rPr>
              <w:t xml:space="preserve"> </w:t>
            </w:r>
            <w:r w:rsidRPr="00FF3FFF">
              <w:rPr>
                <w:rFonts w:ascii="Times New Roman" w:hAnsi="Times New Roman"/>
                <w:sz w:val="26"/>
                <w:szCs w:val="26"/>
              </w:rPr>
              <w:t>ранней профессиональной ориентации</w:t>
            </w:r>
            <w:r w:rsidR="002F128C" w:rsidRPr="00FF3FFF">
              <w:rPr>
                <w:rFonts w:ascii="Times New Roman" w:hAnsi="Times New Roman"/>
                <w:sz w:val="26"/>
                <w:szCs w:val="26"/>
              </w:rPr>
              <w:t xml:space="preserve">, </w:t>
            </w:r>
            <w:r w:rsidR="00080B23" w:rsidRPr="00FF3FFF">
              <w:rPr>
                <w:rFonts w:ascii="Times New Roman" w:hAnsi="Times New Roman"/>
                <w:sz w:val="26"/>
                <w:szCs w:val="26"/>
              </w:rPr>
              <w:t>профессионального самоопределения</w:t>
            </w:r>
            <w:r w:rsidR="002F128C" w:rsidRPr="00FF3FFF">
              <w:rPr>
                <w:rFonts w:ascii="Times New Roman" w:hAnsi="Times New Roman"/>
                <w:sz w:val="26"/>
                <w:szCs w:val="26"/>
              </w:rPr>
              <w:t xml:space="preserve"> и </w:t>
            </w:r>
            <w:proofErr w:type="gramStart"/>
            <w:r w:rsidR="002F128C" w:rsidRPr="00FF3FFF">
              <w:rPr>
                <w:rFonts w:ascii="Times New Roman" w:hAnsi="Times New Roman"/>
                <w:sz w:val="26"/>
                <w:szCs w:val="26"/>
              </w:rPr>
              <w:t>самореализации</w:t>
            </w:r>
            <w:proofErr w:type="gramEnd"/>
            <w:r w:rsidR="00591839" w:rsidRPr="00FF3FFF">
              <w:rPr>
                <w:rFonts w:ascii="Times New Roman" w:hAnsi="Times New Roman"/>
                <w:sz w:val="26"/>
                <w:szCs w:val="26"/>
              </w:rPr>
              <w:t xml:space="preserve"> </w:t>
            </w:r>
            <w:r w:rsidRPr="00FF3FFF">
              <w:rPr>
                <w:rFonts w:ascii="Times New Roman" w:hAnsi="Times New Roman"/>
                <w:sz w:val="26"/>
                <w:szCs w:val="26"/>
              </w:rPr>
              <w:t>обучающихся</w:t>
            </w:r>
            <w:r w:rsidR="002F128C" w:rsidRPr="00FF3FFF">
              <w:rPr>
                <w:rFonts w:ascii="Times New Roman" w:hAnsi="Times New Roman"/>
                <w:sz w:val="26"/>
                <w:szCs w:val="26"/>
              </w:rPr>
              <w:t xml:space="preserve"> с учетом потребностей рынка труда региона</w:t>
            </w:r>
            <w:r w:rsidRPr="00FF3FFF">
              <w:rPr>
                <w:rFonts w:ascii="Times New Roman" w:hAnsi="Times New Roman"/>
                <w:sz w:val="26"/>
                <w:szCs w:val="26"/>
              </w:rPr>
              <w:t>.</w:t>
            </w:r>
          </w:p>
          <w:p w:rsidR="00FB78AE" w:rsidRPr="00ED4BC0" w:rsidRDefault="00FB78AE" w:rsidP="009B79DB">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ED4BC0">
              <w:rPr>
                <w:rFonts w:ascii="Times New Roman" w:hAnsi="Times New Roman"/>
                <w:sz w:val="26"/>
                <w:szCs w:val="26"/>
                <w:lang w:eastAsia="ru-RU"/>
              </w:rPr>
              <w:t xml:space="preserve">Создание условий для улучшения состояния здоровья детского населения </w:t>
            </w:r>
            <w:proofErr w:type="spellStart"/>
            <w:r w:rsidRPr="00ED4BC0">
              <w:rPr>
                <w:rFonts w:ascii="Times New Roman" w:hAnsi="Times New Roman"/>
                <w:sz w:val="26"/>
                <w:szCs w:val="26"/>
                <w:lang w:eastAsia="ru-RU"/>
              </w:rPr>
              <w:t>Аргаяшского</w:t>
            </w:r>
            <w:proofErr w:type="spellEnd"/>
            <w:r w:rsidRPr="00ED4BC0">
              <w:rPr>
                <w:rFonts w:ascii="Times New Roman" w:hAnsi="Times New Roman"/>
                <w:sz w:val="26"/>
                <w:szCs w:val="26"/>
                <w:lang w:eastAsia="ru-RU"/>
              </w:rPr>
              <w:t xml:space="preserve"> муниципального района и удовлетворения потребностей в качественных и социально значимых услугах оздоровления, отдыха и занятости несовершеннолетних.</w:t>
            </w:r>
          </w:p>
          <w:p w:rsidR="004E583B" w:rsidRPr="00ED4BC0" w:rsidRDefault="004E583B" w:rsidP="009B79DB">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ED4BC0">
              <w:rPr>
                <w:rFonts w:ascii="Times New Roman" w:hAnsi="Times New Roman"/>
                <w:sz w:val="26"/>
                <w:szCs w:val="26"/>
                <w:lang w:eastAsia="ru-RU"/>
              </w:rPr>
              <w:t>Создание условий для эффективного развития системы профилактики безнадзорности и правонарушений несовершеннолетних.</w:t>
            </w:r>
          </w:p>
          <w:p w:rsidR="00FB78AE" w:rsidRPr="00ED4BC0" w:rsidRDefault="00FB78AE" w:rsidP="009B79DB">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ED4BC0">
              <w:rPr>
                <w:rFonts w:ascii="Times New Roman" w:hAnsi="Times New Roman"/>
                <w:sz w:val="26"/>
                <w:szCs w:val="26"/>
                <w:lang w:eastAsia="ru-RU"/>
              </w:rPr>
              <w:t xml:space="preserve">Повышение качества и эффективности </w:t>
            </w:r>
            <w:r w:rsidR="000E48B7">
              <w:rPr>
                <w:rFonts w:ascii="Times New Roman" w:hAnsi="Times New Roman"/>
                <w:sz w:val="26"/>
                <w:szCs w:val="26"/>
                <w:lang w:eastAsia="ru-RU"/>
              </w:rPr>
              <w:t>реализации образовательных программ</w:t>
            </w:r>
            <w:r w:rsidRPr="00ED4BC0">
              <w:rPr>
                <w:rFonts w:ascii="Times New Roman" w:hAnsi="Times New Roman"/>
                <w:sz w:val="26"/>
                <w:szCs w:val="26"/>
                <w:lang w:eastAsia="ru-RU"/>
              </w:rPr>
              <w:t xml:space="preserve"> в системе образования </w:t>
            </w:r>
            <w:proofErr w:type="spellStart"/>
            <w:r w:rsidRPr="00ED4BC0">
              <w:rPr>
                <w:rFonts w:ascii="Times New Roman" w:hAnsi="Times New Roman"/>
                <w:sz w:val="26"/>
                <w:szCs w:val="26"/>
                <w:lang w:eastAsia="ru-RU"/>
              </w:rPr>
              <w:t>Аргаяшского</w:t>
            </w:r>
            <w:proofErr w:type="spellEnd"/>
            <w:r w:rsidRPr="00ED4BC0">
              <w:rPr>
                <w:rFonts w:ascii="Times New Roman" w:hAnsi="Times New Roman"/>
                <w:sz w:val="26"/>
                <w:szCs w:val="26"/>
                <w:lang w:eastAsia="ru-RU"/>
              </w:rPr>
              <w:t xml:space="preserve"> муниципального района, интеграция и координация действий Управления образования и муниципальных образовательных организаций.</w:t>
            </w:r>
          </w:p>
          <w:p w:rsidR="00FB78AE" w:rsidRPr="00ED4BC0" w:rsidRDefault="00FB78AE" w:rsidP="009B79DB">
            <w:pPr>
              <w:pStyle w:val="21"/>
              <w:numPr>
                <w:ilvl w:val="0"/>
                <w:numId w:val="26"/>
              </w:numPr>
              <w:tabs>
                <w:tab w:val="left" w:pos="315"/>
              </w:tabs>
              <w:spacing w:after="0" w:line="240" w:lineRule="auto"/>
              <w:ind w:left="32" w:right="34" w:firstLine="0"/>
              <w:jc w:val="both"/>
              <w:rPr>
                <w:rFonts w:ascii="Times New Roman" w:hAnsi="Times New Roman"/>
                <w:sz w:val="26"/>
                <w:szCs w:val="26"/>
                <w:lang w:eastAsia="ru-RU"/>
              </w:rPr>
            </w:pPr>
            <w:r w:rsidRPr="00ED4BC0">
              <w:rPr>
                <w:rFonts w:ascii="Times New Roman" w:hAnsi="Times New Roman"/>
                <w:sz w:val="26"/>
                <w:szCs w:val="26"/>
                <w:lang w:eastAsia="ru-RU"/>
              </w:rPr>
              <w:t>Обеспечение комплексной безопасности обучающихся, воспитанников, работников образовательных организаций во</w:t>
            </w:r>
            <w:r w:rsidR="0089498E" w:rsidRPr="00ED4BC0">
              <w:rPr>
                <w:rFonts w:ascii="Times New Roman" w:hAnsi="Times New Roman"/>
                <w:sz w:val="26"/>
                <w:szCs w:val="26"/>
                <w:lang w:eastAsia="ru-RU"/>
              </w:rPr>
              <w:t xml:space="preserve"> </w:t>
            </w:r>
            <w:r w:rsidRPr="00ED4BC0">
              <w:rPr>
                <w:rFonts w:ascii="Times New Roman" w:hAnsi="Times New Roman"/>
                <w:sz w:val="26"/>
                <w:szCs w:val="26"/>
                <w:lang w:eastAsia="ru-RU"/>
              </w:rPr>
              <w:t xml:space="preserve">время их трудовой и учебной деятельности путем повышения безопасности жизнедеятельности: противопожарной, электрической, санитарно-эпидемиологической, антитеррористической и технической безопасности зданий, сооружений в муниципальных образовательных организациях всех типов и видов, подведомственных Управлению образования </w:t>
            </w:r>
            <w:proofErr w:type="spellStart"/>
            <w:r w:rsidRPr="00ED4BC0">
              <w:rPr>
                <w:rFonts w:ascii="Times New Roman" w:hAnsi="Times New Roman"/>
                <w:sz w:val="26"/>
                <w:szCs w:val="26"/>
                <w:lang w:eastAsia="ru-RU"/>
              </w:rPr>
              <w:t>Аргаяшского</w:t>
            </w:r>
            <w:proofErr w:type="spellEnd"/>
            <w:r w:rsidRPr="00ED4BC0">
              <w:rPr>
                <w:rFonts w:ascii="Times New Roman" w:hAnsi="Times New Roman"/>
                <w:sz w:val="26"/>
                <w:szCs w:val="26"/>
                <w:lang w:eastAsia="ru-RU"/>
              </w:rPr>
              <w:t xml:space="preserve"> муниципального района.</w:t>
            </w:r>
          </w:p>
          <w:p w:rsidR="00FB78AE" w:rsidRPr="00ED4BC0" w:rsidRDefault="00FB78AE" w:rsidP="009B79DB">
            <w:pPr>
              <w:pStyle w:val="21"/>
              <w:tabs>
                <w:tab w:val="left" w:pos="315"/>
              </w:tabs>
              <w:spacing w:after="0" w:line="240" w:lineRule="auto"/>
              <w:ind w:left="32" w:right="34"/>
              <w:jc w:val="both"/>
              <w:rPr>
                <w:rFonts w:ascii="Times New Roman" w:hAnsi="Times New Roman"/>
                <w:sz w:val="26"/>
                <w:szCs w:val="26"/>
                <w:lang w:eastAsia="ru-RU"/>
              </w:rPr>
            </w:pPr>
          </w:p>
        </w:tc>
      </w:tr>
      <w:tr w:rsidR="00FB78AE" w:rsidRPr="006E23EE" w:rsidTr="00A40FC2">
        <w:trPr>
          <w:trHeight w:val="1117"/>
        </w:trPr>
        <w:tc>
          <w:tcPr>
            <w:tcW w:w="2700" w:type="dxa"/>
          </w:tcPr>
          <w:p w:rsidR="00FB78AE" w:rsidRPr="006E23EE" w:rsidRDefault="00FB78AE" w:rsidP="009B79DB">
            <w:pPr>
              <w:spacing w:after="0" w:line="240" w:lineRule="auto"/>
              <w:rPr>
                <w:rFonts w:ascii="Times New Roman" w:hAnsi="Times New Roman"/>
                <w:sz w:val="26"/>
                <w:szCs w:val="26"/>
                <w:lang w:eastAsia="ru-RU"/>
              </w:rPr>
            </w:pPr>
            <w:r w:rsidRPr="006E23EE">
              <w:rPr>
                <w:rFonts w:ascii="Times New Roman" w:hAnsi="Times New Roman"/>
                <w:sz w:val="26"/>
                <w:szCs w:val="26"/>
              </w:rPr>
              <w:lastRenderedPageBreak/>
              <w:t>Задачи муниципальной программы</w:t>
            </w:r>
            <w:r w:rsidRPr="006E23EE">
              <w:rPr>
                <w:rFonts w:ascii="Times New Roman" w:hAnsi="Times New Roman"/>
                <w:sz w:val="26"/>
                <w:szCs w:val="26"/>
                <w:lang w:eastAsia="ru-RU"/>
              </w:rPr>
              <w:t xml:space="preserve"> </w:t>
            </w:r>
          </w:p>
          <w:p w:rsidR="00FB78AE" w:rsidRPr="006E23EE" w:rsidRDefault="00FB78AE" w:rsidP="009B79DB">
            <w:pPr>
              <w:pStyle w:val="a4"/>
              <w:rPr>
                <w:rFonts w:ascii="Times New Roman" w:hAnsi="Times New Roman"/>
                <w:sz w:val="26"/>
                <w:szCs w:val="26"/>
              </w:rPr>
            </w:pPr>
          </w:p>
        </w:tc>
        <w:tc>
          <w:tcPr>
            <w:tcW w:w="7370" w:type="dxa"/>
          </w:tcPr>
          <w:p w:rsidR="00FB78AE" w:rsidRPr="006E23EE" w:rsidRDefault="00FB78AE" w:rsidP="00F87637">
            <w:pPr>
              <w:widowControl w:val="0"/>
              <w:autoSpaceDE w:val="0"/>
              <w:autoSpaceDN w:val="0"/>
              <w:adjustRightInd w:val="0"/>
              <w:spacing w:after="0" w:line="240" w:lineRule="auto"/>
              <w:jc w:val="both"/>
              <w:rPr>
                <w:rFonts w:ascii="Times New Roman" w:hAnsi="Times New Roman"/>
                <w:b/>
                <w:bCs/>
                <w:sz w:val="26"/>
                <w:szCs w:val="26"/>
              </w:rPr>
            </w:pPr>
            <w:r w:rsidRPr="006E23EE">
              <w:rPr>
                <w:rFonts w:ascii="Times New Roman" w:hAnsi="Times New Roman"/>
                <w:b/>
                <w:bCs/>
                <w:sz w:val="26"/>
                <w:szCs w:val="26"/>
              </w:rPr>
              <w:t>Подпрограмма 1</w:t>
            </w:r>
          </w:p>
          <w:p w:rsidR="00F1449D" w:rsidRPr="00ED4BC0" w:rsidRDefault="00F1449D" w:rsidP="00F87637">
            <w:pPr>
              <w:pStyle w:val="21"/>
              <w:widowControl w:val="0"/>
              <w:numPr>
                <w:ilvl w:val="0"/>
                <w:numId w:val="27"/>
              </w:numPr>
              <w:tabs>
                <w:tab w:val="left" w:pos="315"/>
                <w:tab w:val="left" w:pos="745"/>
              </w:tabs>
              <w:autoSpaceDE w:val="0"/>
              <w:autoSpaceDN w:val="0"/>
              <w:adjustRightInd w:val="0"/>
              <w:spacing w:after="0" w:line="240" w:lineRule="auto"/>
              <w:ind w:left="0" w:firstLine="0"/>
              <w:jc w:val="both"/>
              <w:rPr>
                <w:rFonts w:ascii="Times New Roman" w:hAnsi="Times New Roman"/>
                <w:kern w:val="0"/>
                <w:sz w:val="26"/>
                <w:szCs w:val="26"/>
                <w:lang w:eastAsia="ru-RU"/>
              </w:rPr>
            </w:pPr>
            <w:r w:rsidRPr="00ED4BC0">
              <w:rPr>
                <w:rFonts w:ascii="Times New Roman" w:hAnsi="Times New Roman"/>
                <w:kern w:val="0"/>
                <w:sz w:val="26"/>
                <w:szCs w:val="26"/>
                <w:lang w:eastAsia="ru-RU"/>
              </w:rPr>
              <w:t xml:space="preserve">Модернизация и качественное улучшение содержания, форм и методов организации дошкольного образования в рамках реализации федерального государственного образовательного стандарта дошкольного образования (далее именуется - ФГОС </w:t>
            </w:r>
            <w:proofErr w:type="gramStart"/>
            <w:r w:rsidRPr="00ED4BC0">
              <w:rPr>
                <w:rFonts w:ascii="Times New Roman" w:hAnsi="Times New Roman"/>
                <w:kern w:val="0"/>
                <w:sz w:val="26"/>
                <w:szCs w:val="26"/>
                <w:lang w:eastAsia="ru-RU"/>
              </w:rPr>
              <w:t>ДО</w:t>
            </w:r>
            <w:proofErr w:type="gramEnd"/>
            <w:r w:rsidRPr="00ED4BC0">
              <w:rPr>
                <w:rFonts w:ascii="Times New Roman" w:hAnsi="Times New Roman"/>
                <w:kern w:val="0"/>
                <w:sz w:val="26"/>
                <w:szCs w:val="26"/>
                <w:lang w:eastAsia="ru-RU"/>
              </w:rPr>
              <w:t>).</w:t>
            </w:r>
          </w:p>
          <w:p w:rsidR="00FB78AE" w:rsidRPr="00ED4BC0" w:rsidRDefault="00FB78AE" w:rsidP="00F87637">
            <w:pPr>
              <w:pStyle w:val="21"/>
              <w:widowControl w:val="0"/>
              <w:numPr>
                <w:ilvl w:val="0"/>
                <w:numId w:val="27"/>
              </w:numPr>
              <w:tabs>
                <w:tab w:val="left" w:pos="315"/>
                <w:tab w:val="left" w:pos="745"/>
              </w:tabs>
              <w:autoSpaceDE w:val="0"/>
              <w:autoSpaceDN w:val="0"/>
              <w:adjustRightInd w:val="0"/>
              <w:spacing w:after="0" w:line="240" w:lineRule="auto"/>
              <w:ind w:left="0" w:firstLine="0"/>
              <w:jc w:val="both"/>
              <w:rPr>
                <w:rFonts w:ascii="Times New Roman" w:hAnsi="Times New Roman"/>
                <w:kern w:val="0"/>
                <w:sz w:val="26"/>
                <w:szCs w:val="26"/>
                <w:lang w:eastAsia="ru-RU"/>
              </w:rPr>
            </w:pPr>
            <w:r w:rsidRPr="00ED4BC0">
              <w:rPr>
                <w:rFonts w:ascii="Times New Roman" w:hAnsi="Times New Roman"/>
                <w:kern w:val="0"/>
                <w:sz w:val="26"/>
                <w:szCs w:val="26"/>
                <w:lang w:eastAsia="ru-RU"/>
              </w:rPr>
              <w:t>Удовлетворение потребности всех социально-демографических групп и слоев населения в услугах по дошкольному образованию, присмотру и уходу за детьми.</w:t>
            </w:r>
          </w:p>
          <w:p w:rsidR="00FB78AE" w:rsidRDefault="00FB78AE" w:rsidP="00F87637">
            <w:pPr>
              <w:pStyle w:val="21"/>
              <w:widowControl w:val="0"/>
              <w:numPr>
                <w:ilvl w:val="0"/>
                <w:numId w:val="27"/>
              </w:numPr>
              <w:tabs>
                <w:tab w:val="left" w:pos="315"/>
                <w:tab w:val="left" w:pos="745"/>
              </w:tabs>
              <w:autoSpaceDE w:val="0"/>
              <w:autoSpaceDN w:val="0"/>
              <w:adjustRightInd w:val="0"/>
              <w:spacing w:after="0" w:line="240" w:lineRule="auto"/>
              <w:ind w:left="0" w:firstLine="0"/>
              <w:jc w:val="both"/>
              <w:rPr>
                <w:rFonts w:ascii="Times New Roman" w:hAnsi="Times New Roman"/>
                <w:kern w:val="0"/>
                <w:sz w:val="26"/>
                <w:szCs w:val="26"/>
                <w:lang w:eastAsia="ru-RU"/>
              </w:rPr>
            </w:pPr>
            <w:r w:rsidRPr="00ED4BC0">
              <w:rPr>
                <w:rFonts w:ascii="Times New Roman" w:hAnsi="Times New Roman"/>
                <w:kern w:val="0"/>
                <w:sz w:val="26"/>
                <w:szCs w:val="26"/>
                <w:lang w:eastAsia="ru-RU"/>
              </w:rPr>
              <w:t xml:space="preserve">Содействие формированию современной и доступной среды в дошкольных образовательных организациях </w:t>
            </w:r>
            <w:proofErr w:type="spellStart"/>
            <w:r w:rsidRPr="00ED4BC0">
              <w:rPr>
                <w:rFonts w:ascii="Times New Roman" w:hAnsi="Times New Roman"/>
                <w:kern w:val="0"/>
                <w:sz w:val="26"/>
                <w:szCs w:val="26"/>
                <w:lang w:eastAsia="ru-RU"/>
              </w:rPr>
              <w:t>Аргаяшского</w:t>
            </w:r>
            <w:proofErr w:type="spellEnd"/>
            <w:r w:rsidRPr="00ED4BC0">
              <w:rPr>
                <w:rFonts w:ascii="Times New Roman" w:hAnsi="Times New Roman"/>
                <w:kern w:val="0"/>
                <w:sz w:val="26"/>
                <w:szCs w:val="26"/>
                <w:lang w:eastAsia="ru-RU"/>
              </w:rPr>
              <w:t xml:space="preserve"> муниципального района.</w:t>
            </w:r>
          </w:p>
          <w:p w:rsidR="00E37D81" w:rsidRPr="00ED4BC0" w:rsidRDefault="00E37D81" w:rsidP="00F87637">
            <w:pPr>
              <w:pStyle w:val="21"/>
              <w:widowControl w:val="0"/>
              <w:numPr>
                <w:ilvl w:val="0"/>
                <w:numId w:val="27"/>
              </w:numPr>
              <w:tabs>
                <w:tab w:val="left" w:pos="315"/>
                <w:tab w:val="left" w:pos="745"/>
              </w:tabs>
              <w:autoSpaceDE w:val="0"/>
              <w:autoSpaceDN w:val="0"/>
              <w:adjustRightInd w:val="0"/>
              <w:spacing w:after="0" w:line="240" w:lineRule="auto"/>
              <w:ind w:left="0" w:firstLine="0"/>
              <w:jc w:val="both"/>
              <w:rPr>
                <w:rFonts w:ascii="Times New Roman" w:hAnsi="Times New Roman"/>
                <w:kern w:val="0"/>
                <w:sz w:val="26"/>
                <w:szCs w:val="26"/>
                <w:lang w:eastAsia="ru-RU"/>
              </w:rPr>
            </w:pPr>
            <w:r w:rsidRPr="00E37D81">
              <w:rPr>
                <w:rFonts w:ascii="Times New Roman" w:hAnsi="Times New Roman"/>
                <w:kern w:val="0"/>
                <w:sz w:val="26"/>
                <w:szCs w:val="26"/>
                <w:lang w:eastAsia="ru-RU"/>
              </w:rPr>
              <w:t xml:space="preserve">Приобретение наглядных материалов, пропагандирующих необходимость гигиены полости рта, для муниципальных образовательных организаций, реализующих образовательные программы дошкольного образования, в целях </w:t>
            </w:r>
            <w:proofErr w:type="gramStart"/>
            <w:r w:rsidRPr="00E37D81">
              <w:rPr>
                <w:rFonts w:ascii="Times New Roman" w:hAnsi="Times New Roman"/>
                <w:kern w:val="0"/>
                <w:sz w:val="26"/>
                <w:szCs w:val="26"/>
                <w:lang w:eastAsia="ru-RU"/>
              </w:rPr>
              <w:t>формирования здорового образа жизни детей дошкольного возраста</w:t>
            </w:r>
            <w:proofErr w:type="gramEnd"/>
            <w:r w:rsidRPr="00E37D81">
              <w:rPr>
                <w:rFonts w:ascii="Times New Roman" w:hAnsi="Times New Roman"/>
                <w:kern w:val="0"/>
                <w:sz w:val="26"/>
                <w:szCs w:val="26"/>
                <w:lang w:eastAsia="ru-RU"/>
              </w:rPr>
              <w:t>.</w:t>
            </w:r>
          </w:p>
          <w:p w:rsidR="00676DC0" w:rsidRDefault="00676DC0" w:rsidP="00F87637">
            <w:pPr>
              <w:widowControl w:val="0"/>
              <w:autoSpaceDE w:val="0"/>
              <w:autoSpaceDN w:val="0"/>
              <w:adjustRightInd w:val="0"/>
              <w:spacing w:after="0" w:line="240" w:lineRule="auto"/>
              <w:jc w:val="both"/>
              <w:rPr>
                <w:rFonts w:ascii="Times New Roman" w:hAnsi="Times New Roman"/>
                <w:b/>
                <w:bCs/>
                <w:sz w:val="26"/>
                <w:szCs w:val="26"/>
              </w:rPr>
            </w:pPr>
          </w:p>
          <w:p w:rsidR="00FB78AE" w:rsidRPr="006E23EE" w:rsidRDefault="00FB78AE" w:rsidP="00F87637">
            <w:pPr>
              <w:widowControl w:val="0"/>
              <w:autoSpaceDE w:val="0"/>
              <w:autoSpaceDN w:val="0"/>
              <w:adjustRightInd w:val="0"/>
              <w:spacing w:after="0" w:line="240" w:lineRule="auto"/>
              <w:jc w:val="both"/>
              <w:rPr>
                <w:rFonts w:ascii="Times New Roman" w:hAnsi="Times New Roman"/>
                <w:b/>
                <w:bCs/>
                <w:sz w:val="26"/>
                <w:szCs w:val="26"/>
              </w:rPr>
            </w:pPr>
            <w:r w:rsidRPr="006E23EE">
              <w:rPr>
                <w:rFonts w:ascii="Times New Roman" w:hAnsi="Times New Roman"/>
                <w:b/>
                <w:bCs/>
                <w:sz w:val="26"/>
                <w:szCs w:val="26"/>
              </w:rPr>
              <w:t>Подпрограмма 2</w:t>
            </w:r>
          </w:p>
          <w:p w:rsidR="00D4353A" w:rsidRPr="00D4353A" w:rsidRDefault="00D4353A" w:rsidP="00F87637">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4353A">
              <w:rPr>
                <w:rFonts w:ascii="Times New Roman" w:hAnsi="Times New Roman"/>
                <w:sz w:val="26"/>
                <w:szCs w:val="26"/>
              </w:rPr>
              <w:t xml:space="preserve">Реализация мероприятий, направленных на развитие и функционирование системы образования </w:t>
            </w:r>
            <w:proofErr w:type="spellStart"/>
            <w:r w:rsidRPr="00D4353A">
              <w:rPr>
                <w:rFonts w:ascii="Times New Roman" w:hAnsi="Times New Roman"/>
                <w:sz w:val="26"/>
                <w:szCs w:val="26"/>
              </w:rPr>
              <w:t>Аргаяшского</w:t>
            </w:r>
            <w:proofErr w:type="spellEnd"/>
            <w:r w:rsidRPr="00D4353A">
              <w:rPr>
                <w:rFonts w:ascii="Times New Roman" w:hAnsi="Times New Roman"/>
                <w:sz w:val="26"/>
                <w:szCs w:val="26"/>
              </w:rPr>
              <w:t xml:space="preserve"> муниципального района.</w:t>
            </w:r>
          </w:p>
          <w:p w:rsidR="00D4353A" w:rsidRDefault="00D4353A" w:rsidP="00F87637">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4353A">
              <w:rPr>
                <w:rFonts w:ascii="Times New Roman" w:hAnsi="Times New Roman"/>
                <w:bCs/>
                <w:sz w:val="26"/>
                <w:szCs w:val="26"/>
              </w:rPr>
              <w:t>Сохранение и укрепление здоровья обучающихся муниципальных образовательных организаций за счет увеличения охвата горячим питанием, повышение качества и безопасности питания.</w:t>
            </w:r>
          </w:p>
          <w:p w:rsidR="00D4353A" w:rsidRDefault="00D4353A" w:rsidP="00F87637">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4353A">
              <w:rPr>
                <w:rFonts w:ascii="Times New Roman" w:hAnsi="Times New Roman"/>
                <w:bCs/>
                <w:sz w:val="26"/>
                <w:szCs w:val="26"/>
              </w:rPr>
              <w:t>Модернизация системы поддержки и стимулирования профессионального роста педагогических работников.</w:t>
            </w:r>
          </w:p>
          <w:p w:rsidR="00D4353A" w:rsidRDefault="00D4353A" w:rsidP="00F87637">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proofErr w:type="gramStart"/>
            <w:r w:rsidRPr="00D4353A">
              <w:rPr>
                <w:rFonts w:ascii="Times New Roman" w:hAnsi="Times New Roman"/>
                <w:bCs/>
                <w:sz w:val="26"/>
                <w:szCs w:val="26"/>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roofErr w:type="gramEnd"/>
          </w:p>
          <w:p w:rsidR="00D4353A" w:rsidRDefault="00D4353A" w:rsidP="00F87637">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4353A">
              <w:rPr>
                <w:rFonts w:ascii="Times New Roman" w:hAnsi="Times New Roman"/>
                <w:bCs/>
                <w:sz w:val="26"/>
                <w:szCs w:val="26"/>
              </w:rPr>
              <w:t>Развитие востребованной системы оценки качества образования и образовательных результатов</w:t>
            </w:r>
            <w:r>
              <w:rPr>
                <w:rFonts w:ascii="Times New Roman" w:hAnsi="Times New Roman"/>
                <w:bCs/>
                <w:sz w:val="26"/>
                <w:szCs w:val="26"/>
              </w:rPr>
              <w:t>.</w:t>
            </w:r>
          </w:p>
          <w:p w:rsidR="00D4353A" w:rsidRDefault="00D4353A" w:rsidP="00F87637">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4353A">
              <w:rPr>
                <w:rFonts w:ascii="Times New Roman" w:hAnsi="Times New Roman"/>
                <w:bCs/>
                <w:sz w:val="26"/>
                <w:szCs w:val="26"/>
              </w:rPr>
              <w:t>Выявление и поддержка талантливых учащихся, усиление воспитательной функции школы, формирование социально активной личности.</w:t>
            </w:r>
          </w:p>
          <w:p w:rsidR="00D4353A" w:rsidRDefault="00D4353A" w:rsidP="00F87637">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4353A">
              <w:rPr>
                <w:rFonts w:ascii="Times New Roman" w:hAnsi="Times New Roman"/>
                <w:bCs/>
                <w:sz w:val="26"/>
                <w:szCs w:val="26"/>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D4353A" w:rsidRDefault="00D4353A" w:rsidP="00F87637">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4353A">
              <w:rPr>
                <w:rFonts w:ascii="Times New Roman" w:hAnsi="Times New Roman"/>
                <w:bCs/>
                <w:sz w:val="26"/>
                <w:szCs w:val="26"/>
              </w:rPr>
              <w:t xml:space="preserve">Обеспечено функционирование системы патриотического воспитания в </w:t>
            </w:r>
            <w:proofErr w:type="spellStart"/>
            <w:r w:rsidRPr="00D4353A">
              <w:rPr>
                <w:rFonts w:ascii="Times New Roman" w:hAnsi="Times New Roman"/>
                <w:bCs/>
                <w:sz w:val="26"/>
                <w:szCs w:val="26"/>
              </w:rPr>
              <w:t>Аргаяшском</w:t>
            </w:r>
            <w:proofErr w:type="spellEnd"/>
            <w:r w:rsidRPr="00D4353A">
              <w:rPr>
                <w:rFonts w:ascii="Times New Roman" w:hAnsi="Times New Roman"/>
                <w:bCs/>
                <w:sz w:val="26"/>
                <w:szCs w:val="26"/>
              </w:rPr>
              <w:t xml:space="preserve"> муниципальном районе.</w:t>
            </w:r>
          </w:p>
          <w:p w:rsidR="00D4353A" w:rsidRDefault="00D4353A" w:rsidP="00F87637">
            <w:pPr>
              <w:pStyle w:val="41"/>
              <w:widowControl w:val="0"/>
              <w:numPr>
                <w:ilvl w:val="0"/>
                <w:numId w:val="34"/>
              </w:numPr>
              <w:tabs>
                <w:tab w:val="left" w:pos="270"/>
              </w:tabs>
              <w:autoSpaceDE w:val="0"/>
              <w:autoSpaceDN w:val="0"/>
              <w:adjustRightInd w:val="0"/>
              <w:spacing w:after="0" w:line="240" w:lineRule="auto"/>
              <w:ind w:left="32" w:firstLine="0"/>
              <w:jc w:val="both"/>
              <w:rPr>
                <w:rFonts w:ascii="Times New Roman" w:hAnsi="Times New Roman"/>
                <w:bCs/>
                <w:sz w:val="26"/>
                <w:szCs w:val="26"/>
              </w:rPr>
            </w:pPr>
            <w:r w:rsidRPr="00D4353A">
              <w:rPr>
                <w:rFonts w:ascii="Times New Roman" w:hAnsi="Times New Roman"/>
                <w:bCs/>
                <w:sz w:val="26"/>
                <w:szCs w:val="26"/>
              </w:rPr>
              <w:t xml:space="preserve">Приобретение средств обучения и воспитания для реализации дополнительных </w:t>
            </w:r>
            <w:proofErr w:type="spellStart"/>
            <w:r w:rsidRPr="00D4353A">
              <w:rPr>
                <w:rFonts w:ascii="Times New Roman" w:hAnsi="Times New Roman"/>
                <w:bCs/>
                <w:sz w:val="26"/>
                <w:szCs w:val="26"/>
              </w:rPr>
              <w:t>общеразвивающих</w:t>
            </w:r>
            <w:proofErr w:type="spellEnd"/>
            <w:r w:rsidRPr="00D4353A">
              <w:rPr>
                <w:rFonts w:ascii="Times New Roman" w:hAnsi="Times New Roman"/>
                <w:bCs/>
                <w:sz w:val="26"/>
                <w:szCs w:val="26"/>
              </w:rPr>
              <w:t xml:space="preserve"> программ.</w:t>
            </w:r>
          </w:p>
          <w:p w:rsidR="00D4353A" w:rsidRPr="00D4353A" w:rsidRDefault="00D4353A" w:rsidP="00D4353A">
            <w:pPr>
              <w:pStyle w:val="41"/>
              <w:widowControl w:val="0"/>
              <w:tabs>
                <w:tab w:val="left" w:pos="270"/>
              </w:tabs>
              <w:autoSpaceDE w:val="0"/>
              <w:autoSpaceDN w:val="0"/>
              <w:adjustRightInd w:val="0"/>
              <w:spacing w:after="0" w:line="240" w:lineRule="auto"/>
              <w:jc w:val="both"/>
              <w:rPr>
                <w:rFonts w:ascii="Times New Roman" w:hAnsi="Times New Roman"/>
                <w:bCs/>
                <w:sz w:val="26"/>
                <w:szCs w:val="26"/>
              </w:rPr>
            </w:pPr>
          </w:p>
          <w:p w:rsidR="00FB78AE" w:rsidRPr="00E21A3D" w:rsidRDefault="00FB78AE" w:rsidP="00F87637">
            <w:pPr>
              <w:widowControl w:val="0"/>
              <w:autoSpaceDE w:val="0"/>
              <w:autoSpaceDN w:val="0"/>
              <w:adjustRightInd w:val="0"/>
              <w:spacing w:after="0" w:line="240" w:lineRule="auto"/>
              <w:jc w:val="both"/>
              <w:rPr>
                <w:rFonts w:ascii="Times New Roman" w:hAnsi="Times New Roman"/>
                <w:b/>
                <w:bCs/>
                <w:sz w:val="26"/>
                <w:szCs w:val="26"/>
              </w:rPr>
            </w:pPr>
            <w:r w:rsidRPr="00E21A3D">
              <w:rPr>
                <w:rFonts w:ascii="Times New Roman" w:hAnsi="Times New Roman"/>
                <w:b/>
                <w:bCs/>
                <w:sz w:val="26"/>
                <w:szCs w:val="26"/>
              </w:rPr>
              <w:t xml:space="preserve">Подпрограмма 3 </w:t>
            </w:r>
          </w:p>
          <w:p w:rsidR="00D4353A" w:rsidRDefault="00D4353A" w:rsidP="00D4353A">
            <w:pPr>
              <w:widowControl w:val="0"/>
              <w:numPr>
                <w:ilvl w:val="0"/>
                <w:numId w:val="40"/>
              </w:numPr>
              <w:tabs>
                <w:tab w:val="left" w:pos="318"/>
              </w:tabs>
              <w:autoSpaceDE w:val="0"/>
              <w:autoSpaceDN w:val="0"/>
              <w:adjustRightInd w:val="0"/>
              <w:spacing w:after="0" w:line="240" w:lineRule="auto"/>
              <w:ind w:left="35" w:hanging="3"/>
              <w:jc w:val="both"/>
              <w:rPr>
                <w:rFonts w:ascii="Times New Roman" w:hAnsi="Times New Roman"/>
                <w:sz w:val="26"/>
                <w:szCs w:val="26"/>
              </w:rPr>
            </w:pPr>
            <w:r w:rsidRPr="00D4353A">
              <w:rPr>
                <w:rFonts w:ascii="Times New Roman" w:hAnsi="Times New Roman"/>
                <w:sz w:val="26"/>
                <w:szCs w:val="26"/>
              </w:rPr>
              <w:t xml:space="preserve">Содействие развитию дополнительного образования в </w:t>
            </w:r>
            <w:proofErr w:type="spellStart"/>
            <w:r w:rsidRPr="00D4353A">
              <w:rPr>
                <w:rFonts w:ascii="Times New Roman" w:hAnsi="Times New Roman"/>
                <w:sz w:val="26"/>
                <w:szCs w:val="26"/>
              </w:rPr>
              <w:t>Аргаяшском</w:t>
            </w:r>
            <w:proofErr w:type="spellEnd"/>
            <w:r w:rsidRPr="00D4353A">
              <w:rPr>
                <w:rFonts w:ascii="Times New Roman" w:hAnsi="Times New Roman"/>
                <w:sz w:val="26"/>
                <w:szCs w:val="26"/>
              </w:rPr>
              <w:t xml:space="preserve"> муниципальном районе.</w:t>
            </w:r>
          </w:p>
          <w:p w:rsidR="00D4353A" w:rsidRDefault="00D4353A" w:rsidP="00D4353A">
            <w:pPr>
              <w:widowControl w:val="0"/>
              <w:numPr>
                <w:ilvl w:val="0"/>
                <w:numId w:val="40"/>
              </w:numPr>
              <w:tabs>
                <w:tab w:val="left" w:pos="318"/>
              </w:tabs>
              <w:autoSpaceDE w:val="0"/>
              <w:autoSpaceDN w:val="0"/>
              <w:adjustRightInd w:val="0"/>
              <w:spacing w:after="0" w:line="240" w:lineRule="auto"/>
              <w:ind w:left="35" w:hanging="3"/>
              <w:jc w:val="both"/>
              <w:rPr>
                <w:rFonts w:ascii="Times New Roman" w:hAnsi="Times New Roman"/>
                <w:sz w:val="26"/>
                <w:szCs w:val="26"/>
              </w:rPr>
            </w:pPr>
            <w:r w:rsidRPr="00D4353A">
              <w:rPr>
                <w:rFonts w:ascii="Times New Roman" w:hAnsi="Times New Roman"/>
                <w:sz w:val="26"/>
                <w:szCs w:val="26"/>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FB78AE" w:rsidRDefault="00FB78AE" w:rsidP="00D4353A">
            <w:pPr>
              <w:widowControl w:val="0"/>
              <w:tabs>
                <w:tab w:val="left" w:pos="318"/>
              </w:tabs>
              <w:autoSpaceDE w:val="0"/>
              <w:autoSpaceDN w:val="0"/>
              <w:adjustRightInd w:val="0"/>
              <w:spacing w:after="0" w:line="240" w:lineRule="auto"/>
              <w:ind w:left="35"/>
              <w:jc w:val="both"/>
              <w:rPr>
                <w:rFonts w:ascii="Times New Roman" w:hAnsi="Times New Roman"/>
                <w:sz w:val="26"/>
                <w:szCs w:val="26"/>
              </w:rPr>
            </w:pPr>
          </w:p>
          <w:p w:rsidR="00FB78AE" w:rsidRPr="006E23EE" w:rsidRDefault="00FB78AE" w:rsidP="00F87637">
            <w:pPr>
              <w:widowControl w:val="0"/>
              <w:autoSpaceDE w:val="0"/>
              <w:autoSpaceDN w:val="0"/>
              <w:adjustRightInd w:val="0"/>
              <w:spacing w:after="0" w:line="240" w:lineRule="auto"/>
              <w:jc w:val="both"/>
              <w:rPr>
                <w:rFonts w:ascii="Times New Roman" w:hAnsi="Times New Roman"/>
                <w:b/>
                <w:bCs/>
                <w:sz w:val="26"/>
                <w:szCs w:val="26"/>
              </w:rPr>
            </w:pPr>
            <w:r w:rsidRPr="006E23EE">
              <w:rPr>
                <w:rFonts w:ascii="Times New Roman" w:hAnsi="Times New Roman"/>
                <w:b/>
                <w:bCs/>
                <w:sz w:val="26"/>
                <w:szCs w:val="26"/>
              </w:rPr>
              <w:t xml:space="preserve">Подпрограмма 4 </w:t>
            </w:r>
          </w:p>
          <w:p w:rsidR="00D4353A" w:rsidRDefault="00D4353A" w:rsidP="00F87637">
            <w:pPr>
              <w:pStyle w:val="41"/>
              <w:widowControl w:val="0"/>
              <w:numPr>
                <w:ilvl w:val="0"/>
                <w:numId w:val="35"/>
              </w:numPr>
              <w:tabs>
                <w:tab w:val="left" w:pos="270"/>
              </w:tabs>
              <w:autoSpaceDE w:val="0"/>
              <w:autoSpaceDN w:val="0"/>
              <w:adjustRightInd w:val="0"/>
              <w:spacing w:after="0" w:line="240" w:lineRule="auto"/>
              <w:ind w:left="32" w:firstLine="0"/>
              <w:jc w:val="both"/>
              <w:rPr>
                <w:rFonts w:ascii="Times New Roman" w:hAnsi="Times New Roman"/>
                <w:sz w:val="26"/>
                <w:szCs w:val="26"/>
              </w:rPr>
            </w:pPr>
            <w:r w:rsidRPr="00D4353A">
              <w:rPr>
                <w:rFonts w:ascii="Times New Roman" w:hAnsi="Times New Roman"/>
                <w:sz w:val="26"/>
                <w:szCs w:val="26"/>
              </w:rPr>
              <w:t xml:space="preserve">Повышение оздоровительного эффекта от пребывания детей в учреждениях и организациях, обеспечивающих отдых и оздоровление детей.  </w:t>
            </w:r>
          </w:p>
          <w:p w:rsidR="00D4353A" w:rsidRDefault="00D4353A" w:rsidP="00F87637">
            <w:pPr>
              <w:pStyle w:val="41"/>
              <w:widowControl w:val="0"/>
              <w:numPr>
                <w:ilvl w:val="0"/>
                <w:numId w:val="35"/>
              </w:numPr>
              <w:tabs>
                <w:tab w:val="left" w:pos="270"/>
              </w:tabs>
              <w:autoSpaceDE w:val="0"/>
              <w:autoSpaceDN w:val="0"/>
              <w:adjustRightInd w:val="0"/>
              <w:spacing w:after="0" w:line="240" w:lineRule="auto"/>
              <w:ind w:left="32" w:firstLine="0"/>
              <w:jc w:val="both"/>
              <w:rPr>
                <w:rFonts w:ascii="Times New Roman" w:hAnsi="Times New Roman"/>
                <w:sz w:val="26"/>
                <w:szCs w:val="26"/>
              </w:rPr>
            </w:pPr>
            <w:r w:rsidRPr="00D4353A">
              <w:rPr>
                <w:rFonts w:ascii="Times New Roman" w:hAnsi="Times New Roman"/>
                <w:sz w:val="26"/>
                <w:szCs w:val="26"/>
              </w:rPr>
              <w:t xml:space="preserve">Профилактика безнадзорности и правонарушений несовершеннолетних в </w:t>
            </w:r>
            <w:proofErr w:type="spellStart"/>
            <w:r w:rsidRPr="00D4353A">
              <w:rPr>
                <w:rFonts w:ascii="Times New Roman" w:hAnsi="Times New Roman"/>
                <w:sz w:val="26"/>
                <w:szCs w:val="26"/>
              </w:rPr>
              <w:t>Аргаяшском</w:t>
            </w:r>
            <w:proofErr w:type="spellEnd"/>
            <w:r w:rsidRPr="00D4353A">
              <w:rPr>
                <w:rFonts w:ascii="Times New Roman" w:hAnsi="Times New Roman"/>
                <w:sz w:val="26"/>
                <w:szCs w:val="26"/>
              </w:rPr>
              <w:t xml:space="preserve"> муниципальном районе.</w:t>
            </w:r>
          </w:p>
          <w:p w:rsidR="00D4353A" w:rsidRDefault="00D4353A" w:rsidP="00F87637">
            <w:pPr>
              <w:pStyle w:val="41"/>
              <w:widowControl w:val="0"/>
              <w:numPr>
                <w:ilvl w:val="0"/>
                <w:numId w:val="35"/>
              </w:numPr>
              <w:tabs>
                <w:tab w:val="left" w:pos="270"/>
              </w:tabs>
              <w:autoSpaceDE w:val="0"/>
              <w:autoSpaceDN w:val="0"/>
              <w:adjustRightInd w:val="0"/>
              <w:spacing w:after="0" w:line="240" w:lineRule="auto"/>
              <w:ind w:left="32" w:firstLine="0"/>
              <w:jc w:val="both"/>
              <w:rPr>
                <w:rFonts w:ascii="Times New Roman" w:hAnsi="Times New Roman"/>
                <w:sz w:val="26"/>
                <w:szCs w:val="26"/>
              </w:rPr>
            </w:pPr>
            <w:r w:rsidRPr="00D4353A">
              <w:rPr>
                <w:rFonts w:ascii="Times New Roman" w:hAnsi="Times New Roman"/>
                <w:sz w:val="26"/>
                <w:szCs w:val="26"/>
              </w:rPr>
              <w:t>Создание условий для выполнения санитарно-гигиенических норм и правил, эпидемиологической и противопожарной безопасности в местах организации отдыха, оздоровления и занятости детей.</w:t>
            </w:r>
          </w:p>
          <w:p w:rsidR="00D4353A" w:rsidRDefault="00D4353A" w:rsidP="00F87637">
            <w:pPr>
              <w:pStyle w:val="41"/>
              <w:widowControl w:val="0"/>
              <w:numPr>
                <w:ilvl w:val="0"/>
                <w:numId w:val="35"/>
              </w:numPr>
              <w:tabs>
                <w:tab w:val="left" w:pos="270"/>
              </w:tabs>
              <w:autoSpaceDE w:val="0"/>
              <w:autoSpaceDN w:val="0"/>
              <w:adjustRightInd w:val="0"/>
              <w:spacing w:after="0" w:line="240" w:lineRule="auto"/>
              <w:ind w:left="32" w:firstLine="0"/>
              <w:jc w:val="both"/>
              <w:rPr>
                <w:rFonts w:ascii="Times New Roman" w:hAnsi="Times New Roman"/>
                <w:sz w:val="26"/>
                <w:szCs w:val="26"/>
              </w:rPr>
            </w:pPr>
            <w:r w:rsidRPr="00D4353A">
              <w:rPr>
                <w:rFonts w:ascii="Times New Roman" w:hAnsi="Times New Roman"/>
                <w:sz w:val="26"/>
                <w:szCs w:val="26"/>
              </w:rPr>
              <w:t>Создание условий для содействия в трудоустройстве и социально - профессиональной адаптации подростков.</w:t>
            </w:r>
          </w:p>
          <w:p w:rsidR="00D4353A" w:rsidRDefault="00D4353A" w:rsidP="00D4353A">
            <w:pPr>
              <w:pStyle w:val="41"/>
              <w:widowControl w:val="0"/>
              <w:tabs>
                <w:tab w:val="left" w:pos="270"/>
              </w:tabs>
              <w:autoSpaceDE w:val="0"/>
              <w:autoSpaceDN w:val="0"/>
              <w:adjustRightInd w:val="0"/>
              <w:spacing w:after="0" w:line="240" w:lineRule="auto"/>
              <w:ind w:left="32"/>
              <w:jc w:val="both"/>
              <w:rPr>
                <w:rFonts w:ascii="Times New Roman" w:hAnsi="Times New Roman"/>
                <w:sz w:val="26"/>
                <w:szCs w:val="26"/>
              </w:rPr>
            </w:pPr>
          </w:p>
          <w:p w:rsidR="00FB78AE" w:rsidRPr="007A7E4A" w:rsidRDefault="00FB78AE" w:rsidP="00F87637">
            <w:pPr>
              <w:widowControl w:val="0"/>
              <w:autoSpaceDE w:val="0"/>
              <w:autoSpaceDN w:val="0"/>
              <w:adjustRightInd w:val="0"/>
              <w:spacing w:after="0" w:line="240" w:lineRule="auto"/>
              <w:jc w:val="both"/>
              <w:rPr>
                <w:rFonts w:ascii="Times New Roman" w:hAnsi="Times New Roman"/>
                <w:b/>
                <w:bCs/>
                <w:sz w:val="26"/>
                <w:szCs w:val="26"/>
              </w:rPr>
            </w:pPr>
            <w:r w:rsidRPr="00FF3FFF">
              <w:rPr>
                <w:rFonts w:ascii="Times New Roman" w:hAnsi="Times New Roman"/>
                <w:b/>
                <w:bCs/>
                <w:sz w:val="26"/>
                <w:szCs w:val="26"/>
              </w:rPr>
              <w:t>Подпрограмма 5</w:t>
            </w:r>
          </w:p>
          <w:p w:rsidR="00FB78AE" w:rsidRDefault="00FB78AE" w:rsidP="00F87637">
            <w:pPr>
              <w:pStyle w:val="41"/>
              <w:widowControl w:val="0"/>
              <w:numPr>
                <w:ilvl w:val="0"/>
                <w:numId w:val="36"/>
              </w:numPr>
              <w:tabs>
                <w:tab w:val="left" w:pos="315"/>
              </w:tabs>
              <w:autoSpaceDE w:val="0"/>
              <w:autoSpaceDN w:val="0"/>
              <w:adjustRightInd w:val="0"/>
              <w:spacing w:after="0" w:line="240" w:lineRule="auto"/>
              <w:ind w:left="0" w:firstLine="0"/>
              <w:jc w:val="both"/>
              <w:rPr>
                <w:rFonts w:ascii="Times New Roman" w:hAnsi="Times New Roman"/>
                <w:sz w:val="26"/>
                <w:szCs w:val="26"/>
              </w:rPr>
            </w:pPr>
            <w:r w:rsidRPr="00ED4BC0">
              <w:rPr>
                <w:rFonts w:ascii="Times New Roman" w:hAnsi="Times New Roman"/>
                <w:sz w:val="26"/>
                <w:szCs w:val="26"/>
              </w:rPr>
              <w:t xml:space="preserve">Реализация мероприятий, направленных на развитие и функционирование системы образования </w:t>
            </w:r>
            <w:proofErr w:type="spellStart"/>
            <w:r w:rsidRPr="00ED4BC0">
              <w:rPr>
                <w:rFonts w:ascii="Times New Roman" w:hAnsi="Times New Roman"/>
                <w:sz w:val="26"/>
                <w:szCs w:val="26"/>
              </w:rPr>
              <w:t>Аргаяшского</w:t>
            </w:r>
            <w:proofErr w:type="spellEnd"/>
            <w:r w:rsidRPr="00ED4BC0">
              <w:rPr>
                <w:rFonts w:ascii="Times New Roman" w:hAnsi="Times New Roman"/>
                <w:sz w:val="26"/>
                <w:szCs w:val="26"/>
              </w:rPr>
              <w:t xml:space="preserve"> муниципального района.</w:t>
            </w:r>
          </w:p>
          <w:p w:rsidR="008F3ABA" w:rsidRDefault="008F3ABA" w:rsidP="00F87637">
            <w:pPr>
              <w:widowControl w:val="0"/>
              <w:autoSpaceDE w:val="0"/>
              <w:autoSpaceDN w:val="0"/>
              <w:adjustRightInd w:val="0"/>
              <w:spacing w:after="0" w:line="240" w:lineRule="auto"/>
              <w:jc w:val="both"/>
              <w:rPr>
                <w:rFonts w:ascii="Times New Roman" w:hAnsi="Times New Roman"/>
                <w:b/>
                <w:bCs/>
                <w:sz w:val="26"/>
                <w:szCs w:val="26"/>
              </w:rPr>
            </w:pPr>
          </w:p>
          <w:p w:rsidR="00FB78AE" w:rsidRPr="006E23EE" w:rsidRDefault="00FB78AE" w:rsidP="00F87637">
            <w:pPr>
              <w:widowControl w:val="0"/>
              <w:autoSpaceDE w:val="0"/>
              <w:autoSpaceDN w:val="0"/>
              <w:adjustRightInd w:val="0"/>
              <w:spacing w:after="0" w:line="240" w:lineRule="auto"/>
              <w:jc w:val="both"/>
              <w:rPr>
                <w:rFonts w:ascii="Times New Roman" w:hAnsi="Times New Roman"/>
                <w:b/>
                <w:bCs/>
                <w:sz w:val="26"/>
                <w:szCs w:val="26"/>
              </w:rPr>
            </w:pPr>
            <w:r w:rsidRPr="006E23EE">
              <w:rPr>
                <w:rFonts w:ascii="Times New Roman" w:hAnsi="Times New Roman"/>
                <w:b/>
                <w:bCs/>
                <w:sz w:val="26"/>
                <w:szCs w:val="26"/>
              </w:rPr>
              <w:t xml:space="preserve">Подпрограмма </w:t>
            </w:r>
            <w:r>
              <w:rPr>
                <w:rFonts w:ascii="Times New Roman" w:hAnsi="Times New Roman"/>
                <w:b/>
                <w:bCs/>
                <w:sz w:val="26"/>
                <w:szCs w:val="26"/>
              </w:rPr>
              <w:t>6</w:t>
            </w:r>
          </w:p>
          <w:p w:rsidR="008F3ABA" w:rsidRDefault="008F3ABA" w:rsidP="00F87637">
            <w:pPr>
              <w:pStyle w:val="21"/>
              <w:widowControl w:val="0"/>
              <w:numPr>
                <w:ilvl w:val="0"/>
                <w:numId w:val="37"/>
              </w:numPr>
              <w:tabs>
                <w:tab w:val="left" w:pos="285"/>
              </w:tabs>
              <w:autoSpaceDE w:val="0"/>
              <w:autoSpaceDN w:val="0"/>
              <w:adjustRightInd w:val="0"/>
              <w:spacing w:after="0" w:line="240" w:lineRule="auto"/>
              <w:ind w:left="32" w:firstLine="0"/>
              <w:jc w:val="both"/>
              <w:rPr>
                <w:rFonts w:ascii="Times New Roman" w:hAnsi="Times New Roman"/>
                <w:sz w:val="26"/>
                <w:szCs w:val="26"/>
              </w:rPr>
            </w:pPr>
            <w:r w:rsidRPr="008F3ABA">
              <w:rPr>
                <w:rFonts w:ascii="Times New Roman" w:hAnsi="Times New Roman"/>
                <w:sz w:val="26"/>
                <w:szCs w:val="26"/>
              </w:rPr>
              <w:t>Реализация требований законодательных и иных нормативных правовых актов в области обеспечения безопасности образовательных учреждений, направленных на защиту здоровья и сохранения жизни обучающихся, воспитанников и работников сферы образования во время их трудовой и учебной деятельности от возможных пожаров, аварий и других опасностей.</w:t>
            </w:r>
          </w:p>
          <w:p w:rsidR="00FB78AE" w:rsidRDefault="00FB78AE" w:rsidP="008F3ABA">
            <w:pPr>
              <w:pStyle w:val="21"/>
              <w:widowControl w:val="0"/>
              <w:tabs>
                <w:tab w:val="left" w:pos="285"/>
              </w:tabs>
              <w:autoSpaceDE w:val="0"/>
              <w:autoSpaceDN w:val="0"/>
              <w:adjustRightInd w:val="0"/>
              <w:spacing w:after="0" w:line="240" w:lineRule="auto"/>
              <w:ind w:left="32"/>
              <w:jc w:val="both"/>
              <w:rPr>
                <w:rFonts w:ascii="Times New Roman" w:hAnsi="Times New Roman"/>
                <w:sz w:val="26"/>
                <w:szCs w:val="26"/>
              </w:rPr>
            </w:pPr>
          </w:p>
          <w:p w:rsidR="008F3ABA" w:rsidRPr="00ED4BC0" w:rsidRDefault="008F3ABA" w:rsidP="008F3ABA">
            <w:pPr>
              <w:pStyle w:val="21"/>
              <w:widowControl w:val="0"/>
              <w:tabs>
                <w:tab w:val="left" w:pos="285"/>
              </w:tabs>
              <w:autoSpaceDE w:val="0"/>
              <w:autoSpaceDN w:val="0"/>
              <w:adjustRightInd w:val="0"/>
              <w:spacing w:after="0" w:line="240" w:lineRule="auto"/>
              <w:ind w:left="32"/>
              <w:jc w:val="both"/>
              <w:rPr>
                <w:rFonts w:ascii="Times New Roman" w:hAnsi="Times New Roman"/>
                <w:sz w:val="26"/>
                <w:szCs w:val="26"/>
              </w:rPr>
            </w:pPr>
          </w:p>
        </w:tc>
      </w:tr>
      <w:tr w:rsidR="00FB78AE" w:rsidRPr="006E23EE" w:rsidTr="001B3E87">
        <w:trPr>
          <w:trHeight w:val="2967"/>
        </w:trPr>
        <w:tc>
          <w:tcPr>
            <w:tcW w:w="2700" w:type="dxa"/>
          </w:tcPr>
          <w:p w:rsidR="00FB78AE" w:rsidRPr="00ED4BC0" w:rsidRDefault="00FB78AE" w:rsidP="009B79DB">
            <w:pPr>
              <w:pStyle w:val="a6"/>
              <w:spacing w:after="0" w:line="240" w:lineRule="auto"/>
              <w:rPr>
                <w:rFonts w:ascii="Times New Roman" w:hAnsi="Times New Roman"/>
                <w:sz w:val="26"/>
                <w:szCs w:val="26"/>
              </w:rPr>
            </w:pPr>
            <w:r w:rsidRPr="00ED4BC0">
              <w:rPr>
                <w:rFonts w:ascii="Times New Roman" w:hAnsi="Times New Roman"/>
                <w:sz w:val="26"/>
                <w:szCs w:val="26"/>
              </w:rPr>
              <w:lastRenderedPageBreak/>
              <w:t>Целевые индикаторы и показатели муниципальной программы</w:t>
            </w:r>
          </w:p>
          <w:p w:rsidR="00FB78AE" w:rsidRPr="00ED4BC0" w:rsidRDefault="00FB78AE" w:rsidP="009B79DB">
            <w:pPr>
              <w:pStyle w:val="a6"/>
              <w:rPr>
                <w:rFonts w:ascii="Times New Roman" w:hAnsi="Times New Roman"/>
                <w:sz w:val="26"/>
                <w:szCs w:val="26"/>
              </w:rPr>
            </w:pPr>
          </w:p>
        </w:tc>
        <w:tc>
          <w:tcPr>
            <w:tcW w:w="7370" w:type="dxa"/>
          </w:tcPr>
          <w:p w:rsidR="00FB78AE" w:rsidRPr="00FF3FFF" w:rsidRDefault="00FB78AE" w:rsidP="009B79DB">
            <w:pPr>
              <w:widowControl w:val="0"/>
              <w:autoSpaceDE w:val="0"/>
              <w:autoSpaceDN w:val="0"/>
              <w:adjustRightInd w:val="0"/>
              <w:spacing w:before="120" w:after="120" w:line="240" w:lineRule="auto"/>
              <w:jc w:val="both"/>
              <w:rPr>
                <w:rFonts w:ascii="Times New Roman" w:hAnsi="Times New Roman"/>
                <w:b/>
                <w:sz w:val="26"/>
                <w:szCs w:val="26"/>
              </w:rPr>
            </w:pPr>
            <w:bookmarkStart w:id="0" w:name="_Hlk155909887"/>
            <w:r w:rsidRPr="00FF3FFF">
              <w:rPr>
                <w:rFonts w:ascii="Times New Roman" w:hAnsi="Times New Roman"/>
                <w:b/>
                <w:bCs/>
                <w:sz w:val="26"/>
                <w:szCs w:val="26"/>
              </w:rPr>
              <w:t>Подпрограмма 1</w:t>
            </w:r>
          </w:p>
          <w:p w:rsidR="00737A3B" w:rsidRPr="00FF3FFF" w:rsidRDefault="00737A3B" w:rsidP="00001EBF">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 xml:space="preserve">Удельный вес численности воспитанников ДОО в возрасте 3 - 7 лет, охваченных образовательными программами дошкольного образования, соответствующими требованиям ФГОС </w:t>
            </w:r>
            <w:proofErr w:type="gramStart"/>
            <w:r w:rsidRPr="00FF3FFF">
              <w:rPr>
                <w:rFonts w:ascii="Times New Roman" w:hAnsi="Times New Roman"/>
                <w:sz w:val="26"/>
                <w:szCs w:val="26"/>
              </w:rPr>
              <w:t>ДО</w:t>
            </w:r>
            <w:proofErr w:type="gramEnd"/>
            <w:r w:rsidRPr="00FF3FFF">
              <w:rPr>
                <w:rFonts w:ascii="Times New Roman" w:hAnsi="Times New Roman"/>
                <w:sz w:val="26"/>
                <w:szCs w:val="26"/>
              </w:rPr>
              <w:t xml:space="preserve"> (процент).</w:t>
            </w:r>
          </w:p>
          <w:p w:rsidR="00FB78AE" w:rsidRPr="00FF3FFF" w:rsidRDefault="00FB78AE" w:rsidP="00001EBF">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Охват детей 1 - 7 лет дошкольным образованием (процент).</w:t>
            </w:r>
          </w:p>
          <w:p w:rsidR="00737A3B" w:rsidRPr="00FF3FFF" w:rsidRDefault="00E47F70" w:rsidP="00001EBF">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E47F70">
              <w:rPr>
                <w:rFonts w:ascii="Times New Roman" w:hAnsi="Times New Roman"/>
                <w:sz w:val="26"/>
                <w:szCs w:val="26"/>
              </w:rPr>
              <w:t xml:space="preserve">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w:t>
            </w:r>
            <w:proofErr w:type="spellStart"/>
            <w:r w:rsidRPr="00E47F70">
              <w:rPr>
                <w:rFonts w:ascii="Times New Roman" w:hAnsi="Times New Roman"/>
                <w:sz w:val="26"/>
                <w:szCs w:val="26"/>
              </w:rPr>
              <w:t>Аргаяшского</w:t>
            </w:r>
            <w:proofErr w:type="spellEnd"/>
            <w:r w:rsidRPr="00E47F70">
              <w:rPr>
                <w:rFonts w:ascii="Times New Roman" w:hAnsi="Times New Roman"/>
                <w:sz w:val="26"/>
                <w:szCs w:val="26"/>
              </w:rPr>
              <w:t xml:space="preserve"> </w:t>
            </w:r>
            <w:r w:rsidRPr="00E47F70">
              <w:rPr>
                <w:rFonts w:ascii="Times New Roman" w:hAnsi="Times New Roman"/>
                <w:sz w:val="26"/>
                <w:szCs w:val="26"/>
              </w:rPr>
              <w:lastRenderedPageBreak/>
              <w:t xml:space="preserve">муниципального района муниципальные образовательные организации, реализующие программу дошкольного образования, через предоставление компенсации части родительской платы </w:t>
            </w:r>
            <w:r w:rsidR="00737A3B" w:rsidRPr="00FF3FFF">
              <w:rPr>
                <w:rFonts w:ascii="Times New Roman" w:hAnsi="Times New Roman"/>
                <w:sz w:val="26"/>
                <w:szCs w:val="26"/>
              </w:rPr>
              <w:t>(процент).</w:t>
            </w:r>
          </w:p>
          <w:p w:rsidR="00FB78AE" w:rsidRPr="00FF3FFF" w:rsidRDefault="000A2E89" w:rsidP="00001EBF">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0A2E89">
              <w:rPr>
                <w:rFonts w:ascii="Times New Roman" w:hAnsi="Times New Roman"/>
                <w:sz w:val="26"/>
                <w:szCs w:val="26"/>
              </w:rPr>
              <w:t xml:space="preserve">Доля образовательных организаций оснащенных современным оборудованием в общем количестве  образовательных организаций реализующих программы дошкольного образования  для получения детьми качественного образования </w:t>
            </w:r>
            <w:r w:rsidR="00FB78AE" w:rsidRPr="00FF3FFF">
              <w:rPr>
                <w:rFonts w:ascii="Times New Roman" w:hAnsi="Times New Roman"/>
                <w:sz w:val="26"/>
                <w:szCs w:val="26"/>
              </w:rPr>
              <w:t>(процент).</w:t>
            </w:r>
          </w:p>
          <w:p w:rsidR="00FB78AE" w:rsidRPr="00FF3FFF" w:rsidRDefault="00FB78AE" w:rsidP="003C1975">
            <w:pPr>
              <w:widowControl w:val="0"/>
              <w:autoSpaceDE w:val="0"/>
              <w:autoSpaceDN w:val="0"/>
              <w:adjustRightInd w:val="0"/>
              <w:spacing w:before="120" w:after="120" w:line="240" w:lineRule="auto"/>
              <w:ind w:firstLine="172"/>
              <w:jc w:val="both"/>
              <w:rPr>
                <w:rFonts w:ascii="Times New Roman" w:hAnsi="Times New Roman"/>
                <w:b/>
                <w:bCs/>
                <w:sz w:val="26"/>
                <w:szCs w:val="26"/>
              </w:rPr>
            </w:pPr>
            <w:r w:rsidRPr="00FF3FFF">
              <w:rPr>
                <w:rFonts w:ascii="Times New Roman" w:hAnsi="Times New Roman"/>
                <w:b/>
                <w:bCs/>
                <w:sz w:val="26"/>
                <w:szCs w:val="26"/>
              </w:rPr>
              <w:t>Подпрограмма 2</w:t>
            </w:r>
          </w:p>
          <w:p w:rsidR="00FB78AE" w:rsidRPr="00FF3FFF" w:rsidRDefault="00FB78AE"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Доля обучающихся,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 в общей численности обучающихся общеобразовательных организаций, сдававших экзамены (процент).</w:t>
            </w:r>
          </w:p>
          <w:p w:rsidR="00FB78AE" w:rsidRPr="00FF3FFF" w:rsidRDefault="00FB78AE"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Доля обучающихся,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 в общей численности обучающихся общеобразовательных организаций, сдававших экзамены (процент).</w:t>
            </w:r>
          </w:p>
          <w:p w:rsidR="00FB78AE" w:rsidRPr="00FF3FFF" w:rsidRDefault="00FB78AE"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Охват детей, обеспеченных бесплатным начальным общим, основным общим и средним общим образованием (процент).</w:t>
            </w:r>
          </w:p>
          <w:p w:rsidR="00FB78AE" w:rsidRPr="00FF3FFF" w:rsidRDefault="00FB78AE"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proofErr w:type="gramStart"/>
            <w:r w:rsidRPr="00FF3FFF">
              <w:rPr>
                <w:rFonts w:ascii="Times New Roman" w:hAnsi="Times New Roman"/>
                <w:sz w:val="26"/>
                <w:szCs w:val="26"/>
              </w:rPr>
              <w:t>Доля обучающихся, обеспеченных подвозом до образовательных организаций (процент).</w:t>
            </w:r>
            <w:proofErr w:type="gramEnd"/>
          </w:p>
          <w:p w:rsidR="00FB78AE" w:rsidRPr="00FF3FFF" w:rsidRDefault="00FB78AE"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Количество приобретенных транспортных сре</w:t>
            </w:r>
            <w:proofErr w:type="gramStart"/>
            <w:r w:rsidRPr="00FF3FFF">
              <w:rPr>
                <w:rFonts w:ascii="Times New Roman" w:hAnsi="Times New Roman"/>
                <w:sz w:val="26"/>
                <w:szCs w:val="26"/>
              </w:rPr>
              <w:t>дств дл</w:t>
            </w:r>
            <w:proofErr w:type="gramEnd"/>
            <w:r w:rsidRPr="00FF3FFF">
              <w:rPr>
                <w:rFonts w:ascii="Times New Roman" w:hAnsi="Times New Roman"/>
                <w:sz w:val="26"/>
                <w:szCs w:val="26"/>
              </w:rPr>
              <w:t>я перевозки обучающихся (единиц).</w:t>
            </w:r>
          </w:p>
          <w:p w:rsidR="00ED3E7A" w:rsidRPr="00FF3FFF" w:rsidRDefault="00ED3E7A"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proofErr w:type="gramStart"/>
            <w:r w:rsidRPr="00FF3FFF">
              <w:rPr>
                <w:rFonts w:ascii="Times New Roman" w:hAnsi="Times New Roman"/>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(процент).</w:t>
            </w:r>
            <w:proofErr w:type="gramEnd"/>
          </w:p>
          <w:p w:rsidR="00FB78AE" w:rsidRPr="00FF3FFF" w:rsidRDefault="00FB78AE"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Доля обучающихся муниципальных общеобразовательных организаций по программам начального общего образования, обеспеченных молоком (молочной продукцией), в общем количестве обучающихся муниципальных общеобразовательных организаций по программам начального общего образования (процент).</w:t>
            </w:r>
          </w:p>
          <w:p w:rsidR="00ED3E7A" w:rsidRDefault="00ED3E7A"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 xml:space="preserve">Доля </w:t>
            </w:r>
            <w:proofErr w:type="gramStart"/>
            <w:r w:rsidRPr="00FF3FFF">
              <w:rPr>
                <w:rFonts w:ascii="Times New Roman" w:hAnsi="Times New Roman"/>
                <w:sz w:val="26"/>
                <w:szCs w:val="26"/>
              </w:rPr>
              <w:t>обучающихся</w:t>
            </w:r>
            <w:proofErr w:type="gramEnd"/>
            <w:r w:rsidRPr="00FF3FFF">
              <w:rPr>
                <w:rFonts w:ascii="Times New Roman" w:hAnsi="Times New Roman"/>
                <w:sz w:val="26"/>
                <w:szCs w:val="26"/>
              </w:rPr>
              <w:t>, обеспеченных питанием, в общем количестве обучающихся (процент).</w:t>
            </w:r>
          </w:p>
          <w:p w:rsidR="00180402" w:rsidRPr="00FF3FFF" w:rsidRDefault="00180402"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180402">
              <w:rPr>
                <w:rFonts w:ascii="Times New Roman" w:hAnsi="Times New Roman"/>
                <w:sz w:val="26"/>
                <w:szCs w:val="26"/>
              </w:rPr>
              <w:t xml:space="preserve">Доля обучающихся по образовательным программам основного общего, среднего общего образования, обеспеченных бесплатным двухразовым горячим питанием, один </w:t>
            </w:r>
            <w:r w:rsidR="00DB5040" w:rsidRPr="00180402">
              <w:rPr>
                <w:rFonts w:ascii="Times New Roman" w:hAnsi="Times New Roman"/>
                <w:sz w:val="26"/>
                <w:szCs w:val="26"/>
              </w:rPr>
              <w:t>из</w:t>
            </w:r>
            <w:r w:rsidR="00DB5040">
              <w:rPr>
                <w:rFonts w:ascii="Times New Roman" w:hAnsi="Times New Roman"/>
                <w:sz w:val="26"/>
                <w:szCs w:val="26"/>
              </w:rPr>
              <w:t xml:space="preserve"> </w:t>
            </w:r>
            <w:r w:rsidR="00DB5040" w:rsidRPr="00180402">
              <w:rPr>
                <w:rFonts w:ascii="Times New Roman" w:hAnsi="Times New Roman"/>
                <w:sz w:val="26"/>
                <w:szCs w:val="26"/>
              </w:rPr>
              <w:t>родителей,</w:t>
            </w:r>
            <w:r w:rsidRPr="00180402">
              <w:rPr>
                <w:rFonts w:ascii="Times New Roman" w:hAnsi="Times New Roman"/>
                <w:sz w:val="26"/>
                <w:szCs w:val="26"/>
              </w:rPr>
              <w:t xml:space="preserve"> которых является военнослужащим (от потребности)</w:t>
            </w:r>
            <w:r w:rsidR="003606C5">
              <w:rPr>
                <w:rFonts w:ascii="Times New Roman" w:hAnsi="Times New Roman"/>
                <w:sz w:val="26"/>
                <w:szCs w:val="26"/>
              </w:rPr>
              <w:t xml:space="preserve"> (процент).</w:t>
            </w:r>
          </w:p>
          <w:p w:rsidR="00FB78AE" w:rsidRPr="00FF3FFF" w:rsidRDefault="00FB78AE"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Количество проведенных мероприятий в области образования для педагогических работников (единиц).</w:t>
            </w:r>
          </w:p>
          <w:p w:rsidR="00A2706D" w:rsidRDefault="00A2706D"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A2706D">
              <w:rPr>
                <w:rFonts w:ascii="Times New Roman" w:hAnsi="Times New Roman"/>
                <w:sz w:val="26"/>
                <w:szCs w:val="26"/>
              </w:rPr>
              <w:lastRenderedPageBreak/>
              <w:t xml:space="preserve">В общеобразовательных организациях, расположенных в сельской местности и малых городах, созданы и функционируют центры образования </w:t>
            </w:r>
            <w:proofErr w:type="spellStart"/>
            <w:proofErr w:type="gramStart"/>
            <w:r w:rsidRPr="00A2706D">
              <w:rPr>
                <w:rFonts w:ascii="Times New Roman" w:hAnsi="Times New Roman"/>
                <w:sz w:val="26"/>
                <w:szCs w:val="26"/>
              </w:rPr>
              <w:t>естественно-научной</w:t>
            </w:r>
            <w:proofErr w:type="spellEnd"/>
            <w:proofErr w:type="gramEnd"/>
            <w:r w:rsidRPr="00A2706D">
              <w:rPr>
                <w:rFonts w:ascii="Times New Roman" w:hAnsi="Times New Roman"/>
                <w:sz w:val="26"/>
                <w:szCs w:val="26"/>
              </w:rPr>
              <w:t xml:space="preserve"> и технологической направленностей</w:t>
            </w:r>
            <w:r>
              <w:rPr>
                <w:rFonts w:ascii="Times New Roman" w:hAnsi="Times New Roman"/>
                <w:sz w:val="26"/>
                <w:szCs w:val="26"/>
              </w:rPr>
              <w:t xml:space="preserve"> (единиц).</w:t>
            </w:r>
          </w:p>
          <w:p w:rsidR="00FB78AE" w:rsidRPr="00FF3FFF" w:rsidRDefault="00FB78AE"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 xml:space="preserve">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 (процент). </w:t>
            </w:r>
          </w:p>
          <w:p w:rsidR="00FB78AE" w:rsidRPr="00FF3FFF" w:rsidRDefault="00FB78AE"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proofErr w:type="gramStart"/>
            <w:r w:rsidRPr="00FF3FFF">
              <w:rPr>
                <w:rFonts w:ascii="Times New Roman" w:hAnsi="Times New Roman"/>
                <w:sz w:val="26"/>
                <w:szCs w:val="26"/>
              </w:rPr>
              <w:t xml:space="preserve">Доля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w:t>
            </w:r>
            <w:proofErr w:type="spellStart"/>
            <w:r w:rsidRPr="00FF3FFF">
              <w:rPr>
                <w:rFonts w:ascii="Times New Roman" w:hAnsi="Times New Roman"/>
                <w:sz w:val="26"/>
                <w:szCs w:val="26"/>
              </w:rPr>
              <w:t>Рособрнадзора</w:t>
            </w:r>
            <w:proofErr w:type="spellEnd"/>
            <w:r w:rsidRPr="00FF3FFF">
              <w:rPr>
                <w:rFonts w:ascii="Times New Roman" w:hAnsi="Times New Roman"/>
                <w:sz w:val="26"/>
                <w:szCs w:val="26"/>
              </w:rPr>
              <w:t xml:space="preserve"> от 07 ноября </w:t>
            </w:r>
            <w:smartTag w:uri="urn:schemas-microsoft-com:office:smarttags" w:element="metricconverter">
              <w:smartTagPr>
                <w:attr w:name="ProductID" w:val="2018 г"/>
              </w:smartTagPr>
              <w:r w:rsidRPr="00FF3FFF">
                <w:rPr>
                  <w:rFonts w:ascii="Times New Roman" w:hAnsi="Times New Roman"/>
                  <w:sz w:val="26"/>
                  <w:szCs w:val="26"/>
                </w:rPr>
                <w:t>2018</w:t>
              </w:r>
              <w:r w:rsidR="00E24021" w:rsidRPr="00FF3FFF">
                <w:rPr>
                  <w:rFonts w:ascii="Times New Roman" w:hAnsi="Times New Roman"/>
                  <w:sz w:val="26"/>
                  <w:szCs w:val="26"/>
                </w:rPr>
                <w:t xml:space="preserve"> </w:t>
              </w:r>
              <w:r w:rsidRPr="00FF3FFF">
                <w:rPr>
                  <w:rFonts w:ascii="Times New Roman" w:hAnsi="Times New Roman"/>
                  <w:sz w:val="26"/>
                  <w:szCs w:val="26"/>
                </w:rPr>
                <w:t>г</w:t>
              </w:r>
            </w:smartTag>
            <w:r w:rsidRPr="00FF3FFF">
              <w:rPr>
                <w:rFonts w:ascii="Times New Roman" w:hAnsi="Times New Roman"/>
                <w:sz w:val="26"/>
                <w:szCs w:val="26"/>
              </w:rPr>
              <w:t>. № 190/1512 «Об утверждении Порядка проведения государственной итоговой аттестации по образовательным программам среднего общего образования», в общем количестве</w:t>
            </w:r>
            <w:proofErr w:type="gramEnd"/>
            <w:r w:rsidRPr="00FF3FFF">
              <w:rPr>
                <w:rFonts w:ascii="Times New Roman" w:hAnsi="Times New Roman"/>
                <w:sz w:val="26"/>
                <w:szCs w:val="26"/>
              </w:rPr>
              <w:t xml:space="preserve"> проведенных в муниципальном образовании экзаменов государственной итоговой аттестации по образовательным программам среднего общего образования (процент).</w:t>
            </w:r>
          </w:p>
          <w:p w:rsidR="00435EE7" w:rsidRPr="00FF3FFF" w:rsidRDefault="00435EE7"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bookmarkStart w:id="1" w:name="OLE_LINK1"/>
            <w:r w:rsidRPr="00FF3FFF">
              <w:rPr>
                <w:rFonts w:ascii="Times New Roman" w:hAnsi="Times New Roman"/>
                <w:sz w:val="26"/>
                <w:szCs w:val="26"/>
              </w:rPr>
              <w:t>Количество проведенных мероприятий для детей и молодежи (единиц).</w:t>
            </w:r>
          </w:p>
          <w:bookmarkEnd w:id="1"/>
          <w:p w:rsidR="00FB78AE" w:rsidRPr="00FF3FFF" w:rsidRDefault="006234CA"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6234CA">
              <w:rPr>
                <w:rFonts w:ascii="Times New Roman" w:hAnsi="Times New Roman"/>
                <w:sz w:val="26"/>
                <w:szCs w:val="26"/>
              </w:rPr>
              <w:t xml:space="preserve">В общеобразовательных организациях обновлена материально-техническая база для занятий детей физической культурой и спортом </w:t>
            </w:r>
            <w:r w:rsidR="00FB78AE" w:rsidRPr="00FF3FFF">
              <w:rPr>
                <w:rFonts w:ascii="Times New Roman" w:hAnsi="Times New Roman"/>
                <w:sz w:val="26"/>
                <w:szCs w:val="26"/>
              </w:rPr>
              <w:t>(</w:t>
            </w:r>
            <w:r>
              <w:rPr>
                <w:rFonts w:ascii="Times New Roman" w:hAnsi="Times New Roman"/>
                <w:sz w:val="26"/>
                <w:szCs w:val="26"/>
              </w:rPr>
              <w:t>ед</w:t>
            </w:r>
            <w:r w:rsidR="006A333B">
              <w:rPr>
                <w:rFonts w:ascii="Times New Roman" w:hAnsi="Times New Roman"/>
                <w:sz w:val="26"/>
                <w:szCs w:val="26"/>
              </w:rPr>
              <w:t>и</w:t>
            </w:r>
            <w:r>
              <w:rPr>
                <w:rFonts w:ascii="Times New Roman" w:hAnsi="Times New Roman"/>
                <w:sz w:val="26"/>
                <w:szCs w:val="26"/>
              </w:rPr>
              <w:t>ниц</w:t>
            </w:r>
            <w:r w:rsidR="00FB78AE" w:rsidRPr="00FF3FFF">
              <w:rPr>
                <w:rFonts w:ascii="Times New Roman" w:hAnsi="Times New Roman"/>
                <w:sz w:val="26"/>
                <w:szCs w:val="26"/>
              </w:rPr>
              <w:t>).</w:t>
            </w:r>
          </w:p>
          <w:p w:rsidR="006A333B" w:rsidRDefault="006A333B"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6A333B">
              <w:rPr>
                <w:rFonts w:ascii="Times New Roman" w:hAnsi="Times New Roman"/>
                <w:sz w:val="26"/>
                <w:szCs w:val="2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rFonts w:ascii="Times New Roman" w:hAnsi="Times New Roman"/>
                <w:sz w:val="26"/>
                <w:szCs w:val="26"/>
              </w:rPr>
              <w:t xml:space="preserve"> </w:t>
            </w:r>
            <w:r w:rsidRPr="006A333B">
              <w:rPr>
                <w:rFonts w:ascii="Times New Roman" w:hAnsi="Times New Roman"/>
                <w:sz w:val="26"/>
                <w:szCs w:val="26"/>
              </w:rPr>
              <w:t>(единиц).</w:t>
            </w:r>
          </w:p>
          <w:p w:rsidR="00FB78AE" w:rsidRPr="00FF3FFF" w:rsidRDefault="006A333B" w:rsidP="003C1975">
            <w:pPr>
              <w:pStyle w:val="21"/>
              <w:widowControl w:val="0"/>
              <w:numPr>
                <w:ilvl w:val="0"/>
                <w:numId w:val="28"/>
              </w:numPr>
              <w:tabs>
                <w:tab w:val="left" w:pos="455"/>
              </w:tabs>
              <w:autoSpaceDE w:val="0"/>
              <w:autoSpaceDN w:val="0"/>
              <w:adjustRightInd w:val="0"/>
              <w:spacing w:after="0" w:line="240" w:lineRule="auto"/>
              <w:ind w:left="172" w:firstLine="0"/>
              <w:jc w:val="both"/>
              <w:rPr>
                <w:rFonts w:ascii="Times New Roman" w:hAnsi="Times New Roman"/>
                <w:sz w:val="26"/>
                <w:szCs w:val="26"/>
              </w:rPr>
            </w:pPr>
            <w:r w:rsidRPr="006A333B">
              <w:rPr>
                <w:rFonts w:ascii="Times New Roman" w:hAnsi="Times New Roman"/>
                <w:sz w:val="26"/>
                <w:szCs w:val="26"/>
              </w:rPr>
              <w:t>Доля обучающихся в возрасте от 5 до 18 лет, занимающихся по дополнительным общеобразовательным программам на вновь созданных новых местах дополнительного образования</w:t>
            </w:r>
            <w:r>
              <w:rPr>
                <w:rFonts w:ascii="Times New Roman" w:hAnsi="Times New Roman"/>
                <w:sz w:val="26"/>
                <w:szCs w:val="26"/>
              </w:rPr>
              <w:t xml:space="preserve"> </w:t>
            </w:r>
            <w:r w:rsidRPr="00FF3FFF">
              <w:rPr>
                <w:rFonts w:ascii="Times New Roman" w:hAnsi="Times New Roman"/>
                <w:sz w:val="26"/>
                <w:szCs w:val="26"/>
              </w:rPr>
              <w:t>(процент).</w:t>
            </w:r>
          </w:p>
          <w:p w:rsidR="00FB78AE" w:rsidRPr="00FF3FFF" w:rsidRDefault="00FB78AE" w:rsidP="001C4ABE">
            <w:pPr>
              <w:widowControl w:val="0"/>
              <w:autoSpaceDE w:val="0"/>
              <w:autoSpaceDN w:val="0"/>
              <w:adjustRightInd w:val="0"/>
              <w:spacing w:before="120" w:after="120" w:line="240" w:lineRule="auto"/>
              <w:ind w:firstLine="172"/>
              <w:jc w:val="both"/>
              <w:rPr>
                <w:rFonts w:ascii="Times New Roman" w:hAnsi="Times New Roman"/>
                <w:b/>
                <w:bCs/>
                <w:sz w:val="26"/>
                <w:szCs w:val="26"/>
              </w:rPr>
            </w:pPr>
            <w:r w:rsidRPr="00FF3FFF">
              <w:rPr>
                <w:rFonts w:ascii="Times New Roman" w:hAnsi="Times New Roman"/>
                <w:b/>
                <w:bCs/>
                <w:sz w:val="26"/>
                <w:szCs w:val="26"/>
              </w:rPr>
              <w:t>Подпрограмма 3</w:t>
            </w:r>
          </w:p>
          <w:p w:rsidR="002930BF" w:rsidRPr="00FF3FFF" w:rsidRDefault="00CF5296" w:rsidP="001C4ABE">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CF5296">
              <w:rPr>
                <w:rFonts w:ascii="Times New Roman" w:hAnsi="Times New Roman"/>
                <w:sz w:val="26"/>
                <w:szCs w:val="26"/>
              </w:rPr>
              <w:t xml:space="preserve">Охват детей в возрасте от 5 до 18 лет программами дополнительного образования, в общем количестве детей от 5 до 18 лет </w:t>
            </w:r>
            <w:r w:rsidR="00FB78AE" w:rsidRPr="00FF3FFF">
              <w:rPr>
                <w:rFonts w:ascii="Times New Roman" w:hAnsi="Times New Roman"/>
                <w:sz w:val="26"/>
                <w:szCs w:val="26"/>
              </w:rPr>
              <w:t>(процент).</w:t>
            </w:r>
          </w:p>
          <w:p w:rsidR="002930BF" w:rsidRPr="00FF3FFF" w:rsidRDefault="00CF5296" w:rsidP="001C4ABE">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CF5296">
              <w:rPr>
                <w:rFonts w:ascii="Times New Roman" w:hAnsi="Times New Roman"/>
                <w:sz w:val="26"/>
                <w:szCs w:val="26"/>
              </w:rPr>
              <w:t xml:space="preserve">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w:t>
            </w:r>
            <w:r w:rsidR="00CC4687" w:rsidRPr="00FF3FFF">
              <w:rPr>
                <w:rFonts w:ascii="Times New Roman" w:hAnsi="Times New Roman"/>
                <w:sz w:val="26"/>
                <w:szCs w:val="26"/>
              </w:rPr>
              <w:t>(процент).</w:t>
            </w:r>
          </w:p>
          <w:p w:rsidR="00FB78AE" w:rsidRPr="00FF3FFF" w:rsidRDefault="00FB78AE" w:rsidP="001C4ABE">
            <w:pPr>
              <w:widowControl w:val="0"/>
              <w:autoSpaceDE w:val="0"/>
              <w:autoSpaceDN w:val="0"/>
              <w:adjustRightInd w:val="0"/>
              <w:spacing w:before="120" w:after="120" w:line="240" w:lineRule="auto"/>
              <w:ind w:firstLine="172"/>
              <w:jc w:val="both"/>
              <w:rPr>
                <w:rFonts w:ascii="Times New Roman" w:hAnsi="Times New Roman"/>
                <w:b/>
                <w:bCs/>
                <w:sz w:val="26"/>
                <w:szCs w:val="26"/>
              </w:rPr>
            </w:pPr>
            <w:r w:rsidRPr="00FF3FFF">
              <w:rPr>
                <w:rFonts w:ascii="Times New Roman" w:hAnsi="Times New Roman"/>
                <w:b/>
                <w:bCs/>
                <w:sz w:val="26"/>
                <w:szCs w:val="26"/>
              </w:rPr>
              <w:t>Подпрограмма 4</w:t>
            </w:r>
          </w:p>
          <w:p w:rsidR="00FB78AE" w:rsidRPr="00FF3FFF" w:rsidRDefault="00FB78AE" w:rsidP="001C4ABE">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Доля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 (процент).</w:t>
            </w:r>
          </w:p>
          <w:p w:rsidR="00FB78AE" w:rsidRPr="00FF3FFF" w:rsidRDefault="00FB78AE" w:rsidP="001C4ABE">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lastRenderedPageBreak/>
              <w:t>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 (процент).</w:t>
            </w:r>
          </w:p>
          <w:p w:rsidR="007D38BE" w:rsidRPr="00FF3FFF" w:rsidRDefault="007D38BE" w:rsidP="001C4ABE">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 xml:space="preserve">Доля несовершеннолетних, охваченных профильными сменами, в общем числе детей, охваченных отдыхом </w:t>
            </w:r>
            <w:r w:rsidR="00CF5296" w:rsidRPr="00FF3FFF">
              <w:rPr>
                <w:rFonts w:ascii="Times New Roman" w:hAnsi="Times New Roman"/>
                <w:sz w:val="26"/>
                <w:szCs w:val="26"/>
              </w:rPr>
              <w:t>в организациях</w:t>
            </w:r>
            <w:r w:rsidRPr="00FF3FFF">
              <w:rPr>
                <w:rFonts w:ascii="Times New Roman" w:hAnsi="Times New Roman"/>
                <w:sz w:val="26"/>
                <w:szCs w:val="26"/>
              </w:rPr>
              <w:t xml:space="preserve"> отдыха детей и их оздоровления всех типов (процент).</w:t>
            </w:r>
          </w:p>
          <w:p w:rsidR="00FB78AE" w:rsidRPr="00FF3FFF" w:rsidRDefault="00FB78AE" w:rsidP="001C4ABE">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Доля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 (процент).</w:t>
            </w:r>
          </w:p>
          <w:p w:rsidR="00FB78AE" w:rsidRPr="00FF3FFF" w:rsidRDefault="000E39B8" w:rsidP="001C4ABE">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0E39B8">
              <w:rPr>
                <w:rFonts w:ascii="Times New Roman" w:hAnsi="Times New Roman"/>
                <w:sz w:val="26"/>
                <w:szCs w:val="26"/>
              </w:rPr>
              <w:t xml:space="preserve">Доля несовершеннолетних, состоящих на 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 </w:t>
            </w:r>
            <w:r w:rsidR="00FB78AE" w:rsidRPr="00FF3FFF">
              <w:rPr>
                <w:rFonts w:ascii="Times New Roman" w:hAnsi="Times New Roman"/>
                <w:sz w:val="26"/>
                <w:szCs w:val="26"/>
              </w:rPr>
              <w:t>(процент).</w:t>
            </w:r>
          </w:p>
          <w:p w:rsidR="00FB78AE" w:rsidRPr="00FF3FFF" w:rsidRDefault="00FB78AE" w:rsidP="001C4ABE">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Готовность лагеря к летней оздоровительной компании (процент).</w:t>
            </w:r>
          </w:p>
          <w:p w:rsidR="00674D84" w:rsidRPr="00FF3FFF" w:rsidRDefault="000E39B8" w:rsidP="001C4ABE">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0E39B8">
              <w:rPr>
                <w:rFonts w:ascii="Times New Roman" w:hAnsi="Times New Roman"/>
                <w:sz w:val="26"/>
                <w:szCs w:val="26"/>
              </w:rPr>
              <w:t xml:space="preserve">Доля трудоустроенных подростков от 14 до 18 лет, по отношению к общей численности лиц указанной категории </w:t>
            </w:r>
            <w:r w:rsidR="00674D84" w:rsidRPr="00FF3FFF">
              <w:rPr>
                <w:rFonts w:ascii="Times New Roman" w:hAnsi="Times New Roman"/>
                <w:sz w:val="26"/>
                <w:szCs w:val="26"/>
              </w:rPr>
              <w:t>(процент).</w:t>
            </w:r>
          </w:p>
          <w:p w:rsidR="00FB78AE" w:rsidRPr="00FF3FFF" w:rsidRDefault="00FB78AE" w:rsidP="001C4ABE">
            <w:pPr>
              <w:widowControl w:val="0"/>
              <w:autoSpaceDE w:val="0"/>
              <w:autoSpaceDN w:val="0"/>
              <w:adjustRightInd w:val="0"/>
              <w:spacing w:before="120" w:after="120" w:line="240" w:lineRule="auto"/>
              <w:ind w:firstLine="172"/>
              <w:jc w:val="both"/>
              <w:rPr>
                <w:rFonts w:ascii="Times New Roman" w:hAnsi="Times New Roman"/>
                <w:b/>
                <w:bCs/>
                <w:sz w:val="26"/>
                <w:szCs w:val="26"/>
              </w:rPr>
            </w:pPr>
            <w:r w:rsidRPr="00FF3FFF">
              <w:rPr>
                <w:rFonts w:ascii="Times New Roman" w:hAnsi="Times New Roman"/>
                <w:b/>
                <w:bCs/>
                <w:sz w:val="26"/>
                <w:szCs w:val="26"/>
              </w:rPr>
              <w:t>Подпрограмма 5</w:t>
            </w:r>
          </w:p>
          <w:p w:rsidR="00FB78AE" w:rsidRPr="00FF3FFF" w:rsidRDefault="00FB78AE" w:rsidP="001C4ABE">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 xml:space="preserve">Обеспечение содержания деятельности Управления образования </w:t>
            </w:r>
            <w:proofErr w:type="spellStart"/>
            <w:r w:rsidRPr="00FF3FFF">
              <w:rPr>
                <w:rFonts w:ascii="Times New Roman" w:hAnsi="Times New Roman"/>
                <w:sz w:val="26"/>
                <w:szCs w:val="26"/>
              </w:rPr>
              <w:t>Аргаяшского</w:t>
            </w:r>
            <w:proofErr w:type="spellEnd"/>
            <w:r w:rsidRPr="00FF3FFF">
              <w:rPr>
                <w:rFonts w:ascii="Times New Roman" w:hAnsi="Times New Roman"/>
                <w:sz w:val="26"/>
                <w:szCs w:val="26"/>
              </w:rPr>
              <w:t xml:space="preserve"> муниципального района (процент).</w:t>
            </w:r>
          </w:p>
          <w:p w:rsidR="00330005" w:rsidRPr="00FF3FFF" w:rsidRDefault="00330005" w:rsidP="001C4ABE">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 xml:space="preserve">Доля </w:t>
            </w:r>
            <w:proofErr w:type="gramStart"/>
            <w:r w:rsidRPr="00FF3FFF">
              <w:rPr>
                <w:rFonts w:ascii="Times New Roman" w:hAnsi="Times New Roman"/>
                <w:sz w:val="26"/>
                <w:szCs w:val="26"/>
              </w:rPr>
              <w:t>обучающихся</w:t>
            </w:r>
            <w:proofErr w:type="gramEnd"/>
            <w:r w:rsidRPr="00FF3FFF">
              <w:rPr>
                <w:rFonts w:ascii="Times New Roman" w:hAnsi="Times New Roman"/>
                <w:sz w:val="26"/>
                <w:szCs w:val="26"/>
              </w:rPr>
              <w:t>, которым оказано психолого-педагогическое консультирование от общего числа обучающихся обратившихся за психолого-педагогическим консультированием (процент).</w:t>
            </w:r>
          </w:p>
          <w:p w:rsidR="00FB78AE" w:rsidRPr="00FF3FFF" w:rsidRDefault="00FB78AE" w:rsidP="001C4ABE">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 xml:space="preserve">Доля детей-инвалидов, охваченных </w:t>
            </w:r>
            <w:proofErr w:type="gramStart"/>
            <w:r w:rsidRPr="00FF3FFF">
              <w:rPr>
                <w:rFonts w:ascii="Times New Roman" w:hAnsi="Times New Roman"/>
                <w:sz w:val="26"/>
                <w:szCs w:val="26"/>
              </w:rPr>
              <w:t>обучением</w:t>
            </w:r>
            <w:proofErr w:type="gramEnd"/>
            <w:r w:rsidRPr="00FF3FFF">
              <w:rPr>
                <w:rFonts w:ascii="Times New Roman" w:hAnsi="Times New Roman"/>
                <w:sz w:val="26"/>
                <w:szCs w:val="26"/>
              </w:rPr>
              <w:t xml:space="preserve"> по основным общеобразовательным программам, родители (законные представители) которых получают компенсацию за обучение детей-инвалидов на дому, от общего числа заявившихся на получение компенсации (процент).</w:t>
            </w:r>
          </w:p>
          <w:p w:rsidR="00FB78AE" w:rsidRPr="00FF3FFF" w:rsidRDefault="00FB78AE" w:rsidP="001C4ABE">
            <w:pPr>
              <w:widowControl w:val="0"/>
              <w:autoSpaceDE w:val="0"/>
              <w:autoSpaceDN w:val="0"/>
              <w:adjustRightInd w:val="0"/>
              <w:spacing w:before="120" w:after="120" w:line="240" w:lineRule="auto"/>
              <w:ind w:firstLine="172"/>
              <w:jc w:val="both"/>
              <w:rPr>
                <w:rFonts w:ascii="Times New Roman" w:hAnsi="Times New Roman"/>
                <w:b/>
                <w:bCs/>
                <w:sz w:val="26"/>
                <w:szCs w:val="26"/>
              </w:rPr>
            </w:pPr>
            <w:r w:rsidRPr="00FF3FFF">
              <w:rPr>
                <w:rFonts w:ascii="Times New Roman" w:hAnsi="Times New Roman"/>
                <w:b/>
                <w:bCs/>
                <w:sz w:val="26"/>
                <w:szCs w:val="26"/>
              </w:rPr>
              <w:t>Подпрограмма 6</w:t>
            </w:r>
          </w:p>
          <w:p w:rsidR="00C42728" w:rsidRPr="00C42728" w:rsidRDefault="00C42728" w:rsidP="0093450D">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C42728">
              <w:rPr>
                <w:rFonts w:ascii="Times New Roman" w:hAnsi="Times New Roman"/>
                <w:sz w:val="26"/>
                <w:szCs w:val="26"/>
              </w:rPr>
              <w:t>Доля образовательных учреждений, в которых проведены мероприятия по обеспечению повышения уровня безопасности образовательных учреждений</w:t>
            </w:r>
            <w:r>
              <w:rPr>
                <w:rFonts w:ascii="Times New Roman" w:hAnsi="Times New Roman"/>
                <w:sz w:val="26"/>
                <w:szCs w:val="26"/>
              </w:rPr>
              <w:t xml:space="preserve"> (процент). </w:t>
            </w:r>
          </w:p>
          <w:p w:rsidR="00C42728" w:rsidRPr="00C42728" w:rsidRDefault="00C42728" w:rsidP="0093450D">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C42728">
              <w:rPr>
                <w:rFonts w:ascii="Times New Roman" w:hAnsi="Times New Roman"/>
                <w:sz w:val="26"/>
                <w:szCs w:val="26"/>
              </w:rPr>
              <w:t xml:space="preserve">Количество оконных блоков, замененных в рамках проведения ремонтных работ по замене оконных блоков в муниципальных общеобразовательных организациях </w:t>
            </w:r>
            <w:r w:rsidR="001C4ABE">
              <w:rPr>
                <w:rFonts w:ascii="Times New Roman" w:hAnsi="Times New Roman"/>
                <w:sz w:val="26"/>
                <w:szCs w:val="26"/>
              </w:rPr>
              <w:t>(единиц).</w:t>
            </w:r>
          </w:p>
          <w:p w:rsidR="00C42728" w:rsidRPr="00C42728" w:rsidRDefault="00C42728" w:rsidP="0093450D">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C42728">
              <w:rPr>
                <w:rFonts w:ascii="Times New Roman" w:hAnsi="Times New Roman"/>
                <w:sz w:val="26"/>
                <w:szCs w:val="26"/>
              </w:rPr>
              <w:t xml:space="preserve">Доля зданий муниципальных общеобразовательных </w:t>
            </w:r>
            <w:r w:rsidRPr="00C42728">
              <w:rPr>
                <w:rFonts w:ascii="Times New Roman" w:hAnsi="Times New Roman"/>
                <w:sz w:val="26"/>
                <w:szCs w:val="26"/>
              </w:rPr>
              <w:lastRenderedPageBreak/>
              <w:t xml:space="preserve">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w:t>
            </w:r>
            <w:r>
              <w:rPr>
                <w:rFonts w:ascii="Times New Roman" w:hAnsi="Times New Roman"/>
                <w:sz w:val="26"/>
                <w:szCs w:val="26"/>
              </w:rPr>
              <w:t>(процент).</w:t>
            </w:r>
          </w:p>
          <w:p w:rsidR="00C42728" w:rsidRDefault="00C42728" w:rsidP="0093450D">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C42728">
              <w:rPr>
                <w:rFonts w:ascii="Times New Roman" w:hAnsi="Times New Roman"/>
                <w:sz w:val="26"/>
                <w:szCs w:val="26"/>
              </w:rPr>
              <w:t xml:space="preserve">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в текущем году </w:t>
            </w:r>
            <w:r>
              <w:rPr>
                <w:rFonts w:ascii="Times New Roman" w:hAnsi="Times New Roman"/>
                <w:sz w:val="26"/>
                <w:szCs w:val="26"/>
              </w:rPr>
              <w:t xml:space="preserve">(процент). </w:t>
            </w:r>
          </w:p>
          <w:p w:rsidR="00C42728" w:rsidRPr="00C42728" w:rsidRDefault="00C42728" w:rsidP="0093450D">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C42728">
              <w:rPr>
                <w:rFonts w:ascii="Times New Roman" w:hAnsi="Times New Roman"/>
                <w:sz w:val="26"/>
                <w:szCs w:val="26"/>
              </w:rPr>
              <w:t xml:space="preserve">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 </w:t>
            </w:r>
            <w:r>
              <w:rPr>
                <w:rFonts w:ascii="Times New Roman" w:hAnsi="Times New Roman"/>
                <w:sz w:val="26"/>
                <w:szCs w:val="26"/>
              </w:rPr>
              <w:t>(процент).</w:t>
            </w:r>
          </w:p>
          <w:p w:rsidR="00C42728" w:rsidRPr="00C42728" w:rsidRDefault="00C42728" w:rsidP="0093450D">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C42728">
              <w:rPr>
                <w:rFonts w:ascii="Times New Roman" w:hAnsi="Times New Roman"/>
                <w:sz w:val="26"/>
                <w:szCs w:val="26"/>
              </w:rPr>
              <w:t xml:space="preserve">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проведение капитальных ремонтов </w:t>
            </w:r>
            <w:r w:rsidR="001C4ABE">
              <w:rPr>
                <w:rFonts w:ascii="Times New Roman" w:hAnsi="Times New Roman"/>
                <w:sz w:val="26"/>
                <w:szCs w:val="26"/>
              </w:rPr>
              <w:t>(единиц).</w:t>
            </w:r>
          </w:p>
          <w:p w:rsidR="00C42728" w:rsidRPr="00C42728" w:rsidRDefault="00C42728" w:rsidP="0093450D">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C42728">
              <w:rPr>
                <w:rFonts w:ascii="Times New Roman" w:hAnsi="Times New Roman"/>
                <w:sz w:val="26"/>
                <w:szCs w:val="26"/>
              </w:rPr>
              <w:t xml:space="preserve">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 запланированных к проведению ремонта в текущем году </w:t>
            </w:r>
            <w:r>
              <w:rPr>
                <w:rFonts w:ascii="Times New Roman" w:hAnsi="Times New Roman"/>
                <w:sz w:val="26"/>
                <w:szCs w:val="26"/>
              </w:rPr>
              <w:t>(процент).</w:t>
            </w:r>
          </w:p>
          <w:p w:rsidR="00C42728" w:rsidRPr="00C42728" w:rsidRDefault="00C42728" w:rsidP="0093450D">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C42728">
              <w:rPr>
                <w:rFonts w:ascii="Times New Roman" w:hAnsi="Times New Roman"/>
                <w:sz w:val="26"/>
                <w:szCs w:val="26"/>
              </w:rPr>
              <w:t xml:space="preserve">Доля отремонтированных зданий муниципальных </w:t>
            </w:r>
            <w:proofErr w:type="gramStart"/>
            <w:r w:rsidRPr="00C42728">
              <w:rPr>
                <w:rFonts w:ascii="Times New Roman" w:hAnsi="Times New Roman"/>
                <w:sz w:val="26"/>
                <w:szCs w:val="26"/>
              </w:rPr>
              <w:t>организациях</w:t>
            </w:r>
            <w:proofErr w:type="gramEnd"/>
            <w:r w:rsidRPr="00C42728">
              <w:rPr>
                <w:rFonts w:ascii="Times New Roman" w:hAnsi="Times New Roman"/>
                <w:sz w:val="26"/>
                <w:szCs w:val="26"/>
              </w:rPr>
              <w:t xml:space="preserve"> отдыха и оздоровления детей в общем количестве зданий муниципальных организациях отдыха и оздоровления детей, требующих проведения ремонтов </w:t>
            </w:r>
            <w:r w:rsidR="00290594">
              <w:rPr>
                <w:rFonts w:ascii="Times New Roman" w:hAnsi="Times New Roman"/>
                <w:sz w:val="26"/>
                <w:szCs w:val="26"/>
              </w:rPr>
              <w:t>(процент).</w:t>
            </w:r>
          </w:p>
          <w:p w:rsidR="00C42728" w:rsidRPr="00C42728" w:rsidRDefault="00C42728" w:rsidP="0093450D">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C42728">
              <w:rPr>
                <w:rFonts w:ascii="Times New Roman" w:hAnsi="Times New Roman"/>
                <w:sz w:val="26"/>
                <w:szCs w:val="26"/>
              </w:rPr>
              <w:t>Количество реализованных инициативных проекто</w:t>
            </w:r>
            <w:proofErr w:type="gramStart"/>
            <w:r w:rsidRPr="00C42728">
              <w:rPr>
                <w:rFonts w:ascii="Times New Roman" w:hAnsi="Times New Roman"/>
                <w:sz w:val="26"/>
                <w:szCs w:val="26"/>
              </w:rPr>
              <w:t>в</w:t>
            </w:r>
            <w:r w:rsidR="00290594">
              <w:rPr>
                <w:rFonts w:ascii="Times New Roman" w:hAnsi="Times New Roman"/>
                <w:sz w:val="26"/>
                <w:szCs w:val="26"/>
              </w:rPr>
              <w:t>(</w:t>
            </w:r>
            <w:proofErr w:type="gramEnd"/>
            <w:r w:rsidR="00290594">
              <w:rPr>
                <w:rFonts w:ascii="Times New Roman" w:hAnsi="Times New Roman"/>
                <w:sz w:val="26"/>
                <w:szCs w:val="26"/>
              </w:rPr>
              <w:t>процент).</w:t>
            </w:r>
          </w:p>
          <w:p w:rsidR="00C42728" w:rsidRPr="00C42728" w:rsidRDefault="00C42728" w:rsidP="0093450D">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C42728">
              <w:rPr>
                <w:rFonts w:ascii="Times New Roman" w:hAnsi="Times New Roman"/>
                <w:sz w:val="26"/>
                <w:szCs w:val="26"/>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r w:rsidR="001C4ABE">
              <w:rPr>
                <w:rFonts w:ascii="Times New Roman" w:hAnsi="Times New Roman"/>
                <w:sz w:val="26"/>
                <w:szCs w:val="26"/>
              </w:rPr>
              <w:t xml:space="preserve"> (единиц).</w:t>
            </w:r>
          </w:p>
          <w:p w:rsidR="0095328E" w:rsidRPr="0095328E" w:rsidRDefault="00C42728" w:rsidP="0095328E">
            <w:pPr>
              <w:pStyle w:val="21"/>
              <w:widowControl w:val="0"/>
              <w:numPr>
                <w:ilvl w:val="0"/>
                <w:numId w:val="28"/>
              </w:numPr>
              <w:tabs>
                <w:tab w:val="left" w:pos="597"/>
              </w:tabs>
              <w:autoSpaceDE w:val="0"/>
              <w:autoSpaceDN w:val="0"/>
              <w:adjustRightInd w:val="0"/>
              <w:spacing w:after="0" w:line="240" w:lineRule="auto"/>
              <w:ind w:left="172" w:firstLine="0"/>
              <w:jc w:val="both"/>
              <w:rPr>
                <w:rFonts w:ascii="Times New Roman" w:hAnsi="Times New Roman"/>
                <w:sz w:val="26"/>
                <w:szCs w:val="26"/>
              </w:rPr>
            </w:pPr>
            <w:r w:rsidRPr="00C42728">
              <w:rPr>
                <w:rFonts w:ascii="Times New Roman" w:hAnsi="Times New Roman"/>
                <w:sz w:val="26"/>
                <w:szCs w:val="26"/>
              </w:rPr>
              <w:t xml:space="preserve">Доля выполненных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общем количестве запланированных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текущем году </w:t>
            </w:r>
            <w:r w:rsidR="00290594">
              <w:rPr>
                <w:rFonts w:ascii="Times New Roman" w:hAnsi="Times New Roman"/>
                <w:sz w:val="26"/>
                <w:szCs w:val="26"/>
              </w:rPr>
              <w:t>(процент).</w:t>
            </w:r>
            <w:bookmarkEnd w:id="0"/>
          </w:p>
        </w:tc>
      </w:tr>
      <w:tr w:rsidR="00FB78AE" w:rsidRPr="006E23EE" w:rsidTr="00BF27F4">
        <w:trPr>
          <w:trHeight w:val="1268"/>
        </w:trPr>
        <w:tc>
          <w:tcPr>
            <w:tcW w:w="2700" w:type="dxa"/>
          </w:tcPr>
          <w:p w:rsidR="00FB78AE" w:rsidRPr="006E23EE" w:rsidRDefault="00FB78AE" w:rsidP="009B79DB">
            <w:pPr>
              <w:spacing w:after="0" w:line="240" w:lineRule="auto"/>
              <w:rPr>
                <w:rFonts w:ascii="Times New Roman" w:hAnsi="Times New Roman"/>
                <w:sz w:val="26"/>
                <w:szCs w:val="26"/>
              </w:rPr>
            </w:pPr>
            <w:r w:rsidRPr="006E23EE">
              <w:rPr>
                <w:rFonts w:ascii="Times New Roman" w:hAnsi="Times New Roman"/>
                <w:sz w:val="26"/>
                <w:szCs w:val="26"/>
              </w:rPr>
              <w:lastRenderedPageBreak/>
              <w:t xml:space="preserve">Этапы и сроки реализации муниципальной программы </w:t>
            </w:r>
          </w:p>
          <w:p w:rsidR="00FB78AE" w:rsidRPr="006E23EE" w:rsidRDefault="00FB78AE" w:rsidP="009B79DB">
            <w:pPr>
              <w:spacing w:after="0" w:line="240" w:lineRule="auto"/>
              <w:rPr>
                <w:rFonts w:ascii="Times New Roman" w:hAnsi="Times New Roman"/>
                <w:sz w:val="26"/>
                <w:szCs w:val="26"/>
                <w:lang w:eastAsia="ru-RU"/>
              </w:rPr>
            </w:pPr>
          </w:p>
        </w:tc>
        <w:tc>
          <w:tcPr>
            <w:tcW w:w="7370" w:type="dxa"/>
          </w:tcPr>
          <w:p w:rsidR="00FB78AE" w:rsidRPr="006E23EE" w:rsidRDefault="00FB78AE" w:rsidP="002A215D">
            <w:pPr>
              <w:spacing w:after="0" w:line="240" w:lineRule="auto"/>
              <w:rPr>
                <w:rFonts w:ascii="Times New Roman" w:hAnsi="Times New Roman"/>
                <w:sz w:val="26"/>
                <w:szCs w:val="26"/>
                <w:lang w:eastAsia="ru-RU"/>
              </w:rPr>
            </w:pPr>
            <w:r w:rsidRPr="006E23EE">
              <w:rPr>
                <w:rFonts w:ascii="Times New Roman" w:eastAsia="MS Mincho" w:hAnsi="Times New Roman"/>
                <w:sz w:val="26"/>
                <w:szCs w:val="26"/>
              </w:rPr>
              <w:t>20</w:t>
            </w:r>
            <w:r>
              <w:rPr>
                <w:rFonts w:ascii="Times New Roman" w:eastAsia="MS Mincho" w:hAnsi="Times New Roman"/>
                <w:sz w:val="26"/>
                <w:szCs w:val="26"/>
              </w:rPr>
              <w:t>2</w:t>
            </w:r>
            <w:r w:rsidR="0032189E">
              <w:rPr>
                <w:rFonts w:ascii="Times New Roman" w:eastAsia="MS Mincho" w:hAnsi="Times New Roman"/>
                <w:sz w:val="26"/>
                <w:szCs w:val="26"/>
              </w:rPr>
              <w:t>4</w:t>
            </w:r>
            <w:r w:rsidRPr="006E23EE">
              <w:rPr>
                <w:rFonts w:ascii="Times New Roman" w:eastAsia="MS Mincho" w:hAnsi="Times New Roman"/>
                <w:sz w:val="26"/>
                <w:szCs w:val="26"/>
              </w:rPr>
              <w:t>-202</w:t>
            </w:r>
            <w:r w:rsidR="004F1752">
              <w:rPr>
                <w:rFonts w:ascii="Times New Roman" w:eastAsia="MS Mincho" w:hAnsi="Times New Roman"/>
                <w:sz w:val="26"/>
                <w:szCs w:val="26"/>
              </w:rPr>
              <w:t>6</w:t>
            </w:r>
            <w:r w:rsidRPr="006E23EE">
              <w:rPr>
                <w:rFonts w:ascii="Times New Roman" w:eastAsia="MS Mincho" w:hAnsi="Times New Roman"/>
                <w:sz w:val="26"/>
                <w:szCs w:val="26"/>
              </w:rPr>
              <w:t xml:space="preserve"> год</w:t>
            </w:r>
          </w:p>
        </w:tc>
      </w:tr>
      <w:tr w:rsidR="00FB78AE" w:rsidRPr="006E23EE" w:rsidTr="009130EE">
        <w:trPr>
          <w:trHeight w:val="3389"/>
        </w:trPr>
        <w:tc>
          <w:tcPr>
            <w:tcW w:w="2700" w:type="dxa"/>
          </w:tcPr>
          <w:p w:rsidR="00FB78AE" w:rsidRPr="006E23EE" w:rsidRDefault="00FB78AE" w:rsidP="009B79DB">
            <w:pPr>
              <w:spacing w:after="0" w:line="240" w:lineRule="auto"/>
              <w:rPr>
                <w:rFonts w:ascii="Times New Roman" w:hAnsi="Times New Roman"/>
                <w:sz w:val="26"/>
                <w:szCs w:val="26"/>
                <w:lang w:eastAsia="ru-RU"/>
              </w:rPr>
            </w:pPr>
            <w:r w:rsidRPr="006E23EE">
              <w:rPr>
                <w:rFonts w:ascii="Times New Roman" w:hAnsi="Times New Roman"/>
                <w:sz w:val="26"/>
                <w:szCs w:val="26"/>
              </w:rPr>
              <w:lastRenderedPageBreak/>
              <w:t>Объемы бюджетных ассигнований муниципальной программы</w:t>
            </w:r>
          </w:p>
        </w:tc>
        <w:tc>
          <w:tcPr>
            <w:tcW w:w="7370" w:type="dxa"/>
          </w:tcPr>
          <w:p w:rsidR="00FB78AE" w:rsidRDefault="00FB78AE" w:rsidP="009B79DB">
            <w:pPr>
              <w:spacing w:after="0" w:line="240" w:lineRule="auto"/>
              <w:jc w:val="both"/>
              <w:rPr>
                <w:rFonts w:ascii="Times New Roman" w:eastAsia="MS Mincho" w:hAnsi="Times New Roman"/>
                <w:sz w:val="26"/>
                <w:szCs w:val="26"/>
              </w:rPr>
            </w:pPr>
            <w:r w:rsidRPr="008834D5">
              <w:rPr>
                <w:rFonts w:ascii="Times New Roman" w:eastAsia="MS Mincho" w:hAnsi="Times New Roman"/>
                <w:sz w:val="26"/>
                <w:szCs w:val="26"/>
              </w:rPr>
              <w:t>Общий объем финансирования мероприятий Программы в 202</w:t>
            </w:r>
            <w:r w:rsidR="004F1752">
              <w:rPr>
                <w:rFonts w:ascii="Times New Roman" w:eastAsia="MS Mincho" w:hAnsi="Times New Roman"/>
                <w:sz w:val="26"/>
                <w:szCs w:val="26"/>
              </w:rPr>
              <w:t>4</w:t>
            </w:r>
            <w:r w:rsidRPr="008834D5">
              <w:rPr>
                <w:rFonts w:ascii="Times New Roman" w:eastAsia="MS Mincho" w:hAnsi="Times New Roman"/>
                <w:sz w:val="26"/>
                <w:szCs w:val="26"/>
              </w:rPr>
              <w:t>-202</w:t>
            </w:r>
            <w:r w:rsidR="004F1752">
              <w:rPr>
                <w:rFonts w:ascii="Times New Roman" w:eastAsia="MS Mincho" w:hAnsi="Times New Roman"/>
                <w:sz w:val="26"/>
                <w:szCs w:val="26"/>
              </w:rPr>
              <w:t>6</w:t>
            </w:r>
            <w:r w:rsidRPr="008834D5">
              <w:rPr>
                <w:rFonts w:ascii="Times New Roman" w:eastAsia="MS Mincho" w:hAnsi="Times New Roman"/>
                <w:sz w:val="26"/>
                <w:szCs w:val="26"/>
              </w:rPr>
              <w:t xml:space="preserve"> годах составляет   </w:t>
            </w:r>
            <w:r w:rsidR="00F5218A" w:rsidRPr="00F5218A">
              <w:rPr>
                <w:rFonts w:ascii="Times New Roman" w:eastAsia="MS Mincho" w:hAnsi="Times New Roman"/>
                <w:sz w:val="26"/>
                <w:szCs w:val="26"/>
              </w:rPr>
              <w:t>3 248 933,</w:t>
            </w:r>
            <w:r w:rsidR="00F5218A">
              <w:rPr>
                <w:rFonts w:ascii="Times New Roman" w:eastAsia="MS Mincho" w:hAnsi="Times New Roman"/>
                <w:sz w:val="26"/>
                <w:szCs w:val="26"/>
              </w:rPr>
              <w:t>1</w:t>
            </w:r>
            <w:r w:rsidRPr="008834D5">
              <w:rPr>
                <w:rFonts w:ascii="Times New Roman" w:eastAsia="MS Mincho" w:hAnsi="Times New Roman"/>
                <w:sz w:val="26"/>
                <w:szCs w:val="26"/>
              </w:rPr>
              <w:t xml:space="preserve"> тыс. рублей, в том числе по годам: </w:t>
            </w:r>
          </w:p>
          <w:p w:rsidR="009130EE" w:rsidRPr="008834D5" w:rsidRDefault="009130EE" w:rsidP="009B79DB">
            <w:pPr>
              <w:spacing w:after="0" w:line="240" w:lineRule="auto"/>
              <w:jc w:val="both"/>
              <w:rPr>
                <w:rFonts w:ascii="Times New Roman" w:eastAsia="MS Mincho" w:hAnsi="Times New Roman"/>
                <w:sz w:val="26"/>
                <w:szCs w:val="26"/>
              </w:rPr>
            </w:pPr>
          </w:p>
          <w:tbl>
            <w:tblPr>
              <w:tblW w:w="6984" w:type="dxa"/>
              <w:tblInd w:w="109" w:type="dxa"/>
              <w:tblLayout w:type="fixed"/>
              <w:tblLook w:val="0000"/>
            </w:tblPr>
            <w:tblGrid>
              <w:gridCol w:w="1900"/>
              <w:gridCol w:w="1276"/>
              <w:gridCol w:w="1276"/>
              <w:gridCol w:w="1276"/>
              <w:gridCol w:w="1256"/>
            </w:tblGrid>
            <w:tr w:rsidR="001C6746" w:rsidRPr="00AE47F8" w:rsidTr="001C6746">
              <w:trPr>
                <w:trHeight w:val="247"/>
              </w:trPr>
              <w:tc>
                <w:tcPr>
                  <w:tcW w:w="1900" w:type="dxa"/>
                  <w:vMerge w:val="restart"/>
                  <w:tcBorders>
                    <w:top w:val="single" w:sz="4" w:space="0" w:color="000000"/>
                    <w:left w:val="single" w:sz="4" w:space="0" w:color="000000"/>
                    <w:bottom w:val="single" w:sz="4" w:space="0" w:color="000000"/>
                    <w:right w:val="single" w:sz="4" w:space="0" w:color="000000"/>
                  </w:tcBorders>
                </w:tcPr>
                <w:p w:rsidR="001C6746" w:rsidRPr="00AE47F8" w:rsidRDefault="001C6746" w:rsidP="004F1752">
                  <w:pPr>
                    <w:pStyle w:val="a3"/>
                    <w:jc w:val="center"/>
                    <w:rPr>
                      <w:rFonts w:ascii="Times New Roman" w:hAnsi="Times New Roman"/>
                      <w:sz w:val="16"/>
                      <w:szCs w:val="16"/>
                    </w:rPr>
                  </w:pPr>
                  <w:r>
                    <w:rPr>
                      <w:rFonts w:ascii="Times New Roman" w:hAnsi="Times New Roman"/>
                      <w:sz w:val="16"/>
                      <w:szCs w:val="16"/>
                    </w:rPr>
                    <w:t>Источники</w:t>
                  </w:r>
                </w:p>
              </w:tc>
              <w:tc>
                <w:tcPr>
                  <w:tcW w:w="5084" w:type="dxa"/>
                  <w:gridSpan w:val="4"/>
                  <w:tcBorders>
                    <w:top w:val="single" w:sz="4" w:space="0" w:color="000000"/>
                    <w:left w:val="single" w:sz="4" w:space="0" w:color="000000"/>
                    <w:bottom w:val="single" w:sz="4" w:space="0" w:color="000000"/>
                    <w:right w:val="single" w:sz="4" w:space="0" w:color="auto"/>
                  </w:tcBorders>
                </w:tcPr>
                <w:p w:rsidR="001C6746" w:rsidRPr="00AE47F8" w:rsidRDefault="001C6746" w:rsidP="004F1752">
                  <w:pPr>
                    <w:pStyle w:val="a3"/>
                    <w:jc w:val="center"/>
                    <w:rPr>
                      <w:rFonts w:ascii="Times New Roman" w:hAnsi="Times New Roman"/>
                      <w:sz w:val="16"/>
                      <w:szCs w:val="16"/>
                    </w:rPr>
                  </w:pPr>
                  <w:r w:rsidRPr="00AE47F8">
                    <w:rPr>
                      <w:rFonts w:ascii="Times New Roman" w:hAnsi="Times New Roman"/>
                      <w:sz w:val="16"/>
                      <w:szCs w:val="16"/>
                    </w:rPr>
                    <w:t>Объем финансирования</w:t>
                  </w:r>
                  <w:r>
                    <w:rPr>
                      <w:rFonts w:ascii="Times New Roman" w:hAnsi="Times New Roman"/>
                      <w:sz w:val="16"/>
                      <w:szCs w:val="16"/>
                    </w:rPr>
                    <w:t>/год</w:t>
                  </w:r>
                </w:p>
              </w:tc>
            </w:tr>
            <w:tr w:rsidR="001C6746" w:rsidRPr="00AE47F8" w:rsidTr="001C6746">
              <w:trPr>
                <w:trHeight w:val="194"/>
              </w:trPr>
              <w:tc>
                <w:tcPr>
                  <w:tcW w:w="1900" w:type="dxa"/>
                  <w:vMerge/>
                  <w:tcBorders>
                    <w:top w:val="single" w:sz="4" w:space="0" w:color="000000"/>
                    <w:left w:val="single" w:sz="4" w:space="0" w:color="000000"/>
                    <w:bottom w:val="single" w:sz="4" w:space="0" w:color="000000"/>
                    <w:right w:val="single" w:sz="4" w:space="0" w:color="000000"/>
                  </w:tcBorders>
                </w:tcPr>
                <w:p w:rsidR="001C6746" w:rsidRPr="00AE47F8" w:rsidRDefault="001C6746" w:rsidP="004F1752">
                  <w:pPr>
                    <w:pStyle w:val="a3"/>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1C6746" w:rsidRPr="00AE47F8" w:rsidRDefault="001C6746" w:rsidP="004F1752">
                  <w:pPr>
                    <w:pStyle w:val="a3"/>
                    <w:jc w:val="center"/>
                    <w:rPr>
                      <w:rFonts w:ascii="Times New Roman" w:hAnsi="Times New Roman"/>
                      <w:sz w:val="16"/>
                      <w:szCs w:val="16"/>
                    </w:rPr>
                  </w:pPr>
                  <w:r>
                    <w:rPr>
                      <w:rFonts w:ascii="Times New Roman" w:hAnsi="Times New Roman"/>
                      <w:sz w:val="16"/>
                      <w:szCs w:val="16"/>
                    </w:rPr>
                    <w:t>2024</w:t>
                  </w:r>
                </w:p>
              </w:tc>
              <w:tc>
                <w:tcPr>
                  <w:tcW w:w="1276" w:type="dxa"/>
                  <w:tcBorders>
                    <w:top w:val="single" w:sz="4" w:space="0" w:color="000000"/>
                    <w:left w:val="single" w:sz="4" w:space="0" w:color="000000"/>
                    <w:bottom w:val="single" w:sz="4" w:space="0" w:color="000000"/>
                    <w:right w:val="single" w:sz="4" w:space="0" w:color="000000"/>
                  </w:tcBorders>
                </w:tcPr>
                <w:p w:rsidR="001C6746" w:rsidRPr="00AE47F8" w:rsidRDefault="001C6746" w:rsidP="004F1752">
                  <w:pPr>
                    <w:pStyle w:val="a3"/>
                    <w:jc w:val="center"/>
                    <w:rPr>
                      <w:rFonts w:ascii="Times New Roman" w:hAnsi="Times New Roman"/>
                      <w:sz w:val="16"/>
                      <w:szCs w:val="16"/>
                    </w:rPr>
                  </w:pPr>
                  <w:r>
                    <w:rPr>
                      <w:rFonts w:ascii="Times New Roman" w:hAnsi="Times New Roman"/>
                      <w:sz w:val="16"/>
                      <w:szCs w:val="16"/>
                    </w:rPr>
                    <w:t>2025</w:t>
                  </w:r>
                </w:p>
              </w:tc>
              <w:tc>
                <w:tcPr>
                  <w:tcW w:w="1276" w:type="dxa"/>
                  <w:tcBorders>
                    <w:top w:val="single" w:sz="4" w:space="0" w:color="000000"/>
                    <w:left w:val="single" w:sz="4" w:space="0" w:color="000000"/>
                    <w:bottom w:val="single" w:sz="4" w:space="0" w:color="000000"/>
                    <w:right w:val="single" w:sz="4" w:space="0" w:color="000000"/>
                  </w:tcBorders>
                </w:tcPr>
                <w:p w:rsidR="001C6746" w:rsidRPr="00AE47F8" w:rsidRDefault="001C6746" w:rsidP="004F1752">
                  <w:pPr>
                    <w:pStyle w:val="a3"/>
                    <w:jc w:val="center"/>
                    <w:rPr>
                      <w:rFonts w:ascii="Times New Roman" w:hAnsi="Times New Roman"/>
                      <w:sz w:val="16"/>
                      <w:szCs w:val="16"/>
                    </w:rPr>
                  </w:pPr>
                  <w:r>
                    <w:rPr>
                      <w:rFonts w:ascii="Times New Roman" w:hAnsi="Times New Roman"/>
                      <w:sz w:val="16"/>
                      <w:szCs w:val="16"/>
                    </w:rPr>
                    <w:t>2026</w:t>
                  </w:r>
                </w:p>
              </w:tc>
              <w:tc>
                <w:tcPr>
                  <w:tcW w:w="1256" w:type="dxa"/>
                  <w:tcBorders>
                    <w:top w:val="single" w:sz="4" w:space="0" w:color="000000"/>
                    <w:left w:val="single" w:sz="4" w:space="0" w:color="000000"/>
                    <w:bottom w:val="single" w:sz="4" w:space="0" w:color="000000"/>
                    <w:right w:val="single" w:sz="4" w:space="0" w:color="000000"/>
                  </w:tcBorders>
                </w:tcPr>
                <w:p w:rsidR="001C6746" w:rsidRPr="00AE47F8" w:rsidRDefault="001C6746" w:rsidP="004F1752">
                  <w:pPr>
                    <w:pStyle w:val="a3"/>
                    <w:jc w:val="center"/>
                    <w:rPr>
                      <w:rFonts w:ascii="Times New Roman" w:hAnsi="Times New Roman"/>
                      <w:b/>
                      <w:bCs/>
                      <w:sz w:val="16"/>
                      <w:szCs w:val="16"/>
                    </w:rPr>
                  </w:pPr>
                  <w:r>
                    <w:rPr>
                      <w:rFonts w:ascii="Times New Roman" w:hAnsi="Times New Roman"/>
                      <w:b/>
                      <w:bCs/>
                      <w:sz w:val="16"/>
                      <w:szCs w:val="16"/>
                    </w:rPr>
                    <w:t>Итого</w:t>
                  </w:r>
                </w:p>
              </w:tc>
            </w:tr>
            <w:tr w:rsidR="00F745AC" w:rsidRPr="00F745AC" w:rsidTr="009C7D83">
              <w:trPr>
                <w:trHeight w:val="247"/>
              </w:trPr>
              <w:tc>
                <w:tcPr>
                  <w:tcW w:w="1900" w:type="dxa"/>
                  <w:tcBorders>
                    <w:top w:val="single" w:sz="4" w:space="0" w:color="000000"/>
                    <w:left w:val="single" w:sz="4" w:space="0" w:color="000000"/>
                    <w:bottom w:val="single" w:sz="4" w:space="0" w:color="000000"/>
                    <w:right w:val="single" w:sz="4" w:space="0" w:color="000000"/>
                  </w:tcBorders>
                </w:tcPr>
                <w:p w:rsidR="00F745AC" w:rsidRPr="00F745AC" w:rsidRDefault="00F745AC" w:rsidP="00F745AC">
                  <w:pPr>
                    <w:pStyle w:val="a3"/>
                    <w:jc w:val="left"/>
                    <w:rPr>
                      <w:rFonts w:ascii="Times New Roman" w:hAnsi="Times New Roman"/>
                      <w:sz w:val="16"/>
                      <w:szCs w:val="16"/>
                    </w:rPr>
                  </w:pPr>
                  <w:r w:rsidRPr="00F745AC">
                    <w:rPr>
                      <w:rFonts w:ascii="Times New Roman" w:hAnsi="Times New Roman"/>
                      <w:sz w:val="16"/>
                      <w:szCs w:val="16"/>
                    </w:rPr>
                    <w:t>Местный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F745AC" w:rsidRPr="00F745AC" w:rsidRDefault="00F745AC" w:rsidP="00F745AC">
                  <w:pPr>
                    <w:pStyle w:val="a3"/>
                    <w:jc w:val="center"/>
                    <w:rPr>
                      <w:rFonts w:ascii="Times New Roman" w:hAnsi="Times New Roman"/>
                      <w:sz w:val="16"/>
                      <w:szCs w:val="16"/>
                    </w:rPr>
                  </w:pPr>
                  <w:r w:rsidRPr="00F745AC">
                    <w:rPr>
                      <w:rFonts w:ascii="Times New Roman" w:hAnsi="Times New Roman"/>
                      <w:sz w:val="16"/>
                      <w:szCs w:val="16"/>
                    </w:rPr>
                    <w:t>393 731,2</w:t>
                  </w:r>
                </w:p>
              </w:tc>
              <w:tc>
                <w:tcPr>
                  <w:tcW w:w="1276" w:type="dxa"/>
                  <w:tcBorders>
                    <w:top w:val="single" w:sz="4" w:space="0" w:color="000000"/>
                    <w:left w:val="single" w:sz="4" w:space="0" w:color="000000"/>
                    <w:bottom w:val="single" w:sz="4" w:space="0" w:color="000000"/>
                    <w:right w:val="single" w:sz="4" w:space="0" w:color="000000"/>
                  </w:tcBorders>
                  <w:vAlign w:val="center"/>
                </w:tcPr>
                <w:p w:rsidR="00F745AC" w:rsidRPr="00F745AC" w:rsidRDefault="00F745AC" w:rsidP="00F745AC">
                  <w:pPr>
                    <w:pStyle w:val="a3"/>
                    <w:jc w:val="center"/>
                    <w:rPr>
                      <w:rFonts w:ascii="Times New Roman" w:hAnsi="Times New Roman"/>
                      <w:sz w:val="16"/>
                      <w:szCs w:val="16"/>
                    </w:rPr>
                  </w:pPr>
                  <w:r w:rsidRPr="00F745AC">
                    <w:rPr>
                      <w:rFonts w:ascii="Times New Roman" w:hAnsi="Times New Roman"/>
                      <w:sz w:val="16"/>
                      <w:szCs w:val="16"/>
                    </w:rPr>
                    <w:t>395 038,0</w:t>
                  </w:r>
                </w:p>
              </w:tc>
              <w:tc>
                <w:tcPr>
                  <w:tcW w:w="1276" w:type="dxa"/>
                  <w:tcBorders>
                    <w:top w:val="single" w:sz="4" w:space="0" w:color="000000"/>
                    <w:left w:val="single" w:sz="4" w:space="0" w:color="000000"/>
                    <w:bottom w:val="single" w:sz="4" w:space="0" w:color="000000"/>
                    <w:right w:val="single" w:sz="4" w:space="0" w:color="000000"/>
                  </w:tcBorders>
                  <w:vAlign w:val="center"/>
                </w:tcPr>
                <w:p w:rsidR="00F745AC" w:rsidRPr="00F745AC" w:rsidRDefault="00F745AC" w:rsidP="00F745AC">
                  <w:pPr>
                    <w:pStyle w:val="a3"/>
                    <w:jc w:val="center"/>
                    <w:rPr>
                      <w:rFonts w:ascii="Times New Roman" w:hAnsi="Times New Roman"/>
                      <w:sz w:val="16"/>
                      <w:szCs w:val="16"/>
                    </w:rPr>
                  </w:pPr>
                  <w:r w:rsidRPr="00F745AC">
                    <w:rPr>
                      <w:rFonts w:ascii="Times New Roman" w:hAnsi="Times New Roman"/>
                      <w:sz w:val="16"/>
                      <w:szCs w:val="16"/>
                    </w:rPr>
                    <w:t>398 122,7</w:t>
                  </w:r>
                </w:p>
              </w:tc>
              <w:tc>
                <w:tcPr>
                  <w:tcW w:w="1256" w:type="dxa"/>
                  <w:tcBorders>
                    <w:top w:val="single" w:sz="4" w:space="0" w:color="000000"/>
                    <w:left w:val="single" w:sz="4" w:space="0" w:color="000000"/>
                    <w:bottom w:val="single" w:sz="4" w:space="0" w:color="000000"/>
                    <w:right w:val="single" w:sz="4" w:space="0" w:color="000000"/>
                  </w:tcBorders>
                  <w:vAlign w:val="center"/>
                </w:tcPr>
                <w:p w:rsidR="00F745AC" w:rsidRPr="00F745AC" w:rsidRDefault="00F745AC" w:rsidP="00F745AC">
                  <w:pPr>
                    <w:pStyle w:val="a3"/>
                    <w:jc w:val="center"/>
                    <w:rPr>
                      <w:rFonts w:ascii="Times New Roman" w:hAnsi="Times New Roman"/>
                      <w:sz w:val="16"/>
                      <w:szCs w:val="16"/>
                    </w:rPr>
                  </w:pPr>
                  <w:r w:rsidRPr="00F745AC">
                    <w:rPr>
                      <w:rFonts w:ascii="Times New Roman" w:hAnsi="Times New Roman"/>
                      <w:sz w:val="16"/>
                      <w:szCs w:val="16"/>
                    </w:rPr>
                    <w:t>1 186 891,9</w:t>
                  </w:r>
                </w:p>
              </w:tc>
            </w:tr>
            <w:tr w:rsidR="00F745AC" w:rsidRPr="00F745AC" w:rsidTr="009C7D83">
              <w:trPr>
                <w:trHeight w:val="247"/>
              </w:trPr>
              <w:tc>
                <w:tcPr>
                  <w:tcW w:w="1900" w:type="dxa"/>
                  <w:tcBorders>
                    <w:top w:val="single" w:sz="4" w:space="0" w:color="000000"/>
                    <w:left w:val="single" w:sz="4" w:space="0" w:color="000000"/>
                    <w:bottom w:val="single" w:sz="4" w:space="0" w:color="000000"/>
                    <w:right w:val="single" w:sz="4" w:space="0" w:color="000000"/>
                  </w:tcBorders>
                </w:tcPr>
                <w:p w:rsidR="00F745AC" w:rsidRPr="00F745AC" w:rsidRDefault="00F745AC" w:rsidP="00F745AC">
                  <w:pPr>
                    <w:pStyle w:val="a3"/>
                    <w:jc w:val="left"/>
                    <w:rPr>
                      <w:rFonts w:ascii="Times New Roman" w:hAnsi="Times New Roman"/>
                      <w:sz w:val="16"/>
                      <w:szCs w:val="16"/>
                    </w:rPr>
                  </w:pPr>
                  <w:r w:rsidRPr="00F745AC">
                    <w:rPr>
                      <w:rFonts w:ascii="Times New Roman" w:hAnsi="Times New Roman"/>
                      <w:sz w:val="16"/>
                      <w:szCs w:val="16"/>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F745AC" w:rsidRPr="009C7D83" w:rsidRDefault="00F745AC" w:rsidP="009C7D83">
                  <w:pPr>
                    <w:pStyle w:val="a3"/>
                    <w:jc w:val="center"/>
                    <w:rPr>
                      <w:rFonts w:ascii="Times New Roman" w:hAnsi="Times New Roman"/>
                      <w:sz w:val="16"/>
                      <w:szCs w:val="16"/>
                      <w:lang w:val="en-US"/>
                    </w:rPr>
                  </w:pPr>
                  <w:r w:rsidRPr="00F745AC">
                    <w:rPr>
                      <w:rFonts w:ascii="Times New Roman" w:hAnsi="Times New Roman"/>
                      <w:sz w:val="16"/>
                      <w:szCs w:val="16"/>
                    </w:rPr>
                    <w:t>109</w:t>
                  </w:r>
                  <w:r w:rsidR="009C7D83">
                    <w:rPr>
                      <w:rFonts w:ascii="Times New Roman" w:hAnsi="Times New Roman"/>
                      <w:sz w:val="16"/>
                      <w:szCs w:val="16"/>
                    </w:rPr>
                    <w:t> </w:t>
                  </w:r>
                  <w:r w:rsidR="009C7D83">
                    <w:rPr>
                      <w:rFonts w:ascii="Times New Roman" w:hAnsi="Times New Roman"/>
                      <w:sz w:val="16"/>
                      <w:szCs w:val="16"/>
                      <w:lang w:val="en-US"/>
                    </w:rPr>
                    <w:t>156.9</w:t>
                  </w:r>
                </w:p>
              </w:tc>
              <w:tc>
                <w:tcPr>
                  <w:tcW w:w="1276" w:type="dxa"/>
                  <w:tcBorders>
                    <w:top w:val="single" w:sz="4" w:space="0" w:color="000000"/>
                    <w:left w:val="single" w:sz="4" w:space="0" w:color="000000"/>
                    <w:bottom w:val="single" w:sz="4" w:space="0" w:color="000000"/>
                    <w:right w:val="single" w:sz="4" w:space="0" w:color="000000"/>
                  </w:tcBorders>
                  <w:vAlign w:val="center"/>
                </w:tcPr>
                <w:p w:rsidR="00F745AC" w:rsidRPr="00F745AC" w:rsidRDefault="00F745AC" w:rsidP="00F745AC">
                  <w:pPr>
                    <w:pStyle w:val="a3"/>
                    <w:jc w:val="center"/>
                    <w:rPr>
                      <w:rFonts w:ascii="Times New Roman" w:hAnsi="Times New Roman"/>
                      <w:sz w:val="16"/>
                      <w:szCs w:val="16"/>
                    </w:rPr>
                  </w:pPr>
                  <w:r w:rsidRPr="00F745AC">
                    <w:rPr>
                      <w:rFonts w:ascii="Times New Roman" w:hAnsi="Times New Roman"/>
                      <w:sz w:val="16"/>
                      <w:szCs w:val="16"/>
                    </w:rPr>
                    <w:t>57 189,9</w:t>
                  </w:r>
                </w:p>
              </w:tc>
              <w:tc>
                <w:tcPr>
                  <w:tcW w:w="1276" w:type="dxa"/>
                  <w:tcBorders>
                    <w:top w:val="single" w:sz="4" w:space="0" w:color="000000"/>
                    <w:left w:val="single" w:sz="4" w:space="0" w:color="000000"/>
                    <w:bottom w:val="single" w:sz="4" w:space="0" w:color="000000"/>
                    <w:right w:val="single" w:sz="4" w:space="0" w:color="000000"/>
                  </w:tcBorders>
                  <w:vAlign w:val="center"/>
                </w:tcPr>
                <w:p w:rsidR="00F745AC" w:rsidRPr="009C7D83" w:rsidRDefault="00F745AC" w:rsidP="009C7D83">
                  <w:pPr>
                    <w:pStyle w:val="a3"/>
                    <w:jc w:val="center"/>
                    <w:rPr>
                      <w:rFonts w:ascii="Times New Roman" w:hAnsi="Times New Roman"/>
                      <w:sz w:val="16"/>
                      <w:szCs w:val="16"/>
                      <w:lang w:val="en-US"/>
                    </w:rPr>
                  </w:pPr>
                  <w:r w:rsidRPr="00F745AC">
                    <w:rPr>
                      <w:rFonts w:ascii="Times New Roman" w:hAnsi="Times New Roman"/>
                      <w:sz w:val="16"/>
                      <w:szCs w:val="16"/>
                    </w:rPr>
                    <w:t>5</w:t>
                  </w:r>
                  <w:r w:rsidR="009C7D83">
                    <w:rPr>
                      <w:rFonts w:ascii="Times New Roman" w:hAnsi="Times New Roman"/>
                      <w:sz w:val="16"/>
                      <w:szCs w:val="16"/>
                      <w:lang w:val="en-US"/>
                    </w:rPr>
                    <w:t>5 837.7</w:t>
                  </w:r>
                </w:p>
              </w:tc>
              <w:tc>
                <w:tcPr>
                  <w:tcW w:w="1256" w:type="dxa"/>
                  <w:tcBorders>
                    <w:top w:val="single" w:sz="4" w:space="0" w:color="000000"/>
                    <w:left w:val="single" w:sz="4" w:space="0" w:color="000000"/>
                    <w:bottom w:val="single" w:sz="4" w:space="0" w:color="000000"/>
                    <w:right w:val="single" w:sz="4" w:space="0" w:color="000000"/>
                  </w:tcBorders>
                  <w:vAlign w:val="center"/>
                </w:tcPr>
                <w:p w:rsidR="00F745AC" w:rsidRPr="00F745AC" w:rsidRDefault="00F745AC" w:rsidP="00F745AC">
                  <w:pPr>
                    <w:pStyle w:val="a3"/>
                    <w:jc w:val="center"/>
                    <w:rPr>
                      <w:rFonts w:ascii="Times New Roman" w:hAnsi="Times New Roman"/>
                      <w:sz w:val="16"/>
                      <w:szCs w:val="16"/>
                    </w:rPr>
                  </w:pPr>
                  <w:r w:rsidRPr="00F745AC">
                    <w:rPr>
                      <w:rFonts w:ascii="Times New Roman" w:hAnsi="Times New Roman"/>
                      <w:sz w:val="16"/>
                      <w:szCs w:val="16"/>
                    </w:rPr>
                    <w:t>222 979,9</w:t>
                  </w:r>
                </w:p>
              </w:tc>
            </w:tr>
            <w:tr w:rsidR="00F745AC" w:rsidRPr="00F745AC" w:rsidTr="009C7D83">
              <w:trPr>
                <w:trHeight w:val="247"/>
              </w:trPr>
              <w:tc>
                <w:tcPr>
                  <w:tcW w:w="1900" w:type="dxa"/>
                  <w:tcBorders>
                    <w:top w:val="single" w:sz="4" w:space="0" w:color="000000"/>
                    <w:left w:val="single" w:sz="4" w:space="0" w:color="000000"/>
                    <w:bottom w:val="single" w:sz="4" w:space="0" w:color="000000"/>
                    <w:right w:val="single" w:sz="4" w:space="0" w:color="000000"/>
                  </w:tcBorders>
                </w:tcPr>
                <w:p w:rsidR="00F745AC" w:rsidRPr="00F745AC" w:rsidRDefault="00F745AC" w:rsidP="00F745AC">
                  <w:pPr>
                    <w:pStyle w:val="a3"/>
                    <w:jc w:val="left"/>
                    <w:rPr>
                      <w:rFonts w:ascii="Times New Roman" w:hAnsi="Times New Roman"/>
                      <w:sz w:val="16"/>
                      <w:szCs w:val="16"/>
                    </w:rPr>
                  </w:pPr>
                  <w:r w:rsidRPr="00F745AC">
                    <w:rPr>
                      <w:rFonts w:ascii="Times New Roman" w:hAnsi="Times New Roman"/>
                      <w:sz w:val="16"/>
                      <w:szCs w:val="16"/>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F745AC" w:rsidRPr="009C7D83" w:rsidRDefault="00F745AC" w:rsidP="009C7D83">
                  <w:pPr>
                    <w:pStyle w:val="a3"/>
                    <w:jc w:val="center"/>
                    <w:rPr>
                      <w:rFonts w:ascii="Times New Roman" w:hAnsi="Times New Roman"/>
                      <w:sz w:val="16"/>
                      <w:szCs w:val="16"/>
                      <w:lang w:val="en-US"/>
                    </w:rPr>
                  </w:pPr>
                  <w:r w:rsidRPr="00F745AC">
                    <w:rPr>
                      <w:rFonts w:ascii="Times New Roman" w:hAnsi="Times New Roman"/>
                      <w:sz w:val="16"/>
                      <w:szCs w:val="16"/>
                    </w:rPr>
                    <w:t>624</w:t>
                  </w:r>
                  <w:r w:rsidR="009C7D83">
                    <w:rPr>
                      <w:rFonts w:ascii="Times New Roman" w:hAnsi="Times New Roman"/>
                      <w:sz w:val="16"/>
                      <w:szCs w:val="16"/>
                    </w:rPr>
                    <w:t> </w:t>
                  </w:r>
                  <w:r w:rsidR="009C7D83">
                    <w:rPr>
                      <w:rFonts w:ascii="Times New Roman" w:hAnsi="Times New Roman"/>
                      <w:sz w:val="16"/>
                      <w:szCs w:val="16"/>
                      <w:lang w:val="en-US"/>
                    </w:rPr>
                    <w:t>019.9</w:t>
                  </w:r>
                </w:p>
              </w:tc>
              <w:tc>
                <w:tcPr>
                  <w:tcW w:w="1276" w:type="dxa"/>
                  <w:tcBorders>
                    <w:top w:val="single" w:sz="4" w:space="0" w:color="000000"/>
                    <w:left w:val="single" w:sz="4" w:space="0" w:color="000000"/>
                    <w:bottom w:val="single" w:sz="4" w:space="0" w:color="000000"/>
                    <w:right w:val="single" w:sz="4" w:space="0" w:color="000000"/>
                  </w:tcBorders>
                  <w:vAlign w:val="center"/>
                </w:tcPr>
                <w:p w:rsidR="00F745AC" w:rsidRPr="00F745AC" w:rsidRDefault="00F745AC" w:rsidP="00F745AC">
                  <w:pPr>
                    <w:pStyle w:val="a3"/>
                    <w:jc w:val="center"/>
                    <w:rPr>
                      <w:rFonts w:ascii="Times New Roman" w:hAnsi="Times New Roman"/>
                      <w:sz w:val="16"/>
                      <w:szCs w:val="16"/>
                    </w:rPr>
                  </w:pPr>
                  <w:r w:rsidRPr="00F745AC">
                    <w:rPr>
                      <w:rFonts w:ascii="Times New Roman" w:hAnsi="Times New Roman"/>
                      <w:sz w:val="16"/>
                      <w:szCs w:val="16"/>
                    </w:rPr>
                    <w:t>607 316,6</w:t>
                  </w:r>
                </w:p>
              </w:tc>
              <w:tc>
                <w:tcPr>
                  <w:tcW w:w="1276" w:type="dxa"/>
                  <w:tcBorders>
                    <w:top w:val="single" w:sz="4" w:space="0" w:color="000000"/>
                    <w:left w:val="single" w:sz="4" w:space="0" w:color="000000"/>
                    <w:bottom w:val="single" w:sz="4" w:space="0" w:color="000000"/>
                    <w:right w:val="single" w:sz="4" w:space="0" w:color="000000"/>
                  </w:tcBorders>
                  <w:vAlign w:val="center"/>
                </w:tcPr>
                <w:p w:rsidR="00F745AC" w:rsidRPr="009C7D83" w:rsidRDefault="00F745AC" w:rsidP="00F745AC">
                  <w:pPr>
                    <w:pStyle w:val="a3"/>
                    <w:jc w:val="center"/>
                    <w:rPr>
                      <w:rFonts w:ascii="Times New Roman" w:hAnsi="Times New Roman"/>
                      <w:sz w:val="16"/>
                      <w:szCs w:val="16"/>
                      <w:lang w:val="en-US"/>
                    </w:rPr>
                  </w:pPr>
                  <w:r w:rsidRPr="00F745AC">
                    <w:rPr>
                      <w:rFonts w:ascii="Times New Roman" w:hAnsi="Times New Roman"/>
                      <w:sz w:val="16"/>
                      <w:szCs w:val="16"/>
                    </w:rPr>
                    <w:t>60</w:t>
                  </w:r>
                  <w:r w:rsidR="009C7D83">
                    <w:rPr>
                      <w:rFonts w:ascii="Times New Roman" w:hAnsi="Times New Roman"/>
                      <w:sz w:val="16"/>
                      <w:szCs w:val="16"/>
                      <w:lang w:val="en-US"/>
                    </w:rPr>
                    <w:t>8520.2</w:t>
                  </w:r>
                </w:p>
              </w:tc>
              <w:tc>
                <w:tcPr>
                  <w:tcW w:w="1256" w:type="dxa"/>
                  <w:tcBorders>
                    <w:top w:val="single" w:sz="4" w:space="0" w:color="000000"/>
                    <w:left w:val="single" w:sz="4" w:space="0" w:color="000000"/>
                    <w:bottom w:val="single" w:sz="4" w:space="0" w:color="000000"/>
                    <w:right w:val="single" w:sz="4" w:space="0" w:color="000000"/>
                  </w:tcBorders>
                  <w:vAlign w:val="center"/>
                </w:tcPr>
                <w:p w:rsidR="00F745AC" w:rsidRPr="00F745AC" w:rsidRDefault="00F745AC" w:rsidP="00F745AC">
                  <w:pPr>
                    <w:pStyle w:val="a3"/>
                    <w:jc w:val="center"/>
                    <w:rPr>
                      <w:rFonts w:ascii="Times New Roman" w:hAnsi="Times New Roman"/>
                      <w:sz w:val="16"/>
                      <w:szCs w:val="16"/>
                    </w:rPr>
                  </w:pPr>
                  <w:r w:rsidRPr="00F745AC">
                    <w:rPr>
                      <w:rFonts w:ascii="Times New Roman" w:hAnsi="Times New Roman"/>
                      <w:sz w:val="16"/>
                      <w:szCs w:val="16"/>
                    </w:rPr>
                    <w:t>1 839 061,3</w:t>
                  </w:r>
                </w:p>
              </w:tc>
            </w:tr>
            <w:tr w:rsidR="00F745AC" w:rsidRPr="00F745AC" w:rsidTr="009C7D83">
              <w:trPr>
                <w:trHeight w:val="247"/>
              </w:trPr>
              <w:tc>
                <w:tcPr>
                  <w:tcW w:w="1900" w:type="dxa"/>
                  <w:tcBorders>
                    <w:top w:val="single" w:sz="4" w:space="0" w:color="000000"/>
                    <w:left w:val="single" w:sz="4" w:space="0" w:color="000000"/>
                    <w:bottom w:val="single" w:sz="4" w:space="0" w:color="000000"/>
                    <w:right w:val="single" w:sz="4" w:space="0" w:color="000000"/>
                  </w:tcBorders>
                </w:tcPr>
                <w:p w:rsidR="00F745AC" w:rsidRPr="00F745AC" w:rsidRDefault="00F745AC" w:rsidP="00F745AC">
                  <w:pPr>
                    <w:pStyle w:val="a3"/>
                    <w:jc w:val="left"/>
                    <w:rPr>
                      <w:rFonts w:ascii="Times New Roman" w:hAnsi="Times New Roman"/>
                      <w:sz w:val="16"/>
                      <w:szCs w:val="16"/>
                    </w:rPr>
                  </w:pPr>
                  <w:r w:rsidRPr="00F745AC">
                    <w:rPr>
                      <w:rFonts w:ascii="Times New Roman" w:hAnsi="Times New Roman"/>
                      <w:sz w:val="16"/>
                      <w:szCs w:val="16"/>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F745AC" w:rsidRPr="00F745AC" w:rsidRDefault="00F745AC" w:rsidP="00F745AC">
                  <w:pPr>
                    <w:pStyle w:val="a3"/>
                    <w:jc w:val="center"/>
                    <w:rPr>
                      <w:rFonts w:ascii="Times New Roman" w:hAnsi="Times New Roman"/>
                      <w:sz w:val="16"/>
                      <w:szCs w:val="16"/>
                    </w:rPr>
                  </w:pPr>
                  <w:r w:rsidRPr="00F745AC">
                    <w:rPr>
                      <w:rFonts w:ascii="Times New Roman" w:hAnsi="Times New Roman"/>
                      <w:sz w:val="16"/>
                      <w:szCs w:val="16"/>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745AC" w:rsidRPr="00F745AC" w:rsidRDefault="00F745AC" w:rsidP="00F745AC">
                  <w:pPr>
                    <w:pStyle w:val="a3"/>
                    <w:jc w:val="center"/>
                    <w:rPr>
                      <w:rFonts w:ascii="Times New Roman" w:hAnsi="Times New Roman"/>
                      <w:sz w:val="16"/>
                      <w:szCs w:val="16"/>
                    </w:rPr>
                  </w:pPr>
                  <w:r w:rsidRPr="00F745AC">
                    <w:rPr>
                      <w:rFonts w:ascii="Times New Roman" w:hAnsi="Times New Roman"/>
                      <w:sz w:val="16"/>
                      <w:szCs w:val="16"/>
                    </w:rPr>
                    <w:t>0,0</w:t>
                  </w:r>
                </w:p>
              </w:tc>
              <w:tc>
                <w:tcPr>
                  <w:tcW w:w="1276" w:type="dxa"/>
                  <w:tcBorders>
                    <w:top w:val="single" w:sz="4" w:space="0" w:color="000000"/>
                    <w:left w:val="single" w:sz="4" w:space="0" w:color="000000"/>
                    <w:bottom w:val="single" w:sz="4" w:space="0" w:color="000000"/>
                    <w:right w:val="single" w:sz="4" w:space="0" w:color="000000"/>
                  </w:tcBorders>
                  <w:vAlign w:val="center"/>
                </w:tcPr>
                <w:p w:rsidR="00F745AC" w:rsidRPr="00F745AC" w:rsidRDefault="00F745AC" w:rsidP="00F745AC">
                  <w:pPr>
                    <w:pStyle w:val="a3"/>
                    <w:jc w:val="center"/>
                    <w:rPr>
                      <w:rFonts w:ascii="Times New Roman" w:hAnsi="Times New Roman"/>
                      <w:sz w:val="16"/>
                      <w:szCs w:val="16"/>
                    </w:rPr>
                  </w:pPr>
                  <w:r w:rsidRPr="00F745AC">
                    <w:rPr>
                      <w:rFonts w:ascii="Times New Roman" w:hAnsi="Times New Roman"/>
                      <w:sz w:val="16"/>
                      <w:szCs w:val="16"/>
                    </w:rPr>
                    <w:t>0,0</w:t>
                  </w:r>
                </w:p>
              </w:tc>
              <w:tc>
                <w:tcPr>
                  <w:tcW w:w="1256" w:type="dxa"/>
                  <w:tcBorders>
                    <w:top w:val="single" w:sz="4" w:space="0" w:color="000000"/>
                    <w:left w:val="single" w:sz="4" w:space="0" w:color="000000"/>
                    <w:bottom w:val="single" w:sz="4" w:space="0" w:color="000000"/>
                    <w:right w:val="single" w:sz="4" w:space="0" w:color="000000"/>
                  </w:tcBorders>
                  <w:vAlign w:val="center"/>
                </w:tcPr>
                <w:p w:rsidR="00F745AC" w:rsidRPr="00F745AC" w:rsidRDefault="00F745AC" w:rsidP="00F745AC">
                  <w:pPr>
                    <w:pStyle w:val="a3"/>
                    <w:jc w:val="center"/>
                    <w:rPr>
                      <w:rFonts w:ascii="Times New Roman" w:hAnsi="Times New Roman"/>
                      <w:sz w:val="16"/>
                      <w:szCs w:val="16"/>
                    </w:rPr>
                  </w:pPr>
                  <w:r w:rsidRPr="00F745AC">
                    <w:rPr>
                      <w:rFonts w:ascii="Times New Roman" w:hAnsi="Times New Roman"/>
                      <w:sz w:val="16"/>
                      <w:szCs w:val="16"/>
                    </w:rPr>
                    <w:t>0,0</w:t>
                  </w:r>
                </w:p>
              </w:tc>
            </w:tr>
            <w:tr w:rsidR="00F745AC" w:rsidRPr="00AE47F8" w:rsidTr="001C6746">
              <w:trPr>
                <w:trHeight w:val="247"/>
              </w:trPr>
              <w:tc>
                <w:tcPr>
                  <w:tcW w:w="1900" w:type="dxa"/>
                  <w:tcBorders>
                    <w:top w:val="single" w:sz="4" w:space="0" w:color="000000"/>
                    <w:left w:val="single" w:sz="4" w:space="0" w:color="000000"/>
                    <w:bottom w:val="single" w:sz="4" w:space="0" w:color="000000"/>
                    <w:right w:val="single" w:sz="4" w:space="0" w:color="000000"/>
                  </w:tcBorders>
                </w:tcPr>
                <w:p w:rsidR="00F745AC" w:rsidRPr="00AE47F8" w:rsidRDefault="00F745AC" w:rsidP="00F745AC">
                  <w:pPr>
                    <w:pStyle w:val="a3"/>
                    <w:jc w:val="center"/>
                    <w:rPr>
                      <w:rFonts w:ascii="Times New Roman" w:hAnsi="Times New Roman"/>
                      <w:sz w:val="16"/>
                      <w:szCs w:val="16"/>
                    </w:rPr>
                  </w:pPr>
                  <w:r w:rsidRPr="00AE47F8">
                    <w:rPr>
                      <w:rFonts w:ascii="Times New Roman" w:hAnsi="Times New Roman"/>
                      <w:b/>
                      <w:bCs/>
                      <w:sz w:val="16"/>
                      <w:szCs w:val="16"/>
                    </w:rPr>
                    <w:t>Итого</w:t>
                  </w:r>
                </w:p>
              </w:tc>
              <w:tc>
                <w:tcPr>
                  <w:tcW w:w="1276" w:type="dxa"/>
                  <w:tcBorders>
                    <w:top w:val="single" w:sz="4" w:space="0" w:color="000000"/>
                    <w:left w:val="single" w:sz="4" w:space="0" w:color="000000"/>
                    <w:bottom w:val="single" w:sz="4" w:space="0" w:color="000000"/>
                    <w:right w:val="single" w:sz="4" w:space="0" w:color="000000"/>
                  </w:tcBorders>
                </w:tcPr>
                <w:p w:rsidR="00F745AC" w:rsidRPr="00AE47F8" w:rsidRDefault="00F745AC" w:rsidP="00F745AC">
                  <w:pPr>
                    <w:pStyle w:val="a3"/>
                    <w:jc w:val="center"/>
                    <w:rPr>
                      <w:rFonts w:ascii="Times New Roman" w:hAnsi="Times New Roman"/>
                      <w:sz w:val="16"/>
                      <w:szCs w:val="16"/>
                    </w:rPr>
                  </w:pPr>
                  <w:r w:rsidRPr="00F745AC">
                    <w:rPr>
                      <w:rFonts w:ascii="Times New Roman" w:hAnsi="Times New Roman"/>
                      <w:sz w:val="16"/>
                      <w:szCs w:val="16"/>
                    </w:rPr>
                    <w:t>1 126 908,0</w:t>
                  </w:r>
                </w:p>
              </w:tc>
              <w:tc>
                <w:tcPr>
                  <w:tcW w:w="1276" w:type="dxa"/>
                  <w:tcBorders>
                    <w:top w:val="single" w:sz="4" w:space="0" w:color="000000"/>
                    <w:left w:val="single" w:sz="4" w:space="0" w:color="000000"/>
                    <w:bottom w:val="single" w:sz="4" w:space="0" w:color="000000"/>
                    <w:right w:val="single" w:sz="4" w:space="0" w:color="000000"/>
                  </w:tcBorders>
                </w:tcPr>
                <w:p w:rsidR="00F745AC" w:rsidRPr="00AE47F8" w:rsidRDefault="00F745AC" w:rsidP="00F745AC">
                  <w:pPr>
                    <w:pStyle w:val="a3"/>
                    <w:jc w:val="center"/>
                    <w:rPr>
                      <w:rFonts w:ascii="Times New Roman" w:hAnsi="Times New Roman"/>
                      <w:sz w:val="16"/>
                      <w:szCs w:val="16"/>
                    </w:rPr>
                  </w:pPr>
                  <w:r w:rsidRPr="00F745AC">
                    <w:rPr>
                      <w:rFonts w:ascii="Times New Roman" w:hAnsi="Times New Roman"/>
                      <w:sz w:val="16"/>
                      <w:szCs w:val="16"/>
                    </w:rPr>
                    <w:t>1 059 544,5</w:t>
                  </w:r>
                </w:p>
              </w:tc>
              <w:tc>
                <w:tcPr>
                  <w:tcW w:w="1276" w:type="dxa"/>
                  <w:tcBorders>
                    <w:top w:val="single" w:sz="4" w:space="0" w:color="000000"/>
                    <w:left w:val="single" w:sz="4" w:space="0" w:color="000000"/>
                    <w:bottom w:val="single" w:sz="4" w:space="0" w:color="000000"/>
                    <w:right w:val="single" w:sz="4" w:space="0" w:color="000000"/>
                  </w:tcBorders>
                </w:tcPr>
                <w:p w:rsidR="00F745AC" w:rsidRPr="00AE47F8" w:rsidRDefault="00F745AC" w:rsidP="00F745AC">
                  <w:pPr>
                    <w:pStyle w:val="a3"/>
                    <w:jc w:val="center"/>
                    <w:rPr>
                      <w:rFonts w:ascii="Times New Roman" w:hAnsi="Times New Roman"/>
                      <w:sz w:val="16"/>
                      <w:szCs w:val="16"/>
                    </w:rPr>
                  </w:pPr>
                  <w:r w:rsidRPr="00F745AC">
                    <w:rPr>
                      <w:rFonts w:ascii="Times New Roman" w:hAnsi="Times New Roman"/>
                      <w:sz w:val="16"/>
                      <w:szCs w:val="16"/>
                    </w:rPr>
                    <w:t>1 062 480,6</w:t>
                  </w:r>
                </w:p>
              </w:tc>
              <w:tc>
                <w:tcPr>
                  <w:tcW w:w="1256" w:type="dxa"/>
                  <w:tcBorders>
                    <w:top w:val="single" w:sz="4" w:space="0" w:color="000000"/>
                    <w:left w:val="single" w:sz="4" w:space="0" w:color="000000"/>
                    <w:bottom w:val="single" w:sz="4" w:space="0" w:color="000000"/>
                    <w:right w:val="single" w:sz="4" w:space="0" w:color="000000"/>
                  </w:tcBorders>
                </w:tcPr>
                <w:p w:rsidR="00F745AC" w:rsidRPr="00AE47F8" w:rsidRDefault="00F745AC" w:rsidP="00F745AC">
                  <w:pPr>
                    <w:pStyle w:val="a3"/>
                    <w:jc w:val="center"/>
                    <w:rPr>
                      <w:rFonts w:ascii="Times New Roman" w:hAnsi="Times New Roman"/>
                      <w:sz w:val="16"/>
                      <w:szCs w:val="16"/>
                    </w:rPr>
                  </w:pPr>
                  <w:r w:rsidRPr="00F745AC">
                    <w:rPr>
                      <w:rFonts w:ascii="Times New Roman" w:hAnsi="Times New Roman"/>
                      <w:sz w:val="16"/>
                      <w:szCs w:val="16"/>
                    </w:rPr>
                    <w:t>3 248 933,1</w:t>
                  </w:r>
                </w:p>
              </w:tc>
            </w:tr>
          </w:tbl>
          <w:p w:rsidR="00FB78AE" w:rsidRPr="003A412E" w:rsidRDefault="00FB78AE" w:rsidP="002A215D">
            <w:pPr>
              <w:spacing w:after="0" w:line="240" w:lineRule="auto"/>
              <w:rPr>
                <w:rFonts w:ascii="Times New Roman" w:hAnsi="Times New Roman"/>
                <w:color w:val="FF0000"/>
                <w:sz w:val="26"/>
                <w:szCs w:val="26"/>
                <w:lang w:eastAsia="ru-RU"/>
              </w:rPr>
            </w:pPr>
          </w:p>
        </w:tc>
      </w:tr>
      <w:tr w:rsidR="0078635A" w:rsidRPr="006E23EE" w:rsidTr="002477D7">
        <w:trPr>
          <w:trHeight w:val="2963"/>
        </w:trPr>
        <w:tc>
          <w:tcPr>
            <w:tcW w:w="2700" w:type="dxa"/>
          </w:tcPr>
          <w:p w:rsidR="0078635A" w:rsidRPr="006E23EE" w:rsidRDefault="0078635A" w:rsidP="0078635A">
            <w:pPr>
              <w:pStyle w:val="a4"/>
              <w:rPr>
                <w:rFonts w:ascii="Times New Roman" w:hAnsi="Times New Roman"/>
                <w:sz w:val="26"/>
                <w:szCs w:val="26"/>
              </w:rPr>
            </w:pPr>
            <w:r w:rsidRPr="006E23EE">
              <w:rPr>
                <w:rFonts w:ascii="Times New Roman" w:hAnsi="Times New Roman"/>
                <w:sz w:val="26"/>
                <w:szCs w:val="26"/>
              </w:rPr>
              <w:t>Ожидаемые результаты реализации муниципальной программы</w:t>
            </w:r>
          </w:p>
          <w:p w:rsidR="0078635A" w:rsidRPr="006E23EE" w:rsidRDefault="0078635A" w:rsidP="0078635A">
            <w:pPr>
              <w:pStyle w:val="a4"/>
              <w:rPr>
                <w:rFonts w:ascii="Times New Roman" w:hAnsi="Times New Roman"/>
                <w:sz w:val="26"/>
                <w:szCs w:val="26"/>
              </w:rPr>
            </w:pPr>
          </w:p>
        </w:tc>
        <w:tc>
          <w:tcPr>
            <w:tcW w:w="7370" w:type="dxa"/>
          </w:tcPr>
          <w:p w:rsidR="0078635A" w:rsidRDefault="0078635A" w:rsidP="0078635A">
            <w:pPr>
              <w:widowControl w:val="0"/>
              <w:tabs>
                <w:tab w:val="left" w:pos="315"/>
                <w:tab w:val="left" w:pos="380"/>
              </w:tabs>
              <w:autoSpaceDE w:val="0"/>
              <w:autoSpaceDN w:val="0"/>
              <w:adjustRightInd w:val="0"/>
              <w:spacing w:after="0" w:line="240" w:lineRule="auto"/>
              <w:jc w:val="both"/>
              <w:rPr>
                <w:rFonts w:ascii="Times New Roman" w:hAnsi="Times New Roman"/>
                <w:sz w:val="26"/>
                <w:szCs w:val="26"/>
              </w:rPr>
            </w:pPr>
            <w:r w:rsidRPr="006E23EE">
              <w:rPr>
                <w:rFonts w:ascii="Times New Roman" w:hAnsi="Times New Roman"/>
                <w:sz w:val="26"/>
                <w:szCs w:val="26"/>
              </w:rPr>
              <w:t>Реализация мероприятий должна обеспечить достижение к 20</w:t>
            </w:r>
            <w:r>
              <w:rPr>
                <w:rFonts w:ascii="Times New Roman" w:hAnsi="Times New Roman"/>
                <w:sz w:val="26"/>
                <w:szCs w:val="26"/>
              </w:rPr>
              <w:t>26</w:t>
            </w:r>
            <w:r w:rsidRPr="006E23EE">
              <w:rPr>
                <w:rFonts w:ascii="Times New Roman" w:hAnsi="Times New Roman"/>
                <w:sz w:val="26"/>
                <w:szCs w:val="26"/>
              </w:rPr>
              <w:t xml:space="preserve"> году следую</w:t>
            </w:r>
            <w:r>
              <w:rPr>
                <w:rFonts w:ascii="Times New Roman" w:hAnsi="Times New Roman"/>
                <w:sz w:val="26"/>
                <w:szCs w:val="26"/>
              </w:rPr>
              <w:t>щих целевых показателей:</w:t>
            </w:r>
          </w:p>
          <w:p w:rsidR="0078635A" w:rsidRPr="00FF3FFF" w:rsidRDefault="0078635A" w:rsidP="0078635A">
            <w:pPr>
              <w:widowControl w:val="0"/>
              <w:autoSpaceDE w:val="0"/>
              <w:autoSpaceDN w:val="0"/>
              <w:adjustRightInd w:val="0"/>
              <w:spacing w:before="120" w:after="120" w:line="240" w:lineRule="auto"/>
              <w:jc w:val="both"/>
              <w:rPr>
                <w:rFonts w:ascii="Times New Roman" w:hAnsi="Times New Roman"/>
                <w:b/>
                <w:sz w:val="26"/>
                <w:szCs w:val="26"/>
              </w:rPr>
            </w:pPr>
            <w:r w:rsidRPr="00FF3FFF">
              <w:rPr>
                <w:rFonts w:ascii="Times New Roman" w:hAnsi="Times New Roman"/>
                <w:b/>
                <w:bCs/>
                <w:sz w:val="26"/>
                <w:szCs w:val="26"/>
              </w:rPr>
              <w:t>Подпрограмма 1</w:t>
            </w:r>
          </w:p>
          <w:p w:rsidR="0078635A" w:rsidRPr="00FF3FFF" w:rsidRDefault="00E72224"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Сохранение у</w:t>
            </w:r>
            <w:r w:rsidR="0078635A" w:rsidRPr="00FF3FFF">
              <w:rPr>
                <w:rFonts w:ascii="Times New Roman" w:hAnsi="Times New Roman"/>
                <w:sz w:val="26"/>
                <w:szCs w:val="26"/>
              </w:rPr>
              <w:t>дельн</w:t>
            </w:r>
            <w:r>
              <w:rPr>
                <w:rFonts w:ascii="Times New Roman" w:hAnsi="Times New Roman"/>
                <w:sz w:val="26"/>
                <w:szCs w:val="26"/>
              </w:rPr>
              <w:t>ого</w:t>
            </w:r>
            <w:r w:rsidR="0078635A" w:rsidRPr="00FF3FFF">
              <w:rPr>
                <w:rFonts w:ascii="Times New Roman" w:hAnsi="Times New Roman"/>
                <w:sz w:val="26"/>
                <w:szCs w:val="26"/>
              </w:rPr>
              <w:t xml:space="preserve"> вес</w:t>
            </w:r>
            <w:r>
              <w:rPr>
                <w:rFonts w:ascii="Times New Roman" w:hAnsi="Times New Roman"/>
                <w:sz w:val="26"/>
                <w:szCs w:val="26"/>
              </w:rPr>
              <w:t>а</w:t>
            </w:r>
            <w:r w:rsidR="0078635A" w:rsidRPr="00FF3FFF">
              <w:rPr>
                <w:rFonts w:ascii="Times New Roman" w:hAnsi="Times New Roman"/>
                <w:sz w:val="26"/>
                <w:szCs w:val="26"/>
              </w:rPr>
              <w:t xml:space="preserve"> численности воспитанников ДОО в возрасте 3 - 7 лет, охваченных образовательными программами дошкольного образования, соответствующими требованиям ФГОС </w:t>
            </w:r>
            <w:proofErr w:type="gramStart"/>
            <w:r w:rsidR="0078635A" w:rsidRPr="00FF3FFF">
              <w:rPr>
                <w:rFonts w:ascii="Times New Roman" w:hAnsi="Times New Roman"/>
                <w:sz w:val="26"/>
                <w:szCs w:val="26"/>
              </w:rPr>
              <w:t>ДО</w:t>
            </w:r>
            <w:proofErr w:type="gramEnd"/>
            <w:r w:rsidR="0078635A" w:rsidRPr="00FF3FFF">
              <w:rPr>
                <w:rFonts w:ascii="Times New Roman" w:hAnsi="Times New Roman"/>
                <w:sz w:val="26"/>
                <w:szCs w:val="26"/>
              </w:rPr>
              <w:t xml:space="preserve"> </w:t>
            </w:r>
            <w:proofErr w:type="spellStart"/>
            <w:r>
              <w:rPr>
                <w:rFonts w:ascii="Times New Roman" w:hAnsi="Times New Roman"/>
                <w:sz w:val="26"/>
                <w:szCs w:val="26"/>
              </w:rPr>
              <w:t>до</w:t>
            </w:r>
            <w:proofErr w:type="spellEnd"/>
            <w:r>
              <w:rPr>
                <w:rFonts w:ascii="Times New Roman" w:hAnsi="Times New Roman"/>
                <w:sz w:val="26"/>
                <w:szCs w:val="26"/>
              </w:rPr>
              <w:t xml:space="preserve"> 100%</w:t>
            </w:r>
            <w:r w:rsidR="0078635A" w:rsidRPr="00FF3FFF">
              <w:rPr>
                <w:rFonts w:ascii="Times New Roman" w:hAnsi="Times New Roman"/>
                <w:sz w:val="26"/>
                <w:szCs w:val="26"/>
              </w:rPr>
              <w:t>.</w:t>
            </w:r>
          </w:p>
          <w:p w:rsidR="0078635A" w:rsidRPr="00FF3FFF" w:rsidRDefault="00E72224"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Сохранение охвата д</w:t>
            </w:r>
            <w:r w:rsidR="0078635A" w:rsidRPr="00FF3FFF">
              <w:rPr>
                <w:rFonts w:ascii="Times New Roman" w:hAnsi="Times New Roman"/>
                <w:sz w:val="26"/>
                <w:szCs w:val="26"/>
              </w:rPr>
              <w:t xml:space="preserve">етей 1 - 7 лет дошкольным образованием </w:t>
            </w:r>
            <w:r>
              <w:rPr>
                <w:rFonts w:ascii="Times New Roman" w:hAnsi="Times New Roman"/>
                <w:sz w:val="26"/>
                <w:szCs w:val="26"/>
              </w:rPr>
              <w:t>до 58,2%</w:t>
            </w:r>
            <w:r w:rsidR="0078635A" w:rsidRPr="00FF3FFF">
              <w:rPr>
                <w:rFonts w:ascii="Times New Roman" w:hAnsi="Times New Roman"/>
                <w:sz w:val="26"/>
                <w:szCs w:val="26"/>
              </w:rPr>
              <w:t>.</w:t>
            </w:r>
          </w:p>
          <w:p w:rsidR="0078635A" w:rsidRPr="00FF3FFF" w:rsidRDefault="00E72224"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Сохранение д</w:t>
            </w:r>
            <w:r w:rsidRPr="00FF3FFF">
              <w:rPr>
                <w:rFonts w:ascii="Times New Roman" w:hAnsi="Times New Roman"/>
                <w:sz w:val="26"/>
                <w:szCs w:val="26"/>
              </w:rPr>
              <w:t>ол</w:t>
            </w:r>
            <w:r>
              <w:rPr>
                <w:rFonts w:ascii="Times New Roman" w:hAnsi="Times New Roman"/>
                <w:sz w:val="26"/>
                <w:szCs w:val="26"/>
              </w:rPr>
              <w:t>и</w:t>
            </w:r>
            <w:r w:rsidRPr="00FF3FFF">
              <w:rPr>
                <w:rFonts w:ascii="Times New Roman" w:hAnsi="Times New Roman"/>
                <w:sz w:val="26"/>
                <w:szCs w:val="26"/>
              </w:rPr>
              <w:t xml:space="preserve"> детей</w:t>
            </w:r>
            <w:r w:rsidR="0078635A" w:rsidRPr="00E47F70">
              <w:rPr>
                <w:rFonts w:ascii="Times New Roman" w:hAnsi="Times New Roman"/>
                <w:sz w:val="26"/>
                <w:szCs w:val="26"/>
              </w:rPr>
              <w:t xml:space="preserve"> из малообеспеченных, неблагополучных семей, а также семей, оказавшихся в трудной жизненной ситуации, привлеченных в расположенные на территории </w:t>
            </w:r>
            <w:proofErr w:type="spellStart"/>
            <w:r w:rsidR="0078635A" w:rsidRPr="00E47F70">
              <w:rPr>
                <w:rFonts w:ascii="Times New Roman" w:hAnsi="Times New Roman"/>
                <w:sz w:val="26"/>
                <w:szCs w:val="26"/>
              </w:rPr>
              <w:t>Аргаяшского</w:t>
            </w:r>
            <w:proofErr w:type="spellEnd"/>
            <w:r w:rsidR="0078635A" w:rsidRPr="00E47F70">
              <w:rPr>
                <w:rFonts w:ascii="Times New Roman" w:hAnsi="Times New Roman"/>
                <w:sz w:val="26"/>
                <w:szCs w:val="26"/>
              </w:rPr>
              <w:t xml:space="preserve"> муниципального района муниципальные образовательные организации, реализующие программу дошкольного образования, через предоставление компенсации части родительской платы </w:t>
            </w:r>
            <w:r>
              <w:rPr>
                <w:rFonts w:ascii="Times New Roman" w:hAnsi="Times New Roman"/>
                <w:sz w:val="26"/>
                <w:szCs w:val="26"/>
              </w:rPr>
              <w:t>до 100%</w:t>
            </w:r>
            <w:r w:rsidR="0078635A" w:rsidRPr="00FF3FFF">
              <w:rPr>
                <w:rFonts w:ascii="Times New Roman" w:hAnsi="Times New Roman"/>
                <w:sz w:val="26"/>
                <w:szCs w:val="26"/>
              </w:rPr>
              <w:t>.</w:t>
            </w:r>
          </w:p>
          <w:p w:rsidR="00143870" w:rsidRDefault="00143870" w:rsidP="00143870">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Увеличение д</w:t>
            </w:r>
            <w:r w:rsidRPr="00FF3FFF">
              <w:rPr>
                <w:rFonts w:ascii="Times New Roman" w:hAnsi="Times New Roman"/>
                <w:sz w:val="26"/>
                <w:szCs w:val="26"/>
              </w:rPr>
              <w:t>ол</w:t>
            </w:r>
            <w:r>
              <w:rPr>
                <w:rFonts w:ascii="Times New Roman" w:hAnsi="Times New Roman"/>
                <w:sz w:val="26"/>
                <w:szCs w:val="26"/>
              </w:rPr>
              <w:t xml:space="preserve">и </w:t>
            </w:r>
            <w:r w:rsidRPr="00E27A9F">
              <w:rPr>
                <w:rFonts w:ascii="Times New Roman" w:hAnsi="Times New Roman"/>
                <w:sz w:val="26"/>
                <w:szCs w:val="26"/>
              </w:rPr>
              <w:t>образовательных организаций, оснащенных современным оборудованием в общем количестве образовательных организаций, реализующих программы дошкольного образования для получения детьми качественного образования</w:t>
            </w:r>
            <w:r w:rsidRPr="00FF3FFF">
              <w:rPr>
                <w:rFonts w:ascii="Times New Roman" w:hAnsi="Times New Roman"/>
                <w:sz w:val="26"/>
                <w:szCs w:val="26"/>
              </w:rPr>
              <w:t xml:space="preserve"> </w:t>
            </w:r>
            <w:r>
              <w:rPr>
                <w:rFonts w:ascii="Times New Roman" w:hAnsi="Times New Roman"/>
                <w:sz w:val="26"/>
                <w:szCs w:val="26"/>
              </w:rPr>
              <w:t>до 34,8%</w:t>
            </w:r>
            <w:r w:rsidRPr="00FF3FFF">
              <w:rPr>
                <w:rFonts w:ascii="Times New Roman" w:hAnsi="Times New Roman"/>
                <w:sz w:val="26"/>
                <w:szCs w:val="26"/>
              </w:rPr>
              <w:t>.</w:t>
            </w:r>
          </w:p>
          <w:p w:rsidR="0078635A" w:rsidRPr="00FF3FFF" w:rsidRDefault="0078635A" w:rsidP="0078635A">
            <w:pPr>
              <w:widowControl w:val="0"/>
              <w:autoSpaceDE w:val="0"/>
              <w:autoSpaceDN w:val="0"/>
              <w:adjustRightInd w:val="0"/>
              <w:spacing w:before="120" w:after="120" w:line="240" w:lineRule="auto"/>
              <w:jc w:val="both"/>
              <w:rPr>
                <w:rFonts w:ascii="Times New Roman" w:hAnsi="Times New Roman"/>
                <w:b/>
                <w:bCs/>
                <w:sz w:val="26"/>
                <w:szCs w:val="26"/>
              </w:rPr>
            </w:pPr>
            <w:r w:rsidRPr="00FF3FFF">
              <w:rPr>
                <w:rFonts w:ascii="Times New Roman" w:hAnsi="Times New Roman"/>
                <w:b/>
                <w:bCs/>
                <w:sz w:val="26"/>
                <w:szCs w:val="26"/>
              </w:rPr>
              <w:t>Подпрограмма 2</w:t>
            </w:r>
          </w:p>
          <w:p w:rsidR="0078635A" w:rsidRPr="00FF3FFF" w:rsidRDefault="00A33D61"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Сохранение д</w:t>
            </w:r>
            <w:r w:rsidR="0078635A" w:rsidRPr="00FF3FFF">
              <w:rPr>
                <w:rFonts w:ascii="Times New Roman" w:hAnsi="Times New Roman"/>
                <w:sz w:val="26"/>
                <w:szCs w:val="26"/>
              </w:rPr>
              <w:t>ол</w:t>
            </w:r>
            <w:r>
              <w:rPr>
                <w:rFonts w:ascii="Times New Roman" w:hAnsi="Times New Roman"/>
                <w:sz w:val="26"/>
                <w:szCs w:val="26"/>
              </w:rPr>
              <w:t>и</w:t>
            </w:r>
            <w:r w:rsidR="0078635A" w:rsidRPr="00FF3FFF">
              <w:rPr>
                <w:rFonts w:ascii="Times New Roman" w:hAnsi="Times New Roman"/>
                <w:sz w:val="26"/>
                <w:szCs w:val="26"/>
              </w:rPr>
              <w:t xml:space="preserve"> обучающихся,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 в общей численности обучающихся общеобразовательных организаций, сдававших </w:t>
            </w:r>
            <w:r w:rsidRPr="00FF3FFF">
              <w:rPr>
                <w:rFonts w:ascii="Times New Roman" w:hAnsi="Times New Roman"/>
                <w:sz w:val="26"/>
                <w:szCs w:val="26"/>
              </w:rPr>
              <w:t xml:space="preserve">экзамены </w:t>
            </w:r>
            <w:r>
              <w:rPr>
                <w:rFonts w:ascii="Times New Roman" w:hAnsi="Times New Roman"/>
                <w:sz w:val="26"/>
                <w:szCs w:val="26"/>
              </w:rPr>
              <w:t>до 99%</w:t>
            </w:r>
            <w:r w:rsidR="0078635A" w:rsidRPr="00FF3FFF">
              <w:rPr>
                <w:rFonts w:ascii="Times New Roman" w:hAnsi="Times New Roman"/>
                <w:sz w:val="26"/>
                <w:szCs w:val="26"/>
              </w:rPr>
              <w:t>.</w:t>
            </w:r>
          </w:p>
          <w:p w:rsidR="0078635A" w:rsidRPr="00FF3FFF" w:rsidRDefault="00A33D61"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Сохранение д</w:t>
            </w:r>
            <w:r w:rsidRPr="00FF3FFF">
              <w:rPr>
                <w:rFonts w:ascii="Times New Roman" w:hAnsi="Times New Roman"/>
                <w:sz w:val="26"/>
                <w:szCs w:val="26"/>
              </w:rPr>
              <w:t>ол</w:t>
            </w:r>
            <w:r>
              <w:rPr>
                <w:rFonts w:ascii="Times New Roman" w:hAnsi="Times New Roman"/>
                <w:sz w:val="26"/>
                <w:szCs w:val="26"/>
              </w:rPr>
              <w:t>и</w:t>
            </w:r>
            <w:r w:rsidRPr="00FF3FFF">
              <w:rPr>
                <w:rFonts w:ascii="Times New Roman" w:hAnsi="Times New Roman"/>
                <w:sz w:val="26"/>
                <w:szCs w:val="26"/>
              </w:rPr>
              <w:t xml:space="preserve"> </w:t>
            </w:r>
            <w:r w:rsidR="0078635A" w:rsidRPr="00FF3FFF">
              <w:rPr>
                <w:rFonts w:ascii="Times New Roman" w:hAnsi="Times New Roman"/>
                <w:sz w:val="26"/>
                <w:szCs w:val="26"/>
              </w:rPr>
              <w:t xml:space="preserve">обучающихся,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 в общей численности обучающихся общеобразовательных организаций, сдававших экзамены </w:t>
            </w:r>
            <w:r>
              <w:rPr>
                <w:rFonts w:ascii="Times New Roman" w:hAnsi="Times New Roman"/>
                <w:sz w:val="26"/>
                <w:szCs w:val="26"/>
              </w:rPr>
              <w:t>99,5%</w:t>
            </w:r>
            <w:r w:rsidR="0078635A" w:rsidRPr="00FF3FFF">
              <w:rPr>
                <w:rFonts w:ascii="Times New Roman" w:hAnsi="Times New Roman"/>
                <w:sz w:val="26"/>
                <w:szCs w:val="26"/>
              </w:rPr>
              <w:t>.</w:t>
            </w:r>
          </w:p>
          <w:p w:rsidR="0078635A" w:rsidRPr="00FF3FFF" w:rsidRDefault="00A33D61"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Сохранение о</w:t>
            </w:r>
            <w:r w:rsidR="0078635A" w:rsidRPr="00FF3FFF">
              <w:rPr>
                <w:rFonts w:ascii="Times New Roman" w:hAnsi="Times New Roman"/>
                <w:sz w:val="26"/>
                <w:szCs w:val="26"/>
              </w:rPr>
              <w:t>хват</w:t>
            </w:r>
            <w:r>
              <w:rPr>
                <w:rFonts w:ascii="Times New Roman" w:hAnsi="Times New Roman"/>
                <w:sz w:val="26"/>
                <w:szCs w:val="26"/>
              </w:rPr>
              <w:t>а</w:t>
            </w:r>
            <w:r w:rsidR="0078635A" w:rsidRPr="00FF3FFF">
              <w:rPr>
                <w:rFonts w:ascii="Times New Roman" w:hAnsi="Times New Roman"/>
                <w:sz w:val="26"/>
                <w:szCs w:val="26"/>
              </w:rPr>
              <w:t xml:space="preserve"> детей, обеспеченных бесплатным начальным общим, основным общим и средним общим </w:t>
            </w:r>
            <w:r w:rsidR="0078635A" w:rsidRPr="00FF3FFF">
              <w:rPr>
                <w:rFonts w:ascii="Times New Roman" w:hAnsi="Times New Roman"/>
                <w:sz w:val="26"/>
                <w:szCs w:val="26"/>
              </w:rPr>
              <w:lastRenderedPageBreak/>
              <w:t xml:space="preserve">образованием </w:t>
            </w:r>
            <w:r>
              <w:rPr>
                <w:rFonts w:ascii="Times New Roman" w:hAnsi="Times New Roman"/>
                <w:sz w:val="26"/>
                <w:szCs w:val="26"/>
              </w:rPr>
              <w:t>до 100%</w:t>
            </w:r>
            <w:r w:rsidR="0078635A" w:rsidRPr="00FF3FFF">
              <w:rPr>
                <w:rFonts w:ascii="Times New Roman" w:hAnsi="Times New Roman"/>
                <w:sz w:val="26"/>
                <w:szCs w:val="26"/>
              </w:rPr>
              <w:t>.</w:t>
            </w:r>
          </w:p>
          <w:p w:rsidR="0078635A" w:rsidRPr="00FF3FFF" w:rsidRDefault="00A33D61"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proofErr w:type="gramStart"/>
            <w:r w:rsidRPr="00A33D61">
              <w:rPr>
                <w:rFonts w:ascii="Times New Roman" w:hAnsi="Times New Roman"/>
                <w:sz w:val="26"/>
                <w:szCs w:val="26"/>
              </w:rPr>
              <w:t>Сохранение доли</w:t>
            </w:r>
            <w:r w:rsidR="0078635A" w:rsidRPr="00FF3FFF">
              <w:rPr>
                <w:rFonts w:ascii="Times New Roman" w:hAnsi="Times New Roman"/>
                <w:sz w:val="26"/>
                <w:szCs w:val="26"/>
              </w:rPr>
              <w:t xml:space="preserve"> обучающихся, обеспеченных подвозом до образовательных организаций </w:t>
            </w:r>
            <w:r>
              <w:rPr>
                <w:rFonts w:ascii="Times New Roman" w:hAnsi="Times New Roman"/>
                <w:sz w:val="26"/>
                <w:szCs w:val="26"/>
              </w:rPr>
              <w:t>до 100%</w:t>
            </w:r>
            <w:r w:rsidR="0078635A" w:rsidRPr="00FF3FFF">
              <w:rPr>
                <w:rFonts w:ascii="Times New Roman" w:hAnsi="Times New Roman"/>
                <w:sz w:val="26"/>
                <w:szCs w:val="26"/>
              </w:rPr>
              <w:t>.</w:t>
            </w:r>
            <w:proofErr w:type="gramEnd"/>
          </w:p>
          <w:p w:rsidR="0078635A" w:rsidRPr="00FF3FFF" w:rsidRDefault="0078635A"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Количество приобретенных транспортных сре</w:t>
            </w:r>
            <w:proofErr w:type="gramStart"/>
            <w:r w:rsidRPr="00FF3FFF">
              <w:rPr>
                <w:rFonts w:ascii="Times New Roman" w:hAnsi="Times New Roman"/>
                <w:sz w:val="26"/>
                <w:szCs w:val="26"/>
              </w:rPr>
              <w:t>дств дл</w:t>
            </w:r>
            <w:proofErr w:type="gramEnd"/>
            <w:r w:rsidRPr="00FF3FFF">
              <w:rPr>
                <w:rFonts w:ascii="Times New Roman" w:hAnsi="Times New Roman"/>
                <w:sz w:val="26"/>
                <w:szCs w:val="26"/>
              </w:rPr>
              <w:t>я перевозки обучающихся (единиц)</w:t>
            </w:r>
            <w:r w:rsidR="00C4399B">
              <w:rPr>
                <w:rFonts w:ascii="Times New Roman" w:hAnsi="Times New Roman"/>
                <w:sz w:val="26"/>
                <w:szCs w:val="26"/>
              </w:rPr>
              <w:t xml:space="preserve"> </w:t>
            </w:r>
            <w:r w:rsidR="00A33D61">
              <w:rPr>
                <w:rFonts w:ascii="Times New Roman" w:hAnsi="Times New Roman"/>
                <w:sz w:val="26"/>
                <w:szCs w:val="26"/>
              </w:rPr>
              <w:t>-1 ед.</w:t>
            </w:r>
          </w:p>
          <w:p w:rsidR="0078635A" w:rsidRPr="00FF3FFF" w:rsidRDefault="00A33D61"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proofErr w:type="gramStart"/>
            <w:r>
              <w:rPr>
                <w:rFonts w:ascii="Times New Roman" w:hAnsi="Times New Roman"/>
                <w:sz w:val="26"/>
                <w:szCs w:val="26"/>
              </w:rPr>
              <w:t>Сохранение д</w:t>
            </w:r>
            <w:r w:rsidRPr="00FF3FFF">
              <w:rPr>
                <w:rFonts w:ascii="Times New Roman" w:hAnsi="Times New Roman"/>
                <w:sz w:val="26"/>
                <w:szCs w:val="26"/>
              </w:rPr>
              <w:t>ол</w:t>
            </w:r>
            <w:r>
              <w:rPr>
                <w:rFonts w:ascii="Times New Roman" w:hAnsi="Times New Roman"/>
                <w:sz w:val="26"/>
                <w:szCs w:val="26"/>
              </w:rPr>
              <w:t>и</w:t>
            </w:r>
            <w:r w:rsidR="0078635A" w:rsidRPr="00FF3FFF">
              <w:rPr>
                <w:rFonts w:ascii="Times New Roman" w:hAnsi="Times New Roman"/>
                <w:sz w:val="26"/>
                <w:szCs w:val="26"/>
              </w:rPr>
              <w:t xml:space="preserve">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r>
              <w:rPr>
                <w:rFonts w:ascii="Times New Roman" w:hAnsi="Times New Roman"/>
                <w:sz w:val="26"/>
                <w:szCs w:val="26"/>
              </w:rPr>
              <w:t>до 100%</w:t>
            </w:r>
            <w:r w:rsidR="0078635A" w:rsidRPr="00FF3FFF">
              <w:rPr>
                <w:rFonts w:ascii="Times New Roman" w:hAnsi="Times New Roman"/>
                <w:sz w:val="26"/>
                <w:szCs w:val="26"/>
              </w:rPr>
              <w:t>.</w:t>
            </w:r>
            <w:proofErr w:type="gramEnd"/>
          </w:p>
          <w:p w:rsidR="0078635A" w:rsidRPr="00FF3FFF" w:rsidRDefault="00A33D61"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Сохранение д</w:t>
            </w:r>
            <w:r w:rsidRPr="00FF3FFF">
              <w:rPr>
                <w:rFonts w:ascii="Times New Roman" w:hAnsi="Times New Roman"/>
                <w:sz w:val="26"/>
                <w:szCs w:val="26"/>
              </w:rPr>
              <w:t>ол</w:t>
            </w:r>
            <w:r>
              <w:rPr>
                <w:rFonts w:ascii="Times New Roman" w:hAnsi="Times New Roman"/>
                <w:sz w:val="26"/>
                <w:szCs w:val="26"/>
              </w:rPr>
              <w:t>и</w:t>
            </w:r>
            <w:r w:rsidR="0078635A" w:rsidRPr="00FF3FFF">
              <w:rPr>
                <w:rFonts w:ascii="Times New Roman" w:hAnsi="Times New Roman"/>
                <w:sz w:val="26"/>
                <w:szCs w:val="26"/>
              </w:rPr>
              <w:t xml:space="preserve"> обучающихся муниципальных общеобразовательных организаций по программам начального общего образования, обеспеченных молоком (молочной продукцией), в общем количестве обучающихся муниципальных общеобразовательных организаций по программам начального общего образования </w:t>
            </w:r>
            <w:r>
              <w:rPr>
                <w:rFonts w:ascii="Times New Roman" w:hAnsi="Times New Roman"/>
                <w:sz w:val="26"/>
                <w:szCs w:val="26"/>
              </w:rPr>
              <w:t>100%</w:t>
            </w:r>
            <w:r w:rsidR="0078635A" w:rsidRPr="00FF3FFF">
              <w:rPr>
                <w:rFonts w:ascii="Times New Roman" w:hAnsi="Times New Roman"/>
                <w:sz w:val="26"/>
                <w:szCs w:val="26"/>
              </w:rPr>
              <w:t>.</w:t>
            </w:r>
          </w:p>
          <w:p w:rsidR="0078635A" w:rsidRDefault="00A33D61"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Сохранение д</w:t>
            </w:r>
            <w:r w:rsidRPr="00FF3FFF">
              <w:rPr>
                <w:rFonts w:ascii="Times New Roman" w:hAnsi="Times New Roman"/>
                <w:sz w:val="26"/>
                <w:szCs w:val="26"/>
              </w:rPr>
              <w:t>ол</w:t>
            </w:r>
            <w:r>
              <w:rPr>
                <w:rFonts w:ascii="Times New Roman" w:hAnsi="Times New Roman"/>
                <w:sz w:val="26"/>
                <w:szCs w:val="26"/>
              </w:rPr>
              <w:t>и</w:t>
            </w:r>
            <w:r w:rsidR="0078635A" w:rsidRPr="00FF3FFF">
              <w:rPr>
                <w:rFonts w:ascii="Times New Roman" w:hAnsi="Times New Roman"/>
                <w:sz w:val="26"/>
                <w:szCs w:val="26"/>
              </w:rPr>
              <w:t xml:space="preserve"> </w:t>
            </w:r>
            <w:proofErr w:type="gramStart"/>
            <w:r w:rsidR="0078635A" w:rsidRPr="00FF3FFF">
              <w:rPr>
                <w:rFonts w:ascii="Times New Roman" w:hAnsi="Times New Roman"/>
                <w:sz w:val="26"/>
                <w:szCs w:val="26"/>
              </w:rPr>
              <w:t>обучающихся</w:t>
            </w:r>
            <w:proofErr w:type="gramEnd"/>
            <w:r w:rsidR="0078635A" w:rsidRPr="00FF3FFF">
              <w:rPr>
                <w:rFonts w:ascii="Times New Roman" w:hAnsi="Times New Roman"/>
                <w:sz w:val="26"/>
                <w:szCs w:val="26"/>
              </w:rPr>
              <w:t>, обеспеченных питанием, в общем количестве обучающихся</w:t>
            </w:r>
            <w:r>
              <w:rPr>
                <w:rFonts w:ascii="Times New Roman" w:hAnsi="Times New Roman"/>
                <w:sz w:val="26"/>
                <w:szCs w:val="26"/>
              </w:rPr>
              <w:t xml:space="preserve"> до 100%</w:t>
            </w:r>
            <w:r w:rsidR="0078635A" w:rsidRPr="00FF3FFF">
              <w:rPr>
                <w:rFonts w:ascii="Times New Roman" w:hAnsi="Times New Roman"/>
                <w:sz w:val="26"/>
                <w:szCs w:val="26"/>
              </w:rPr>
              <w:t>.</w:t>
            </w:r>
          </w:p>
          <w:p w:rsidR="0078635A" w:rsidRPr="00FF3FFF" w:rsidRDefault="004A1E1A"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Сохранение д</w:t>
            </w:r>
            <w:r w:rsidRPr="00FF3FFF">
              <w:rPr>
                <w:rFonts w:ascii="Times New Roman" w:hAnsi="Times New Roman"/>
                <w:sz w:val="26"/>
                <w:szCs w:val="26"/>
              </w:rPr>
              <w:t>ол</w:t>
            </w:r>
            <w:r>
              <w:rPr>
                <w:rFonts w:ascii="Times New Roman" w:hAnsi="Times New Roman"/>
                <w:sz w:val="26"/>
                <w:szCs w:val="26"/>
              </w:rPr>
              <w:t>и</w:t>
            </w:r>
            <w:r w:rsidR="0078635A" w:rsidRPr="00180402">
              <w:rPr>
                <w:rFonts w:ascii="Times New Roman" w:hAnsi="Times New Roman"/>
                <w:sz w:val="26"/>
                <w:szCs w:val="26"/>
              </w:rPr>
              <w:t xml:space="preserve"> обучающихся по образовательным программам основного общего, среднего общего образования, обеспеченных бесплатным двухразовым горячим питанием, один из</w:t>
            </w:r>
            <w:r w:rsidR="0078635A">
              <w:rPr>
                <w:rFonts w:ascii="Times New Roman" w:hAnsi="Times New Roman"/>
                <w:sz w:val="26"/>
                <w:szCs w:val="26"/>
              </w:rPr>
              <w:t xml:space="preserve"> </w:t>
            </w:r>
            <w:r w:rsidR="0078635A" w:rsidRPr="00180402">
              <w:rPr>
                <w:rFonts w:ascii="Times New Roman" w:hAnsi="Times New Roman"/>
                <w:sz w:val="26"/>
                <w:szCs w:val="26"/>
              </w:rPr>
              <w:t>родителей, которых является военнослужащим (от потребности)</w:t>
            </w:r>
            <w:r>
              <w:rPr>
                <w:rFonts w:ascii="Times New Roman" w:hAnsi="Times New Roman"/>
                <w:sz w:val="26"/>
                <w:szCs w:val="26"/>
              </w:rPr>
              <w:t xml:space="preserve"> до 100%.</w:t>
            </w:r>
          </w:p>
          <w:p w:rsidR="0078635A" w:rsidRPr="00FF3FFF" w:rsidRDefault="0078635A"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 xml:space="preserve">Количество проведенных мероприятий в области образования для педагогических работников </w:t>
            </w:r>
            <w:r w:rsidR="004A1E1A">
              <w:rPr>
                <w:rFonts w:ascii="Times New Roman" w:hAnsi="Times New Roman"/>
                <w:sz w:val="26"/>
                <w:szCs w:val="26"/>
              </w:rPr>
              <w:t>– 10 ед.</w:t>
            </w:r>
          </w:p>
          <w:p w:rsidR="0078635A" w:rsidRDefault="0078635A"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A2706D">
              <w:rPr>
                <w:rFonts w:ascii="Times New Roman" w:hAnsi="Times New Roman"/>
                <w:sz w:val="26"/>
                <w:szCs w:val="26"/>
              </w:rPr>
              <w:t xml:space="preserve">В общеобразовательных организациях, расположенных в сельской местности и малых городах, созданы и функционируют центры образования </w:t>
            </w:r>
            <w:proofErr w:type="spellStart"/>
            <w:proofErr w:type="gramStart"/>
            <w:r w:rsidRPr="00A2706D">
              <w:rPr>
                <w:rFonts w:ascii="Times New Roman" w:hAnsi="Times New Roman"/>
                <w:sz w:val="26"/>
                <w:szCs w:val="26"/>
              </w:rPr>
              <w:t>естественно-научной</w:t>
            </w:r>
            <w:proofErr w:type="spellEnd"/>
            <w:proofErr w:type="gramEnd"/>
            <w:r w:rsidRPr="00A2706D">
              <w:rPr>
                <w:rFonts w:ascii="Times New Roman" w:hAnsi="Times New Roman"/>
                <w:sz w:val="26"/>
                <w:szCs w:val="26"/>
              </w:rPr>
              <w:t xml:space="preserve"> и технологической направленностей</w:t>
            </w:r>
            <w:r>
              <w:rPr>
                <w:rFonts w:ascii="Times New Roman" w:hAnsi="Times New Roman"/>
                <w:sz w:val="26"/>
                <w:szCs w:val="26"/>
              </w:rPr>
              <w:t xml:space="preserve"> </w:t>
            </w:r>
            <w:r w:rsidR="004A1E1A">
              <w:rPr>
                <w:rFonts w:ascii="Times New Roman" w:hAnsi="Times New Roman"/>
                <w:sz w:val="26"/>
                <w:szCs w:val="26"/>
              </w:rPr>
              <w:t>– 6 ед.</w:t>
            </w:r>
          </w:p>
          <w:p w:rsidR="0078635A" w:rsidRPr="00FF3FFF" w:rsidRDefault="004A1E1A"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Сохранение д</w:t>
            </w:r>
            <w:r w:rsidRPr="00FF3FFF">
              <w:rPr>
                <w:rFonts w:ascii="Times New Roman" w:hAnsi="Times New Roman"/>
                <w:sz w:val="26"/>
                <w:szCs w:val="26"/>
              </w:rPr>
              <w:t>ол</w:t>
            </w:r>
            <w:r>
              <w:rPr>
                <w:rFonts w:ascii="Times New Roman" w:hAnsi="Times New Roman"/>
                <w:sz w:val="26"/>
                <w:szCs w:val="26"/>
              </w:rPr>
              <w:t>и</w:t>
            </w:r>
            <w:r w:rsidR="0078635A" w:rsidRPr="00FF3FFF">
              <w:rPr>
                <w:rFonts w:ascii="Times New Roman" w:hAnsi="Times New Roman"/>
                <w:sz w:val="26"/>
                <w:szCs w:val="26"/>
              </w:rPr>
              <w:t xml:space="preserve">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 </w:t>
            </w:r>
            <w:r>
              <w:rPr>
                <w:rFonts w:ascii="Times New Roman" w:hAnsi="Times New Roman"/>
                <w:sz w:val="26"/>
                <w:szCs w:val="26"/>
              </w:rPr>
              <w:t>до 100%</w:t>
            </w:r>
            <w:r w:rsidR="0078635A" w:rsidRPr="00FF3FFF">
              <w:rPr>
                <w:rFonts w:ascii="Times New Roman" w:hAnsi="Times New Roman"/>
                <w:sz w:val="26"/>
                <w:szCs w:val="26"/>
              </w:rPr>
              <w:t xml:space="preserve">. </w:t>
            </w:r>
          </w:p>
          <w:p w:rsidR="0078635A" w:rsidRPr="00FF3FFF" w:rsidRDefault="004A1E1A"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proofErr w:type="gramStart"/>
            <w:r>
              <w:rPr>
                <w:rFonts w:ascii="Times New Roman" w:hAnsi="Times New Roman"/>
                <w:sz w:val="26"/>
                <w:szCs w:val="26"/>
              </w:rPr>
              <w:t>Сохранение д</w:t>
            </w:r>
            <w:r w:rsidRPr="00FF3FFF">
              <w:rPr>
                <w:rFonts w:ascii="Times New Roman" w:hAnsi="Times New Roman"/>
                <w:sz w:val="26"/>
                <w:szCs w:val="26"/>
              </w:rPr>
              <w:t>ол</w:t>
            </w:r>
            <w:r>
              <w:rPr>
                <w:rFonts w:ascii="Times New Roman" w:hAnsi="Times New Roman"/>
                <w:sz w:val="26"/>
                <w:szCs w:val="26"/>
              </w:rPr>
              <w:t>и</w:t>
            </w:r>
            <w:r w:rsidR="0078635A" w:rsidRPr="00FF3FFF">
              <w:rPr>
                <w:rFonts w:ascii="Times New Roman" w:hAnsi="Times New Roman"/>
                <w:sz w:val="26"/>
                <w:szCs w:val="26"/>
              </w:rPr>
              <w:t xml:space="preserve">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w:t>
            </w:r>
            <w:proofErr w:type="spellStart"/>
            <w:r w:rsidR="0078635A" w:rsidRPr="00FF3FFF">
              <w:rPr>
                <w:rFonts w:ascii="Times New Roman" w:hAnsi="Times New Roman"/>
                <w:sz w:val="26"/>
                <w:szCs w:val="26"/>
              </w:rPr>
              <w:t>Рособрнадзора</w:t>
            </w:r>
            <w:proofErr w:type="spellEnd"/>
            <w:r w:rsidR="0078635A" w:rsidRPr="00FF3FFF">
              <w:rPr>
                <w:rFonts w:ascii="Times New Roman" w:hAnsi="Times New Roman"/>
                <w:sz w:val="26"/>
                <w:szCs w:val="26"/>
              </w:rPr>
              <w:t xml:space="preserve"> от 07 ноября </w:t>
            </w:r>
            <w:smartTag w:uri="urn:schemas-microsoft-com:office:smarttags" w:element="metricconverter">
              <w:smartTagPr>
                <w:attr w:name="ProductID" w:val="2018 г"/>
              </w:smartTagPr>
              <w:r w:rsidR="0078635A" w:rsidRPr="00FF3FFF">
                <w:rPr>
                  <w:rFonts w:ascii="Times New Roman" w:hAnsi="Times New Roman"/>
                  <w:sz w:val="26"/>
                  <w:szCs w:val="26"/>
                </w:rPr>
                <w:t>2018 г</w:t>
              </w:r>
            </w:smartTag>
            <w:r w:rsidR="0078635A" w:rsidRPr="00FF3FFF">
              <w:rPr>
                <w:rFonts w:ascii="Times New Roman" w:hAnsi="Times New Roman"/>
                <w:sz w:val="26"/>
                <w:szCs w:val="26"/>
              </w:rPr>
              <w:t>. № 190/1512 «Об утверждении Порядка проведения государственной итоговой аттестации по образовательным программам среднего общего образования», в общем</w:t>
            </w:r>
            <w:proofErr w:type="gramEnd"/>
            <w:r w:rsidR="0078635A" w:rsidRPr="00FF3FFF">
              <w:rPr>
                <w:rFonts w:ascii="Times New Roman" w:hAnsi="Times New Roman"/>
                <w:sz w:val="26"/>
                <w:szCs w:val="26"/>
              </w:rPr>
              <w:t xml:space="preserve"> </w:t>
            </w:r>
            <w:proofErr w:type="gramStart"/>
            <w:r w:rsidR="0078635A" w:rsidRPr="00FF3FFF">
              <w:rPr>
                <w:rFonts w:ascii="Times New Roman" w:hAnsi="Times New Roman"/>
                <w:sz w:val="26"/>
                <w:szCs w:val="26"/>
              </w:rPr>
              <w:t>количестве</w:t>
            </w:r>
            <w:proofErr w:type="gramEnd"/>
            <w:r w:rsidR="0078635A" w:rsidRPr="00FF3FFF">
              <w:rPr>
                <w:rFonts w:ascii="Times New Roman" w:hAnsi="Times New Roman"/>
                <w:sz w:val="26"/>
                <w:szCs w:val="26"/>
              </w:rPr>
              <w:t xml:space="preserve"> проведенных в муниципальном образовании экзаменов государственной итоговой аттестации по образовательным программам среднего общего образования </w:t>
            </w:r>
            <w:r>
              <w:rPr>
                <w:rFonts w:ascii="Times New Roman" w:hAnsi="Times New Roman"/>
                <w:sz w:val="26"/>
                <w:szCs w:val="26"/>
              </w:rPr>
              <w:t>до 100%</w:t>
            </w:r>
            <w:r w:rsidR="0078635A" w:rsidRPr="00FF3FFF">
              <w:rPr>
                <w:rFonts w:ascii="Times New Roman" w:hAnsi="Times New Roman"/>
                <w:sz w:val="26"/>
                <w:szCs w:val="26"/>
              </w:rPr>
              <w:t>.</w:t>
            </w:r>
          </w:p>
          <w:p w:rsidR="004A1E1A" w:rsidRPr="00FF3FFF" w:rsidRDefault="004A1E1A"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 xml:space="preserve">Количество проведенных мероприятий для детей и </w:t>
            </w:r>
            <w:r w:rsidRPr="00FF3FFF">
              <w:rPr>
                <w:rFonts w:ascii="Times New Roman" w:hAnsi="Times New Roman"/>
                <w:sz w:val="26"/>
                <w:szCs w:val="26"/>
              </w:rPr>
              <w:lastRenderedPageBreak/>
              <w:t xml:space="preserve">молодежи </w:t>
            </w:r>
            <w:r>
              <w:rPr>
                <w:rFonts w:ascii="Times New Roman" w:hAnsi="Times New Roman"/>
                <w:sz w:val="26"/>
                <w:szCs w:val="26"/>
              </w:rPr>
              <w:t>не менее 10 ед.</w:t>
            </w:r>
          </w:p>
          <w:p w:rsidR="0078635A" w:rsidRPr="00FF3FFF" w:rsidRDefault="0078635A"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6234CA">
              <w:rPr>
                <w:rFonts w:ascii="Times New Roman" w:hAnsi="Times New Roman"/>
                <w:sz w:val="26"/>
                <w:szCs w:val="26"/>
              </w:rPr>
              <w:t xml:space="preserve">В общеобразовательных организациях обновлена материально-техническая база для занятий детей физической культурой и спортом </w:t>
            </w:r>
            <w:r w:rsidR="004A1E1A">
              <w:rPr>
                <w:rFonts w:ascii="Times New Roman" w:hAnsi="Times New Roman"/>
                <w:sz w:val="26"/>
                <w:szCs w:val="26"/>
              </w:rPr>
              <w:t>– 1 ед.</w:t>
            </w:r>
          </w:p>
          <w:p w:rsidR="0078635A" w:rsidRDefault="0078635A"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6A333B">
              <w:rPr>
                <w:rFonts w:ascii="Times New Roman" w:hAnsi="Times New Roman"/>
                <w:sz w:val="26"/>
                <w:szCs w:val="2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rFonts w:ascii="Times New Roman" w:hAnsi="Times New Roman"/>
                <w:sz w:val="26"/>
                <w:szCs w:val="26"/>
              </w:rPr>
              <w:t xml:space="preserve"> </w:t>
            </w:r>
            <w:r w:rsidR="004A1E1A">
              <w:rPr>
                <w:rFonts w:ascii="Times New Roman" w:hAnsi="Times New Roman"/>
                <w:sz w:val="26"/>
                <w:szCs w:val="26"/>
              </w:rPr>
              <w:t>– 10 ед.</w:t>
            </w:r>
          </w:p>
          <w:p w:rsidR="0078635A" w:rsidRPr="00FF3FFF" w:rsidRDefault="0060131F" w:rsidP="00926077">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Увеличение д</w:t>
            </w:r>
            <w:r w:rsidRPr="00FF3FFF">
              <w:rPr>
                <w:rFonts w:ascii="Times New Roman" w:hAnsi="Times New Roman"/>
                <w:sz w:val="26"/>
                <w:szCs w:val="26"/>
              </w:rPr>
              <w:t>ол</w:t>
            </w:r>
            <w:r>
              <w:rPr>
                <w:rFonts w:ascii="Times New Roman" w:hAnsi="Times New Roman"/>
                <w:sz w:val="26"/>
                <w:szCs w:val="26"/>
              </w:rPr>
              <w:t>и</w:t>
            </w:r>
            <w:r w:rsidRPr="00FF3FFF">
              <w:rPr>
                <w:rFonts w:ascii="Times New Roman" w:hAnsi="Times New Roman"/>
                <w:sz w:val="26"/>
                <w:szCs w:val="26"/>
              </w:rPr>
              <w:t xml:space="preserve"> </w:t>
            </w:r>
            <w:r w:rsidR="0078635A" w:rsidRPr="006A333B">
              <w:rPr>
                <w:rFonts w:ascii="Times New Roman" w:hAnsi="Times New Roman"/>
                <w:sz w:val="26"/>
                <w:szCs w:val="26"/>
              </w:rPr>
              <w:t>обучающихся в возрасте от 5 до 18 лет, занимающихся по дополнительным общеобразовательным программам на вновь созданных новых местах дополнительного образования</w:t>
            </w:r>
            <w:r w:rsidR="0078635A">
              <w:rPr>
                <w:rFonts w:ascii="Times New Roman" w:hAnsi="Times New Roman"/>
                <w:sz w:val="26"/>
                <w:szCs w:val="26"/>
              </w:rPr>
              <w:t xml:space="preserve"> </w:t>
            </w:r>
            <w:r w:rsidR="00F47217">
              <w:rPr>
                <w:rFonts w:ascii="Times New Roman" w:hAnsi="Times New Roman"/>
                <w:sz w:val="26"/>
                <w:szCs w:val="26"/>
              </w:rPr>
              <w:t>36,7</w:t>
            </w:r>
            <w:r>
              <w:rPr>
                <w:rFonts w:ascii="Times New Roman" w:hAnsi="Times New Roman"/>
                <w:sz w:val="26"/>
                <w:szCs w:val="26"/>
              </w:rPr>
              <w:t>%</w:t>
            </w:r>
            <w:r w:rsidR="0078635A" w:rsidRPr="00FF3FFF">
              <w:rPr>
                <w:rFonts w:ascii="Times New Roman" w:hAnsi="Times New Roman"/>
                <w:sz w:val="26"/>
                <w:szCs w:val="26"/>
              </w:rPr>
              <w:t>.</w:t>
            </w:r>
          </w:p>
          <w:p w:rsidR="0078635A" w:rsidRPr="00FF3FFF" w:rsidRDefault="0078635A" w:rsidP="0078635A">
            <w:pPr>
              <w:widowControl w:val="0"/>
              <w:autoSpaceDE w:val="0"/>
              <w:autoSpaceDN w:val="0"/>
              <w:adjustRightInd w:val="0"/>
              <w:spacing w:before="120" w:after="120" w:line="240" w:lineRule="auto"/>
              <w:jc w:val="both"/>
              <w:rPr>
                <w:rFonts w:ascii="Times New Roman" w:hAnsi="Times New Roman"/>
                <w:b/>
                <w:bCs/>
                <w:sz w:val="26"/>
                <w:szCs w:val="26"/>
              </w:rPr>
            </w:pPr>
            <w:r w:rsidRPr="00FF3FFF">
              <w:rPr>
                <w:rFonts w:ascii="Times New Roman" w:hAnsi="Times New Roman"/>
                <w:b/>
                <w:bCs/>
                <w:sz w:val="26"/>
                <w:szCs w:val="26"/>
              </w:rPr>
              <w:t>Подпрограмма 3</w:t>
            </w:r>
          </w:p>
          <w:p w:rsidR="0078635A" w:rsidRPr="00FF3FFF" w:rsidRDefault="00F47217" w:rsidP="00313EBB">
            <w:pPr>
              <w:pStyle w:val="21"/>
              <w:widowControl w:val="0"/>
              <w:numPr>
                <w:ilvl w:val="0"/>
                <w:numId w:val="41"/>
              </w:numPr>
              <w:tabs>
                <w:tab w:val="left" w:pos="172"/>
                <w:tab w:val="left" w:pos="597"/>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Сохранение о</w:t>
            </w:r>
            <w:r w:rsidR="0078635A" w:rsidRPr="00CF5296">
              <w:rPr>
                <w:rFonts w:ascii="Times New Roman" w:hAnsi="Times New Roman"/>
                <w:sz w:val="26"/>
                <w:szCs w:val="26"/>
              </w:rPr>
              <w:t>хват</w:t>
            </w:r>
            <w:r>
              <w:rPr>
                <w:rFonts w:ascii="Times New Roman" w:hAnsi="Times New Roman"/>
                <w:sz w:val="26"/>
                <w:szCs w:val="26"/>
              </w:rPr>
              <w:t>а</w:t>
            </w:r>
            <w:r w:rsidR="0078635A" w:rsidRPr="00CF5296">
              <w:rPr>
                <w:rFonts w:ascii="Times New Roman" w:hAnsi="Times New Roman"/>
                <w:sz w:val="26"/>
                <w:szCs w:val="26"/>
              </w:rPr>
              <w:t xml:space="preserve"> детей в возрасте от 5 до 18 лет программами дополнительного образования, в общем количестве детей от 5 до 18 лет </w:t>
            </w:r>
            <w:r>
              <w:rPr>
                <w:rFonts w:ascii="Times New Roman" w:hAnsi="Times New Roman"/>
                <w:sz w:val="26"/>
                <w:szCs w:val="26"/>
              </w:rPr>
              <w:t>76,5%</w:t>
            </w:r>
            <w:r w:rsidR="0078635A" w:rsidRPr="00FF3FFF">
              <w:rPr>
                <w:rFonts w:ascii="Times New Roman" w:hAnsi="Times New Roman"/>
                <w:sz w:val="26"/>
                <w:szCs w:val="26"/>
              </w:rPr>
              <w:t>.</w:t>
            </w:r>
          </w:p>
          <w:p w:rsidR="0078635A" w:rsidRPr="00FF3FFF" w:rsidRDefault="00F47217" w:rsidP="00313EBB">
            <w:pPr>
              <w:pStyle w:val="21"/>
              <w:widowControl w:val="0"/>
              <w:numPr>
                <w:ilvl w:val="0"/>
                <w:numId w:val="41"/>
              </w:numPr>
              <w:tabs>
                <w:tab w:val="left" w:pos="172"/>
                <w:tab w:val="left" w:pos="597"/>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Увеличение д</w:t>
            </w:r>
            <w:r w:rsidR="0078635A" w:rsidRPr="00CF5296">
              <w:rPr>
                <w:rFonts w:ascii="Times New Roman" w:hAnsi="Times New Roman"/>
                <w:sz w:val="26"/>
                <w:szCs w:val="26"/>
              </w:rPr>
              <w:t>ол</w:t>
            </w:r>
            <w:r>
              <w:rPr>
                <w:rFonts w:ascii="Times New Roman" w:hAnsi="Times New Roman"/>
                <w:sz w:val="26"/>
                <w:szCs w:val="26"/>
              </w:rPr>
              <w:t>и</w:t>
            </w:r>
            <w:r w:rsidR="0078635A" w:rsidRPr="00CF5296">
              <w:rPr>
                <w:rFonts w:ascii="Times New Roman" w:hAnsi="Times New Roman"/>
                <w:sz w:val="26"/>
                <w:szCs w:val="26"/>
              </w:rPr>
              <w:t xml:space="preserve">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w:t>
            </w:r>
            <w:r>
              <w:rPr>
                <w:rFonts w:ascii="Times New Roman" w:hAnsi="Times New Roman"/>
                <w:sz w:val="26"/>
                <w:szCs w:val="26"/>
              </w:rPr>
              <w:t>до 25%</w:t>
            </w:r>
            <w:r w:rsidR="0078635A" w:rsidRPr="00FF3FFF">
              <w:rPr>
                <w:rFonts w:ascii="Times New Roman" w:hAnsi="Times New Roman"/>
                <w:sz w:val="26"/>
                <w:szCs w:val="26"/>
              </w:rPr>
              <w:t>.</w:t>
            </w:r>
          </w:p>
          <w:p w:rsidR="0078635A" w:rsidRPr="00FF3FFF" w:rsidRDefault="0078635A" w:rsidP="0078635A">
            <w:pPr>
              <w:widowControl w:val="0"/>
              <w:autoSpaceDE w:val="0"/>
              <w:autoSpaceDN w:val="0"/>
              <w:adjustRightInd w:val="0"/>
              <w:spacing w:before="120" w:after="120" w:line="240" w:lineRule="auto"/>
              <w:jc w:val="both"/>
              <w:rPr>
                <w:rFonts w:ascii="Times New Roman" w:hAnsi="Times New Roman"/>
                <w:b/>
                <w:bCs/>
                <w:sz w:val="26"/>
                <w:szCs w:val="26"/>
              </w:rPr>
            </w:pPr>
            <w:r w:rsidRPr="00FF3FFF">
              <w:rPr>
                <w:rFonts w:ascii="Times New Roman" w:hAnsi="Times New Roman"/>
                <w:b/>
                <w:bCs/>
                <w:sz w:val="26"/>
                <w:szCs w:val="26"/>
              </w:rPr>
              <w:t>Подпрограмма 4</w:t>
            </w:r>
          </w:p>
          <w:p w:rsidR="0078635A" w:rsidRPr="00FF3FFF" w:rsidRDefault="00711F7B" w:rsidP="00F22537">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Увеличение д</w:t>
            </w:r>
            <w:r w:rsidR="0078635A" w:rsidRPr="00FF3FFF">
              <w:rPr>
                <w:rFonts w:ascii="Times New Roman" w:hAnsi="Times New Roman"/>
                <w:sz w:val="26"/>
                <w:szCs w:val="26"/>
              </w:rPr>
              <w:t>ол</w:t>
            </w:r>
            <w:r>
              <w:rPr>
                <w:rFonts w:ascii="Times New Roman" w:hAnsi="Times New Roman"/>
                <w:sz w:val="26"/>
                <w:szCs w:val="26"/>
              </w:rPr>
              <w:t>и</w:t>
            </w:r>
            <w:r w:rsidR="0078635A" w:rsidRPr="00FF3FFF">
              <w:rPr>
                <w:rFonts w:ascii="Times New Roman" w:hAnsi="Times New Roman"/>
                <w:sz w:val="26"/>
                <w:szCs w:val="26"/>
              </w:rPr>
              <w:t xml:space="preserve">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 (процент</w:t>
            </w:r>
            <w:proofErr w:type="gramStart"/>
            <w:r w:rsidR="0078635A" w:rsidRPr="00FF3FFF">
              <w:rPr>
                <w:rFonts w:ascii="Times New Roman" w:hAnsi="Times New Roman"/>
                <w:sz w:val="26"/>
                <w:szCs w:val="26"/>
              </w:rPr>
              <w:t>)</w:t>
            </w:r>
            <w:r>
              <w:rPr>
                <w:rFonts w:ascii="Times New Roman" w:hAnsi="Times New Roman"/>
                <w:sz w:val="26"/>
                <w:szCs w:val="26"/>
              </w:rPr>
              <w:t>д</w:t>
            </w:r>
            <w:proofErr w:type="gramEnd"/>
            <w:r>
              <w:rPr>
                <w:rFonts w:ascii="Times New Roman" w:hAnsi="Times New Roman"/>
                <w:sz w:val="26"/>
                <w:szCs w:val="26"/>
              </w:rPr>
              <w:t>о 0,34%</w:t>
            </w:r>
            <w:r w:rsidR="0078635A" w:rsidRPr="00FF3FFF">
              <w:rPr>
                <w:rFonts w:ascii="Times New Roman" w:hAnsi="Times New Roman"/>
                <w:sz w:val="26"/>
                <w:szCs w:val="26"/>
              </w:rPr>
              <w:t>.</w:t>
            </w:r>
          </w:p>
          <w:p w:rsidR="0078635A" w:rsidRPr="00FF3FFF" w:rsidRDefault="00711F7B" w:rsidP="00F22537">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Увеличение д</w:t>
            </w:r>
            <w:r w:rsidRPr="00FF3FFF">
              <w:rPr>
                <w:rFonts w:ascii="Times New Roman" w:hAnsi="Times New Roman"/>
                <w:sz w:val="26"/>
                <w:szCs w:val="26"/>
              </w:rPr>
              <w:t>ол</w:t>
            </w:r>
            <w:r>
              <w:rPr>
                <w:rFonts w:ascii="Times New Roman" w:hAnsi="Times New Roman"/>
                <w:sz w:val="26"/>
                <w:szCs w:val="26"/>
              </w:rPr>
              <w:t>и</w:t>
            </w:r>
            <w:r w:rsidR="0078635A" w:rsidRPr="00FF3FFF">
              <w:rPr>
                <w:rFonts w:ascii="Times New Roman" w:hAnsi="Times New Roman"/>
                <w:sz w:val="26"/>
                <w:szCs w:val="26"/>
              </w:rPr>
              <w:t xml:space="preserve">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 </w:t>
            </w:r>
            <w:r>
              <w:rPr>
                <w:rFonts w:ascii="Times New Roman" w:hAnsi="Times New Roman"/>
                <w:sz w:val="26"/>
                <w:szCs w:val="26"/>
              </w:rPr>
              <w:t>0,90%</w:t>
            </w:r>
            <w:r w:rsidR="0078635A" w:rsidRPr="00FF3FFF">
              <w:rPr>
                <w:rFonts w:ascii="Times New Roman" w:hAnsi="Times New Roman"/>
                <w:sz w:val="26"/>
                <w:szCs w:val="26"/>
              </w:rPr>
              <w:t>.</w:t>
            </w:r>
          </w:p>
          <w:p w:rsidR="0078635A" w:rsidRPr="00FF3FFF" w:rsidRDefault="00711F7B" w:rsidP="00F22537">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Увеличение д</w:t>
            </w:r>
            <w:r w:rsidRPr="00FF3FFF">
              <w:rPr>
                <w:rFonts w:ascii="Times New Roman" w:hAnsi="Times New Roman"/>
                <w:sz w:val="26"/>
                <w:szCs w:val="26"/>
              </w:rPr>
              <w:t>ол</w:t>
            </w:r>
            <w:r>
              <w:rPr>
                <w:rFonts w:ascii="Times New Roman" w:hAnsi="Times New Roman"/>
                <w:sz w:val="26"/>
                <w:szCs w:val="26"/>
              </w:rPr>
              <w:t>и</w:t>
            </w:r>
            <w:r w:rsidR="0078635A" w:rsidRPr="00FF3FFF">
              <w:rPr>
                <w:rFonts w:ascii="Times New Roman" w:hAnsi="Times New Roman"/>
                <w:sz w:val="26"/>
                <w:szCs w:val="26"/>
              </w:rPr>
              <w:t xml:space="preserve"> несовершеннолетних, охваченных профильными сменами, в общем числе детей, охваченных отдыхом в организациях отдыха детей и их оздоровления всех типов </w:t>
            </w:r>
            <w:r>
              <w:rPr>
                <w:rFonts w:ascii="Times New Roman" w:hAnsi="Times New Roman"/>
                <w:sz w:val="26"/>
                <w:szCs w:val="26"/>
              </w:rPr>
              <w:t>0,1%</w:t>
            </w:r>
            <w:r w:rsidR="0078635A" w:rsidRPr="00FF3FFF">
              <w:rPr>
                <w:rFonts w:ascii="Times New Roman" w:hAnsi="Times New Roman"/>
                <w:sz w:val="26"/>
                <w:szCs w:val="26"/>
              </w:rPr>
              <w:t>.</w:t>
            </w:r>
          </w:p>
          <w:p w:rsidR="0078635A" w:rsidRPr="00FF3FFF" w:rsidRDefault="00711F7B" w:rsidP="00F22537">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Увеличение д</w:t>
            </w:r>
            <w:r w:rsidRPr="00FF3FFF">
              <w:rPr>
                <w:rFonts w:ascii="Times New Roman" w:hAnsi="Times New Roman"/>
                <w:sz w:val="26"/>
                <w:szCs w:val="26"/>
              </w:rPr>
              <w:t>ол</w:t>
            </w:r>
            <w:r>
              <w:rPr>
                <w:rFonts w:ascii="Times New Roman" w:hAnsi="Times New Roman"/>
                <w:sz w:val="26"/>
                <w:szCs w:val="26"/>
              </w:rPr>
              <w:t>и</w:t>
            </w:r>
            <w:r w:rsidR="0078635A" w:rsidRPr="00FF3FFF">
              <w:rPr>
                <w:rFonts w:ascii="Times New Roman" w:hAnsi="Times New Roman"/>
                <w:sz w:val="26"/>
                <w:szCs w:val="26"/>
              </w:rPr>
              <w:t xml:space="preserve">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 </w:t>
            </w:r>
            <w:r>
              <w:rPr>
                <w:rFonts w:ascii="Times New Roman" w:hAnsi="Times New Roman"/>
                <w:sz w:val="26"/>
                <w:szCs w:val="26"/>
              </w:rPr>
              <w:t>37%</w:t>
            </w:r>
            <w:r w:rsidR="0078635A" w:rsidRPr="00FF3FFF">
              <w:rPr>
                <w:rFonts w:ascii="Times New Roman" w:hAnsi="Times New Roman"/>
                <w:sz w:val="26"/>
                <w:szCs w:val="26"/>
              </w:rPr>
              <w:t>.</w:t>
            </w:r>
          </w:p>
          <w:p w:rsidR="0078635A" w:rsidRPr="00FF3FFF" w:rsidRDefault="00711F7B" w:rsidP="00F22537">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Увеличение д</w:t>
            </w:r>
            <w:r w:rsidRPr="00FF3FFF">
              <w:rPr>
                <w:rFonts w:ascii="Times New Roman" w:hAnsi="Times New Roman"/>
                <w:sz w:val="26"/>
                <w:szCs w:val="26"/>
              </w:rPr>
              <w:t>ол</w:t>
            </w:r>
            <w:r>
              <w:rPr>
                <w:rFonts w:ascii="Times New Roman" w:hAnsi="Times New Roman"/>
                <w:sz w:val="26"/>
                <w:szCs w:val="26"/>
              </w:rPr>
              <w:t>и</w:t>
            </w:r>
            <w:r w:rsidRPr="000E39B8">
              <w:rPr>
                <w:rFonts w:ascii="Times New Roman" w:hAnsi="Times New Roman"/>
                <w:sz w:val="26"/>
                <w:szCs w:val="26"/>
              </w:rPr>
              <w:t xml:space="preserve"> </w:t>
            </w:r>
            <w:r w:rsidR="0078635A" w:rsidRPr="000E39B8">
              <w:rPr>
                <w:rFonts w:ascii="Times New Roman" w:hAnsi="Times New Roman"/>
                <w:sz w:val="26"/>
                <w:szCs w:val="26"/>
              </w:rPr>
              <w:t xml:space="preserve">несовершеннолетних, состоящих на 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 </w:t>
            </w:r>
            <w:r>
              <w:rPr>
                <w:rFonts w:ascii="Times New Roman" w:hAnsi="Times New Roman"/>
                <w:sz w:val="26"/>
                <w:szCs w:val="26"/>
              </w:rPr>
              <w:t>до 51%</w:t>
            </w:r>
            <w:r w:rsidR="0078635A" w:rsidRPr="00FF3FFF">
              <w:rPr>
                <w:rFonts w:ascii="Times New Roman" w:hAnsi="Times New Roman"/>
                <w:sz w:val="26"/>
                <w:szCs w:val="26"/>
              </w:rPr>
              <w:t>.</w:t>
            </w:r>
          </w:p>
          <w:p w:rsidR="0078635A" w:rsidRPr="00FF3FFF" w:rsidRDefault="0078635A" w:rsidP="00F22537">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 xml:space="preserve">Готовность лагеря к летней оздоровительной компании </w:t>
            </w:r>
            <w:r w:rsidR="00711F7B">
              <w:rPr>
                <w:rFonts w:ascii="Times New Roman" w:hAnsi="Times New Roman"/>
                <w:sz w:val="26"/>
                <w:szCs w:val="26"/>
              </w:rPr>
              <w:t xml:space="preserve">– </w:t>
            </w:r>
            <w:r w:rsidR="00711F7B">
              <w:rPr>
                <w:rFonts w:ascii="Times New Roman" w:hAnsi="Times New Roman"/>
                <w:sz w:val="26"/>
                <w:szCs w:val="26"/>
              </w:rPr>
              <w:lastRenderedPageBreak/>
              <w:t>100%</w:t>
            </w:r>
            <w:r w:rsidRPr="00FF3FFF">
              <w:rPr>
                <w:rFonts w:ascii="Times New Roman" w:hAnsi="Times New Roman"/>
                <w:sz w:val="26"/>
                <w:szCs w:val="26"/>
              </w:rPr>
              <w:t>.</w:t>
            </w:r>
          </w:p>
          <w:p w:rsidR="0078635A" w:rsidRPr="00FF3FFF" w:rsidRDefault="00825561" w:rsidP="00F22537">
            <w:pPr>
              <w:pStyle w:val="21"/>
              <w:widowControl w:val="0"/>
              <w:numPr>
                <w:ilvl w:val="0"/>
                <w:numId w:val="41"/>
              </w:numPr>
              <w:tabs>
                <w:tab w:val="left" w:pos="315"/>
                <w:tab w:val="left" w:pos="380"/>
                <w:tab w:val="left" w:pos="597"/>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Сохранение д</w:t>
            </w:r>
            <w:r w:rsidR="0078635A" w:rsidRPr="000E39B8">
              <w:rPr>
                <w:rFonts w:ascii="Times New Roman" w:hAnsi="Times New Roman"/>
                <w:sz w:val="26"/>
                <w:szCs w:val="26"/>
              </w:rPr>
              <w:t>ол</w:t>
            </w:r>
            <w:r>
              <w:rPr>
                <w:rFonts w:ascii="Times New Roman" w:hAnsi="Times New Roman"/>
                <w:sz w:val="26"/>
                <w:szCs w:val="26"/>
              </w:rPr>
              <w:t>и</w:t>
            </w:r>
            <w:r w:rsidR="0078635A" w:rsidRPr="000E39B8">
              <w:rPr>
                <w:rFonts w:ascii="Times New Roman" w:hAnsi="Times New Roman"/>
                <w:sz w:val="26"/>
                <w:szCs w:val="26"/>
              </w:rPr>
              <w:t xml:space="preserve"> трудоустроенных подростков от 14 до 18 лет, по отношению к общей численности лиц указанной категории </w:t>
            </w:r>
            <w:r>
              <w:rPr>
                <w:rFonts w:ascii="Times New Roman" w:hAnsi="Times New Roman"/>
                <w:sz w:val="26"/>
                <w:szCs w:val="26"/>
              </w:rPr>
              <w:t>3,3%</w:t>
            </w:r>
            <w:r w:rsidR="0078635A" w:rsidRPr="00FF3FFF">
              <w:rPr>
                <w:rFonts w:ascii="Times New Roman" w:hAnsi="Times New Roman"/>
                <w:sz w:val="26"/>
                <w:szCs w:val="26"/>
              </w:rPr>
              <w:t>.</w:t>
            </w:r>
          </w:p>
          <w:p w:rsidR="0078635A" w:rsidRPr="00FF3FFF" w:rsidRDefault="0078635A" w:rsidP="0078635A">
            <w:pPr>
              <w:widowControl w:val="0"/>
              <w:autoSpaceDE w:val="0"/>
              <w:autoSpaceDN w:val="0"/>
              <w:adjustRightInd w:val="0"/>
              <w:spacing w:before="120" w:after="120" w:line="240" w:lineRule="auto"/>
              <w:jc w:val="both"/>
              <w:rPr>
                <w:rFonts w:ascii="Times New Roman" w:hAnsi="Times New Roman"/>
                <w:b/>
                <w:bCs/>
                <w:sz w:val="26"/>
                <w:szCs w:val="26"/>
              </w:rPr>
            </w:pPr>
            <w:r w:rsidRPr="00FF3FFF">
              <w:rPr>
                <w:rFonts w:ascii="Times New Roman" w:hAnsi="Times New Roman"/>
                <w:b/>
                <w:bCs/>
                <w:sz w:val="26"/>
                <w:szCs w:val="26"/>
              </w:rPr>
              <w:t>Подпрограмма 5</w:t>
            </w:r>
          </w:p>
          <w:p w:rsidR="0078635A" w:rsidRPr="00FF3FFF" w:rsidRDefault="0078635A" w:rsidP="00E145A4">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FF3FFF">
              <w:rPr>
                <w:rFonts w:ascii="Times New Roman" w:hAnsi="Times New Roman"/>
                <w:sz w:val="26"/>
                <w:szCs w:val="26"/>
              </w:rPr>
              <w:t xml:space="preserve">Обеспечение содержания деятельности Управления образования </w:t>
            </w:r>
            <w:proofErr w:type="spellStart"/>
            <w:r w:rsidRPr="00FF3FFF">
              <w:rPr>
                <w:rFonts w:ascii="Times New Roman" w:hAnsi="Times New Roman"/>
                <w:sz w:val="26"/>
                <w:szCs w:val="26"/>
              </w:rPr>
              <w:t>Аргаяшского</w:t>
            </w:r>
            <w:proofErr w:type="spellEnd"/>
            <w:r w:rsidRPr="00FF3FFF">
              <w:rPr>
                <w:rFonts w:ascii="Times New Roman" w:hAnsi="Times New Roman"/>
                <w:sz w:val="26"/>
                <w:szCs w:val="26"/>
              </w:rPr>
              <w:t xml:space="preserve"> муниципального района</w:t>
            </w:r>
            <w:r w:rsidR="00FC787F">
              <w:rPr>
                <w:rFonts w:ascii="Times New Roman" w:hAnsi="Times New Roman"/>
                <w:sz w:val="26"/>
                <w:szCs w:val="26"/>
              </w:rPr>
              <w:t xml:space="preserve"> -   100%</w:t>
            </w:r>
            <w:r w:rsidRPr="00FF3FFF">
              <w:rPr>
                <w:rFonts w:ascii="Times New Roman" w:hAnsi="Times New Roman"/>
                <w:sz w:val="26"/>
                <w:szCs w:val="26"/>
              </w:rPr>
              <w:t>.</w:t>
            </w:r>
          </w:p>
          <w:p w:rsidR="0078635A" w:rsidRPr="00FF3FFF" w:rsidRDefault="00FC787F" w:rsidP="00E145A4">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Сохранение д</w:t>
            </w:r>
            <w:r w:rsidR="0078635A" w:rsidRPr="00FF3FFF">
              <w:rPr>
                <w:rFonts w:ascii="Times New Roman" w:hAnsi="Times New Roman"/>
                <w:sz w:val="26"/>
                <w:szCs w:val="26"/>
              </w:rPr>
              <w:t>ол</w:t>
            </w:r>
            <w:r>
              <w:rPr>
                <w:rFonts w:ascii="Times New Roman" w:hAnsi="Times New Roman"/>
                <w:sz w:val="26"/>
                <w:szCs w:val="26"/>
              </w:rPr>
              <w:t>и</w:t>
            </w:r>
            <w:r w:rsidR="0078635A" w:rsidRPr="00FF3FFF">
              <w:rPr>
                <w:rFonts w:ascii="Times New Roman" w:hAnsi="Times New Roman"/>
                <w:sz w:val="26"/>
                <w:szCs w:val="26"/>
              </w:rPr>
              <w:t xml:space="preserve"> </w:t>
            </w:r>
            <w:proofErr w:type="gramStart"/>
            <w:r w:rsidR="0078635A" w:rsidRPr="00FF3FFF">
              <w:rPr>
                <w:rFonts w:ascii="Times New Roman" w:hAnsi="Times New Roman"/>
                <w:sz w:val="26"/>
                <w:szCs w:val="26"/>
              </w:rPr>
              <w:t>обучающихся</w:t>
            </w:r>
            <w:proofErr w:type="gramEnd"/>
            <w:r w:rsidR="0078635A" w:rsidRPr="00FF3FFF">
              <w:rPr>
                <w:rFonts w:ascii="Times New Roman" w:hAnsi="Times New Roman"/>
                <w:sz w:val="26"/>
                <w:szCs w:val="26"/>
              </w:rPr>
              <w:t xml:space="preserve">, которым оказано психолого-педагогическое консультирование от общего числа обучающихся обратившихся за психолого-педагогическим консультированием </w:t>
            </w:r>
            <w:r>
              <w:rPr>
                <w:rFonts w:ascii="Times New Roman" w:hAnsi="Times New Roman"/>
                <w:sz w:val="26"/>
                <w:szCs w:val="26"/>
              </w:rPr>
              <w:t>100%</w:t>
            </w:r>
            <w:r w:rsidR="0078635A" w:rsidRPr="00FF3FFF">
              <w:rPr>
                <w:rFonts w:ascii="Times New Roman" w:hAnsi="Times New Roman"/>
                <w:sz w:val="26"/>
                <w:szCs w:val="26"/>
              </w:rPr>
              <w:t>.</w:t>
            </w:r>
          </w:p>
          <w:p w:rsidR="0078635A" w:rsidRPr="00FF3FFF" w:rsidRDefault="00FC787F" w:rsidP="00E145A4">
            <w:pPr>
              <w:pStyle w:val="21"/>
              <w:widowControl w:val="0"/>
              <w:numPr>
                <w:ilvl w:val="0"/>
                <w:numId w:val="41"/>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Сохранение д</w:t>
            </w:r>
            <w:r w:rsidRPr="00FF3FFF">
              <w:rPr>
                <w:rFonts w:ascii="Times New Roman" w:hAnsi="Times New Roman"/>
                <w:sz w:val="26"/>
                <w:szCs w:val="26"/>
              </w:rPr>
              <w:t>ол</w:t>
            </w:r>
            <w:r>
              <w:rPr>
                <w:rFonts w:ascii="Times New Roman" w:hAnsi="Times New Roman"/>
                <w:sz w:val="26"/>
                <w:szCs w:val="26"/>
              </w:rPr>
              <w:t>и</w:t>
            </w:r>
            <w:r w:rsidR="0078635A" w:rsidRPr="00FF3FFF">
              <w:rPr>
                <w:rFonts w:ascii="Times New Roman" w:hAnsi="Times New Roman"/>
                <w:sz w:val="26"/>
                <w:szCs w:val="26"/>
              </w:rPr>
              <w:t xml:space="preserve"> детей-инвалидов, охваченных </w:t>
            </w:r>
            <w:proofErr w:type="gramStart"/>
            <w:r w:rsidR="0078635A" w:rsidRPr="00FF3FFF">
              <w:rPr>
                <w:rFonts w:ascii="Times New Roman" w:hAnsi="Times New Roman"/>
                <w:sz w:val="26"/>
                <w:szCs w:val="26"/>
              </w:rPr>
              <w:t>обучением</w:t>
            </w:r>
            <w:proofErr w:type="gramEnd"/>
            <w:r w:rsidR="0078635A" w:rsidRPr="00FF3FFF">
              <w:rPr>
                <w:rFonts w:ascii="Times New Roman" w:hAnsi="Times New Roman"/>
                <w:sz w:val="26"/>
                <w:szCs w:val="26"/>
              </w:rPr>
              <w:t xml:space="preserve"> по основным общеобразовательным программам, родители (законные представители) которых получают компенсацию за обучение детей-инвалидов на дому, от общего числа заявившихся на получение компенсации </w:t>
            </w:r>
            <w:r>
              <w:rPr>
                <w:rFonts w:ascii="Times New Roman" w:hAnsi="Times New Roman"/>
                <w:sz w:val="26"/>
                <w:szCs w:val="26"/>
              </w:rPr>
              <w:t>100%</w:t>
            </w:r>
            <w:r w:rsidR="0078635A" w:rsidRPr="00FF3FFF">
              <w:rPr>
                <w:rFonts w:ascii="Times New Roman" w:hAnsi="Times New Roman"/>
                <w:sz w:val="26"/>
                <w:szCs w:val="26"/>
              </w:rPr>
              <w:t>.</w:t>
            </w:r>
          </w:p>
          <w:p w:rsidR="0078635A" w:rsidRPr="00FF3FFF" w:rsidRDefault="0078635A" w:rsidP="0078635A">
            <w:pPr>
              <w:widowControl w:val="0"/>
              <w:autoSpaceDE w:val="0"/>
              <w:autoSpaceDN w:val="0"/>
              <w:adjustRightInd w:val="0"/>
              <w:spacing w:before="120" w:after="120" w:line="240" w:lineRule="auto"/>
              <w:jc w:val="both"/>
              <w:rPr>
                <w:rFonts w:ascii="Times New Roman" w:hAnsi="Times New Roman"/>
                <w:b/>
                <w:bCs/>
                <w:sz w:val="26"/>
                <w:szCs w:val="26"/>
              </w:rPr>
            </w:pPr>
            <w:r w:rsidRPr="00FF3FFF">
              <w:rPr>
                <w:rFonts w:ascii="Times New Roman" w:hAnsi="Times New Roman"/>
                <w:b/>
                <w:bCs/>
                <w:sz w:val="26"/>
                <w:szCs w:val="26"/>
              </w:rPr>
              <w:t>Подпрограмма 6</w:t>
            </w:r>
          </w:p>
          <w:p w:rsidR="007F1B43" w:rsidRPr="007F1B43" w:rsidRDefault="006A2324" w:rsidP="00E145A4">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Сохранение доли</w:t>
            </w:r>
            <w:r w:rsidR="007F1B43" w:rsidRPr="007F1B43">
              <w:rPr>
                <w:rFonts w:ascii="Times New Roman" w:hAnsi="Times New Roman"/>
                <w:sz w:val="26"/>
                <w:szCs w:val="26"/>
              </w:rPr>
              <w:t xml:space="preserve"> образовательных учреждений, в которых проведены мероприятия по </w:t>
            </w:r>
            <w:r w:rsidR="00465B31" w:rsidRPr="007F1B43">
              <w:rPr>
                <w:rFonts w:ascii="Times New Roman" w:hAnsi="Times New Roman"/>
                <w:sz w:val="26"/>
                <w:szCs w:val="26"/>
              </w:rPr>
              <w:t>обеспечению повышения</w:t>
            </w:r>
            <w:r w:rsidR="007F1B43" w:rsidRPr="007F1B43">
              <w:rPr>
                <w:rFonts w:ascii="Times New Roman" w:hAnsi="Times New Roman"/>
                <w:sz w:val="26"/>
                <w:szCs w:val="26"/>
              </w:rPr>
              <w:t xml:space="preserve"> уровня безопасности образовательных учреждений</w:t>
            </w:r>
            <w:r>
              <w:rPr>
                <w:rFonts w:ascii="Times New Roman" w:hAnsi="Times New Roman"/>
                <w:sz w:val="26"/>
                <w:szCs w:val="26"/>
              </w:rPr>
              <w:t xml:space="preserve"> до 100%. </w:t>
            </w:r>
          </w:p>
          <w:p w:rsidR="007F1B43" w:rsidRPr="007F1B43" w:rsidRDefault="007F1B43" w:rsidP="00E145A4">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7F1B43">
              <w:rPr>
                <w:rFonts w:ascii="Times New Roman" w:hAnsi="Times New Roman"/>
                <w:sz w:val="26"/>
                <w:szCs w:val="26"/>
              </w:rPr>
              <w:t xml:space="preserve">Количество оконных блоков, замененных в рамках проведения ремонтных работ по замене оконных блоков в муниципальных общеобразовательных организациях </w:t>
            </w:r>
            <w:r w:rsidR="006A2324">
              <w:rPr>
                <w:rFonts w:ascii="Times New Roman" w:hAnsi="Times New Roman"/>
                <w:sz w:val="26"/>
                <w:szCs w:val="26"/>
              </w:rPr>
              <w:t>– 60 ед.</w:t>
            </w:r>
          </w:p>
          <w:p w:rsidR="007F1B43" w:rsidRPr="007F1B43" w:rsidRDefault="006A2324" w:rsidP="00E145A4">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Увеличение д</w:t>
            </w:r>
            <w:r w:rsidR="007F1B43" w:rsidRPr="007F1B43">
              <w:rPr>
                <w:rFonts w:ascii="Times New Roman" w:hAnsi="Times New Roman"/>
                <w:sz w:val="26"/>
                <w:szCs w:val="26"/>
              </w:rPr>
              <w:t>ол</w:t>
            </w:r>
            <w:r>
              <w:rPr>
                <w:rFonts w:ascii="Times New Roman" w:hAnsi="Times New Roman"/>
                <w:sz w:val="26"/>
                <w:szCs w:val="26"/>
              </w:rPr>
              <w:t>и</w:t>
            </w:r>
            <w:r w:rsidR="007F1B43" w:rsidRPr="007F1B43">
              <w:rPr>
                <w:rFonts w:ascii="Times New Roman" w:hAnsi="Times New Roman"/>
                <w:sz w:val="26"/>
                <w:szCs w:val="26"/>
              </w:rPr>
              <w:t xml:space="preserve">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w:t>
            </w:r>
            <w:r>
              <w:rPr>
                <w:rFonts w:ascii="Times New Roman" w:hAnsi="Times New Roman"/>
                <w:sz w:val="26"/>
                <w:szCs w:val="26"/>
              </w:rPr>
              <w:t>до 47,7%</w:t>
            </w:r>
          </w:p>
          <w:p w:rsidR="007F1B43" w:rsidRPr="007F1B43" w:rsidRDefault="007F1B43" w:rsidP="00E145A4">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7F1B43">
              <w:rPr>
                <w:rFonts w:ascii="Times New Roman" w:hAnsi="Times New Roman"/>
                <w:sz w:val="26"/>
                <w:szCs w:val="26"/>
              </w:rPr>
              <w:t xml:space="preserve">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в текущем году </w:t>
            </w:r>
            <w:r w:rsidR="006A2324">
              <w:rPr>
                <w:rFonts w:ascii="Times New Roman" w:hAnsi="Times New Roman"/>
                <w:sz w:val="26"/>
                <w:szCs w:val="26"/>
              </w:rPr>
              <w:t>– 0.</w:t>
            </w:r>
          </w:p>
          <w:p w:rsidR="007F1B43" w:rsidRPr="007F1B43" w:rsidRDefault="007F1B43" w:rsidP="00E145A4">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7F1B43">
              <w:rPr>
                <w:rFonts w:ascii="Times New Roman" w:hAnsi="Times New Roman"/>
                <w:sz w:val="26"/>
                <w:szCs w:val="26"/>
              </w:rPr>
              <w:t xml:space="preserve">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 </w:t>
            </w:r>
            <w:r w:rsidR="006A2324">
              <w:rPr>
                <w:rFonts w:ascii="Times New Roman" w:hAnsi="Times New Roman"/>
                <w:sz w:val="26"/>
                <w:szCs w:val="26"/>
              </w:rPr>
              <w:t>– 0,</w:t>
            </w:r>
          </w:p>
          <w:p w:rsidR="007F1B43" w:rsidRPr="007F1B43" w:rsidRDefault="006A2324" w:rsidP="00E145A4">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Увеличение доли</w:t>
            </w:r>
            <w:r w:rsidR="007F1B43" w:rsidRPr="007F1B43">
              <w:rPr>
                <w:rFonts w:ascii="Times New Roman" w:hAnsi="Times New Roman"/>
                <w:sz w:val="26"/>
                <w:szCs w:val="26"/>
              </w:rPr>
              <w:t xml:space="preserve">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проведение капитальных ремонтов </w:t>
            </w:r>
            <w:r>
              <w:rPr>
                <w:rFonts w:ascii="Times New Roman" w:hAnsi="Times New Roman"/>
                <w:sz w:val="26"/>
                <w:szCs w:val="26"/>
              </w:rPr>
              <w:t>– 100%.</w:t>
            </w:r>
          </w:p>
          <w:p w:rsidR="007F1B43" w:rsidRPr="007F1B43" w:rsidRDefault="007F1B43" w:rsidP="00E145A4">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7F1B43">
              <w:rPr>
                <w:rFonts w:ascii="Times New Roman" w:hAnsi="Times New Roman"/>
                <w:sz w:val="26"/>
                <w:szCs w:val="26"/>
              </w:rPr>
              <w:t xml:space="preserve">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w:t>
            </w:r>
            <w:r w:rsidRPr="007F1B43">
              <w:rPr>
                <w:rFonts w:ascii="Times New Roman" w:hAnsi="Times New Roman"/>
                <w:sz w:val="26"/>
                <w:szCs w:val="26"/>
              </w:rPr>
              <w:lastRenderedPageBreak/>
              <w:t xml:space="preserve">оздоровления детей, запланированных к проведению ремонта в текущем году </w:t>
            </w:r>
            <w:r w:rsidR="006A2324">
              <w:rPr>
                <w:rFonts w:ascii="Times New Roman" w:hAnsi="Times New Roman"/>
                <w:sz w:val="26"/>
                <w:szCs w:val="26"/>
              </w:rPr>
              <w:t>-0</w:t>
            </w:r>
          </w:p>
          <w:p w:rsidR="007F1B43" w:rsidRPr="007F1B43" w:rsidRDefault="007F1B43" w:rsidP="00E145A4">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7F1B43">
              <w:rPr>
                <w:rFonts w:ascii="Times New Roman" w:hAnsi="Times New Roman"/>
                <w:sz w:val="26"/>
                <w:szCs w:val="26"/>
              </w:rPr>
              <w:t xml:space="preserve">Доля отремонтированных зданий муниципальных </w:t>
            </w:r>
            <w:proofErr w:type="gramStart"/>
            <w:r w:rsidRPr="007F1B43">
              <w:rPr>
                <w:rFonts w:ascii="Times New Roman" w:hAnsi="Times New Roman"/>
                <w:sz w:val="26"/>
                <w:szCs w:val="26"/>
              </w:rPr>
              <w:t>организациях</w:t>
            </w:r>
            <w:proofErr w:type="gramEnd"/>
            <w:r w:rsidRPr="007F1B43">
              <w:rPr>
                <w:rFonts w:ascii="Times New Roman" w:hAnsi="Times New Roman"/>
                <w:sz w:val="26"/>
                <w:szCs w:val="26"/>
              </w:rPr>
              <w:t xml:space="preserve"> отдыха и оздоровления детей в общем количестве зданий муниципальных организациях отдыха и оздоровления детей, требующих проведения ремонтов </w:t>
            </w:r>
            <w:r w:rsidR="006A2324">
              <w:rPr>
                <w:rFonts w:ascii="Times New Roman" w:hAnsi="Times New Roman"/>
                <w:sz w:val="26"/>
                <w:szCs w:val="26"/>
              </w:rPr>
              <w:t xml:space="preserve">– 0. </w:t>
            </w:r>
          </w:p>
          <w:p w:rsidR="007F1B43" w:rsidRPr="007F1B43" w:rsidRDefault="007F1B43" w:rsidP="00E145A4">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7F1B43">
              <w:rPr>
                <w:rFonts w:ascii="Times New Roman" w:hAnsi="Times New Roman"/>
                <w:sz w:val="26"/>
                <w:szCs w:val="26"/>
              </w:rPr>
              <w:t>Количество реализованных инициативных проектов</w:t>
            </w:r>
            <w:r w:rsidR="006A2324">
              <w:rPr>
                <w:rFonts w:ascii="Times New Roman" w:hAnsi="Times New Roman"/>
                <w:sz w:val="26"/>
                <w:szCs w:val="26"/>
              </w:rPr>
              <w:t xml:space="preserve"> – 0.</w:t>
            </w:r>
          </w:p>
          <w:p w:rsidR="007F1B43" w:rsidRPr="007F1B43" w:rsidRDefault="007F1B43" w:rsidP="00E145A4">
            <w:pPr>
              <w:pStyle w:val="21"/>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sidRPr="007F1B43">
              <w:rPr>
                <w:rFonts w:ascii="Times New Roman" w:hAnsi="Times New Roman"/>
                <w:sz w:val="26"/>
                <w:szCs w:val="26"/>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r w:rsidR="006A2324">
              <w:rPr>
                <w:rFonts w:ascii="Times New Roman" w:hAnsi="Times New Roman"/>
                <w:sz w:val="26"/>
                <w:szCs w:val="26"/>
              </w:rPr>
              <w:t xml:space="preserve"> – 1 ед.</w:t>
            </w:r>
          </w:p>
          <w:p w:rsidR="0078635A" w:rsidRPr="006E23EE" w:rsidRDefault="006A2324" w:rsidP="00E145A4">
            <w:pPr>
              <w:widowControl w:val="0"/>
              <w:numPr>
                <w:ilvl w:val="0"/>
                <w:numId w:val="42"/>
              </w:numPr>
              <w:tabs>
                <w:tab w:val="left" w:pos="315"/>
                <w:tab w:val="left" w:pos="380"/>
              </w:tabs>
              <w:autoSpaceDE w:val="0"/>
              <w:autoSpaceDN w:val="0"/>
              <w:adjustRightInd w:val="0"/>
              <w:spacing w:after="0" w:line="240" w:lineRule="auto"/>
              <w:ind w:left="172" w:firstLine="0"/>
              <w:jc w:val="both"/>
              <w:rPr>
                <w:rFonts w:ascii="Times New Roman" w:hAnsi="Times New Roman"/>
                <w:sz w:val="26"/>
                <w:szCs w:val="26"/>
              </w:rPr>
            </w:pPr>
            <w:r>
              <w:rPr>
                <w:rFonts w:ascii="Times New Roman" w:hAnsi="Times New Roman"/>
                <w:sz w:val="26"/>
                <w:szCs w:val="26"/>
              </w:rPr>
              <w:t>Увеличение д</w:t>
            </w:r>
            <w:r w:rsidR="007F1B43" w:rsidRPr="007F1B43">
              <w:rPr>
                <w:rFonts w:ascii="Times New Roman" w:hAnsi="Times New Roman"/>
                <w:sz w:val="26"/>
                <w:szCs w:val="26"/>
              </w:rPr>
              <w:t>ол</w:t>
            </w:r>
            <w:r>
              <w:rPr>
                <w:rFonts w:ascii="Times New Roman" w:hAnsi="Times New Roman"/>
                <w:sz w:val="26"/>
                <w:szCs w:val="26"/>
              </w:rPr>
              <w:t>и</w:t>
            </w:r>
            <w:r w:rsidR="007F1B43" w:rsidRPr="007F1B43">
              <w:rPr>
                <w:rFonts w:ascii="Times New Roman" w:hAnsi="Times New Roman"/>
                <w:sz w:val="26"/>
                <w:szCs w:val="26"/>
              </w:rPr>
              <w:t xml:space="preserve"> выполненных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общем количестве запланированных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текущем году </w:t>
            </w:r>
            <w:r>
              <w:rPr>
                <w:rFonts w:ascii="Times New Roman" w:hAnsi="Times New Roman"/>
                <w:sz w:val="26"/>
                <w:szCs w:val="26"/>
              </w:rPr>
              <w:t>до 100%.</w:t>
            </w:r>
          </w:p>
        </w:tc>
      </w:tr>
    </w:tbl>
    <w:p w:rsidR="00A91CE4" w:rsidRDefault="00A91CE4" w:rsidP="004F6C84">
      <w:pPr>
        <w:spacing w:before="120" w:after="120" w:line="240" w:lineRule="auto"/>
        <w:jc w:val="center"/>
        <w:rPr>
          <w:rFonts w:ascii="Times New Roman" w:hAnsi="Times New Roman"/>
          <w:b/>
          <w:sz w:val="26"/>
          <w:szCs w:val="26"/>
        </w:rPr>
      </w:pPr>
    </w:p>
    <w:p w:rsidR="004F6C84" w:rsidRPr="00971E3F" w:rsidRDefault="004F6C84" w:rsidP="004F6C84">
      <w:pPr>
        <w:spacing w:before="120" w:after="120" w:line="240" w:lineRule="auto"/>
        <w:jc w:val="center"/>
        <w:rPr>
          <w:rFonts w:ascii="Times New Roman" w:hAnsi="Times New Roman"/>
          <w:b/>
          <w:sz w:val="26"/>
          <w:szCs w:val="26"/>
        </w:rPr>
      </w:pPr>
      <w:r w:rsidRPr="00971E3F">
        <w:rPr>
          <w:rFonts w:ascii="Times New Roman" w:hAnsi="Times New Roman"/>
          <w:b/>
          <w:sz w:val="26"/>
          <w:szCs w:val="26"/>
        </w:rPr>
        <w:t xml:space="preserve">Раздел 1 Анализ текущего состояния сферы образования </w:t>
      </w:r>
      <w:proofErr w:type="spellStart"/>
      <w:r w:rsidRPr="00971E3F">
        <w:rPr>
          <w:rFonts w:ascii="Times New Roman" w:hAnsi="Times New Roman"/>
          <w:b/>
          <w:sz w:val="26"/>
          <w:szCs w:val="26"/>
        </w:rPr>
        <w:t>Аргаяшского</w:t>
      </w:r>
      <w:proofErr w:type="spellEnd"/>
      <w:r w:rsidRPr="00971E3F">
        <w:rPr>
          <w:rFonts w:ascii="Times New Roman" w:hAnsi="Times New Roman"/>
          <w:b/>
          <w:sz w:val="26"/>
          <w:szCs w:val="26"/>
        </w:rPr>
        <w:t xml:space="preserve"> муниципального района</w:t>
      </w:r>
      <w:r>
        <w:rPr>
          <w:rFonts w:ascii="Times New Roman" w:hAnsi="Times New Roman"/>
          <w:b/>
          <w:sz w:val="26"/>
          <w:szCs w:val="26"/>
        </w:rPr>
        <w:t>, х</w:t>
      </w:r>
      <w:r w:rsidRPr="00971E3F">
        <w:rPr>
          <w:rFonts w:ascii="Times New Roman" w:hAnsi="Times New Roman"/>
          <w:b/>
          <w:sz w:val="26"/>
          <w:szCs w:val="26"/>
        </w:rPr>
        <w:t>арактеристика проблемы, обоснование целесообразности и необходимости ее решения программными методами</w:t>
      </w:r>
    </w:p>
    <w:p w:rsidR="004F6C84" w:rsidRDefault="004F6C84" w:rsidP="004F6C84">
      <w:pPr>
        <w:spacing w:after="0" w:line="240" w:lineRule="auto"/>
        <w:ind w:firstLine="567"/>
        <w:jc w:val="both"/>
        <w:rPr>
          <w:rFonts w:ascii="Times New Roman" w:hAnsi="Times New Roman"/>
          <w:sz w:val="26"/>
          <w:szCs w:val="26"/>
        </w:rPr>
      </w:pPr>
      <w:r w:rsidRPr="00971E3F">
        <w:rPr>
          <w:rFonts w:ascii="Times New Roman" w:hAnsi="Times New Roman"/>
          <w:sz w:val="26"/>
          <w:szCs w:val="26"/>
        </w:rPr>
        <w:t>Стратегической целью государственной политики в области</w:t>
      </w:r>
      <w:r w:rsidRPr="00FB74AE">
        <w:rPr>
          <w:rFonts w:ascii="Times New Roman" w:hAnsi="Times New Roman"/>
          <w:sz w:val="26"/>
          <w:szCs w:val="26"/>
        </w:rPr>
        <w:t xml:space="preserve"> образования является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4F6C84" w:rsidRPr="00F113F5" w:rsidRDefault="004F6C84" w:rsidP="004F6C84">
      <w:pPr>
        <w:spacing w:after="0" w:line="240" w:lineRule="auto"/>
        <w:ind w:firstLine="720"/>
        <w:jc w:val="both"/>
        <w:rPr>
          <w:rFonts w:ascii="Times New Roman" w:hAnsi="Times New Roman"/>
          <w:sz w:val="26"/>
          <w:szCs w:val="26"/>
        </w:rPr>
      </w:pPr>
      <w:proofErr w:type="gramStart"/>
      <w:r w:rsidRPr="00F113F5">
        <w:rPr>
          <w:rFonts w:ascii="Times New Roman" w:hAnsi="Times New Roman"/>
          <w:sz w:val="26"/>
          <w:szCs w:val="26"/>
        </w:rPr>
        <w:t xml:space="preserve">Реализация муниципальной программы </w:t>
      </w:r>
      <w:r>
        <w:rPr>
          <w:rFonts w:ascii="Times New Roman" w:hAnsi="Times New Roman"/>
          <w:sz w:val="26"/>
          <w:szCs w:val="26"/>
        </w:rPr>
        <w:t>«</w:t>
      </w:r>
      <w:r w:rsidRPr="00F113F5">
        <w:rPr>
          <w:rFonts w:ascii="Times New Roman" w:hAnsi="Times New Roman"/>
          <w:sz w:val="26"/>
          <w:szCs w:val="26"/>
        </w:rPr>
        <w:t xml:space="preserve">Развитие образования </w:t>
      </w:r>
      <w:proofErr w:type="spellStart"/>
      <w:r w:rsidRPr="00F113F5">
        <w:rPr>
          <w:rFonts w:ascii="Times New Roman" w:hAnsi="Times New Roman"/>
          <w:sz w:val="26"/>
          <w:szCs w:val="26"/>
        </w:rPr>
        <w:t>Аргаяшского</w:t>
      </w:r>
      <w:proofErr w:type="spellEnd"/>
      <w:r w:rsidRPr="00F113F5">
        <w:rPr>
          <w:rFonts w:ascii="Times New Roman" w:hAnsi="Times New Roman"/>
          <w:sz w:val="26"/>
          <w:szCs w:val="26"/>
        </w:rPr>
        <w:t xml:space="preserve"> муниципального района</w:t>
      </w:r>
      <w:r>
        <w:rPr>
          <w:rFonts w:ascii="Times New Roman" w:hAnsi="Times New Roman"/>
          <w:sz w:val="26"/>
          <w:szCs w:val="26"/>
        </w:rPr>
        <w:t>»</w:t>
      </w:r>
      <w:r w:rsidRPr="00F113F5">
        <w:rPr>
          <w:rFonts w:ascii="Times New Roman" w:hAnsi="Times New Roman"/>
          <w:sz w:val="26"/>
          <w:szCs w:val="26"/>
        </w:rPr>
        <w:t xml:space="preserve"> на 202</w:t>
      </w:r>
      <w:r w:rsidR="00B51201">
        <w:rPr>
          <w:rFonts w:ascii="Times New Roman" w:hAnsi="Times New Roman"/>
          <w:sz w:val="26"/>
          <w:szCs w:val="26"/>
        </w:rPr>
        <w:t>4</w:t>
      </w:r>
      <w:r w:rsidRPr="00F113F5">
        <w:rPr>
          <w:rFonts w:ascii="Times New Roman" w:hAnsi="Times New Roman"/>
          <w:sz w:val="26"/>
          <w:szCs w:val="26"/>
        </w:rPr>
        <w:t xml:space="preserve"> - 202</w:t>
      </w:r>
      <w:r w:rsidR="00B51201">
        <w:rPr>
          <w:rFonts w:ascii="Times New Roman" w:hAnsi="Times New Roman"/>
          <w:sz w:val="26"/>
          <w:szCs w:val="26"/>
        </w:rPr>
        <w:t>6</w:t>
      </w:r>
      <w:r w:rsidRPr="00F113F5">
        <w:rPr>
          <w:rFonts w:ascii="Times New Roman" w:hAnsi="Times New Roman"/>
          <w:sz w:val="26"/>
          <w:szCs w:val="26"/>
        </w:rPr>
        <w:t xml:space="preserve"> годы направлена на обеспечение граждан </w:t>
      </w:r>
      <w:proofErr w:type="spellStart"/>
      <w:r w:rsidRPr="00F113F5">
        <w:rPr>
          <w:rFonts w:ascii="Times New Roman" w:hAnsi="Times New Roman"/>
          <w:sz w:val="26"/>
          <w:szCs w:val="26"/>
        </w:rPr>
        <w:t>Аргаяшского</w:t>
      </w:r>
      <w:proofErr w:type="spellEnd"/>
      <w:r w:rsidRPr="00F113F5">
        <w:rPr>
          <w:rFonts w:ascii="Times New Roman" w:hAnsi="Times New Roman"/>
          <w:sz w:val="26"/>
          <w:szCs w:val="26"/>
        </w:rPr>
        <w:t xml:space="preserve"> муниципального района общедоступным качественным образованием, на достижение целей национальных проектов </w:t>
      </w:r>
      <w:r>
        <w:rPr>
          <w:rFonts w:ascii="Times New Roman" w:hAnsi="Times New Roman"/>
          <w:sz w:val="26"/>
          <w:szCs w:val="26"/>
        </w:rPr>
        <w:t>«</w:t>
      </w:r>
      <w:r w:rsidRPr="00F113F5">
        <w:rPr>
          <w:rFonts w:ascii="Times New Roman" w:hAnsi="Times New Roman"/>
          <w:sz w:val="26"/>
          <w:szCs w:val="26"/>
        </w:rPr>
        <w:t>Образование</w:t>
      </w:r>
      <w:r>
        <w:rPr>
          <w:rFonts w:ascii="Times New Roman" w:hAnsi="Times New Roman"/>
          <w:sz w:val="26"/>
          <w:szCs w:val="26"/>
        </w:rPr>
        <w:t>»</w:t>
      </w:r>
      <w:r w:rsidRPr="00F113F5">
        <w:rPr>
          <w:rFonts w:ascii="Times New Roman" w:hAnsi="Times New Roman"/>
          <w:sz w:val="26"/>
          <w:szCs w:val="26"/>
        </w:rPr>
        <w:t xml:space="preserve"> и </w:t>
      </w:r>
      <w:r>
        <w:rPr>
          <w:rFonts w:ascii="Times New Roman" w:hAnsi="Times New Roman"/>
          <w:sz w:val="26"/>
          <w:szCs w:val="26"/>
        </w:rPr>
        <w:t>«</w:t>
      </w:r>
      <w:r w:rsidRPr="00F113F5">
        <w:rPr>
          <w:rFonts w:ascii="Times New Roman" w:hAnsi="Times New Roman"/>
          <w:sz w:val="26"/>
          <w:szCs w:val="26"/>
        </w:rPr>
        <w:t>Демография</w:t>
      </w:r>
      <w:r>
        <w:rPr>
          <w:rFonts w:ascii="Times New Roman" w:hAnsi="Times New Roman"/>
          <w:sz w:val="26"/>
          <w:szCs w:val="26"/>
        </w:rPr>
        <w:t>»</w:t>
      </w:r>
      <w:r w:rsidRPr="00F113F5">
        <w:rPr>
          <w:rFonts w:ascii="Times New Roman" w:hAnsi="Times New Roman"/>
          <w:sz w:val="26"/>
          <w:szCs w:val="26"/>
        </w:rPr>
        <w:t xml:space="preserve"> (в том числе региональных направлений национального проекта </w:t>
      </w:r>
      <w:r>
        <w:rPr>
          <w:rFonts w:ascii="Times New Roman" w:hAnsi="Times New Roman"/>
          <w:sz w:val="26"/>
          <w:szCs w:val="26"/>
        </w:rPr>
        <w:t>«</w:t>
      </w:r>
      <w:r w:rsidRPr="00F113F5">
        <w:rPr>
          <w:rFonts w:ascii="Times New Roman" w:hAnsi="Times New Roman"/>
          <w:sz w:val="26"/>
          <w:szCs w:val="26"/>
        </w:rPr>
        <w:t>Образование</w:t>
      </w:r>
      <w:r>
        <w:rPr>
          <w:rFonts w:ascii="Times New Roman" w:hAnsi="Times New Roman"/>
          <w:sz w:val="26"/>
          <w:szCs w:val="26"/>
        </w:rPr>
        <w:t>»:</w:t>
      </w:r>
      <w:proofErr w:type="gramEnd"/>
      <w:r w:rsidRPr="00F113F5">
        <w:rPr>
          <w:rFonts w:ascii="Times New Roman" w:hAnsi="Times New Roman"/>
          <w:sz w:val="26"/>
          <w:szCs w:val="26"/>
        </w:rPr>
        <w:t xml:space="preserve"> </w:t>
      </w:r>
      <w:proofErr w:type="gramStart"/>
      <w:r>
        <w:rPr>
          <w:rFonts w:ascii="Times New Roman" w:hAnsi="Times New Roman"/>
          <w:sz w:val="26"/>
          <w:szCs w:val="26"/>
        </w:rPr>
        <w:t>«</w:t>
      </w:r>
      <w:r w:rsidRPr="00F113F5">
        <w:rPr>
          <w:rFonts w:ascii="Times New Roman" w:hAnsi="Times New Roman"/>
          <w:sz w:val="26"/>
          <w:szCs w:val="26"/>
        </w:rPr>
        <w:t>Современная школа</w:t>
      </w:r>
      <w:r>
        <w:rPr>
          <w:rFonts w:ascii="Times New Roman" w:hAnsi="Times New Roman"/>
          <w:sz w:val="26"/>
          <w:szCs w:val="26"/>
        </w:rPr>
        <w:t>», «</w:t>
      </w:r>
      <w:r w:rsidRPr="00F113F5">
        <w:rPr>
          <w:rFonts w:ascii="Times New Roman" w:hAnsi="Times New Roman"/>
          <w:sz w:val="26"/>
          <w:szCs w:val="26"/>
        </w:rPr>
        <w:t>Успех каждого ребенка</w:t>
      </w:r>
      <w:r>
        <w:rPr>
          <w:rFonts w:ascii="Times New Roman" w:hAnsi="Times New Roman"/>
          <w:sz w:val="26"/>
          <w:szCs w:val="26"/>
        </w:rPr>
        <w:t>», «</w:t>
      </w:r>
      <w:r w:rsidRPr="00F113F5">
        <w:rPr>
          <w:rFonts w:ascii="Times New Roman" w:hAnsi="Times New Roman"/>
          <w:sz w:val="26"/>
          <w:szCs w:val="26"/>
        </w:rPr>
        <w:t>Цифровая образовательная среда</w:t>
      </w:r>
      <w:r>
        <w:rPr>
          <w:rFonts w:ascii="Times New Roman" w:hAnsi="Times New Roman"/>
          <w:sz w:val="26"/>
          <w:szCs w:val="26"/>
        </w:rPr>
        <w:t>»)</w:t>
      </w:r>
      <w:r w:rsidRPr="00695CE4">
        <w:rPr>
          <w:sz w:val="26"/>
          <w:szCs w:val="26"/>
        </w:rPr>
        <w:t xml:space="preserve">, </w:t>
      </w:r>
      <w:r w:rsidRPr="00F113F5">
        <w:rPr>
          <w:rFonts w:ascii="Times New Roman" w:hAnsi="Times New Roman"/>
          <w:sz w:val="26"/>
          <w:szCs w:val="26"/>
        </w:rPr>
        <w:t>повышение эффективности использования финансовых и материальных средств, направляемых на развитие отрасли.</w:t>
      </w:r>
      <w:proofErr w:type="gramEnd"/>
    </w:p>
    <w:p w:rsidR="004F6C84" w:rsidRPr="00695CE4" w:rsidRDefault="004F6C84" w:rsidP="004F6C84">
      <w:pPr>
        <w:pStyle w:val="af8"/>
        <w:ind w:right="147" w:firstLine="539"/>
        <w:rPr>
          <w:sz w:val="26"/>
          <w:szCs w:val="26"/>
        </w:rPr>
      </w:pPr>
      <w:r w:rsidRPr="00C77002">
        <w:rPr>
          <w:sz w:val="26"/>
          <w:szCs w:val="26"/>
        </w:rPr>
        <w:t xml:space="preserve">Национальный проект </w:t>
      </w:r>
      <w:r>
        <w:rPr>
          <w:sz w:val="26"/>
          <w:szCs w:val="26"/>
        </w:rPr>
        <w:t>«</w:t>
      </w:r>
      <w:r w:rsidRPr="00C77002">
        <w:rPr>
          <w:sz w:val="26"/>
          <w:szCs w:val="26"/>
        </w:rPr>
        <w:t>Образование</w:t>
      </w:r>
      <w:r>
        <w:rPr>
          <w:sz w:val="26"/>
          <w:szCs w:val="26"/>
        </w:rPr>
        <w:t>»</w:t>
      </w:r>
      <w:r w:rsidRPr="00C77002">
        <w:rPr>
          <w:sz w:val="26"/>
          <w:szCs w:val="26"/>
        </w:rPr>
        <w:t xml:space="preserve"> обозначил д</w:t>
      </w:r>
      <w:r>
        <w:rPr>
          <w:sz w:val="26"/>
          <w:szCs w:val="26"/>
        </w:rPr>
        <w:t xml:space="preserve">ве цели: обеспечение глобальной </w:t>
      </w:r>
      <w:r w:rsidRPr="00C77002">
        <w:rPr>
          <w:sz w:val="26"/>
          <w:szCs w:val="26"/>
        </w:rPr>
        <w:t xml:space="preserve">конкурентоспособности российского образования, вхождение Российской Федерации в число 10 ведущих стран мира по качеству общего образования и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а также поставил перед системой образования ряд задач, которые </w:t>
      </w:r>
      <w:proofErr w:type="gramStart"/>
      <w:r w:rsidRPr="00C77002">
        <w:rPr>
          <w:sz w:val="26"/>
          <w:szCs w:val="26"/>
        </w:rPr>
        <w:t>предполагают</w:t>
      </w:r>
      <w:proofErr w:type="gramEnd"/>
      <w:r w:rsidRPr="00C77002">
        <w:rPr>
          <w:sz w:val="26"/>
          <w:szCs w:val="26"/>
        </w:rPr>
        <w:t xml:space="preserve"> в том числе реализацию четырех основных направлений развития образования: обновление содержания, создание необходимой современной инфраструктуры, подготовка соответствующих профессиональных кадров, их переподготовка и повышение квалификации, а также создание наиболее эффективных механизмов </w:t>
      </w:r>
      <w:r>
        <w:rPr>
          <w:sz w:val="26"/>
          <w:szCs w:val="26"/>
        </w:rPr>
        <w:t>управления этой сферой.</w:t>
      </w:r>
    </w:p>
    <w:p w:rsidR="004F6C84" w:rsidRDefault="004F6C84" w:rsidP="004F6C84">
      <w:pPr>
        <w:shd w:val="clear" w:color="auto" w:fill="FFFFFF"/>
        <w:spacing w:after="0" w:line="240" w:lineRule="auto"/>
        <w:ind w:firstLine="709"/>
        <w:jc w:val="both"/>
        <w:rPr>
          <w:rFonts w:ascii="Times New Roman" w:hAnsi="Times New Roman"/>
          <w:sz w:val="26"/>
          <w:szCs w:val="26"/>
        </w:rPr>
      </w:pPr>
      <w:r w:rsidRPr="00FB74AE">
        <w:rPr>
          <w:rFonts w:ascii="Times New Roman" w:hAnsi="Times New Roman"/>
          <w:sz w:val="26"/>
          <w:szCs w:val="26"/>
        </w:rPr>
        <w:t xml:space="preserve">Основной стратегической целью развития образования </w:t>
      </w:r>
      <w:proofErr w:type="spellStart"/>
      <w:r>
        <w:rPr>
          <w:rFonts w:ascii="Times New Roman" w:hAnsi="Times New Roman"/>
          <w:bCs/>
          <w:sz w:val="26"/>
          <w:szCs w:val="26"/>
        </w:rPr>
        <w:t>Аргаяшского</w:t>
      </w:r>
      <w:proofErr w:type="spellEnd"/>
      <w:r w:rsidRPr="00FB4013">
        <w:rPr>
          <w:rFonts w:ascii="Times New Roman" w:hAnsi="Times New Roman"/>
          <w:bCs/>
          <w:sz w:val="26"/>
          <w:szCs w:val="26"/>
        </w:rPr>
        <w:t xml:space="preserve"> муниципального </w:t>
      </w:r>
      <w:r>
        <w:rPr>
          <w:rFonts w:ascii="Times New Roman" w:hAnsi="Times New Roman"/>
          <w:bCs/>
          <w:sz w:val="26"/>
          <w:szCs w:val="26"/>
        </w:rPr>
        <w:t>района</w:t>
      </w:r>
      <w:r w:rsidRPr="00FB74AE">
        <w:rPr>
          <w:rFonts w:ascii="Times New Roman" w:hAnsi="Times New Roman"/>
          <w:sz w:val="26"/>
          <w:szCs w:val="26"/>
        </w:rPr>
        <w:t xml:space="preserve"> является обеспечение условий для удовлетворения потребностей граждан в качественном </w:t>
      </w:r>
      <w:r>
        <w:rPr>
          <w:rFonts w:ascii="Times New Roman" w:hAnsi="Times New Roman"/>
          <w:sz w:val="26"/>
          <w:szCs w:val="26"/>
        </w:rPr>
        <w:t xml:space="preserve">доступном </w:t>
      </w:r>
      <w:r w:rsidRPr="00FB74AE">
        <w:rPr>
          <w:rFonts w:ascii="Times New Roman" w:hAnsi="Times New Roman"/>
          <w:sz w:val="26"/>
          <w:szCs w:val="26"/>
        </w:rPr>
        <w:t xml:space="preserve">образовании путем обновления </w:t>
      </w:r>
      <w:r w:rsidRPr="00FB74AE">
        <w:rPr>
          <w:rFonts w:ascii="Times New Roman" w:hAnsi="Times New Roman"/>
          <w:sz w:val="26"/>
          <w:szCs w:val="26"/>
        </w:rPr>
        <w:lastRenderedPageBreak/>
        <w:t>структуры и содержания образования, развития практической направленности образовательных программ, формирования с</w:t>
      </w:r>
      <w:r>
        <w:rPr>
          <w:rFonts w:ascii="Times New Roman" w:hAnsi="Times New Roman"/>
          <w:sz w:val="26"/>
          <w:szCs w:val="26"/>
        </w:rPr>
        <w:t>истемы непрерывного образования.</w:t>
      </w:r>
    </w:p>
    <w:p w:rsidR="004F6C84" w:rsidRPr="001F5F70" w:rsidRDefault="004F6C84" w:rsidP="004F6C84">
      <w:pPr>
        <w:spacing w:after="0" w:line="240" w:lineRule="auto"/>
        <w:ind w:firstLine="567"/>
        <w:jc w:val="both"/>
        <w:rPr>
          <w:rFonts w:ascii="Times New Roman" w:hAnsi="Times New Roman"/>
          <w:sz w:val="26"/>
          <w:szCs w:val="26"/>
        </w:rPr>
      </w:pPr>
      <w:r w:rsidRPr="001E5B49">
        <w:rPr>
          <w:rFonts w:ascii="Times New Roman" w:hAnsi="Times New Roman"/>
          <w:sz w:val="26"/>
          <w:szCs w:val="26"/>
        </w:rPr>
        <w:t xml:space="preserve">В системе образования </w:t>
      </w:r>
      <w:proofErr w:type="spellStart"/>
      <w:r>
        <w:rPr>
          <w:rFonts w:ascii="Times New Roman" w:hAnsi="Times New Roman"/>
          <w:bCs/>
          <w:sz w:val="26"/>
          <w:szCs w:val="26"/>
        </w:rPr>
        <w:t>Аргаяшского</w:t>
      </w:r>
      <w:proofErr w:type="spellEnd"/>
      <w:r w:rsidRPr="00FB4013">
        <w:rPr>
          <w:rFonts w:ascii="Times New Roman" w:hAnsi="Times New Roman"/>
          <w:bCs/>
          <w:sz w:val="26"/>
          <w:szCs w:val="26"/>
        </w:rPr>
        <w:t xml:space="preserve"> муниципального</w:t>
      </w:r>
      <w:r w:rsidRPr="001E5B49">
        <w:rPr>
          <w:rFonts w:ascii="Times New Roman" w:hAnsi="Times New Roman"/>
          <w:sz w:val="26"/>
          <w:szCs w:val="26"/>
        </w:rPr>
        <w:t xml:space="preserve"> района функционируют 23 муниципальных дошкольных образовательных организаций, </w:t>
      </w:r>
      <w:r w:rsidRPr="00EA2282">
        <w:rPr>
          <w:rFonts w:ascii="Times New Roman" w:hAnsi="Times New Roman"/>
          <w:sz w:val="26"/>
          <w:szCs w:val="26"/>
        </w:rPr>
        <w:t xml:space="preserve">1 структурное подразделение </w:t>
      </w:r>
      <w:r>
        <w:rPr>
          <w:rFonts w:ascii="Times New Roman" w:hAnsi="Times New Roman"/>
          <w:sz w:val="26"/>
          <w:szCs w:val="26"/>
        </w:rPr>
        <w:t xml:space="preserve">ДОУ </w:t>
      </w:r>
      <w:r w:rsidRPr="00EA2282">
        <w:rPr>
          <w:rFonts w:ascii="Times New Roman" w:hAnsi="Times New Roman"/>
          <w:sz w:val="26"/>
          <w:szCs w:val="26"/>
        </w:rPr>
        <w:t xml:space="preserve">(д. </w:t>
      </w:r>
      <w:proofErr w:type="spellStart"/>
      <w:r w:rsidRPr="00EA2282">
        <w:rPr>
          <w:rFonts w:ascii="Times New Roman" w:hAnsi="Times New Roman"/>
          <w:sz w:val="26"/>
          <w:szCs w:val="26"/>
        </w:rPr>
        <w:t>Б.-Исянгильды</w:t>
      </w:r>
      <w:proofErr w:type="spellEnd"/>
      <w:r w:rsidRPr="00EA2282">
        <w:rPr>
          <w:rFonts w:ascii="Times New Roman" w:hAnsi="Times New Roman"/>
          <w:sz w:val="26"/>
          <w:szCs w:val="26"/>
        </w:rPr>
        <w:t>)</w:t>
      </w:r>
      <w:r w:rsidRPr="00B37AE2">
        <w:rPr>
          <w:rFonts w:ascii="Times New Roman" w:hAnsi="Times New Roman"/>
          <w:sz w:val="24"/>
          <w:szCs w:val="24"/>
        </w:rPr>
        <w:t>,</w:t>
      </w:r>
      <w:r>
        <w:rPr>
          <w:rFonts w:ascii="Times New Roman" w:hAnsi="Times New Roman"/>
          <w:sz w:val="24"/>
          <w:szCs w:val="24"/>
        </w:rPr>
        <w:t xml:space="preserve"> </w:t>
      </w:r>
      <w:r w:rsidRPr="001E5B49">
        <w:rPr>
          <w:rFonts w:ascii="Times New Roman" w:hAnsi="Times New Roman"/>
          <w:sz w:val="26"/>
          <w:szCs w:val="26"/>
        </w:rPr>
        <w:t>3 школы - детских сада, 20 организаций общего образования, 1 школа-интернат, 2 организации дополнительного образования, 1 детский оздоровительный лагерь</w:t>
      </w:r>
      <w:r w:rsidRPr="001F5F70">
        <w:rPr>
          <w:rFonts w:ascii="Times New Roman" w:hAnsi="Times New Roman"/>
          <w:sz w:val="26"/>
          <w:szCs w:val="26"/>
        </w:rPr>
        <w:t>.</w:t>
      </w:r>
      <w:r w:rsidRPr="001F5F70">
        <w:rPr>
          <w:rFonts w:ascii="Times New Roman" w:eastAsia="Times New Roman" w:hAnsi="Times New Roman"/>
          <w:kern w:val="0"/>
          <w:sz w:val="26"/>
          <w:szCs w:val="26"/>
          <w:lang w:eastAsia="ru-RU"/>
        </w:rPr>
        <w:t xml:space="preserve"> </w:t>
      </w:r>
      <w:r w:rsidRPr="00A91FDF">
        <w:rPr>
          <w:rFonts w:ascii="Times New Roman" w:eastAsia="Times New Roman" w:hAnsi="Times New Roman"/>
          <w:kern w:val="0"/>
          <w:sz w:val="26"/>
          <w:szCs w:val="26"/>
          <w:lang w:eastAsia="ru-RU"/>
        </w:rPr>
        <w:t xml:space="preserve">На базе 4-ех общеобразовательных организаций: МОУ «Начальная </w:t>
      </w:r>
      <w:proofErr w:type="spellStart"/>
      <w:r w:rsidRPr="00A91FDF">
        <w:rPr>
          <w:rFonts w:ascii="Times New Roman" w:eastAsia="Times New Roman" w:hAnsi="Times New Roman"/>
          <w:kern w:val="0"/>
          <w:sz w:val="26"/>
          <w:szCs w:val="26"/>
          <w:lang w:eastAsia="ru-RU"/>
        </w:rPr>
        <w:t>школа-детский</w:t>
      </w:r>
      <w:proofErr w:type="spellEnd"/>
      <w:r w:rsidRPr="00A91FDF">
        <w:rPr>
          <w:rFonts w:ascii="Times New Roman" w:eastAsia="Times New Roman" w:hAnsi="Times New Roman"/>
          <w:kern w:val="0"/>
          <w:sz w:val="26"/>
          <w:szCs w:val="26"/>
          <w:lang w:eastAsia="ru-RU"/>
        </w:rPr>
        <w:t xml:space="preserve"> сад» №26 д. Камышевка, МОУ «Школа-сад» №24 </w:t>
      </w:r>
      <w:proofErr w:type="spellStart"/>
      <w:r w:rsidRPr="00A91FDF">
        <w:rPr>
          <w:rFonts w:ascii="Times New Roman" w:eastAsia="Times New Roman" w:hAnsi="Times New Roman"/>
          <w:kern w:val="0"/>
          <w:sz w:val="26"/>
          <w:szCs w:val="26"/>
          <w:lang w:eastAsia="ru-RU"/>
        </w:rPr>
        <w:t>д</w:t>
      </w:r>
      <w:proofErr w:type="gramStart"/>
      <w:r w:rsidRPr="00A91FDF">
        <w:rPr>
          <w:rFonts w:ascii="Times New Roman" w:eastAsia="Times New Roman" w:hAnsi="Times New Roman"/>
          <w:kern w:val="0"/>
          <w:sz w:val="26"/>
          <w:szCs w:val="26"/>
          <w:lang w:eastAsia="ru-RU"/>
        </w:rPr>
        <w:t>.К</w:t>
      </w:r>
      <w:proofErr w:type="gramEnd"/>
      <w:r w:rsidRPr="00A91FDF">
        <w:rPr>
          <w:rFonts w:ascii="Times New Roman" w:eastAsia="Times New Roman" w:hAnsi="Times New Roman"/>
          <w:kern w:val="0"/>
          <w:sz w:val="26"/>
          <w:szCs w:val="26"/>
          <w:lang w:eastAsia="ru-RU"/>
        </w:rPr>
        <w:t>уянбаева</w:t>
      </w:r>
      <w:proofErr w:type="spellEnd"/>
      <w:r w:rsidRPr="00A91FDF">
        <w:rPr>
          <w:rFonts w:ascii="Times New Roman" w:eastAsia="Times New Roman" w:hAnsi="Times New Roman"/>
          <w:kern w:val="0"/>
          <w:sz w:val="26"/>
          <w:szCs w:val="26"/>
          <w:lang w:eastAsia="ru-RU"/>
        </w:rPr>
        <w:t xml:space="preserve">, МОУ «Начальная </w:t>
      </w:r>
      <w:proofErr w:type="spellStart"/>
      <w:r w:rsidRPr="00A91FDF">
        <w:rPr>
          <w:rFonts w:ascii="Times New Roman" w:eastAsia="Times New Roman" w:hAnsi="Times New Roman"/>
          <w:kern w:val="0"/>
          <w:sz w:val="26"/>
          <w:szCs w:val="26"/>
          <w:lang w:eastAsia="ru-RU"/>
        </w:rPr>
        <w:t>школа-детский</w:t>
      </w:r>
      <w:proofErr w:type="spellEnd"/>
      <w:r w:rsidRPr="00A91FDF">
        <w:rPr>
          <w:rFonts w:ascii="Times New Roman" w:eastAsia="Times New Roman" w:hAnsi="Times New Roman"/>
          <w:kern w:val="0"/>
          <w:sz w:val="26"/>
          <w:szCs w:val="26"/>
          <w:lang w:eastAsia="ru-RU"/>
        </w:rPr>
        <w:t xml:space="preserve"> сад» д.С.Соболева, МОУ </w:t>
      </w:r>
      <w:proofErr w:type="spellStart"/>
      <w:r w:rsidRPr="00A91FDF">
        <w:rPr>
          <w:rFonts w:ascii="Times New Roman" w:eastAsia="Times New Roman" w:hAnsi="Times New Roman"/>
          <w:kern w:val="0"/>
          <w:sz w:val="26"/>
          <w:szCs w:val="26"/>
          <w:lang w:eastAsia="ru-RU"/>
        </w:rPr>
        <w:t>Аргаяшской</w:t>
      </w:r>
      <w:proofErr w:type="spellEnd"/>
      <w:r w:rsidRPr="00A91FDF">
        <w:rPr>
          <w:rFonts w:ascii="Times New Roman" w:eastAsia="Times New Roman" w:hAnsi="Times New Roman"/>
          <w:kern w:val="0"/>
          <w:sz w:val="26"/>
          <w:szCs w:val="26"/>
          <w:lang w:eastAsia="ru-RU"/>
        </w:rPr>
        <w:t xml:space="preserve"> СОШ №1 функционируют 10 дошкольных групп.</w:t>
      </w:r>
    </w:p>
    <w:p w:rsidR="004F6C84" w:rsidRPr="00FB74AE" w:rsidRDefault="004F6C84" w:rsidP="004F6C84">
      <w:pPr>
        <w:spacing w:after="0" w:line="240" w:lineRule="auto"/>
        <w:ind w:firstLine="567"/>
        <w:jc w:val="both"/>
        <w:rPr>
          <w:rFonts w:ascii="Times New Roman" w:hAnsi="Times New Roman"/>
          <w:sz w:val="26"/>
          <w:szCs w:val="26"/>
        </w:rPr>
      </w:pPr>
      <w:r w:rsidRPr="001F5F70">
        <w:rPr>
          <w:rFonts w:ascii="Times New Roman" w:hAnsi="Times New Roman"/>
          <w:sz w:val="26"/>
          <w:szCs w:val="26"/>
        </w:rPr>
        <w:t>Все действующие образовательные</w:t>
      </w:r>
      <w:r w:rsidRPr="00FB74AE">
        <w:rPr>
          <w:rFonts w:ascii="Times New Roman" w:hAnsi="Times New Roman"/>
          <w:sz w:val="26"/>
          <w:szCs w:val="26"/>
        </w:rPr>
        <w:t xml:space="preserve"> организации (кроме МУ ДООЛ </w:t>
      </w:r>
      <w:r>
        <w:rPr>
          <w:rFonts w:ascii="Times New Roman" w:hAnsi="Times New Roman"/>
          <w:sz w:val="26"/>
          <w:szCs w:val="26"/>
        </w:rPr>
        <w:t>«</w:t>
      </w:r>
      <w:r w:rsidRPr="00FB74AE">
        <w:rPr>
          <w:rFonts w:ascii="Times New Roman" w:hAnsi="Times New Roman"/>
          <w:sz w:val="26"/>
          <w:szCs w:val="26"/>
        </w:rPr>
        <w:t>Голубая волна</w:t>
      </w:r>
      <w:r>
        <w:rPr>
          <w:rFonts w:ascii="Times New Roman" w:hAnsi="Times New Roman"/>
          <w:sz w:val="26"/>
          <w:szCs w:val="26"/>
        </w:rPr>
        <w:t>»</w:t>
      </w:r>
      <w:r w:rsidRPr="00FB74AE">
        <w:rPr>
          <w:rFonts w:ascii="Times New Roman" w:hAnsi="Times New Roman"/>
          <w:sz w:val="26"/>
          <w:szCs w:val="26"/>
        </w:rPr>
        <w:t>) имеют лицензии.</w:t>
      </w:r>
    </w:p>
    <w:p w:rsidR="004F6C84" w:rsidRPr="00FB74AE" w:rsidRDefault="004F6C84" w:rsidP="004F6C84">
      <w:pPr>
        <w:spacing w:after="0" w:line="240" w:lineRule="auto"/>
        <w:ind w:firstLine="567"/>
        <w:jc w:val="both"/>
        <w:rPr>
          <w:rFonts w:ascii="Times New Roman" w:hAnsi="Times New Roman"/>
          <w:sz w:val="26"/>
          <w:szCs w:val="26"/>
        </w:rPr>
      </w:pPr>
      <w:r w:rsidRPr="00FB74AE">
        <w:rPr>
          <w:rFonts w:ascii="Times New Roman" w:hAnsi="Times New Roman"/>
          <w:sz w:val="26"/>
          <w:szCs w:val="26"/>
        </w:rPr>
        <w:t>Все общеобразовательные организации прошли процедуру аккредитации.</w:t>
      </w:r>
    </w:p>
    <w:p w:rsidR="004F6C84" w:rsidRPr="000124C9" w:rsidRDefault="004F6C84" w:rsidP="004F6C84">
      <w:pPr>
        <w:spacing w:after="0" w:line="240" w:lineRule="auto"/>
        <w:ind w:firstLine="600"/>
        <w:jc w:val="both"/>
        <w:rPr>
          <w:rFonts w:ascii="Times New Roman" w:hAnsi="Times New Roman"/>
          <w:color w:val="000000"/>
          <w:sz w:val="26"/>
          <w:szCs w:val="26"/>
        </w:rPr>
      </w:pPr>
      <w:proofErr w:type="gramStart"/>
      <w:r w:rsidRPr="000124C9">
        <w:rPr>
          <w:rFonts w:ascii="Times New Roman" w:hAnsi="Times New Roman"/>
          <w:sz w:val="26"/>
          <w:szCs w:val="26"/>
        </w:rPr>
        <w:t xml:space="preserve">Охват дошкольным образованием составляет </w:t>
      </w:r>
      <w:r w:rsidRPr="00FF3FFF">
        <w:rPr>
          <w:rFonts w:ascii="Times New Roman" w:hAnsi="Times New Roman"/>
          <w:sz w:val="26"/>
          <w:szCs w:val="26"/>
        </w:rPr>
        <w:t>59</w:t>
      </w:r>
      <w:r w:rsidRPr="000124C9">
        <w:rPr>
          <w:rFonts w:ascii="Times New Roman" w:hAnsi="Times New Roman"/>
          <w:sz w:val="26"/>
          <w:szCs w:val="26"/>
        </w:rPr>
        <w:t xml:space="preserve"> %. </w:t>
      </w:r>
      <w:r>
        <w:rPr>
          <w:rFonts w:ascii="Times New Roman" w:hAnsi="Times New Roman"/>
          <w:sz w:val="26"/>
          <w:szCs w:val="26"/>
        </w:rPr>
        <w:t>Р</w:t>
      </w:r>
      <w:r w:rsidRPr="000124C9">
        <w:rPr>
          <w:rFonts w:ascii="Times New Roman" w:hAnsi="Times New Roman"/>
          <w:color w:val="000000"/>
          <w:sz w:val="26"/>
          <w:szCs w:val="26"/>
        </w:rPr>
        <w:t xml:space="preserve">ешена проблема на 100% </w:t>
      </w:r>
      <w:r w:rsidRPr="000124C9">
        <w:rPr>
          <w:rFonts w:ascii="Times New Roman" w:hAnsi="Times New Roman"/>
          <w:sz w:val="26"/>
          <w:szCs w:val="26"/>
        </w:rPr>
        <w:t xml:space="preserve">доступности дошкольного образования для детей в возрасте от 3-х до 7 лет, а также, во исполнение </w:t>
      </w:r>
      <w:hyperlink r:id="rId5" w:history="1">
        <w:r w:rsidRPr="000124C9">
          <w:rPr>
            <w:rFonts w:ascii="Times New Roman" w:hAnsi="Times New Roman"/>
            <w:sz w:val="26"/>
            <w:szCs w:val="26"/>
          </w:rPr>
          <w:t>Указа</w:t>
        </w:r>
      </w:hyperlink>
      <w:r w:rsidRPr="000124C9">
        <w:rPr>
          <w:rFonts w:ascii="Times New Roman" w:hAnsi="Times New Roman"/>
          <w:sz w:val="26"/>
          <w:szCs w:val="26"/>
        </w:rPr>
        <w:t xml:space="preserve"> Президента Российской Федерации от 07.05.2018 N 204 </w:t>
      </w:r>
      <w:r>
        <w:rPr>
          <w:rFonts w:ascii="Times New Roman" w:hAnsi="Times New Roman"/>
          <w:sz w:val="26"/>
          <w:szCs w:val="26"/>
        </w:rPr>
        <w:t>«</w:t>
      </w:r>
      <w:r w:rsidRPr="000124C9">
        <w:rPr>
          <w:rFonts w:ascii="Times New Roman" w:hAnsi="Times New Roman"/>
          <w:sz w:val="26"/>
          <w:szCs w:val="26"/>
        </w:rPr>
        <w:t>О национальных целях и стратегических задачах развития Российской Федерации на период до 2024 года</w:t>
      </w:r>
      <w:r>
        <w:rPr>
          <w:rFonts w:ascii="Times New Roman" w:hAnsi="Times New Roman"/>
          <w:sz w:val="26"/>
          <w:szCs w:val="26"/>
        </w:rPr>
        <w:t>»</w:t>
      </w:r>
      <w:r w:rsidRPr="000124C9">
        <w:rPr>
          <w:rFonts w:ascii="Times New Roman" w:hAnsi="Times New Roman"/>
          <w:sz w:val="26"/>
          <w:szCs w:val="26"/>
        </w:rPr>
        <w:t>, детей в возрасте до 3 лет, все родители, желающие направить детей в возрасте</w:t>
      </w:r>
      <w:proofErr w:type="gramEnd"/>
      <w:r w:rsidRPr="000124C9">
        <w:rPr>
          <w:rFonts w:ascii="Times New Roman" w:hAnsi="Times New Roman"/>
          <w:sz w:val="26"/>
          <w:szCs w:val="26"/>
        </w:rPr>
        <w:t xml:space="preserve"> от 1,5 до 3 лет в ДОУ, получают путевки.</w:t>
      </w:r>
    </w:p>
    <w:p w:rsidR="004F6C84" w:rsidRPr="000124C9" w:rsidRDefault="004F6C84" w:rsidP="004F6C84">
      <w:pPr>
        <w:spacing w:after="0" w:line="240" w:lineRule="auto"/>
        <w:ind w:firstLine="709"/>
        <w:jc w:val="both"/>
        <w:rPr>
          <w:rFonts w:ascii="Times New Roman" w:hAnsi="Times New Roman"/>
          <w:color w:val="000000"/>
          <w:sz w:val="26"/>
          <w:szCs w:val="26"/>
        </w:rPr>
      </w:pPr>
      <w:r w:rsidRPr="000124C9">
        <w:rPr>
          <w:rFonts w:ascii="Times New Roman" w:hAnsi="Times New Roman"/>
          <w:color w:val="000000"/>
          <w:sz w:val="26"/>
          <w:szCs w:val="26"/>
        </w:rPr>
        <w:t xml:space="preserve">Родительская плата за содержание ребенка в дошкольном образовательном учреждении в </w:t>
      </w:r>
      <w:proofErr w:type="spellStart"/>
      <w:r>
        <w:rPr>
          <w:rFonts w:ascii="Times New Roman" w:hAnsi="Times New Roman"/>
          <w:color w:val="000000"/>
          <w:sz w:val="26"/>
          <w:szCs w:val="26"/>
        </w:rPr>
        <w:t>Аргаяш</w:t>
      </w:r>
      <w:r w:rsidRPr="000124C9">
        <w:rPr>
          <w:rFonts w:ascii="Times New Roman" w:hAnsi="Times New Roman"/>
          <w:color w:val="000000"/>
          <w:sz w:val="26"/>
          <w:szCs w:val="26"/>
        </w:rPr>
        <w:t>ском</w:t>
      </w:r>
      <w:proofErr w:type="spellEnd"/>
      <w:r w:rsidRPr="000124C9">
        <w:rPr>
          <w:rFonts w:ascii="Times New Roman" w:hAnsi="Times New Roman"/>
          <w:color w:val="000000"/>
          <w:sz w:val="26"/>
          <w:szCs w:val="26"/>
        </w:rPr>
        <w:t xml:space="preserve"> муниципальном районе в 2022 году составила </w:t>
      </w:r>
      <w:r w:rsidRPr="00FF3FFF">
        <w:rPr>
          <w:rFonts w:ascii="Times New Roman" w:hAnsi="Times New Roman"/>
          <w:color w:val="000000"/>
          <w:sz w:val="26"/>
          <w:szCs w:val="26"/>
        </w:rPr>
        <w:t>1700</w:t>
      </w:r>
      <w:r w:rsidRPr="000124C9">
        <w:rPr>
          <w:rFonts w:ascii="Times New Roman" w:hAnsi="Times New Roman"/>
          <w:color w:val="000000"/>
          <w:sz w:val="26"/>
          <w:szCs w:val="26"/>
        </w:rPr>
        <w:t xml:space="preserve"> руб.</w:t>
      </w:r>
    </w:p>
    <w:p w:rsidR="004F6C84" w:rsidRPr="000124C9" w:rsidRDefault="004F6C84" w:rsidP="004F6C84">
      <w:pPr>
        <w:pStyle w:val="ConsPlusNormal0"/>
        <w:ind w:firstLine="540"/>
        <w:jc w:val="both"/>
        <w:rPr>
          <w:rFonts w:ascii="Times New Roman" w:hAnsi="Times New Roman" w:cs="Times New Roman"/>
          <w:sz w:val="26"/>
          <w:szCs w:val="26"/>
        </w:rPr>
      </w:pPr>
      <w:r>
        <w:rPr>
          <w:rFonts w:ascii="Times New Roman" w:hAnsi="Times New Roman" w:cs="Times New Roman"/>
          <w:sz w:val="26"/>
          <w:szCs w:val="26"/>
        </w:rPr>
        <w:t>А</w:t>
      </w:r>
      <w:r w:rsidRPr="000124C9">
        <w:rPr>
          <w:rFonts w:ascii="Times New Roman" w:hAnsi="Times New Roman" w:cs="Times New Roman"/>
          <w:sz w:val="26"/>
          <w:szCs w:val="26"/>
        </w:rPr>
        <w:t>ктуальной задач</w:t>
      </w:r>
      <w:r>
        <w:rPr>
          <w:rFonts w:ascii="Times New Roman" w:hAnsi="Times New Roman" w:cs="Times New Roman"/>
          <w:sz w:val="26"/>
          <w:szCs w:val="26"/>
        </w:rPr>
        <w:t>ей остается</w:t>
      </w:r>
      <w:r w:rsidRPr="000124C9">
        <w:rPr>
          <w:rFonts w:ascii="Times New Roman" w:hAnsi="Times New Roman" w:cs="Times New Roman"/>
          <w:sz w:val="26"/>
          <w:szCs w:val="26"/>
        </w:rPr>
        <w:t xml:space="preserve"> социальн</w:t>
      </w:r>
      <w:r>
        <w:rPr>
          <w:rFonts w:ascii="Times New Roman" w:hAnsi="Times New Roman" w:cs="Times New Roman"/>
          <w:sz w:val="26"/>
          <w:szCs w:val="26"/>
        </w:rPr>
        <w:t>ая</w:t>
      </w:r>
      <w:r w:rsidRPr="000124C9">
        <w:rPr>
          <w:rFonts w:ascii="Times New Roman" w:hAnsi="Times New Roman" w:cs="Times New Roman"/>
          <w:sz w:val="26"/>
          <w:szCs w:val="26"/>
        </w:rPr>
        <w:t xml:space="preserve"> поддержк</w:t>
      </w:r>
      <w:r>
        <w:rPr>
          <w:rFonts w:ascii="Times New Roman" w:hAnsi="Times New Roman" w:cs="Times New Roman"/>
          <w:sz w:val="26"/>
          <w:szCs w:val="26"/>
        </w:rPr>
        <w:t>а</w:t>
      </w:r>
      <w:r w:rsidRPr="000124C9">
        <w:rPr>
          <w:rFonts w:ascii="Times New Roman" w:hAnsi="Times New Roman" w:cs="Times New Roman"/>
          <w:sz w:val="26"/>
          <w:szCs w:val="26"/>
        </w:rPr>
        <w:t xml:space="preserve"> и вовлечение в систему дошкольного образования детей из малообеспеченных и неблагополучных семей, оказание адресной социальной помощи детям в виде снижения родительской платы до 100%. Количество детей, родителям которых предоставлена льгота по оплате за содержание ребенка в ДОУ - </w:t>
      </w:r>
      <w:r>
        <w:rPr>
          <w:rFonts w:ascii="Times New Roman" w:hAnsi="Times New Roman" w:cs="Times New Roman"/>
          <w:sz w:val="26"/>
          <w:szCs w:val="26"/>
        </w:rPr>
        <w:t>498 человек</w:t>
      </w:r>
      <w:r w:rsidRPr="000124C9">
        <w:rPr>
          <w:rFonts w:ascii="Times New Roman" w:hAnsi="Times New Roman" w:cs="Times New Roman"/>
          <w:sz w:val="26"/>
          <w:szCs w:val="26"/>
        </w:rPr>
        <w:t>.</w:t>
      </w:r>
    </w:p>
    <w:p w:rsidR="004F6C84" w:rsidRPr="000124C9" w:rsidRDefault="004F6C84" w:rsidP="004F6C84">
      <w:pPr>
        <w:pStyle w:val="ConsPlusNormal0"/>
        <w:ind w:firstLine="540"/>
        <w:jc w:val="both"/>
        <w:rPr>
          <w:rFonts w:ascii="Times New Roman" w:hAnsi="Times New Roman" w:cs="Times New Roman"/>
          <w:sz w:val="26"/>
          <w:szCs w:val="26"/>
        </w:rPr>
      </w:pPr>
      <w:r w:rsidRPr="000124C9">
        <w:rPr>
          <w:rFonts w:ascii="Times New Roman" w:hAnsi="Times New Roman" w:cs="Times New Roman"/>
          <w:sz w:val="26"/>
          <w:szCs w:val="26"/>
        </w:rPr>
        <w:t xml:space="preserve">Численность детей, родителям которых предоставляется компенсация родительской платы за присмотр и уход за ребенком в ДОУ, составляет </w:t>
      </w:r>
      <w:r w:rsidRPr="00FF3FFF">
        <w:rPr>
          <w:rFonts w:ascii="Times New Roman" w:hAnsi="Times New Roman" w:cs="Times New Roman"/>
          <w:sz w:val="26"/>
          <w:szCs w:val="26"/>
        </w:rPr>
        <w:t>2116</w:t>
      </w:r>
      <w:r w:rsidRPr="000124C9">
        <w:rPr>
          <w:rFonts w:ascii="Times New Roman" w:hAnsi="Times New Roman" w:cs="Times New Roman"/>
          <w:sz w:val="26"/>
          <w:szCs w:val="26"/>
        </w:rPr>
        <w:t xml:space="preserve"> человек.</w:t>
      </w:r>
    </w:p>
    <w:p w:rsidR="004F6C84" w:rsidRDefault="004F6C84" w:rsidP="004F6C84">
      <w:pPr>
        <w:spacing w:after="0" w:line="240" w:lineRule="auto"/>
        <w:ind w:firstLine="567"/>
        <w:jc w:val="both"/>
        <w:rPr>
          <w:rFonts w:ascii="Times New Roman" w:hAnsi="Times New Roman"/>
          <w:sz w:val="26"/>
          <w:szCs w:val="26"/>
        </w:rPr>
      </w:pPr>
      <w:r w:rsidRPr="000D34A7">
        <w:rPr>
          <w:rFonts w:ascii="Times New Roman" w:hAnsi="Times New Roman"/>
          <w:sz w:val="26"/>
          <w:szCs w:val="26"/>
        </w:rPr>
        <w:t>За последние годы растет контингент учащихся. В 2017-2018 учебном году – 5884, в 2018-2019 учебном году – 6078, в 2019-2020 учебном году – 6212 школьников, в 2020-2021 учебном году -   6255, в 2021-2022 учебном году – 6272, в 2022-2023 учебном</w:t>
      </w:r>
      <w:r>
        <w:rPr>
          <w:rFonts w:ascii="Times New Roman" w:hAnsi="Times New Roman"/>
          <w:sz w:val="26"/>
          <w:szCs w:val="26"/>
        </w:rPr>
        <w:t xml:space="preserve"> году - 6277</w:t>
      </w:r>
      <w:r w:rsidRPr="00FB74AE">
        <w:rPr>
          <w:rFonts w:ascii="Times New Roman" w:hAnsi="Times New Roman"/>
          <w:sz w:val="26"/>
          <w:szCs w:val="26"/>
        </w:rPr>
        <w:t>.</w:t>
      </w:r>
      <w:r>
        <w:rPr>
          <w:rFonts w:ascii="Times New Roman" w:hAnsi="Times New Roman"/>
          <w:sz w:val="26"/>
          <w:szCs w:val="26"/>
        </w:rPr>
        <w:t xml:space="preserve"> </w:t>
      </w:r>
    </w:p>
    <w:p w:rsidR="004F6C84" w:rsidRDefault="004F6C84" w:rsidP="004F6C84">
      <w:pPr>
        <w:spacing w:after="0" w:line="240" w:lineRule="auto"/>
        <w:ind w:firstLine="709"/>
        <w:jc w:val="both"/>
        <w:rPr>
          <w:rFonts w:ascii="Times New Roman" w:hAnsi="Times New Roman"/>
          <w:sz w:val="26"/>
          <w:szCs w:val="26"/>
        </w:rPr>
      </w:pPr>
      <w:r>
        <w:rPr>
          <w:rFonts w:ascii="Times New Roman" w:hAnsi="Times New Roman"/>
          <w:sz w:val="26"/>
          <w:szCs w:val="26"/>
        </w:rPr>
        <w:t>В 20</w:t>
      </w:r>
      <w:r w:rsidR="00A94ECB">
        <w:rPr>
          <w:rFonts w:ascii="Times New Roman" w:hAnsi="Times New Roman"/>
          <w:sz w:val="26"/>
          <w:szCs w:val="26"/>
        </w:rPr>
        <w:t>23</w:t>
      </w:r>
      <w:r>
        <w:rPr>
          <w:rFonts w:ascii="Times New Roman" w:hAnsi="Times New Roman"/>
          <w:sz w:val="26"/>
          <w:szCs w:val="26"/>
        </w:rPr>
        <w:t xml:space="preserve"> году к</w:t>
      </w:r>
      <w:r w:rsidRPr="00D915D7">
        <w:rPr>
          <w:rFonts w:ascii="Times New Roman" w:hAnsi="Times New Roman"/>
          <w:sz w:val="26"/>
          <w:szCs w:val="26"/>
        </w:rPr>
        <w:t xml:space="preserve"> итоговой аттестации по уровню среднего общего образования допущены 1</w:t>
      </w:r>
      <w:r>
        <w:rPr>
          <w:rFonts w:ascii="Times New Roman" w:hAnsi="Times New Roman"/>
          <w:sz w:val="26"/>
          <w:szCs w:val="26"/>
        </w:rPr>
        <w:t>9</w:t>
      </w:r>
      <w:r w:rsidRPr="00D915D7">
        <w:rPr>
          <w:rFonts w:ascii="Times New Roman" w:hAnsi="Times New Roman"/>
          <w:sz w:val="26"/>
          <w:szCs w:val="26"/>
        </w:rPr>
        <w:t xml:space="preserve">7 </w:t>
      </w:r>
      <w:r>
        <w:rPr>
          <w:rFonts w:ascii="Times New Roman" w:hAnsi="Times New Roman"/>
          <w:sz w:val="26"/>
          <w:szCs w:val="26"/>
        </w:rPr>
        <w:t>об</w:t>
      </w:r>
      <w:r w:rsidRPr="00D915D7">
        <w:rPr>
          <w:rFonts w:ascii="Times New Roman" w:hAnsi="Times New Roman"/>
          <w:sz w:val="26"/>
          <w:szCs w:val="26"/>
        </w:rPr>
        <w:t>уча</w:t>
      </w:r>
      <w:r>
        <w:rPr>
          <w:rFonts w:ascii="Times New Roman" w:hAnsi="Times New Roman"/>
          <w:sz w:val="26"/>
          <w:szCs w:val="26"/>
        </w:rPr>
        <w:t>ю</w:t>
      </w:r>
      <w:r w:rsidRPr="00D915D7">
        <w:rPr>
          <w:rFonts w:ascii="Times New Roman" w:hAnsi="Times New Roman"/>
          <w:sz w:val="26"/>
          <w:szCs w:val="26"/>
        </w:rPr>
        <w:t>щихс</w:t>
      </w:r>
      <w:r>
        <w:rPr>
          <w:rFonts w:ascii="Times New Roman" w:hAnsi="Times New Roman"/>
          <w:sz w:val="26"/>
          <w:szCs w:val="26"/>
        </w:rPr>
        <w:t xml:space="preserve">я, </w:t>
      </w:r>
      <w:r w:rsidRPr="00D915D7">
        <w:rPr>
          <w:rFonts w:ascii="Times New Roman" w:hAnsi="Times New Roman"/>
          <w:sz w:val="26"/>
          <w:szCs w:val="26"/>
        </w:rPr>
        <w:t>Единый государственный экзамен (ЕГЭ) по русскому языку сдавали 1</w:t>
      </w:r>
      <w:r>
        <w:rPr>
          <w:rFonts w:ascii="Times New Roman" w:hAnsi="Times New Roman"/>
          <w:sz w:val="26"/>
          <w:szCs w:val="26"/>
        </w:rPr>
        <w:t>9</w:t>
      </w:r>
      <w:r w:rsidRPr="00D915D7">
        <w:rPr>
          <w:rFonts w:ascii="Times New Roman" w:hAnsi="Times New Roman"/>
          <w:sz w:val="26"/>
          <w:szCs w:val="26"/>
        </w:rPr>
        <w:t xml:space="preserve">7 выпускников текущего года. </w:t>
      </w:r>
      <w:r>
        <w:rPr>
          <w:rFonts w:ascii="Times New Roman" w:hAnsi="Times New Roman"/>
          <w:sz w:val="26"/>
          <w:szCs w:val="26"/>
        </w:rPr>
        <w:t>Не получил аттестат о среднем общем образовании 1 выпускник (</w:t>
      </w:r>
      <w:proofErr w:type="spellStart"/>
      <w:r>
        <w:rPr>
          <w:rFonts w:ascii="Times New Roman" w:hAnsi="Times New Roman"/>
          <w:sz w:val="26"/>
          <w:szCs w:val="26"/>
        </w:rPr>
        <w:t>очно-заочной</w:t>
      </w:r>
      <w:proofErr w:type="spellEnd"/>
      <w:r>
        <w:rPr>
          <w:rFonts w:ascii="Times New Roman" w:hAnsi="Times New Roman"/>
          <w:sz w:val="26"/>
          <w:szCs w:val="26"/>
        </w:rPr>
        <w:t xml:space="preserve"> формы обучения).</w:t>
      </w:r>
    </w:p>
    <w:p w:rsidR="004F6C84" w:rsidRDefault="004F6C84" w:rsidP="004F6C84">
      <w:pPr>
        <w:pStyle w:val="ConsPlusNormal0"/>
        <w:ind w:firstLine="540"/>
        <w:jc w:val="both"/>
        <w:rPr>
          <w:rFonts w:ascii="Times New Roman" w:hAnsi="Times New Roman" w:cs="Times New Roman"/>
          <w:sz w:val="26"/>
          <w:szCs w:val="26"/>
        </w:rPr>
      </w:pPr>
      <w:r w:rsidRPr="006A4F8F">
        <w:rPr>
          <w:rFonts w:ascii="Times New Roman" w:hAnsi="Times New Roman" w:cs="Times New Roman"/>
          <w:sz w:val="26"/>
          <w:szCs w:val="26"/>
        </w:rPr>
        <w:t xml:space="preserve">В 5 школах </w:t>
      </w:r>
      <w:r>
        <w:rPr>
          <w:rFonts w:ascii="Times New Roman" w:hAnsi="Times New Roman" w:cs="Times New Roman"/>
          <w:sz w:val="26"/>
          <w:szCs w:val="26"/>
        </w:rPr>
        <w:t>1143</w:t>
      </w:r>
      <w:r w:rsidRPr="006A4F8F">
        <w:rPr>
          <w:rFonts w:ascii="Times New Roman" w:hAnsi="Times New Roman" w:cs="Times New Roman"/>
          <w:sz w:val="26"/>
          <w:szCs w:val="26"/>
        </w:rPr>
        <w:t xml:space="preserve"> </w:t>
      </w:r>
      <w:r>
        <w:rPr>
          <w:rFonts w:ascii="Times New Roman" w:hAnsi="Times New Roman" w:cs="Times New Roman"/>
          <w:sz w:val="26"/>
          <w:szCs w:val="26"/>
        </w:rPr>
        <w:t>об</w:t>
      </w:r>
      <w:r w:rsidRPr="006A4F8F">
        <w:rPr>
          <w:rFonts w:ascii="Times New Roman" w:hAnsi="Times New Roman" w:cs="Times New Roman"/>
          <w:sz w:val="26"/>
          <w:szCs w:val="26"/>
        </w:rPr>
        <w:t>уча</w:t>
      </w:r>
      <w:r>
        <w:rPr>
          <w:rFonts w:ascii="Times New Roman" w:hAnsi="Times New Roman" w:cs="Times New Roman"/>
          <w:sz w:val="26"/>
          <w:szCs w:val="26"/>
        </w:rPr>
        <w:t>ю</w:t>
      </w:r>
      <w:r w:rsidRPr="006A4F8F">
        <w:rPr>
          <w:rFonts w:ascii="Times New Roman" w:hAnsi="Times New Roman" w:cs="Times New Roman"/>
          <w:sz w:val="26"/>
          <w:szCs w:val="26"/>
        </w:rPr>
        <w:t xml:space="preserve">щихся </w:t>
      </w:r>
      <w:r>
        <w:rPr>
          <w:rFonts w:ascii="Times New Roman" w:hAnsi="Times New Roman" w:cs="Times New Roman"/>
          <w:sz w:val="26"/>
          <w:szCs w:val="26"/>
        </w:rPr>
        <w:t xml:space="preserve">(18 %) </w:t>
      </w:r>
      <w:r w:rsidRPr="006A4F8F">
        <w:rPr>
          <w:rFonts w:ascii="Times New Roman" w:hAnsi="Times New Roman" w:cs="Times New Roman"/>
          <w:sz w:val="26"/>
          <w:szCs w:val="26"/>
        </w:rPr>
        <w:t>обуча</w:t>
      </w:r>
      <w:r>
        <w:rPr>
          <w:rFonts w:ascii="Times New Roman" w:hAnsi="Times New Roman" w:cs="Times New Roman"/>
          <w:sz w:val="26"/>
          <w:szCs w:val="26"/>
        </w:rPr>
        <w:t xml:space="preserve">ются во вторую смену. </w:t>
      </w:r>
      <w:r w:rsidRPr="006A4F8F">
        <w:rPr>
          <w:rFonts w:ascii="Times New Roman" w:hAnsi="Times New Roman" w:cs="Times New Roman"/>
          <w:sz w:val="26"/>
          <w:szCs w:val="26"/>
        </w:rPr>
        <w:t xml:space="preserve">Обучение в две смены </w:t>
      </w:r>
      <w:r>
        <w:rPr>
          <w:rFonts w:ascii="Times New Roman" w:hAnsi="Times New Roman" w:cs="Times New Roman"/>
          <w:sz w:val="26"/>
          <w:szCs w:val="26"/>
        </w:rPr>
        <w:t xml:space="preserve">влияет на качество образования. </w:t>
      </w:r>
      <w:r w:rsidRPr="006A4F8F">
        <w:rPr>
          <w:rFonts w:ascii="Times New Roman" w:hAnsi="Times New Roman" w:cs="Times New Roman"/>
          <w:sz w:val="26"/>
          <w:szCs w:val="26"/>
        </w:rPr>
        <w:t xml:space="preserve">Задача обеспечения односменного режима обучения в 1 - 11-х классах общеобразовательных </w:t>
      </w:r>
      <w:r>
        <w:rPr>
          <w:rFonts w:ascii="Times New Roman" w:hAnsi="Times New Roman" w:cs="Times New Roman"/>
          <w:sz w:val="26"/>
          <w:szCs w:val="26"/>
        </w:rPr>
        <w:t>организаций</w:t>
      </w:r>
      <w:r w:rsidRPr="006A4F8F">
        <w:rPr>
          <w:rFonts w:ascii="Times New Roman" w:hAnsi="Times New Roman" w:cs="Times New Roman"/>
          <w:sz w:val="26"/>
          <w:szCs w:val="26"/>
        </w:rPr>
        <w:t xml:space="preserve"> является важнейшей в ближайшие </w:t>
      </w:r>
      <w:r>
        <w:rPr>
          <w:rFonts w:ascii="Times New Roman" w:hAnsi="Times New Roman" w:cs="Times New Roman"/>
          <w:sz w:val="26"/>
          <w:szCs w:val="26"/>
        </w:rPr>
        <w:t>пять лет</w:t>
      </w:r>
      <w:r w:rsidRPr="006A4F8F">
        <w:rPr>
          <w:rFonts w:ascii="Times New Roman" w:hAnsi="Times New Roman" w:cs="Times New Roman"/>
          <w:sz w:val="26"/>
          <w:szCs w:val="26"/>
        </w:rPr>
        <w:t>.</w:t>
      </w:r>
    </w:p>
    <w:p w:rsidR="004F6C84" w:rsidRPr="00796B6D" w:rsidRDefault="004F6C84" w:rsidP="004F6C84">
      <w:pPr>
        <w:spacing w:after="0" w:line="240" w:lineRule="auto"/>
        <w:ind w:firstLine="709"/>
        <w:jc w:val="both"/>
        <w:rPr>
          <w:rFonts w:ascii="Times New Roman" w:hAnsi="Times New Roman"/>
          <w:sz w:val="26"/>
          <w:szCs w:val="26"/>
        </w:rPr>
      </w:pPr>
      <w:r w:rsidRPr="00796B6D">
        <w:rPr>
          <w:rFonts w:ascii="Times New Roman" w:hAnsi="Times New Roman"/>
          <w:sz w:val="26"/>
          <w:szCs w:val="26"/>
        </w:rPr>
        <w:t>Получение образования детьми с ограниченными возможностями здоровья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4F6C84" w:rsidRPr="00796B6D" w:rsidRDefault="004F6C84" w:rsidP="004F6C84">
      <w:pPr>
        <w:spacing w:after="0" w:line="240" w:lineRule="auto"/>
        <w:ind w:firstLine="709"/>
        <w:jc w:val="both"/>
        <w:rPr>
          <w:rFonts w:ascii="Times New Roman" w:hAnsi="Times New Roman"/>
          <w:sz w:val="26"/>
          <w:szCs w:val="26"/>
        </w:rPr>
      </w:pPr>
      <w:r w:rsidRPr="00796B6D">
        <w:rPr>
          <w:rFonts w:ascii="Times New Roman" w:hAnsi="Times New Roman"/>
          <w:sz w:val="26"/>
          <w:szCs w:val="26"/>
        </w:rPr>
        <w:t xml:space="preserve">Из 24 общеобразовательных организаций района в 21 школе </w:t>
      </w:r>
      <w:proofErr w:type="gramStart"/>
      <w:r w:rsidRPr="00796B6D">
        <w:rPr>
          <w:rFonts w:ascii="Times New Roman" w:hAnsi="Times New Roman"/>
          <w:sz w:val="26"/>
          <w:szCs w:val="26"/>
        </w:rPr>
        <w:t>обучающиеся</w:t>
      </w:r>
      <w:proofErr w:type="gramEnd"/>
      <w:r w:rsidRPr="00796B6D">
        <w:rPr>
          <w:rFonts w:ascii="Times New Roman" w:hAnsi="Times New Roman"/>
          <w:sz w:val="26"/>
          <w:szCs w:val="26"/>
        </w:rPr>
        <w:t xml:space="preserve"> получают образование по адаптированным основным общеобразовательным программам, согласно выданным территориальной </w:t>
      </w:r>
      <w:proofErr w:type="spellStart"/>
      <w:r w:rsidRPr="00796B6D">
        <w:rPr>
          <w:rFonts w:ascii="Times New Roman" w:hAnsi="Times New Roman"/>
          <w:sz w:val="26"/>
          <w:szCs w:val="26"/>
        </w:rPr>
        <w:t>психолого-медико-педагогической</w:t>
      </w:r>
      <w:proofErr w:type="spellEnd"/>
      <w:r w:rsidRPr="00796B6D">
        <w:rPr>
          <w:rFonts w:ascii="Times New Roman" w:hAnsi="Times New Roman"/>
          <w:sz w:val="26"/>
          <w:szCs w:val="26"/>
        </w:rPr>
        <w:t xml:space="preserve"> комиссией (ТПМПК) заключениям.</w:t>
      </w:r>
    </w:p>
    <w:p w:rsidR="004F6C84" w:rsidRPr="00796B6D" w:rsidRDefault="004F6C84" w:rsidP="004F6C84">
      <w:pPr>
        <w:spacing w:after="0" w:line="240" w:lineRule="auto"/>
        <w:ind w:firstLine="709"/>
        <w:jc w:val="both"/>
        <w:rPr>
          <w:rFonts w:ascii="Times New Roman" w:hAnsi="Times New Roman"/>
          <w:sz w:val="26"/>
          <w:szCs w:val="26"/>
        </w:rPr>
      </w:pPr>
      <w:r w:rsidRPr="00796B6D">
        <w:rPr>
          <w:rFonts w:ascii="Times New Roman" w:hAnsi="Times New Roman"/>
          <w:sz w:val="26"/>
          <w:szCs w:val="26"/>
        </w:rPr>
        <w:lastRenderedPageBreak/>
        <w:t xml:space="preserve">К сожалению, ежегодно отмечается рост числа детей с ограниченными возможностями здоровья. Если в 2020 году насчитывалось 299 </w:t>
      </w:r>
      <w:proofErr w:type="gramStart"/>
      <w:r w:rsidRPr="00796B6D">
        <w:rPr>
          <w:rFonts w:ascii="Times New Roman" w:hAnsi="Times New Roman"/>
          <w:sz w:val="26"/>
          <w:szCs w:val="26"/>
        </w:rPr>
        <w:t>обучающихся</w:t>
      </w:r>
      <w:proofErr w:type="gramEnd"/>
      <w:r w:rsidRPr="00796B6D">
        <w:rPr>
          <w:rFonts w:ascii="Times New Roman" w:hAnsi="Times New Roman"/>
          <w:sz w:val="26"/>
          <w:szCs w:val="26"/>
        </w:rPr>
        <w:t xml:space="preserve"> с ОВЗ, в 2021 году – 341, то в 2022 году эта цифра составила 354.</w:t>
      </w:r>
    </w:p>
    <w:p w:rsidR="004F6C84" w:rsidRPr="00796B6D" w:rsidRDefault="004F6C84" w:rsidP="004F6C84">
      <w:pPr>
        <w:spacing w:after="0" w:line="240" w:lineRule="auto"/>
        <w:ind w:firstLine="709"/>
        <w:jc w:val="both"/>
        <w:rPr>
          <w:rFonts w:ascii="Times New Roman" w:hAnsi="Times New Roman"/>
          <w:sz w:val="26"/>
          <w:szCs w:val="26"/>
        </w:rPr>
      </w:pPr>
      <w:r w:rsidRPr="00796B6D">
        <w:rPr>
          <w:rFonts w:ascii="Times New Roman" w:hAnsi="Times New Roman"/>
          <w:sz w:val="26"/>
          <w:szCs w:val="26"/>
        </w:rPr>
        <w:t>В связи с увеличением количества обучающихся, испытывающих трудности освоения общеобразовательных программ, остается необходимость открытия дополнительных коррекционных классов в общеобразовательных организациях, реализующих адаптированные общеобразовательные программы.</w:t>
      </w:r>
    </w:p>
    <w:p w:rsidR="004F6C84" w:rsidRPr="00FB395D" w:rsidRDefault="004F6C84" w:rsidP="004F6C84">
      <w:pPr>
        <w:pStyle w:val="aff2"/>
        <w:kinsoku w:val="0"/>
        <w:overflowPunct w:val="0"/>
        <w:ind w:left="0" w:firstLine="567"/>
        <w:rPr>
          <w:color w:val="000000"/>
          <w:sz w:val="26"/>
          <w:szCs w:val="26"/>
        </w:rPr>
      </w:pPr>
      <w:r w:rsidRPr="00AD7E6B">
        <w:rPr>
          <w:sz w:val="26"/>
          <w:szCs w:val="26"/>
        </w:rPr>
        <w:t xml:space="preserve">На подвозе задействовано </w:t>
      </w:r>
      <w:r w:rsidRPr="00FF3FFF">
        <w:rPr>
          <w:sz w:val="26"/>
          <w:szCs w:val="26"/>
        </w:rPr>
        <w:t>29</w:t>
      </w:r>
      <w:r w:rsidRPr="00AD7E6B">
        <w:rPr>
          <w:sz w:val="26"/>
          <w:szCs w:val="26"/>
        </w:rPr>
        <w:t xml:space="preserve"> единиц школьных автобусов, из которых на сегодняшний день все соответствуют требованиям ГОСТ </w:t>
      </w:r>
      <w:r>
        <w:rPr>
          <w:sz w:val="26"/>
          <w:szCs w:val="26"/>
        </w:rPr>
        <w:t>«</w:t>
      </w:r>
      <w:r w:rsidRPr="00AD7E6B">
        <w:rPr>
          <w:sz w:val="26"/>
          <w:szCs w:val="26"/>
        </w:rPr>
        <w:t>Автобусы для перевозки детей. Технические требования</w:t>
      </w:r>
      <w:r>
        <w:rPr>
          <w:sz w:val="26"/>
          <w:szCs w:val="26"/>
        </w:rPr>
        <w:t>»</w:t>
      </w:r>
      <w:r w:rsidRPr="00AD7E6B">
        <w:rPr>
          <w:sz w:val="26"/>
          <w:szCs w:val="26"/>
        </w:rPr>
        <w:t xml:space="preserve">. </w:t>
      </w:r>
      <w:proofErr w:type="gramStart"/>
      <w:r>
        <w:rPr>
          <w:sz w:val="26"/>
          <w:szCs w:val="26"/>
        </w:rPr>
        <w:t xml:space="preserve">Школьные автобусы </w:t>
      </w:r>
      <w:r w:rsidRPr="00FB395D">
        <w:rPr>
          <w:sz w:val="26"/>
          <w:szCs w:val="26"/>
        </w:rPr>
        <w:t>оборудованы</w:t>
      </w:r>
      <w:r w:rsidRPr="00FB395D">
        <w:rPr>
          <w:spacing w:val="1"/>
          <w:sz w:val="26"/>
          <w:szCs w:val="26"/>
        </w:rPr>
        <w:t xml:space="preserve"> </w:t>
      </w:r>
      <w:r w:rsidRPr="00FB395D">
        <w:rPr>
          <w:sz w:val="26"/>
          <w:szCs w:val="26"/>
        </w:rPr>
        <w:t>контрольными</w:t>
      </w:r>
      <w:r w:rsidRPr="00FB395D">
        <w:rPr>
          <w:spacing w:val="1"/>
          <w:sz w:val="26"/>
          <w:szCs w:val="26"/>
        </w:rPr>
        <w:t xml:space="preserve"> </w:t>
      </w:r>
      <w:r w:rsidRPr="00FB395D">
        <w:rPr>
          <w:sz w:val="26"/>
          <w:szCs w:val="26"/>
        </w:rPr>
        <w:t>устройствами</w:t>
      </w:r>
      <w:r w:rsidRPr="00FB395D">
        <w:rPr>
          <w:spacing w:val="1"/>
          <w:sz w:val="26"/>
          <w:szCs w:val="26"/>
        </w:rPr>
        <w:t xml:space="preserve"> </w:t>
      </w:r>
      <w:r w:rsidRPr="00FB395D">
        <w:rPr>
          <w:sz w:val="26"/>
          <w:szCs w:val="26"/>
        </w:rPr>
        <w:t>(</w:t>
      </w:r>
      <w:proofErr w:type="spellStart"/>
      <w:r w:rsidRPr="00FB395D">
        <w:rPr>
          <w:sz w:val="26"/>
          <w:szCs w:val="26"/>
        </w:rPr>
        <w:t>тахографами</w:t>
      </w:r>
      <w:proofErr w:type="spellEnd"/>
      <w:r w:rsidRPr="00FB395D">
        <w:rPr>
          <w:sz w:val="26"/>
          <w:szCs w:val="26"/>
        </w:rPr>
        <w:t>)</w:t>
      </w:r>
      <w:r w:rsidRPr="00FB395D">
        <w:rPr>
          <w:spacing w:val="1"/>
          <w:sz w:val="26"/>
          <w:szCs w:val="26"/>
        </w:rPr>
        <w:t xml:space="preserve"> </w:t>
      </w:r>
      <w:r w:rsidRPr="00FB395D">
        <w:rPr>
          <w:sz w:val="26"/>
          <w:szCs w:val="26"/>
        </w:rPr>
        <w:t>регистрации режима труда и отдыха водителей транспортных средств), а также</w:t>
      </w:r>
      <w:r w:rsidRPr="00FB395D">
        <w:rPr>
          <w:spacing w:val="1"/>
          <w:sz w:val="26"/>
          <w:szCs w:val="26"/>
        </w:rPr>
        <w:t xml:space="preserve"> </w:t>
      </w:r>
      <w:r w:rsidRPr="00FB395D">
        <w:rPr>
          <w:sz w:val="26"/>
          <w:szCs w:val="26"/>
        </w:rPr>
        <w:t>аппаратурой</w:t>
      </w:r>
      <w:r w:rsidRPr="00FB395D">
        <w:rPr>
          <w:spacing w:val="20"/>
          <w:sz w:val="26"/>
          <w:szCs w:val="26"/>
        </w:rPr>
        <w:t xml:space="preserve"> </w:t>
      </w:r>
      <w:r w:rsidRPr="00FB395D">
        <w:rPr>
          <w:sz w:val="26"/>
          <w:szCs w:val="26"/>
        </w:rPr>
        <w:t>спутниковой</w:t>
      </w:r>
      <w:r w:rsidRPr="00FB395D">
        <w:rPr>
          <w:spacing w:val="29"/>
          <w:sz w:val="26"/>
          <w:szCs w:val="26"/>
        </w:rPr>
        <w:t xml:space="preserve"> </w:t>
      </w:r>
      <w:r w:rsidRPr="00FB395D">
        <w:rPr>
          <w:sz w:val="26"/>
          <w:szCs w:val="26"/>
        </w:rPr>
        <w:t>навигации</w:t>
      </w:r>
      <w:r w:rsidRPr="00FB395D">
        <w:rPr>
          <w:spacing w:val="14"/>
          <w:sz w:val="26"/>
          <w:szCs w:val="26"/>
        </w:rPr>
        <w:t xml:space="preserve"> </w:t>
      </w:r>
      <w:r w:rsidRPr="00FB395D">
        <w:rPr>
          <w:sz w:val="26"/>
          <w:szCs w:val="26"/>
        </w:rPr>
        <w:t>ГЛОНАСС</w:t>
      </w:r>
      <w:r w:rsidRPr="00FB395D">
        <w:rPr>
          <w:spacing w:val="15"/>
          <w:sz w:val="26"/>
          <w:szCs w:val="26"/>
        </w:rPr>
        <w:t xml:space="preserve"> </w:t>
      </w:r>
      <w:r w:rsidRPr="00FB395D">
        <w:rPr>
          <w:sz w:val="26"/>
          <w:szCs w:val="26"/>
        </w:rPr>
        <w:t>или</w:t>
      </w:r>
      <w:r w:rsidRPr="00FB395D">
        <w:rPr>
          <w:spacing w:val="4"/>
          <w:sz w:val="26"/>
          <w:szCs w:val="26"/>
        </w:rPr>
        <w:t xml:space="preserve"> </w:t>
      </w:r>
      <w:r w:rsidRPr="00FB395D">
        <w:rPr>
          <w:sz w:val="26"/>
          <w:szCs w:val="26"/>
        </w:rPr>
        <w:t>ГЛОНАСС/GPS.</w:t>
      </w:r>
      <w:proofErr w:type="gramEnd"/>
    </w:p>
    <w:p w:rsidR="004F6C84" w:rsidRPr="00FB4019" w:rsidRDefault="004F6C84" w:rsidP="004F6C84">
      <w:pPr>
        <w:spacing w:after="0" w:line="240" w:lineRule="auto"/>
        <w:ind w:firstLine="708"/>
        <w:jc w:val="both"/>
        <w:rPr>
          <w:sz w:val="26"/>
          <w:szCs w:val="26"/>
        </w:rPr>
      </w:pPr>
      <w:r w:rsidRPr="008952AF">
        <w:rPr>
          <w:rFonts w:ascii="Times New Roman" w:hAnsi="Times New Roman"/>
          <w:sz w:val="26"/>
          <w:szCs w:val="26"/>
        </w:rPr>
        <w:t>По состоянию на декабрь 202</w:t>
      </w:r>
      <w:r w:rsidR="009C518D">
        <w:rPr>
          <w:rFonts w:ascii="Times New Roman" w:hAnsi="Times New Roman"/>
          <w:sz w:val="26"/>
          <w:szCs w:val="26"/>
        </w:rPr>
        <w:t>3</w:t>
      </w:r>
      <w:r w:rsidRPr="008952AF">
        <w:rPr>
          <w:rFonts w:ascii="Times New Roman" w:hAnsi="Times New Roman"/>
          <w:sz w:val="26"/>
          <w:szCs w:val="26"/>
        </w:rPr>
        <w:t xml:space="preserve"> года </w:t>
      </w:r>
      <w:r w:rsidRPr="008952AF">
        <w:rPr>
          <w:rFonts w:ascii="Times New Roman" w:hAnsi="Times New Roman"/>
          <w:sz w:val="26"/>
          <w:szCs w:val="26"/>
          <w:shd w:val="clear" w:color="auto" w:fill="FFFFFF"/>
        </w:rPr>
        <w:t xml:space="preserve">ежедневный </w:t>
      </w:r>
      <w:r w:rsidRPr="008952AF">
        <w:rPr>
          <w:rFonts w:ascii="Times New Roman" w:hAnsi="Times New Roman"/>
          <w:sz w:val="26"/>
          <w:szCs w:val="26"/>
        </w:rPr>
        <w:t>подвоз школьными автобусами организован для 1645 детей, из них 1502 в школы, 143 – в детские сады (или 23,9 % школьников, 7 % дошкольников). Подвоз осуществляется в 22 общеобразовательные организации и 6 ДОУ из 52 населенных пунктов</w:t>
      </w:r>
      <w:r w:rsidRPr="008952AF">
        <w:rPr>
          <w:rFonts w:ascii="Times New Roman" w:hAnsi="Times New Roman"/>
          <w:sz w:val="26"/>
          <w:szCs w:val="26"/>
          <w:lang w:eastAsia="ru-RU"/>
        </w:rPr>
        <w:t xml:space="preserve"> по утвержденным маршрутам, функционирование которых обусловлено социальной необходимостью.</w:t>
      </w:r>
    </w:p>
    <w:p w:rsidR="004F6C84" w:rsidRPr="00AD7E6B" w:rsidRDefault="004F6C84" w:rsidP="004F6C84">
      <w:pPr>
        <w:spacing w:after="0" w:line="240" w:lineRule="auto"/>
        <w:ind w:firstLine="600"/>
        <w:jc w:val="both"/>
        <w:rPr>
          <w:rFonts w:ascii="Times New Roman" w:hAnsi="Times New Roman"/>
          <w:sz w:val="26"/>
          <w:szCs w:val="26"/>
        </w:rPr>
      </w:pPr>
      <w:r w:rsidRPr="00AD7E6B">
        <w:rPr>
          <w:rFonts w:ascii="Times New Roman" w:hAnsi="Times New Roman"/>
          <w:sz w:val="26"/>
          <w:szCs w:val="26"/>
        </w:rPr>
        <w:t>В соответствии с договором аренды исполнитель поддерживает техническую исправность транспорта и обеспечивает безопасность перевозочного процесса, уделяет внимание профессиональной надежности водителей и ежегодно повышает квалификацию водительского состава.</w:t>
      </w:r>
    </w:p>
    <w:p w:rsidR="004F6C84" w:rsidRPr="0098011F" w:rsidRDefault="004F6C84" w:rsidP="004F6C84">
      <w:pPr>
        <w:pStyle w:val="ConsPlusNormal0"/>
        <w:ind w:firstLine="539"/>
        <w:jc w:val="both"/>
        <w:rPr>
          <w:rFonts w:ascii="Times New Roman" w:hAnsi="Times New Roman" w:cs="Times New Roman"/>
          <w:sz w:val="26"/>
          <w:szCs w:val="26"/>
        </w:rPr>
      </w:pPr>
      <w:r w:rsidRPr="0098011F">
        <w:rPr>
          <w:rFonts w:ascii="Times New Roman" w:hAnsi="Times New Roman" w:cs="Times New Roman"/>
          <w:sz w:val="26"/>
          <w:szCs w:val="26"/>
        </w:rPr>
        <w:t xml:space="preserve">В настоящее время перед педагогами стоят задачи внедрения на </w:t>
      </w:r>
      <w:r>
        <w:rPr>
          <w:rFonts w:ascii="Times New Roman" w:hAnsi="Times New Roman" w:cs="Times New Roman"/>
          <w:sz w:val="26"/>
          <w:szCs w:val="26"/>
        </w:rPr>
        <w:t>всех уровнях</w:t>
      </w:r>
      <w:r w:rsidRPr="0098011F">
        <w:rPr>
          <w:rFonts w:ascii="Times New Roman" w:hAnsi="Times New Roman" w:cs="Times New Roman"/>
          <w:sz w:val="26"/>
          <w:szCs w:val="26"/>
        </w:rPr>
        <w:t xml:space="preserve"> общего образования новых методов обучения и воспитания, использование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формирование компетенций, необходимых в современной жизни и экономике: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компетенции, которые формируются в процессе выявления, педагогической поддержки и развития интеллектуальных способностей обучающихся.</w:t>
      </w:r>
    </w:p>
    <w:p w:rsidR="004F6C84" w:rsidRDefault="004F6C84" w:rsidP="004F6C84">
      <w:pPr>
        <w:spacing w:after="0" w:line="240" w:lineRule="auto"/>
        <w:ind w:firstLine="567"/>
        <w:jc w:val="both"/>
        <w:rPr>
          <w:rFonts w:ascii="Times New Roman" w:hAnsi="Times New Roman"/>
          <w:sz w:val="26"/>
          <w:szCs w:val="26"/>
        </w:rPr>
      </w:pPr>
      <w:r w:rsidRPr="000124C9">
        <w:rPr>
          <w:rFonts w:ascii="Times New Roman" w:hAnsi="Times New Roman"/>
          <w:sz w:val="26"/>
          <w:szCs w:val="26"/>
        </w:rPr>
        <w:t xml:space="preserve">Модернизация и информатизация образования позволила за последние годы улучшить материально-техническую базу общеобразовательных организаций, обновить учебное оборудование. В условиях, соответствующих современным требованиям к образовательному процессу, обучается 77 % обучающихся. </w:t>
      </w:r>
    </w:p>
    <w:p w:rsidR="004F6C84" w:rsidRPr="004C6662" w:rsidRDefault="004F6C84" w:rsidP="004F6C84">
      <w:pPr>
        <w:spacing w:after="0" w:line="240" w:lineRule="auto"/>
        <w:ind w:firstLine="567"/>
        <w:jc w:val="both"/>
        <w:rPr>
          <w:rFonts w:ascii="Times New Roman" w:hAnsi="Times New Roman"/>
          <w:sz w:val="26"/>
          <w:szCs w:val="26"/>
        </w:rPr>
      </w:pPr>
      <w:r w:rsidRPr="004C6662">
        <w:rPr>
          <w:rFonts w:ascii="Times New Roman" w:hAnsi="Times New Roman"/>
          <w:spacing w:val="-8"/>
          <w:sz w:val="26"/>
          <w:szCs w:val="26"/>
        </w:rPr>
        <w:t xml:space="preserve">Школам обеспечен доступ к образовательным ресурсам информационно-телекоммуникационной сети </w:t>
      </w:r>
      <w:r>
        <w:rPr>
          <w:rFonts w:ascii="Times New Roman" w:hAnsi="Times New Roman"/>
          <w:spacing w:val="-8"/>
          <w:sz w:val="26"/>
          <w:szCs w:val="26"/>
        </w:rPr>
        <w:t>«</w:t>
      </w:r>
      <w:r w:rsidRPr="004C6662">
        <w:rPr>
          <w:rFonts w:ascii="Times New Roman" w:hAnsi="Times New Roman"/>
          <w:spacing w:val="-8"/>
          <w:sz w:val="26"/>
          <w:szCs w:val="26"/>
        </w:rPr>
        <w:t>Интернет</w:t>
      </w:r>
      <w:r>
        <w:rPr>
          <w:rFonts w:ascii="Times New Roman" w:hAnsi="Times New Roman"/>
          <w:spacing w:val="-8"/>
          <w:sz w:val="26"/>
          <w:szCs w:val="26"/>
        </w:rPr>
        <w:t>»</w:t>
      </w:r>
      <w:r w:rsidRPr="004C6662">
        <w:rPr>
          <w:rFonts w:ascii="Times New Roman" w:hAnsi="Times New Roman"/>
          <w:spacing w:val="-8"/>
          <w:sz w:val="26"/>
          <w:szCs w:val="26"/>
        </w:rPr>
        <w:t xml:space="preserve">. </w:t>
      </w:r>
      <w:r w:rsidRPr="004C6662">
        <w:rPr>
          <w:rFonts w:ascii="Times New Roman" w:hAnsi="Times New Roman"/>
          <w:sz w:val="26"/>
          <w:szCs w:val="26"/>
        </w:rPr>
        <w:t>Проведены мероприятия, направленные на энергосбережение.</w:t>
      </w:r>
    </w:p>
    <w:p w:rsidR="004F6C84" w:rsidRPr="008952AF" w:rsidRDefault="004F6C84" w:rsidP="004F6C84">
      <w:pPr>
        <w:spacing w:after="0" w:line="240" w:lineRule="auto"/>
        <w:ind w:firstLine="567"/>
        <w:jc w:val="both"/>
        <w:rPr>
          <w:rFonts w:ascii="Times New Roman" w:hAnsi="Times New Roman"/>
          <w:sz w:val="26"/>
          <w:szCs w:val="26"/>
        </w:rPr>
      </w:pPr>
      <w:r w:rsidRPr="004C6662">
        <w:rPr>
          <w:rFonts w:ascii="Times New Roman" w:hAnsi="Times New Roman"/>
          <w:sz w:val="26"/>
          <w:szCs w:val="26"/>
        </w:rPr>
        <w:t xml:space="preserve">В общеобразовательных организациях района </w:t>
      </w:r>
      <w:r>
        <w:rPr>
          <w:rFonts w:ascii="Times New Roman" w:hAnsi="Times New Roman"/>
          <w:sz w:val="26"/>
          <w:szCs w:val="26"/>
        </w:rPr>
        <w:t>330</w:t>
      </w:r>
      <w:r w:rsidRPr="004C6662">
        <w:rPr>
          <w:rFonts w:ascii="Times New Roman" w:hAnsi="Times New Roman"/>
          <w:sz w:val="26"/>
          <w:szCs w:val="26"/>
        </w:rPr>
        <w:t xml:space="preserve"> педагогов осуществляют функции классного руководителя. </w:t>
      </w:r>
      <w:r w:rsidRPr="00602A0C">
        <w:rPr>
          <w:rFonts w:ascii="Times New Roman" w:hAnsi="Times New Roman"/>
          <w:sz w:val="26"/>
          <w:szCs w:val="26"/>
        </w:rPr>
        <w:t xml:space="preserve">Однако среди учащихся по-прежнему существует риск формирования </w:t>
      </w:r>
      <w:r w:rsidRPr="008952AF">
        <w:rPr>
          <w:rFonts w:ascii="Times New Roman" w:hAnsi="Times New Roman"/>
          <w:sz w:val="26"/>
          <w:szCs w:val="26"/>
        </w:rPr>
        <w:t>асоциального поведения: возникновения вредных привычек, совершения правонарушений, 35 подростка до 18 лет состоят на учете в ПДН.</w:t>
      </w:r>
    </w:p>
    <w:p w:rsidR="004F6C84" w:rsidRPr="008952AF" w:rsidRDefault="004F6C84" w:rsidP="004F6C84">
      <w:pPr>
        <w:suppressAutoHyphens w:val="0"/>
        <w:spacing w:after="0" w:line="240" w:lineRule="auto"/>
        <w:ind w:firstLineChars="251" w:firstLine="653"/>
        <w:jc w:val="both"/>
        <w:rPr>
          <w:rFonts w:ascii="Times New Roman" w:eastAsiaTheme="minorEastAsia" w:hAnsi="Times New Roman"/>
          <w:kern w:val="0"/>
          <w:sz w:val="26"/>
          <w:szCs w:val="26"/>
          <w:lang w:eastAsia="ru-RU"/>
        </w:rPr>
      </w:pPr>
      <w:r w:rsidRPr="008952AF">
        <w:rPr>
          <w:rFonts w:ascii="Times New Roman" w:eastAsiaTheme="minorEastAsia" w:hAnsi="Times New Roman"/>
          <w:kern w:val="0"/>
          <w:sz w:val="26"/>
          <w:szCs w:val="26"/>
          <w:lang w:eastAsia="ru-RU"/>
        </w:rPr>
        <w:t xml:space="preserve">Социально-педагогическая работа с несовершеннолетними, состоящими в «группе риска» в общеобразовательных организациях, ведется администрацией школ, классными руководителями, социальными педагогами, педагогом-психологом. </w:t>
      </w:r>
      <w:proofErr w:type="gramStart"/>
      <w:r w:rsidRPr="008952AF">
        <w:rPr>
          <w:rFonts w:ascii="Times New Roman" w:eastAsiaTheme="minorEastAsia" w:hAnsi="Times New Roman"/>
          <w:kern w:val="0"/>
          <w:sz w:val="26"/>
          <w:szCs w:val="26"/>
          <w:lang w:eastAsia="ru-RU"/>
        </w:rPr>
        <w:t>Большинство детей основную часть своего времени проводят</w:t>
      </w:r>
      <w:proofErr w:type="gramEnd"/>
      <w:r w:rsidRPr="008952AF">
        <w:rPr>
          <w:rFonts w:ascii="Times New Roman" w:eastAsiaTheme="minorEastAsia" w:hAnsi="Times New Roman"/>
          <w:kern w:val="0"/>
          <w:sz w:val="26"/>
          <w:szCs w:val="26"/>
          <w:lang w:eastAsia="ru-RU"/>
        </w:rPr>
        <w:t xml:space="preserve"> в школе, посещая уроки, курсы по выбору, кружки и спортивные секции. Организация такого режима в некоторой степени помогает решать проблему безнадзорности, позволяет вести достаточный контроль над учебной и внеурочной деятельностью детей. </w:t>
      </w:r>
    </w:p>
    <w:p w:rsidR="004F6C84" w:rsidRPr="00FB4019" w:rsidRDefault="004F6C84" w:rsidP="004F6C84">
      <w:pPr>
        <w:suppressAutoHyphens w:val="0"/>
        <w:spacing w:after="0" w:line="240" w:lineRule="auto"/>
        <w:ind w:firstLineChars="251" w:firstLine="653"/>
        <w:jc w:val="both"/>
        <w:rPr>
          <w:rFonts w:ascii="Times New Roman" w:eastAsiaTheme="minorEastAsia" w:hAnsi="Times New Roman"/>
          <w:kern w:val="0"/>
          <w:sz w:val="26"/>
          <w:szCs w:val="26"/>
          <w:lang w:eastAsia="ru-RU"/>
        </w:rPr>
      </w:pPr>
      <w:r w:rsidRPr="008952AF">
        <w:rPr>
          <w:rFonts w:ascii="Times New Roman" w:eastAsiaTheme="minorEastAsia" w:hAnsi="Times New Roman"/>
          <w:kern w:val="0"/>
          <w:sz w:val="26"/>
          <w:szCs w:val="26"/>
          <w:lang w:eastAsia="ru-RU"/>
        </w:rPr>
        <w:lastRenderedPageBreak/>
        <w:t xml:space="preserve">Эффективно реализована работа по учету учащихся всех социальных категорий: совместное оперативное выявление детей и семей «группы риска» классными руководителями и социальным педагогом, своевременное проведение корректировки данных социального паспорта школы и непосредственно индивидуальных планов сопровождения учащихся, состоящих на </w:t>
      </w:r>
      <w:proofErr w:type="spellStart"/>
      <w:r w:rsidRPr="008952AF">
        <w:rPr>
          <w:rFonts w:ascii="Times New Roman" w:eastAsiaTheme="minorEastAsia" w:hAnsi="Times New Roman"/>
          <w:kern w:val="0"/>
          <w:sz w:val="26"/>
          <w:szCs w:val="26"/>
          <w:lang w:eastAsia="ru-RU"/>
        </w:rPr>
        <w:t>внутришкольном</w:t>
      </w:r>
      <w:proofErr w:type="spellEnd"/>
      <w:r w:rsidRPr="008952AF">
        <w:rPr>
          <w:rFonts w:ascii="Times New Roman" w:eastAsiaTheme="minorEastAsia" w:hAnsi="Times New Roman"/>
          <w:kern w:val="0"/>
          <w:sz w:val="26"/>
          <w:szCs w:val="26"/>
          <w:lang w:eastAsia="ru-RU"/>
        </w:rPr>
        <w:t xml:space="preserve"> учете. Эти мероприятия позволяют правильно планировать, контролировать и координировать социально-педагогическое содействие и адресную помощь социально неблагополучным семьям и детям, оказавшимся в «трудной жизненной ситуации», а также своевременно выходить на уровень взаимодействия с КДН, ПДН, отделом опеки и попечительства и вести профилактическую работу с несовершеннолетними «группы риска».</w:t>
      </w:r>
    </w:p>
    <w:p w:rsidR="004F6C84" w:rsidRPr="00FB74AE" w:rsidRDefault="004F6C84" w:rsidP="004F6C84">
      <w:pPr>
        <w:spacing w:after="0" w:line="240" w:lineRule="auto"/>
        <w:ind w:firstLine="567"/>
        <w:jc w:val="both"/>
        <w:rPr>
          <w:rFonts w:ascii="Times New Roman" w:hAnsi="Times New Roman"/>
          <w:sz w:val="26"/>
          <w:szCs w:val="26"/>
        </w:rPr>
      </w:pPr>
      <w:r w:rsidRPr="00FB74AE">
        <w:rPr>
          <w:rFonts w:ascii="Times New Roman" w:hAnsi="Times New Roman"/>
          <w:sz w:val="26"/>
          <w:szCs w:val="26"/>
        </w:rPr>
        <w:t>Несмотря на значимый объем бюджетных ассигнований на образование, продолжают сохраняться негативные факторы в сфере кадрового обеспечения образовательных организаций, среди которых: снижение профессиональной мотивации педагогических работников, отсутствие достаточного количества молодых специалистов в образовательных организациях, следствием чего является снижение качества обучения и воспитания обучающихся. В последние годы во всех образовательных организациях развивалась отраслевая система оплаты труда преподавательского состава образовательных организаций, что позволило изменить подход к оценке работы педагогических работников, ввести дополнительное стимулирование, учитывая и количественные, и качественные характеристики работы педагога.</w:t>
      </w:r>
    </w:p>
    <w:p w:rsidR="004F6C84" w:rsidRPr="00E02386" w:rsidRDefault="004F6C84" w:rsidP="004F6C84">
      <w:pPr>
        <w:shd w:val="clear" w:color="auto" w:fill="FFFFFF"/>
        <w:spacing w:after="0" w:line="240" w:lineRule="auto"/>
        <w:ind w:firstLine="708"/>
        <w:jc w:val="both"/>
        <w:rPr>
          <w:rFonts w:ascii="Times New Roman" w:eastAsia="Batang" w:hAnsi="Times New Roman"/>
          <w:sz w:val="26"/>
          <w:szCs w:val="26"/>
        </w:rPr>
      </w:pPr>
      <w:r w:rsidRPr="00E02386">
        <w:rPr>
          <w:rFonts w:ascii="Times New Roman" w:eastAsia="Batang" w:hAnsi="Times New Roman"/>
          <w:sz w:val="26"/>
          <w:szCs w:val="26"/>
        </w:rPr>
        <w:t xml:space="preserve">В системе образования района трудится 1417 работников, из них 707 педагогических работников: в дошкольном образовании 169, в учреждениях дополнительного образования - 31, </w:t>
      </w:r>
      <w:r>
        <w:rPr>
          <w:rFonts w:ascii="Times New Roman" w:eastAsia="Batang" w:hAnsi="Times New Roman"/>
          <w:sz w:val="26"/>
          <w:szCs w:val="26"/>
        </w:rPr>
        <w:t xml:space="preserve">общеобразовательных </w:t>
      </w:r>
      <w:r w:rsidRPr="00B4393F">
        <w:rPr>
          <w:rFonts w:ascii="Times New Roman" w:eastAsia="Batang" w:hAnsi="Times New Roman"/>
          <w:sz w:val="26"/>
          <w:szCs w:val="26"/>
        </w:rPr>
        <w:t>организациях - 486.</w:t>
      </w:r>
      <w:r w:rsidRPr="00E02386">
        <w:rPr>
          <w:rFonts w:ascii="Times New Roman" w:eastAsia="Batang" w:hAnsi="Times New Roman"/>
          <w:sz w:val="26"/>
          <w:szCs w:val="26"/>
        </w:rPr>
        <w:t xml:space="preserve"> </w:t>
      </w:r>
    </w:p>
    <w:p w:rsidR="004F6C84" w:rsidRPr="003F1090" w:rsidRDefault="004F6C84" w:rsidP="004F6C84">
      <w:pPr>
        <w:shd w:val="clear" w:color="auto" w:fill="FFFFFF"/>
        <w:spacing w:after="0" w:line="240" w:lineRule="auto"/>
        <w:ind w:firstLine="708"/>
        <w:jc w:val="both"/>
        <w:rPr>
          <w:rFonts w:ascii="Times New Roman" w:eastAsia="Batang" w:hAnsi="Times New Roman"/>
          <w:color w:val="FF0000"/>
          <w:sz w:val="26"/>
          <w:szCs w:val="26"/>
        </w:rPr>
      </w:pPr>
      <w:r w:rsidRPr="00E02386">
        <w:rPr>
          <w:rFonts w:ascii="Times New Roman" w:eastAsia="Batang" w:hAnsi="Times New Roman"/>
          <w:sz w:val="26"/>
          <w:szCs w:val="26"/>
        </w:rPr>
        <w:t xml:space="preserve">Курсовую подготовку и переподготовку в истекшем учебном году прошли </w:t>
      </w:r>
      <w:r>
        <w:rPr>
          <w:rFonts w:ascii="Times New Roman" w:eastAsia="Batang" w:hAnsi="Times New Roman"/>
          <w:sz w:val="26"/>
          <w:szCs w:val="26"/>
        </w:rPr>
        <w:t>186</w:t>
      </w:r>
      <w:r w:rsidRPr="00E02386">
        <w:rPr>
          <w:rFonts w:ascii="Times New Roman" w:eastAsia="Batang" w:hAnsi="Times New Roman"/>
          <w:sz w:val="26"/>
          <w:szCs w:val="26"/>
        </w:rPr>
        <w:t xml:space="preserve"> человек</w:t>
      </w:r>
      <w:r>
        <w:rPr>
          <w:rFonts w:ascii="Times New Roman" w:eastAsia="Batang" w:hAnsi="Times New Roman"/>
          <w:sz w:val="26"/>
          <w:szCs w:val="26"/>
        </w:rPr>
        <w:t>, в том числе в ГБУ ДПО ЧИППКРО – 120 человек, ГБУ ДПО РЦОКИО – 66</w:t>
      </w:r>
      <w:r w:rsidRPr="003F1090">
        <w:rPr>
          <w:rFonts w:ascii="Times New Roman" w:eastAsia="Batang" w:hAnsi="Times New Roman"/>
          <w:color w:val="FF0000"/>
          <w:sz w:val="26"/>
          <w:szCs w:val="26"/>
        </w:rPr>
        <w:t xml:space="preserve">. </w:t>
      </w:r>
    </w:p>
    <w:p w:rsidR="004F6C84" w:rsidRPr="00B4393F" w:rsidRDefault="004F6C84" w:rsidP="004F6C84">
      <w:pPr>
        <w:shd w:val="clear" w:color="auto" w:fill="FFFFFF"/>
        <w:tabs>
          <w:tab w:val="left" w:pos="1260"/>
        </w:tabs>
        <w:spacing w:after="0" w:line="240" w:lineRule="auto"/>
        <w:ind w:firstLine="708"/>
        <w:jc w:val="both"/>
        <w:rPr>
          <w:rFonts w:ascii="Times New Roman" w:hAnsi="Times New Roman"/>
          <w:sz w:val="26"/>
          <w:szCs w:val="26"/>
        </w:rPr>
      </w:pPr>
      <w:r w:rsidRPr="00B4393F">
        <w:rPr>
          <w:rFonts w:ascii="Times New Roman" w:hAnsi="Times New Roman"/>
          <w:sz w:val="26"/>
          <w:szCs w:val="26"/>
        </w:rPr>
        <w:t>В общеобразовательных</w:t>
      </w:r>
      <w:r w:rsidRPr="00B4393F">
        <w:rPr>
          <w:sz w:val="26"/>
          <w:szCs w:val="26"/>
        </w:rPr>
        <w:t xml:space="preserve"> </w:t>
      </w:r>
      <w:r w:rsidRPr="00B4393F">
        <w:rPr>
          <w:rFonts w:ascii="Times New Roman" w:hAnsi="Times New Roman"/>
          <w:sz w:val="26"/>
          <w:szCs w:val="26"/>
        </w:rPr>
        <w:t xml:space="preserve">организациях всего работников 829 человек. Кадровый потенциал общеобразовательных организаций района представлен 550 руководителями и педагогическими работниками, в том числе 436 учителями. Из них с высшей категорией 130 педагогических работников, с первой категорий – 127 человека, или 58 % от общего числа педагогических работников. 42 % - </w:t>
      </w:r>
      <w:r w:rsidRPr="00B4393F">
        <w:rPr>
          <w:rFonts w:ascii="Times New Roman" w:eastAsia="Batang" w:hAnsi="Times New Roman"/>
          <w:sz w:val="26"/>
          <w:szCs w:val="26"/>
        </w:rPr>
        <w:t>это молодые специалисты и педагоги, работающие в соответствии с занимаемой должностью</w:t>
      </w:r>
    </w:p>
    <w:p w:rsidR="004F6C84" w:rsidRPr="00B4393F" w:rsidRDefault="004F6C84" w:rsidP="004F6C84">
      <w:pPr>
        <w:spacing w:after="0" w:line="240" w:lineRule="auto"/>
        <w:ind w:firstLine="708"/>
        <w:jc w:val="both"/>
        <w:rPr>
          <w:rFonts w:ascii="Times New Roman" w:hAnsi="Times New Roman"/>
          <w:sz w:val="26"/>
          <w:szCs w:val="26"/>
        </w:rPr>
      </w:pPr>
      <w:r w:rsidRPr="00B4393F">
        <w:rPr>
          <w:rFonts w:ascii="Times New Roman" w:hAnsi="Times New Roman"/>
          <w:sz w:val="26"/>
          <w:szCs w:val="26"/>
        </w:rPr>
        <w:t xml:space="preserve">444 (80,7 %) руководителей и педагогических работника общеобразовательных организаций имеют высшее образование. </w:t>
      </w:r>
    </w:p>
    <w:p w:rsidR="004F6C84" w:rsidRPr="00B4393F" w:rsidRDefault="004F6C84" w:rsidP="004F6C84">
      <w:pPr>
        <w:pStyle w:val="a8"/>
        <w:spacing w:after="0"/>
        <w:ind w:left="0" w:firstLine="708"/>
        <w:jc w:val="both"/>
        <w:rPr>
          <w:bCs/>
          <w:sz w:val="26"/>
          <w:szCs w:val="26"/>
          <w:lang w:eastAsia="en-US"/>
        </w:rPr>
      </w:pPr>
      <w:r w:rsidRPr="00B4393F">
        <w:rPr>
          <w:sz w:val="26"/>
          <w:szCs w:val="26"/>
        </w:rPr>
        <w:t>Обеспеченность педагогическими кадрами организаций общего, дошкольного, дополнительного образования составила 99,4 %.  Т</w:t>
      </w:r>
      <w:r w:rsidRPr="00B4393F">
        <w:rPr>
          <w:bCs/>
          <w:sz w:val="26"/>
          <w:szCs w:val="26"/>
          <w:lang w:eastAsia="en-US"/>
        </w:rPr>
        <w:t>ребуются учителя математики, информатики, физики, русского языка, начальных классов, химии, английского языка и др.</w:t>
      </w:r>
    </w:p>
    <w:p w:rsidR="004F6C84" w:rsidRPr="00B4393F" w:rsidRDefault="004F6C84" w:rsidP="004F6C84">
      <w:pPr>
        <w:pStyle w:val="28"/>
        <w:ind w:firstLine="709"/>
        <w:rPr>
          <w:rFonts w:ascii="Times New Roman" w:hAnsi="Times New Roman"/>
          <w:sz w:val="26"/>
          <w:szCs w:val="26"/>
        </w:rPr>
      </w:pPr>
      <w:r w:rsidRPr="00B4393F">
        <w:rPr>
          <w:rFonts w:ascii="Times New Roman" w:hAnsi="Times New Roman"/>
          <w:sz w:val="26"/>
          <w:szCs w:val="26"/>
        </w:rPr>
        <w:t>При этом острой проблемой остается обеспеченность общеобразовательных организаций узкими специалистами. Удельный вес числа организаций, имеющих в составе педагогических работников психологов, дефектологов и т.п., в общем числе организаций составляет: 29% социальных педагогов, 8,3% психологов (2 чел.), 12,5 % учителей-логопедов, 4,17 % учителей дефектологов.</w:t>
      </w:r>
    </w:p>
    <w:p w:rsidR="004F6C84" w:rsidRPr="00B4393F" w:rsidRDefault="004F6C84" w:rsidP="004F6C84">
      <w:pPr>
        <w:spacing w:after="0" w:line="240" w:lineRule="auto"/>
        <w:ind w:firstLine="567"/>
        <w:jc w:val="both"/>
        <w:rPr>
          <w:rFonts w:ascii="Times New Roman" w:hAnsi="Times New Roman"/>
          <w:sz w:val="26"/>
          <w:szCs w:val="26"/>
        </w:rPr>
      </w:pPr>
      <w:r w:rsidRPr="00B4393F">
        <w:rPr>
          <w:rFonts w:ascii="Times New Roman" w:hAnsi="Times New Roman"/>
          <w:sz w:val="26"/>
          <w:szCs w:val="26"/>
        </w:rPr>
        <w:t xml:space="preserve"> В 202</w:t>
      </w:r>
      <w:r w:rsidR="007B58DB">
        <w:rPr>
          <w:rFonts w:ascii="Times New Roman" w:hAnsi="Times New Roman"/>
          <w:sz w:val="26"/>
          <w:szCs w:val="26"/>
        </w:rPr>
        <w:t>2</w:t>
      </w:r>
      <w:r w:rsidRPr="00B4393F">
        <w:rPr>
          <w:rFonts w:ascii="Times New Roman" w:hAnsi="Times New Roman"/>
          <w:sz w:val="26"/>
          <w:szCs w:val="26"/>
        </w:rPr>
        <w:t xml:space="preserve"> году в район прибыло 4 молодых специалиста (учителя биологии, истории, математики </w:t>
      </w:r>
      <w:proofErr w:type="gramStart"/>
      <w:r w:rsidRPr="00B4393F">
        <w:rPr>
          <w:rFonts w:ascii="Times New Roman" w:hAnsi="Times New Roman"/>
          <w:sz w:val="26"/>
          <w:szCs w:val="26"/>
        </w:rPr>
        <w:t>м</w:t>
      </w:r>
      <w:proofErr w:type="gramEnd"/>
      <w:r w:rsidRPr="00B4393F">
        <w:rPr>
          <w:rFonts w:ascii="Times New Roman" w:hAnsi="Times New Roman"/>
          <w:sz w:val="26"/>
          <w:szCs w:val="26"/>
        </w:rPr>
        <w:t xml:space="preserve"> начальных классов). Несмотря на планомерную работу по привлечению молодых специалистов в образовательные организации, выплату единовременной материальной поддержки в размере 10 000 рублей и ежемесячной надбавки к должностному окладу в размере 40%, программе «Земский учитель», процент обеспеченности молодыми кадрами все еще низок. </w:t>
      </w:r>
    </w:p>
    <w:p w:rsidR="004F6C84" w:rsidRPr="00B4393F" w:rsidRDefault="004F6C84" w:rsidP="004F6C84">
      <w:pPr>
        <w:spacing w:after="0" w:line="240" w:lineRule="auto"/>
        <w:ind w:firstLine="567"/>
        <w:jc w:val="both"/>
        <w:rPr>
          <w:rFonts w:ascii="Times New Roman" w:hAnsi="Times New Roman"/>
          <w:sz w:val="26"/>
          <w:szCs w:val="26"/>
        </w:rPr>
      </w:pPr>
      <w:r w:rsidRPr="00B4393F">
        <w:rPr>
          <w:rFonts w:ascii="Times New Roman" w:hAnsi="Times New Roman"/>
          <w:sz w:val="26"/>
          <w:szCs w:val="26"/>
        </w:rPr>
        <w:lastRenderedPageBreak/>
        <w:t>В 2022 году по программе «Земский учитель» трудоустроено два учителя: русского языка и математики.</w:t>
      </w:r>
    </w:p>
    <w:p w:rsidR="004F6C84" w:rsidRPr="00B4393F" w:rsidRDefault="004F6C84" w:rsidP="004F6C84">
      <w:pPr>
        <w:tabs>
          <w:tab w:val="left" w:pos="0"/>
        </w:tabs>
        <w:spacing w:after="0" w:line="240" w:lineRule="auto"/>
        <w:jc w:val="both"/>
        <w:rPr>
          <w:rFonts w:ascii="Times New Roman" w:hAnsi="Times New Roman"/>
          <w:sz w:val="26"/>
          <w:szCs w:val="26"/>
        </w:rPr>
      </w:pPr>
      <w:r w:rsidRPr="00B4393F">
        <w:rPr>
          <w:rFonts w:ascii="Times New Roman" w:hAnsi="Times New Roman"/>
          <w:sz w:val="26"/>
          <w:szCs w:val="26"/>
        </w:rPr>
        <w:tab/>
        <w:t>Несмотря на планомерную работу по привлечению молодых специалистов в образовательные организации, процент обеспеченности молодыми кадрами все еще низок.  Численность учителей в возрасте до 35 лет в районе составляет 22 %, или 109 человек.</w:t>
      </w:r>
    </w:p>
    <w:p w:rsidR="004F6C84" w:rsidRDefault="004F6C84" w:rsidP="004F6C84">
      <w:pPr>
        <w:pStyle w:val="ConsPlusNormal0"/>
        <w:ind w:firstLine="539"/>
        <w:jc w:val="both"/>
        <w:rPr>
          <w:rFonts w:ascii="Times New Roman" w:hAnsi="Times New Roman" w:cs="Times New Roman"/>
          <w:sz w:val="26"/>
          <w:szCs w:val="26"/>
        </w:rPr>
      </w:pPr>
      <w:proofErr w:type="gramStart"/>
      <w:r w:rsidRPr="00B4393F">
        <w:rPr>
          <w:rFonts w:ascii="Times New Roman" w:hAnsi="Times New Roman" w:cs="Times New Roman"/>
          <w:sz w:val="26"/>
          <w:szCs w:val="26"/>
        </w:rPr>
        <w:t>Совершенствование</w:t>
      </w:r>
      <w:r w:rsidRPr="00DB5ED7">
        <w:rPr>
          <w:rFonts w:ascii="Times New Roman" w:hAnsi="Times New Roman" w:cs="Times New Roman"/>
          <w:sz w:val="26"/>
          <w:szCs w:val="26"/>
        </w:rPr>
        <w:t xml:space="preserve"> кадровой политики через внедрение новых подходов к организации подготовки, переподготовки и повышения квалификации кадров, внедрение механизмов эффективного контракта</w:t>
      </w:r>
      <w:r>
        <w:rPr>
          <w:rFonts w:ascii="Times New Roman" w:hAnsi="Times New Roman" w:cs="Times New Roman"/>
          <w:sz w:val="26"/>
          <w:szCs w:val="26"/>
        </w:rPr>
        <w:t xml:space="preserve">, </w:t>
      </w:r>
      <w:r w:rsidRPr="00DB5ED7">
        <w:rPr>
          <w:rFonts w:ascii="Times New Roman" w:hAnsi="Times New Roman" w:cs="Times New Roman"/>
          <w:sz w:val="26"/>
          <w:szCs w:val="26"/>
        </w:rPr>
        <w:t>увеличение доли молодых педагогов, развитие системы профессиональных конкурсов, поддержка лучших учителей, внедряющих инновационные образовательные программы и технологии, поддержка общественных профессиональных объединений, ставящих задачи профессионального развития педагогических работников, разработка и реализация комплекса мер, направленных на привлечение и закрепление молодых педагогов, - это задачи</w:t>
      </w:r>
      <w:proofErr w:type="gramEnd"/>
      <w:r w:rsidRPr="00DB5ED7">
        <w:rPr>
          <w:rFonts w:ascii="Times New Roman" w:hAnsi="Times New Roman" w:cs="Times New Roman"/>
          <w:sz w:val="26"/>
          <w:szCs w:val="26"/>
        </w:rPr>
        <w:t xml:space="preserve"> ближайшего будущего.</w:t>
      </w:r>
    </w:p>
    <w:p w:rsidR="004F6C84" w:rsidRPr="00E02386" w:rsidRDefault="004F6C84" w:rsidP="004F6C84">
      <w:pPr>
        <w:shd w:val="clear" w:color="auto" w:fill="FFFFFF"/>
        <w:spacing w:after="0" w:line="240" w:lineRule="auto"/>
        <w:ind w:firstLine="708"/>
        <w:jc w:val="both"/>
        <w:rPr>
          <w:rFonts w:ascii="Times New Roman" w:eastAsia="Batang" w:hAnsi="Times New Roman"/>
          <w:sz w:val="26"/>
          <w:szCs w:val="26"/>
        </w:rPr>
      </w:pPr>
      <w:r w:rsidRPr="00E02386">
        <w:rPr>
          <w:rFonts w:ascii="Times New Roman" w:eastAsia="Batang" w:hAnsi="Times New Roman"/>
          <w:sz w:val="26"/>
          <w:szCs w:val="26"/>
        </w:rPr>
        <w:t xml:space="preserve">Повышение профессионального мастерства педагогических работников  строится в соответствии с приоритетными задачами, решаемыми в сфере образования с учетом профессиональных дефицитов педагогов, потребностей района и образовательных организаций. </w:t>
      </w:r>
    </w:p>
    <w:p w:rsidR="004F6C84" w:rsidRPr="00E02386" w:rsidRDefault="004F6C84" w:rsidP="004F6C84">
      <w:pPr>
        <w:shd w:val="clear" w:color="auto" w:fill="FFFFFF"/>
        <w:spacing w:after="0" w:line="240" w:lineRule="auto"/>
        <w:ind w:firstLine="708"/>
        <w:jc w:val="both"/>
        <w:rPr>
          <w:rFonts w:ascii="Times New Roman" w:eastAsia="Batang" w:hAnsi="Times New Roman"/>
          <w:sz w:val="26"/>
          <w:szCs w:val="26"/>
        </w:rPr>
      </w:pPr>
      <w:r>
        <w:rPr>
          <w:rFonts w:ascii="Times New Roman" w:hAnsi="Times New Roman"/>
          <w:sz w:val="26"/>
          <w:szCs w:val="26"/>
        </w:rPr>
        <w:t xml:space="preserve">При этом не на должном уровне выстроена адресная работа </w:t>
      </w:r>
      <w:r w:rsidRPr="00E02386">
        <w:rPr>
          <w:rFonts w:ascii="Times New Roman" w:hAnsi="Times New Roman"/>
          <w:sz w:val="26"/>
          <w:szCs w:val="26"/>
        </w:rPr>
        <w:t>с педагогическими работниками, направленн</w:t>
      </w:r>
      <w:r>
        <w:rPr>
          <w:rFonts w:ascii="Times New Roman" w:hAnsi="Times New Roman"/>
          <w:sz w:val="26"/>
          <w:szCs w:val="26"/>
        </w:rPr>
        <w:t>ая</w:t>
      </w:r>
      <w:r w:rsidRPr="00E02386">
        <w:rPr>
          <w:rFonts w:ascii="Times New Roman" w:hAnsi="Times New Roman"/>
          <w:sz w:val="26"/>
          <w:szCs w:val="26"/>
        </w:rPr>
        <w:t xml:space="preserve"> на устранение выявленных пробелов, как в рамках повышения квалификации, так и в рамках методического сопровождения.</w:t>
      </w:r>
    </w:p>
    <w:p w:rsidR="004F6C84" w:rsidRDefault="004F6C84" w:rsidP="004F6C84">
      <w:pPr>
        <w:spacing w:after="0" w:line="240" w:lineRule="auto"/>
        <w:ind w:firstLine="567"/>
        <w:jc w:val="both"/>
        <w:rPr>
          <w:rFonts w:ascii="Times New Roman" w:hAnsi="Times New Roman"/>
          <w:sz w:val="26"/>
          <w:szCs w:val="26"/>
        </w:rPr>
      </w:pPr>
      <w:r>
        <w:rPr>
          <w:rFonts w:ascii="Times New Roman" w:hAnsi="Times New Roman"/>
          <w:sz w:val="26"/>
          <w:szCs w:val="26"/>
        </w:rPr>
        <w:t xml:space="preserve">Актуальной остается задача </w:t>
      </w:r>
      <w:r w:rsidRPr="00E02386">
        <w:rPr>
          <w:rFonts w:ascii="Times New Roman" w:hAnsi="Times New Roman"/>
          <w:sz w:val="26"/>
          <w:szCs w:val="26"/>
        </w:rPr>
        <w:t xml:space="preserve">развития методической работы </w:t>
      </w:r>
      <w:r>
        <w:rPr>
          <w:rFonts w:ascii="Times New Roman" w:hAnsi="Times New Roman"/>
          <w:sz w:val="26"/>
          <w:szCs w:val="26"/>
        </w:rPr>
        <w:t>через</w:t>
      </w:r>
      <w:r w:rsidRPr="00E02386">
        <w:rPr>
          <w:rFonts w:ascii="Times New Roman" w:hAnsi="Times New Roman"/>
          <w:sz w:val="26"/>
          <w:szCs w:val="26"/>
        </w:rPr>
        <w:t xml:space="preserve"> организаци</w:t>
      </w:r>
      <w:r>
        <w:rPr>
          <w:rFonts w:ascii="Times New Roman" w:hAnsi="Times New Roman"/>
          <w:sz w:val="26"/>
          <w:szCs w:val="26"/>
        </w:rPr>
        <w:t>ю</w:t>
      </w:r>
      <w:r w:rsidRPr="00E02386">
        <w:rPr>
          <w:rFonts w:ascii="Times New Roman" w:hAnsi="Times New Roman"/>
          <w:sz w:val="26"/>
          <w:szCs w:val="26"/>
        </w:rPr>
        <w:t xml:space="preserve"> сетевых форм взаимодействия педагогов. Развитие системы образования через методическую сеть обеспечит открытость достижений педагогов, </w:t>
      </w:r>
      <w:r>
        <w:rPr>
          <w:rFonts w:ascii="Times New Roman" w:hAnsi="Times New Roman"/>
          <w:sz w:val="26"/>
          <w:szCs w:val="26"/>
        </w:rPr>
        <w:t xml:space="preserve">повысит </w:t>
      </w:r>
      <w:r w:rsidRPr="00E02386">
        <w:rPr>
          <w:rFonts w:ascii="Times New Roman" w:hAnsi="Times New Roman"/>
          <w:sz w:val="26"/>
          <w:szCs w:val="26"/>
        </w:rPr>
        <w:t>их активность в распространении и освоении инновационного опыта, созда</w:t>
      </w:r>
      <w:r>
        <w:rPr>
          <w:rFonts w:ascii="Times New Roman" w:hAnsi="Times New Roman"/>
          <w:sz w:val="26"/>
          <w:szCs w:val="26"/>
        </w:rPr>
        <w:t>ст</w:t>
      </w:r>
      <w:r w:rsidRPr="00E02386">
        <w:rPr>
          <w:rFonts w:ascii="Times New Roman" w:hAnsi="Times New Roman"/>
          <w:sz w:val="26"/>
          <w:szCs w:val="26"/>
        </w:rPr>
        <w:t xml:space="preserve"> благоприятные условия для непрерывного образования педагогических работников, роста их профессиональной компетентности. </w:t>
      </w:r>
    </w:p>
    <w:p w:rsidR="004F6C84" w:rsidRPr="00F113F5" w:rsidRDefault="004F6C84" w:rsidP="004F6C84">
      <w:pPr>
        <w:spacing w:after="0" w:line="240" w:lineRule="auto"/>
        <w:ind w:firstLine="567"/>
        <w:jc w:val="both"/>
        <w:rPr>
          <w:rFonts w:ascii="Times New Roman" w:hAnsi="Times New Roman"/>
          <w:sz w:val="26"/>
          <w:szCs w:val="26"/>
        </w:rPr>
      </w:pPr>
      <w:r w:rsidRPr="00F113F5">
        <w:rPr>
          <w:rFonts w:ascii="Times New Roman" w:hAnsi="Times New Roman"/>
          <w:sz w:val="26"/>
          <w:szCs w:val="26"/>
        </w:rPr>
        <w:t xml:space="preserve">В образовательной системе района не в полном объеме используется и потенциал МОУ </w:t>
      </w:r>
      <w:proofErr w:type="spellStart"/>
      <w:r w:rsidRPr="00F113F5">
        <w:rPr>
          <w:rFonts w:ascii="Times New Roman" w:hAnsi="Times New Roman"/>
          <w:sz w:val="26"/>
          <w:szCs w:val="26"/>
        </w:rPr>
        <w:t>Аргаяшской</w:t>
      </w:r>
      <w:proofErr w:type="spellEnd"/>
      <w:r w:rsidRPr="00F113F5">
        <w:rPr>
          <w:rFonts w:ascii="Times New Roman" w:hAnsi="Times New Roman"/>
          <w:sz w:val="26"/>
          <w:szCs w:val="26"/>
        </w:rPr>
        <w:t xml:space="preserve"> СОШ № 2, уже на протяжении 5 лет являющегося региональной/федеральной инновационной площадкой по теме </w:t>
      </w:r>
      <w:r>
        <w:rPr>
          <w:rFonts w:ascii="Times New Roman" w:hAnsi="Times New Roman"/>
          <w:color w:val="333333"/>
          <w:sz w:val="26"/>
          <w:szCs w:val="26"/>
        </w:rPr>
        <w:t>«</w:t>
      </w:r>
      <w:r w:rsidRPr="00F113F5">
        <w:rPr>
          <w:rFonts w:ascii="Times New Roman" w:hAnsi="Times New Roman"/>
          <w:color w:val="333333"/>
          <w:sz w:val="26"/>
          <w:szCs w:val="26"/>
        </w:rPr>
        <w:t>Формирование читательской грамотности у школьников с использованием текстов новой природы</w:t>
      </w:r>
      <w:r>
        <w:rPr>
          <w:rFonts w:ascii="Times New Roman" w:hAnsi="Times New Roman"/>
          <w:color w:val="333333"/>
          <w:sz w:val="26"/>
          <w:szCs w:val="26"/>
        </w:rPr>
        <w:t>»</w:t>
      </w:r>
      <w:r w:rsidRPr="00F113F5">
        <w:rPr>
          <w:rFonts w:ascii="Times New Roman" w:hAnsi="Times New Roman"/>
          <w:color w:val="333333"/>
          <w:sz w:val="26"/>
          <w:szCs w:val="26"/>
        </w:rPr>
        <w:t>.</w:t>
      </w:r>
    </w:p>
    <w:p w:rsidR="004F6C84" w:rsidRPr="00AF2DA7" w:rsidRDefault="004F6C84" w:rsidP="004F6C84">
      <w:pPr>
        <w:spacing w:after="0" w:line="240" w:lineRule="auto"/>
        <w:ind w:firstLine="708"/>
        <w:jc w:val="both"/>
        <w:rPr>
          <w:rFonts w:ascii="Times New Roman" w:hAnsi="Times New Roman"/>
          <w:sz w:val="26"/>
          <w:szCs w:val="26"/>
        </w:rPr>
      </w:pPr>
      <w:proofErr w:type="gramStart"/>
      <w:r w:rsidRPr="00AF2DA7">
        <w:rPr>
          <w:rFonts w:ascii="Times New Roman" w:hAnsi="Times New Roman"/>
          <w:sz w:val="26"/>
          <w:szCs w:val="26"/>
        </w:rPr>
        <w:t xml:space="preserve">Для решения задач методического сопровождения педагогических работников </w:t>
      </w:r>
      <w:r>
        <w:rPr>
          <w:rFonts w:ascii="Times New Roman" w:hAnsi="Times New Roman"/>
          <w:sz w:val="26"/>
          <w:szCs w:val="26"/>
        </w:rPr>
        <w:t xml:space="preserve">также </w:t>
      </w:r>
      <w:r w:rsidRPr="00AF2DA7">
        <w:rPr>
          <w:rFonts w:ascii="Times New Roman" w:hAnsi="Times New Roman"/>
          <w:sz w:val="26"/>
          <w:szCs w:val="26"/>
        </w:rPr>
        <w:t xml:space="preserve">необходимо привлечь экспертов </w:t>
      </w:r>
      <w:r w:rsidRPr="00AF2DA7">
        <w:rPr>
          <w:rFonts w:ascii="Times New Roman" w:hAnsi="Times New Roman"/>
          <w:color w:val="000000"/>
          <w:sz w:val="26"/>
          <w:szCs w:val="26"/>
          <w:shd w:val="clear" w:color="auto" w:fill="FFFFFF"/>
        </w:rPr>
        <w:t xml:space="preserve">в сфере оценки качества образования. 7 учителей района, </w:t>
      </w:r>
      <w:r w:rsidRPr="00AF2DA7">
        <w:rPr>
          <w:rFonts w:ascii="Times New Roman" w:hAnsi="Times New Roman"/>
          <w:sz w:val="26"/>
          <w:szCs w:val="26"/>
        </w:rPr>
        <w:t>прошедшие оценку предметных и методических компетенций педагогических работников в Центре непрерывного повышения профессионального мастерства педагогических работников, включены в региональный методический актив региона в качестве экспертов.</w:t>
      </w:r>
      <w:proofErr w:type="gramEnd"/>
      <w:r w:rsidRPr="00AF2DA7">
        <w:rPr>
          <w:rFonts w:ascii="Times New Roman" w:hAnsi="Times New Roman"/>
          <w:sz w:val="26"/>
          <w:szCs w:val="26"/>
        </w:rPr>
        <w:t xml:space="preserve"> Кроме того, 5 учителей являются членами областной предметной комиссии ОГЭ по русскому языку, литературе, обществознанию, информатике.</w:t>
      </w:r>
    </w:p>
    <w:p w:rsidR="004F6C84" w:rsidRPr="00192E31" w:rsidRDefault="004F6C84" w:rsidP="004F6C84">
      <w:pPr>
        <w:autoSpaceDE w:val="0"/>
        <w:autoSpaceDN w:val="0"/>
        <w:adjustRightInd w:val="0"/>
        <w:spacing w:after="0" w:line="240" w:lineRule="auto"/>
        <w:ind w:firstLine="720"/>
        <w:jc w:val="both"/>
        <w:rPr>
          <w:rFonts w:ascii="Times New Roman" w:hAnsi="Times New Roman"/>
          <w:sz w:val="26"/>
          <w:szCs w:val="26"/>
        </w:rPr>
      </w:pPr>
      <w:r w:rsidRPr="00192E31">
        <w:rPr>
          <w:rFonts w:ascii="Times New Roman" w:hAnsi="Times New Roman"/>
          <w:sz w:val="26"/>
          <w:szCs w:val="26"/>
        </w:rPr>
        <w:t xml:space="preserve">Новым приоритетом в развитии системы образования </w:t>
      </w:r>
      <w:proofErr w:type="spellStart"/>
      <w:r>
        <w:rPr>
          <w:rFonts w:ascii="Times New Roman" w:hAnsi="Times New Roman"/>
          <w:sz w:val="26"/>
          <w:szCs w:val="26"/>
        </w:rPr>
        <w:t>Аргаяшского</w:t>
      </w:r>
      <w:proofErr w:type="spellEnd"/>
      <w:r>
        <w:rPr>
          <w:rFonts w:ascii="Times New Roman" w:hAnsi="Times New Roman"/>
          <w:sz w:val="26"/>
          <w:szCs w:val="26"/>
        </w:rPr>
        <w:t xml:space="preserve"> муниципального района</w:t>
      </w:r>
      <w:r w:rsidRPr="00192E31">
        <w:rPr>
          <w:rFonts w:ascii="Times New Roman" w:hAnsi="Times New Roman"/>
          <w:sz w:val="26"/>
          <w:szCs w:val="26"/>
        </w:rPr>
        <w:t xml:space="preserve"> буд</w:t>
      </w:r>
      <w:r>
        <w:rPr>
          <w:rFonts w:ascii="Times New Roman" w:hAnsi="Times New Roman"/>
          <w:sz w:val="26"/>
          <w:szCs w:val="26"/>
        </w:rPr>
        <w:t>е</w:t>
      </w:r>
      <w:r w:rsidRPr="00192E31">
        <w:rPr>
          <w:rFonts w:ascii="Times New Roman" w:hAnsi="Times New Roman"/>
          <w:sz w:val="26"/>
          <w:szCs w:val="26"/>
        </w:rPr>
        <w:t xml:space="preserve">т являться сфера дополнительного образования детей. Ключевая задача развития дополнительного образования обучающихся будет направлена на разработку комплекса инновационных программ, обеспечивающих развитие мотивации к обучению и социальную ориентацию к различным профессиям посредством активного вовлечения детей в области знаний по </w:t>
      </w:r>
      <w:proofErr w:type="spellStart"/>
      <w:proofErr w:type="gramStart"/>
      <w:r w:rsidRPr="00192E31">
        <w:rPr>
          <w:rFonts w:ascii="Times New Roman" w:hAnsi="Times New Roman"/>
          <w:sz w:val="26"/>
          <w:szCs w:val="26"/>
        </w:rPr>
        <w:t>естественно</w:t>
      </w:r>
      <w:r>
        <w:rPr>
          <w:rFonts w:ascii="Times New Roman" w:hAnsi="Times New Roman"/>
          <w:sz w:val="26"/>
          <w:szCs w:val="26"/>
        </w:rPr>
        <w:t>-</w:t>
      </w:r>
      <w:r w:rsidRPr="00192E31">
        <w:rPr>
          <w:rFonts w:ascii="Times New Roman" w:hAnsi="Times New Roman"/>
          <w:sz w:val="26"/>
          <w:szCs w:val="26"/>
        </w:rPr>
        <w:t>научным</w:t>
      </w:r>
      <w:proofErr w:type="spellEnd"/>
      <w:proofErr w:type="gramEnd"/>
      <w:r w:rsidRPr="00192E31">
        <w:rPr>
          <w:rFonts w:ascii="Times New Roman" w:hAnsi="Times New Roman"/>
          <w:sz w:val="26"/>
          <w:szCs w:val="26"/>
        </w:rPr>
        <w:t xml:space="preserve"> и техническим специальностям, что способствует значительному развитию его содержания, социального проектирования и менеджмента, туризма, экологии, спорта. </w:t>
      </w:r>
    </w:p>
    <w:p w:rsidR="004F6C84" w:rsidRPr="00695CE4" w:rsidRDefault="004F6C84" w:rsidP="004F6C84">
      <w:pPr>
        <w:pStyle w:val="ConsPlusNormal0"/>
        <w:ind w:firstLine="540"/>
        <w:jc w:val="both"/>
        <w:rPr>
          <w:rFonts w:ascii="Times New Roman" w:hAnsi="Times New Roman" w:cs="Times New Roman"/>
          <w:sz w:val="26"/>
          <w:szCs w:val="26"/>
        </w:rPr>
      </w:pPr>
      <w:r>
        <w:rPr>
          <w:rFonts w:ascii="Times New Roman" w:hAnsi="Times New Roman" w:cs="Times New Roman"/>
          <w:sz w:val="26"/>
          <w:szCs w:val="26"/>
        </w:rPr>
        <w:t>Важнейшие составляющие</w:t>
      </w:r>
      <w:r w:rsidRPr="002E7783">
        <w:rPr>
          <w:rFonts w:ascii="Times New Roman" w:hAnsi="Times New Roman" w:cs="Times New Roman"/>
          <w:sz w:val="26"/>
          <w:szCs w:val="26"/>
        </w:rPr>
        <w:t xml:space="preserve"> образовательной политики </w:t>
      </w:r>
      <w:r>
        <w:rPr>
          <w:rFonts w:ascii="Times New Roman" w:hAnsi="Times New Roman" w:cs="Times New Roman"/>
          <w:sz w:val="26"/>
          <w:szCs w:val="26"/>
        </w:rPr>
        <w:t>дополнительного образования</w:t>
      </w:r>
      <w:r w:rsidRPr="002E7783">
        <w:rPr>
          <w:rFonts w:ascii="Times New Roman" w:hAnsi="Times New Roman" w:cs="Times New Roman"/>
          <w:sz w:val="26"/>
          <w:szCs w:val="26"/>
        </w:rPr>
        <w:t xml:space="preserve"> детей</w:t>
      </w:r>
      <w:r>
        <w:rPr>
          <w:rFonts w:ascii="Times New Roman" w:hAnsi="Times New Roman" w:cs="Times New Roman"/>
          <w:sz w:val="26"/>
          <w:szCs w:val="26"/>
        </w:rPr>
        <w:t xml:space="preserve"> сочетаю</w:t>
      </w:r>
      <w:r w:rsidRPr="002E7783">
        <w:rPr>
          <w:rFonts w:ascii="Times New Roman" w:hAnsi="Times New Roman" w:cs="Times New Roman"/>
          <w:sz w:val="26"/>
          <w:szCs w:val="26"/>
        </w:rPr>
        <w:t>т в себе воспитание, обучение, социализацию</w:t>
      </w:r>
      <w:r>
        <w:rPr>
          <w:rFonts w:ascii="Times New Roman" w:hAnsi="Times New Roman" w:cs="Times New Roman"/>
          <w:sz w:val="26"/>
          <w:szCs w:val="26"/>
        </w:rPr>
        <w:t xml:space="preserve"> детей и </w:t>
      </w:r>
      <w:r>
        <w:rPr>
          <w:rFonts w:ascii="Times New Roman" w:hAnsi="Times New Roman" w:cs="Times New Roman"/>
          <w:sz w:val="26"/>
          <w:szCs w:val="26"/>
        </w:rPr>
        <w:lastRenderedPageBreak/>
        <w:t>подростков, поддерживаю</w:t>
      </w:r>
      <w:r w:rsidRPr="002E7783">
        <w:rPr>
          <w:rFonts w:ascii="Times New Roman" w:hAnsi="Times New Roman" w:cs="Times New Roman"/>
          <w:sz w:val="26"/>
          <w:szCs w:val="26"/>
        </w:rPr>
        <w:t>т и ра</w:t>
      </w:r>
      <w:r>
        <w:rPr>
          <w:rFonts w:ascii="Times New Roman" w:hAnsi="Times New Roman" w:cs="Times New Roman"/>
          <w:sz w:val="26"/>
          <w:szCs w:val="26"/>
        </w:rPr>
        <w:t>звиваю</w:t>
      </w:r>
      <w:r w:rsidRPr="002E7783">
        <w:rPr>
          <w:rFonts w:ascii="Times New Roman" w:hAnsi="Times New Roman" w:cs="Times New Roman"/>
          <w:sz w:val="26"/>
          <w:szCs w:val="26"/>
        </w:rPr>
        <w:t>т талантл</w:t>
      </w:r>
      <w:r>
        <w:rPr>
          <w:rFonts w:ascii="Times New Roman" w:hAnsi="Times New Roman" w:cs="Times New Roman"/>
          <w:sz w:val="26"/>
          <w:szCs w:val="26"/>
        </w:rPr>
        <w:t>ивых и одаренных детей, формирую</w:t>
      </w:r>
      <w:r w:rsidRPr="002E7783">
        <w:rPr>
          <w:rFonts w:ascii="Times New Roman" w:hAnsi="Times New Roman" w:cs="Times New Roman"/>
          <w:sz w:val="26"/>
          <w:szCs w:val="26"/>
        </w:rPr>
        <w:t>т навыки здо</w:t>
      </w:r>
      <w:r>
        <w:rPr>
          <w:rFonts w:ascii="Times New Roman" w:hAnsi="Times New Roman" w:cs="Times New Roman"/>
          <w:sz w:val="26"/>
          <w:szCs w:val="26"/>
        </w:rPr>
        <w:t>рового образа жизни, осуществляю</w:t>
      </w:r>
      <w:r w:rsidRPr="002E7783">
        <w:rPr>
          <w:rFonts w:ascii="Times New Roman" w:hAnsi="Times New Roman" w:cs="Times New Roman"/>
          <w:sz w:val="26"/>
          <w:szCs w:val="26"/>
        </w:rPr>
        <w:t>т профилактику безнадзорности, правонарушений и других асоциальных явлений в детско-юношеской среде.</w:t>
      </w:r>
    </w:p>
    <w:p w:rsidR="004F6C84" w:rsidRPr="0008465E" w:rsidRDefault="004F6C84" w:rsidP="004F6C84">
      <w:pPr>
        <w:spacing w:after="0" w:line="240" w:lineRule="auto"/>
        <w:ind w:firstLine="708"/>
        <w:jc w:val="both"/>
        <w:rPr>
          <w:rFonts w:ascii="Times New Roman" w:hAnsi="Times New Roman"/>
          <w:sz w:val="26"/>
          <w:szCs w:val="26"/>
        </w:rPr>
      </w:pPr>
      <w:r w:rsidRPr="0008465E">
        <w:rPr>
          <w:rFonts w:ascii="Times New Roman" w:hAnsi="Times New Roman"/>
          <w:sz w:val="26"/>
          <w:szCs w:val="26"/>
        </w:rPr>
        <w:t xml:space="preserve">Дополнительные образовательные программы реализуют два учреждения </w:t>
      </w:r>
      <w:r>
        <w:rPr>
          <w:rFonts w:ascii="Times New Roman" w:hAnsi="Times New Roman"/>
          <w:sz w:val="26"/>
          <w:szCs w:val="26"/>
        </w:rPr>
        <w:t>дополнительного образования</w:t>
      </w:r>
      <w:r w:rsidRPr="0008465E">
        <w:rPr>
          <w:rFonts w:ascii="Times New Roman" w:hAnsi="Times New Roman"/>
          <w:sz w:val="26"/>
          <w:szCs w:val="26"/>
        </w:rPr>
        <w:t xml:space="preserve">– </w:t>
      </w:r>
      <w:proofErr w:type="gramStart"/>
      <w:r w:rsidRPr="0008465E">
        <w:rPr>
          <w:rFonts w:ascii="Times New Roman" w:hAnsi="Times New Roman"/>
          <w:sz w:val="26"/>
          <w:szCs w:val="26"/>
        </w:rPr>
        <w:t>МУ</w:t>
      </w:r>
      <w:proofErr w:type="gramEnd"/>
      <w:r w:rsidRPr="0008465E">
        <w:rPr>
          <w:rFonts w:ascii="Times New Roman" w:hAnsi="Times New Roman"/>
          <w:sz w:val="26"/>
          <w:szCs w:val="26"/>
        </w:rPr>
        <w:t xml:space="preserve">ДО </w:t>
      </w:r>
      <w:r>
        <w:rPr>
          <w:rFonts w:ascii="Times New Roman" w:hAnsi="Times New Roman"/>
          <w:sz w:val="26"/>
          <w:szCs w:val="26"/>
        </w:rPr>
        <w:t>«</w:t>
      </w:r>
      <w:r w:rsidRPr="0008465E">
        <w:rPr>
          <w:rFonts w:ascii="Times New Roman" w:hAnsi="Times New Roman"/>
          <w:sz w:val="26"/>
          <w:szCs w:val="26"/>
        </w:rPr>
        <w:t>Центр детского творчества</w:t>
      </w:r>
      <w:r>
        <w:rPr>
          <w:rFonts w:ascii="Times New Roman" w:hAnsi="Times New Roman"/>
          <w:sz w:val="26"/>
          <w:szCs w:val="26"/>
        </w:rPr>
        <w:t>»</w:t>
      </w:r>
      <w:r w:rsidRPr="0008465E">
        <w:rPr>
          <w:rFonts w:ascii="Times New Roman" w:hAnsi="Times New Roman"/>
          <w:sz w:val="26"/>
          <w:szCs w:val="26"/>
        </w:rPr>
        <w:t xml:space="preserve"> с. Аргаяш и МУ ДО </w:t>
      </w:r>
      <w:r>
        <w:rPr>
          <w:rFonts w:ascii="Times New Roman" w:hAnsi="Times New Roman"/>
          <w:sz w:val="26"/>
          <w:szCs w:val="26"/>
        </w:rPr>
        <w:t>«</w:t>
      </w:r>
      <w:proofErr w:type="spellStart"/>
      <w:r w:rsidRPr="0008465E">
        <w:rPr>
          <w:rFonts w:ascii="Times New Roman" w:hAnsi="Times New Roman"/>
          <w:sz w:val="26"/>
          <w:szCs w:val="26"/>
        </w:rPr>
        <w:t>Аргаяшская</w:t>
      </w:r>
      <w:proofErr w:type="spellEnd"/>
      <w:r w:rsidRPr="0008465E">
        <w:rPr>
          <w:rFonts w:ascii="Times New Roman" w:hAnsi="Times New Roman"/>
          <w:sz w:val="26"/>
          <w:szCs w:val="26"/>
        </w:rPr>
        <w:t xml:space="preserve"> Детско-юношеская спортивная школа</w:t>
      </w:r>
      <w:r>
        <w:rPr>
          <w:rFonts w:ascii="Times New Roman" w:hAnsi="Times New Roman"/>
          <w:sz w:val="26"/>
          <w:szCs w:val="26"/>
        </w:rPr>
        <w:t>»</w:t>
      </w:r>
      <w:r w:rsidRPr="0008465E">
        <w:rPr>
          <w:rFonts w:ascii="Times New Roman" w:hAnsi="Times New Roman"/>
          <w:sz w:val="26"/>
          <w:szCs w:val="26"/>
        </w:rPr>
        <w:t xml:space="preserve"> и 20 общеобразовательных организаций.</w:t>
      </w:r>
    </w:p>
    <w:p w:rsidR="004F6C84" w:rsidRDefault="004F6C84" w:rsidP="004F6C84">
      <w:pPr>
        <w:spacing w:after="0" w:line="240" w:lineRule="auto"/>
        <w:ind w:firstLine="708"/>
        <w:jc w:val="both"/>
        <w:rPr>
          <w:rFonts w:ascii="Times New Roman" w:hAnsi="Times New Roman"/>
          <w:sz w:val="26"/>
          <w:szCs w:val="26"/>
        </w:rPr>
      </w:pPr>
      <w:r w:rsidRPr="0008465E">
        <w:rPr>
          <w:rFonts w:ascii="Times New Roman" w:hAnsi="Times New Roman"/>
          <w:sz w:val="26"/>
          <w:szCs w:val="26"/>
        </w:rPr>
        <w:t xml:space="preserve">В МУДО </w:t>
      </w:r>
      <w:r>
        <w:rPr>
          <w:rFonts w:ascii="Times New Roman" w:hAnsi="Times New Roman"/>
          <w:sz w:val="26"/>
          <w:szCs w:val="26"/>
        </w:rPr>
        <w:t>«</w:t>
      </w:r>
      <w:r w:rsidRPr="0008465E">
        <w:rPr>
          <w:rFonts w:ascii="Times New Roman" w:hAnsi="Times New Roman"/>
          <w:sz w:val="26"/>
          <w:szCs w:val="26"/>
        </w:rPr>
        <w:t>Центр детского творчества</w:t>
      </w:r>
      <w:r>
        <w:rPr>
          <w:rFonts w:ascii="Times New Roman" w:hAnsi="Times New Roman"/>
          <w:sz w:val="26"/>
          <w:szCs w:val="26"/>
        </w:rPr>
        <w:t>»</w:t>
      </w:r>
      <w:r w:rsidRPr="0008465E">
        <w:rPr>
          <w:rFonts w:ascii="Times New Roman" w:hAnsi="Times New Roman"/>
          <w:sz w:val="26"/>
          <w:szCs w:val="26"/>
        </w:rPr>
        <w:t xml:space="preserve"> с. Аргаяш </w:t>
      </w:r>
      <w:r>
        <w:rPr>
          <w:rFonts w:ascii="Times New Roman" w:hAnsi="Times New Roman"/>
          <w:sz w:val="26"/>
          <w:szCs w:val="26"/>
        </w:rPr>
        <w:t xml:space="preserve">обучается 746 воспитанников в 64 объединениях, </w:t>
      </w:r>
      <w:r w:rsidRPr="0008465E">
        <w:rPr>
          <w:rFonts w:ascii="Times New Roman" w:hAnsi="Times New Roman"/>
          <w:sz w:val="26"/>
          <w:szCs w:val="26"/>
        </w:rPr>
        <w:t xml:space="preserve">МУ ДО </w:t>
      </w:r>
      <w:r>
        <w:rPr>
          <w:rFonts w:ascii="Times New Roman" w:hAnsi="Times New Roman"/>
          <w:sz w:val="26"/>
          <w:szCs w:val="26"/>
        </w:rPr>
        <w:t>«</w:t>
      </w:r>
      <w:proofErr w:type="spellStart"/>
      <w:r w:rsidRPr="0008465E">
        <w:rPr>
          <w:rFonts w:ascii="Times New Roman" w:hAnsi="Times New Roman"/>
          <w:sz w:val="26"/>
          <w:szCs w:val="26"/>
        </w:rPr>
        <w:t>Аргаяшская</w:t>
      </w:r>
      <w:proofErr w:type="spellEnd"/>
      <w:r w:rsidRPr="0008465E">
        <w:rPr>
          <w:rFonts w:ascii="Times New Roman" w:hAnsi="Times New Roman"/>
          <w:sz w:val="26"/>
          <w:szCs w:val="26"/>
        </w:rPr>
        <w:t xml:space="preserve"> </w:t>
      </w:r>
      <w:r>
        <w:rPr>
          <w:rFonts w:ascii="Times New Roman" w:hAnsi="Times New Roman"/>
          <w:sz w:val="26"/>
          <w:szCs w:val="26"/>
        </w:rPr>
        <w:t>д</w:t>
      </w:r>
      <w:r w:rsidRPr="0008465E">
        <w:rPr>
          <w:rFonts w:ascii="Times New Roman" w:hAnsi="Times New Roman"/>
          <w:sz w:val="26"/>
          <w:szCs w:val="26"/>
        </w:rPr>
        <w:t>етско-юношеская спортивная школа</w:t>
      </w:r>
      <w:r>
        <w:rPr>
          <w:rFonts w:ascii="Times New Roman" w:hAnsi="Times New Roman"/>
          <w:sz w:val="26"/>
          <w:szCs w:val="26"/>
        </w:rPr>
        <w:t>»</w:t>
      </w:r>
      <w:r>
        <w:rPr>
          <w:rFonts w:ascii="Times New Roman" w:hAnsi="Times New Roman"/>
          <w:sz w:val="28"/>
          <w:szCs w:val="28"/>
        </w:rPr>
        <w:t xml:space="preserve"> </w:t>
      </w:r>
      <w:r>
        <w:rPr>
          <w:rFonts w:ascii="Times New Roman" w:hAnsi="Times New Roman"/>
          <w:sz w:val="26"/>
          <w:szCs w:val="26"/>
        </w:rPr>
        <w:t>- 1251 в 80 объединениях, в общеобразовательных организациях -6180 обучающихся.</w:t>
      </w:r>
    </w:p>
    <w:p w:rsidR="004F6C84" w:rsidRPr="001929E8" w:rsidRDefault="004F6C84" w:rsidP="004F6C84">
      <w:pPr>
        <w:pStyle w:val="ConsPlusNormal0"/>
        <w:ind w:firstLine="540"/>
        <w:jc w:val="both"/>
        <w:rPr>
          <w:rFonts w:ascii="Times New Roman" w:hAnsi="Times New Roman" w:cs="Times New Roman"/>
          <w:sz w:val="26"/>
          <w:szCs w:val="26"/>
        </w:rPr>
      </w:pPr>
      <w:proofErr w:type="gramStart"/>
      <w:r w:rsidRPr="00144311">
        <w:rPr>
          <w:rFonts w:ascii="Times New Roman" w:hAnsi="Times New Roman" w:cs="Times New Roman"/>
          <w:sz w:val="26"/>
          <w:szCs w:val="26"/>
        </w:rPr>
        <w:t xml:space="preserve">В соответствии с общими приоритетными направлениями совершенствования системы дополнительного образования в Российской Федерации, в частности, Федеральным проектом </w:t>
      </w:r>
      <w:r>
        <w:rPr>
          <w:rFonts w:ascii="Times New Roman" w:hAnsi="Times New Roman" w:cs="Times New Roman"/>
          <w:sz w:val="26"/>
          <w:szCs w:val="26"/>
        </w:rPr>
        <w:t>«</w:t>
      </w:r>
      <w:r w:rsidRPr="00144311">
        <w:rPr>
          <w:rFonts w:ascii="Times New Roman" w:hAnsi="Times New Roman" w:cs="Times New Roman"/>
          <w:sz w:val="26"/>
          <w:szCs w:val="26"/>
        </w:rPr>
        <w:t xml:space="preserve">Успех каждого ребенка национального проекта </w:t>
      </w:r>
      <w:r>
        <w:rPr>
          <w:rFonts w:ascii="Times New Roman" w:hAnsi="Times New Roman" w:cs="Times New Roman"/>
          <w:sz w:val="26"/>
          <w:szCs w:val="26"/>
        </w:rPr>
        <w:t>«</w:t>
      </w:r>
      <w:r w:rsidRPr="00144311">
        <w:rPr>
          <w:rFonts w:ascii="Times New Roman" w:hAnsi="Times New Roman" w:cs="Times New Roman"/>
          <w:sz w:val="26"/>
          <w:szCs w:val="26"/>
        </w:rPr>
        <w:t>Образование</w:t>
      </w:r>
      <w:r>
        <w:rPr>
          <w:rFonts w:ascii="Times New Roman" w:hAnsi="Times New Roman" w:cs="Times New Roman"/>
          <w:sz w:val="26"/>
          <w:szCs w:val="26"/>
        </w:rPr>
        <w:t>»</w:t>
      </w:r>
      <w:r w:rsidRPr="00144311">
        <w:rPr>
          <w:rFonts w:ascii="Times New Roman" w:hAnsi="Times New Roman" w:cs="Times New Roman"/>
          <w:sz w:val="26"/>
          <w:szCs w:val="26"/>
        </w:rPr>
        <w:t xml:space="preserve">, приказом Министерства просвещения Российской Федерации от 03.09.20219 N 467 </w:t>
      </w:r>
      <w:r>
        <w:rPr>
          <w:rFonts w:ascii="Times New Roman" w:hAnsi="Times New Roman" w:cs="Times New Roman"/>
          <w:sz w:val="26"/>
          <w:szCs w:val="26"/>
        </w:rPr>
        <w:t>«</w:t>
      </w:r>
      <w:r w:rsidRPr="00144311">
        <w:rPr>
          <w:rFonts w:ascii="Times New Roman" w:hAnsi="Times New Roman" w:cs="Times New Roman"/>
          <w:sz w:val="26"/>
          <w:szCs w:val="26"/>
        </w:rPr>
        <w:t>Об утверждении Целевой модели развития региональных систем дополнительного образования детей</w:t>
      </w:r>
      <w:r>
        <w:rPr>
          <w:rFonts w:ascii="Times New Roman" w:hAnsi="Times New Roman" w:cs="Times New Roman"/>
          <w:sz w:val="26"/>
          <w:szCs w:val="26"/>
        </w:rPr>
        <w:t>»</w:t>
      </w:r>
      <w:r w:rsidRPr="00144311">
        <w:rPr>
          <w:rFonts w:ascii="Times New Roman" w:hAnsi="Times New Roman" w:cs="Times New Roman"/>
          <w:sz w:val="26"/>
          <w:szCs w:val="26"/>
        </w:rPr>
        <w:t xml:space="preserve">, в целях обеспечения равной доступности качественного дополнительного образования для детей в </w:t>
      </w:r>
      <w:proofErr w:type="spellStart"/>
      <w:r>
        <w:rPr>
          <w:rFonts w:ascii="Times New Roman" w:hAnsi="Times New Roman" w:cs="Times New Roman"/>
          <w:sz w:val="26"/>
          <w:szCs w:val="26"/>
        </w:rPr>
        <w:t>Аргаяш</w:t>
      </w:r>
      <w:r w:rsidRPr="00144311">
        <w:rPr>
          <w:rFonts w:ascii="Times New Roman" w:hAnsi="Times New Roman" w:cs="Times New Roman"/>
          <w:sz w:val="26"/>
          <w:szCs w:val="26"/>
        </w:rPr>
        <w:t>ском</w:t>
      </w:r>
      <w:proofErr w:type="spellEnd"/>
      <w:r w:rsidRPr="00144311">
        <w:rPr>
          <w:rFonts w:ascii="Times New Roman" w:hAnsi="Times New Roman" w:cs="Times New Roman"/>
          <w:sz w:val="26"/>
          <w:szCs w:val="26"/>
        </w:rPr>
        <w:t xml:space="preserve"> муниципальном </w:t>
      </w:r>
      <w:r>
        <w:rPr>
          <w:rFonts w:ascii="Times New Roman" w:hAnsi="Times New Roman" w:cs="Times New Roman"/>
          <w:sz w:val="26"/>
          <w:szCs w:val="26"/>
        </w:rPr>
        <w:t>районе</w:t>
      </w:r>
      <w:r w:rsidRPr="00144311">
        <w:rPr>
          <w:rFonts w:ascii="Times New Roman" w:hAnsi="Times New Roman" w:cs="Times New Roman"/>
          <w:sz w:val="26"/>
          <w:szCs w:val="26"/>
        </w:rPr>
        <w:t xml:space="preserve">  реализуется система персонифицированного финансирован</w:t>
      </w:r>
      <w:r>
        <w:rPr>
          <w:rFonts w:ascii="Times New Roman" w:hAnsi="Times New Roman" w:cs="Times New Roman"/>
          <w:sz w:val="26"/>
          <w:szCs w:val="26"/>
        </w:rPr>
        <w:t>ия</w:t>
      </w:r>
      <w:proofErr w:type="gramEnd"/>
      <w:r>
        <w:rPr>
          <w:rFonts w:ascii="Times New Roman" w:hAnsi="Times New Roman" w:cs="Times New Roman"/>
          <w:sz w:val="26"/>
          <w:szCs w:val="26"/>
        </w:rPr>
        <w:t xml:space="preserve"> дополнительного образования.</w:t>
      </w:r>
      <w:r w:rsidRPr="00FB4013">
        <w:rPr>
          <w:rFonts w:ascii="Times New Roman" w:hAnsi="Times New Roman" w:cs="Times New Roman"/>
          <w:sz w:val="26"/>
          <w:szCs w:val="26"/>
        </w:rPr>
        <w:t> </w:t>
      </w:r>
    </w:p>
    <w:p w:rsidR="004F6C84" w:rsidRPr="00FB4013" w:rsidRDefault="004F6C84" w:rsidP="004F6C84">
      <w:pPr>
        <w:spacing w:after="0" w:line="240" w:lineRule="auto"/>
        <w:ind w:firstLine="708"/>
        <w:jc w:val="both"/>
        <w:rPr>
          <w:rFonts w:ascii="Times New Roman" w:hAnsi="Times New Roman"/>
          <w:sz w:val="26"/>
          <w:szCs w:val="26"/>
        </w:rPr>
      </w:pPr>
      <w:r w:rsidRPr="00FB4013">
        <w:rPr>
          <w:rFonts w:ascii="Times New Roman" w:hAnsi="Times New Roman"/>
          <w:sz w:val="26"/>
          <w:szCs w:val="26"/>
        </w:rPr>
        <w:t xml:space="preserve">В рамках Федерального проекта </w:t>
      </w:r>
      <w:r>
        <w:rPr>
          <w:rFonts w:ascii="Times New Roman" w:hAnsi="Times New Roman"/>
          <w:sz w:val="26"/>
          <w:szCs w:val="26"/>
        </w:rPr>
        <w:t>«</w:t>
      </w:r>
      <w:r w:rsidRPr="00FB4013">
        <w:rPr>
          <w:rFonts w:ascii="Times New Roman" w:hAnsi="Times New Roman"/>
          <w:sz w:val="26"/>
          <w:szCs w:val="26"/>
        </w:rPr>
        <w:t>Современная школа</w:t>
      </w:r>
      <w:r>
        <w:rPr>
          <w:rFonts w:ascii="Times New Roman" w:hAnsi="Times New Roman"/>
          <w:sz w:val="26"/>
          <w:szCs w:val="26"/>
        </w:rPr>
        <w:t>»</w:t>
      </w:r>
      <w:r w:rsidRPr="00FB4013">
        <w:rPr>
          <w:rFonts w:ascii="Times New Roman" w:hAnsi="Times New Roman"/>
          <w:sz w:val="26"/>
          <w:szCs w:val="26"/>
        </w:rPr>
        <w:t xml:space="preserve"> </w:t>
      </w:r>
      <w:r>
        <w:rPr>
          <w:rFonts w:ascii="Times New Roman" w:hAnsi="Times New Roman"/>
          <w:sz w:val="26"/>
          <w:szCs w:val="26"/>
        </w:rPr>
        <w:t xml:space="preserve">в МОУ </w:t>
      </w:r>
      <w:proofErr w:type="spellStart"/>
      <w:r>
        <w:rPr>
          <w:rFonts w:ascii="Times New Roman" w:hAnsi="Times New Roman"/>
          <w:sz w:val="26"/>
          <w:szCs w:val="26"/>
        </w:rPr>
        <w:t>Аргаяшской</w:t>
      </w:r>
      <w:proofErr w:type="spellEnd"/>
      <w:r>
        <w:rPr>
          <w:rFonts w:ascii="Times New Roman" w:hAnsi="Times New Roman"/>
          <w:sz w:val="26"/>
          <w:szCs w:val="26"/>
        </w:rPr>
        <w:t xml:space="preserve"> СОШ № 1 функционирует</w:t>
      </w:r>
      <w:r w:rsidRPr="00FB4013">
        <w:rPr>
          <w:rFonts w:ascii="Times New Roman" w:hAnsi="Times New Roman"/>
          <w:sz w:val="26"/>
          <w:szCs w:val="26"/>
        </w:rPr>
        <w:t xml:space="preserve"> </w:t>
      </w:r>
      <w:r>
        <w:rPr>
          <w:rFonts w:ascii="Times New Roman" w:hAnsi="Times New Roman"/>
          <w:sz w:val="26"/>
          <w:szCs w:val="26"/>
        </w:rPr>
        <w:t>Центр</w:t>
      </w:r>
      <w:r w:rsidRPr="00FB4013">
        <w:rPr>
          <w:rFonts w:ascii="Times New Roman" w:hAnsi="Times New Roman"/>
          <w:sz w:val="26"/>
          <w:szCs w:val="26"/>
        </w:rPr>
        <w:t xml:space="preserve"> образования </w:t>
      </w:r>
      <w:proofErr w:type="spellStart"/>
      <w:proofErr w:type="gramStart"/>
      <w:r w:rsidRPr="00FB4013">
        <w:rPr>
          <w:rFonts w:ascii="Times New Roman" w:hAnsi="Times New Roman"/>
          <w:sz w:val="26"/>
          <w:szCs w:val="26"/>
        </w:rPr>
        <w:t>естественно-научной</w:t>
      </w:r>
      <w:proofErr w:type="spellEnd"/>
      <w:proofErr w:type="gramEnd"/>
      <w:r w:rsidRPr="00FB4013">
        <w:rPr>
          <w:rFonts w:ascii="Times New Roman" w:hAnsi="Times New Roman"/>
          <w:sz w:val="26"/>
          <w:szCs w:val="26"/>
        </w:rPr>
        <w:t xml:space="preserve"> и технологической направленности «Точка роста</w:t>
      </w:r>
      <w:r>
        <w:rPr>
          <w:rFonts w:ascii="Times New Roman" w:hAnsi="Times New Roman"/>
          <w:sz w:val="26"/>
          <w:szCs w:val="26"/>
        </w:rPr>
        <w:t>»</w:t>
      </w:r>
      <w:r w:rsidRPr="00FB4013">
        <w:rPr>
          <w:rFonts w:ascii="Times New Roman" w:hAnsi="Times New Roman"/>
          <w:sz w:val="26"/>
          <w:szCs w:val="26"/>
        </w:rPr>
        <w:t>.</w:t>
      </w:r>
      <w:r>
        <w:rPr>
          <w:rFonts w:ascii="Times New Roman" w:hAnsi="Times New Roman"/>
          <w:sz w:val="26"/>
          <w:szCs w:val="26"/>
        </w:rPr>
        <w:t xml:space="preserve"> В Центры «Точка роста» </w:t>
      </w:r>
      <w:r w:rsidRPr="00FB4013">
        <w:rPr>
          <w:rFonts w:ascii="Times New Roman" w:hAnsi="Times New Roman"/>
          <w:sz w:val="26"/>
          <w:szCs w:val="26"/>
        </w:rPr>
        <w:t>поставлены цифровые лаборатории по физике, химии и биологии, а также образовательные конструкторы по робототехнике, которые использ</w:t>
      </w:r>
      <w:r>
        <w:rPr>
          <w:rFonts w:ascii="Times New Roman" w:hAnsi="Times New Roman"/>
          <w:sz w:val="26"/>
          <w:szCs w:val="26"/>
        </w:rPr>
        <w:t>уются</w:t>
      </w:r>
      <w:r w:rsidRPr="00FB4013">
        <w:rPr>
          <w:rFonts w:ascii="Times New Roman" w:hAnsi="Times New Roman"/>
          <w:sz w:val="26"/>
          <w:szCs w:val="26"/>
        </w:rPr>
        <w:t xml:space="preserve"> при проведении урочной, внеурочной деятельности и при реализации дополнительных общеобразовательных программ.</w:t>
      </w:r>
    </w:p>
    <w:p w:rsidR="004F6C84" w:rsidRPr="00FB4013" w:rsidRDefault="004F6C84" w:rsidP="004F6C84">
      <w:pPr>
        <w:spacing w:after="0" w:line="240" w:lineRule="auto"/>
        <w:ind w:firstLine="708"/>
        <w:jc w:val="both"/>
        <w:rPr>
          <w:rFonts w:ascii="Times New Roman" w:hAnsi="Times New Roman"/>
          <w:sz w:val="26"/>
          <w:szCs w:val="26"/>
        </w:rPr>
      </w:pPr>
      <w:r w:rsidRPr="00F25AF0">
        <w:rPr>
          <w:rFonts w:ascii="Times New Roman" w:hAnsi="Times New Roman"/>
          <w:sz w:val="26"/>
          <w:szCs w:val="26"/>
        </w:rPr>
        <w:t>Охват детей дополнительным образованием на базе Центров «Точка роста» в 202</w:t>
      </w:r>
      <w:r w:rsidR="008D3A9B">
        <w:rPr>
          <w:rFonts w:ascii="Times New Roman" w:hAnsi="Times New Roman"/>
          <w:sz w:val="26"/>
          <w:szCs w:val="26"/>
        </w:rPr>
        <w:t>3</w:t>
      </w:r>
      <w:r w:rsidRPr="00F25AF0">
        <w:rPr>
          <w:rFonts w:ascii="Times New Roman" w:hAnsi="Times New Roman"/>
          <w:sz w:val="26"/>
          <w:szCs w:val="26"/>
        </w:rPr>
        <w:t xml:space="preserve"> году составил 150 человек.</w:t>
      </w:r>
    </w:p>
    <w:p w:rsidR="004F6C84" w:rsidRDefault="004F6C84" w:rsidP="004F6C84">
      <w:pPr>
        <w:spacing w:after="0" w:line="240" w:lineRule="auto"/>
        <w:ind w:firstLine="708"/>
        <w:jc w:val="both"/>
        <w:rPr>
          <w:rFonts w:ascii="Times New Roman" w:hAnsi="Times New Roman"/>
          <w:sz w:val="26"/>
          <w:szCs w:val="26"/>
        </w:rPr>
      </w:pPr>
      <w:r w:rsidRPr="00FB4013">
        <w:rPr>
          <w:rFonts w:ascii="Times New Roman" w:hAnsi="Times New Roman"/>
          <w:sz w:val="26"/>
          <w:szCs w:val="26"/>
        </w:rPr>
        <w:t xml:space="preserve">В Центре </w:t>
      </w:r>
      <w:r>
        <w:rPr>
          <w:rFonts w:ascii="Times New Roman" w:hAnsi="Times New Roman"/>
          <w:sz w:val="26"/>
          <w:szCs w:val="26"/>
        </w:rPr>
        <w:t>«</w:t>
      </w:r>
      <w:r w:rsidRPr="00FB4013">
        <w:rPr>
          <w:rFonts w:ascii="Times New Roman" w:hAnsi="Times New Roman"/>
          <w:sz w:val="26"/>
          <w:szCs w:val="26"/>
        </w:rPr>
        <w:t>Точка роста</w:t>
      </w:r>
      <w:r>
        <w:rPr>
          <w:rFonts w:ascii="Times New Roman" w:hAnsi="Times New Roman"/>
          <w:sz w:val="26"/>
          <w:szCs w:val="26"/>
        </w:rPr>
        <w:t>»</w:t>
      </w:r>
      <w:r w:rsidRPr="00FB4013">
        <w:rPr>
          <w:rFonts w:ascii="Times New Roman" w:hAnsi="Times New Roman"/>
          <w:sz w:val="26"/>
          <w:szCs w:val="26"/>
        </w:rPr>
        <w:t xml:space="preserve"> пров</w:t>
      </w:r>
      <w:r>
        <w:rPr>
          <w:rFonts w:ascii="Times New Roman" w:hAnsi="Times New Roman"/>
          <w:sz w:val="26"/>
          <w:szCs w:val="26"/>
        </w:rPr>
        <w:t xml:space="preserve">ели </w:t>
      </w:r>
      <w:r w:rsidRPr="00FB4013">
        <w:rPr>
          <w:rFonts w:ascii="Times New Roman" w:hAnsi="Times New Roman"/>
          <w:sz w:val="26"/>
          <w:szCs w:val="26"/>
        </w:rPr>
        <w:t xml:space="preserve">семинар </w:t>
      </w:r>
      <w:r>
        <w:rPr>
          <w:rFonts w:ascii="Times New Roman" w:hAnsi="Times New Roman"/>
          <w:sz w:val="26"/>
          <w:szCs w:val="26"/>
        </w:rPr>
        <w:t xml:space="preserve">для </w:t>
      </w:r>
      <w:r w:rsidRPr="00FB4013">
        <w:rPr>
          <w:rFonts w:ascii="Times New Roman" w:hAnsi="Times New Roman"/>
          <w:sz w:val="26"/>
          <w:szCs w:val="26"/>
        </w:rPr>
        <w:t xml:space="preserve">руководителей </w:t>
      </w:r>
      <w:r>
        <w:rPr>
          <w:rFonts w:ascii="Times New Roman" w:hAnsi="Times New Roman"/>
          <w:sz w:val="26"/>
          <w:szCs w:val="26"/>
        </w:rPr>
        <w:t>образовательных организаций, мастер-классы</w:t>
      </w:r>
      <w:r w:rsidRPr="00FB4013">
        <w:rPr>
          <w:rFonts w:ascii="Times New Roman" w:hAnsi="Times New Roman"/>
          <w:sz w:val="26"/>
          <w:szCs w:val="26"/>
        </w:rPr>
        <w:t xml:space="preserve"> с использованием цифровых лабораторий. </w:t>
      </w:r>
    </w:p>
    <w:p w:rsidR="004F6C84" w:rsidRDefault="004F6C84" w:rsidP="004F6C84">
      <w:pPr>
        <w:spacing w:after="0" w:line="240" w:lineRule="auto"/>
        <w:ind w:firstLine="708"/>
        <w:jc w:val="both"/>
        <w:rPr>
          <w:rFonts w:ascii="Times New Roman" w:hAnsi="Times New Roman"/>
          <w:sz w:val="26"/>
          <w:szCs w:val="26"/>
        </w:rPr>
      </w:pPr>
      <w:r>
        <w:rPr>
          <w:rFonts w:ascii="Times New Roman" w:hAnsi="Times New Roman"/>
          <w:sz w:val="26"/>
          <w:szCs w:val="26"/>
        </w:rPr>
        <w:t>В</w:t>
      </w:r>
      <w:r w:rsidRPr="00FB4013">
        <w:rPr>
          <w:rFonts w:ascii="Times New Roman" w:hAnsi="Times New Roman"/>
          <w:sz w:val="26"/>
          <w:szCs w:val="26"/>
        </w:rPr>
        <w:t xml:space="preserve"> </w:t>
      </w:r>
      <w:r>
        <w:rPr>
          <w:rFonts w:ascii="Times New Roman" w:hAnsi="Times New Roman"/>
          <w:sz w:val="26"/>
          <w:szCs w:val="26"/>
        </w:rPr>
        <w:t xml:space="preserve">2021-2022 учебном году открылись новые места дополнительного образования технической направленности в </w:t>
      </w:r>
      <w:r w:rsidRPr="00FB4013">
        <w:rPr>
          <w:rFonts w:ascii="Times New Roman" w:hAnsi="Times New Roman"/>
          <w:sz w:val="26"/>
          <w:szCs w:val="26"/>
        </w:rPr>
        <w:t xml:space="preserve">соответствии с договором о </w:t>
      </w:r>
      <w:r>
        <w:rPr>
          <w:rFonts w:ascii="Times New Roman" w:hAnsi="Times New Roman"/>
          <w:sz w:val="26"/>
          <w:szCs w:val="26"/>
        </w:rPr>
        <w:t xml:space="preserve">сетевой форме </w:t>
      </w:r>
      <w:r w:rsidRPr="00FB4013">
        <w:rPr>
          <w:rFonts w:ascii="Times New Roman" w:hAnsi="Times New Roman"/>
          <w:sz w:val="26"/>
          <w:szCs w:val="26"/>
        </w:rPr>
        <w:t xml:space="preserve">реализации дополнительных общеобразовательных </w:t>
      </w:r>
      <w:proofErr w:type="spellStart"/>
      <w:r w:rsidRPr="00FB4013">
        <w:rPr>
          <w:rFonts w:ascii="Times New Roman" w:hAnsi="Times New Roman"/>
          <w:sz w:val="26"/>
          <w:szCs w:val="26"/>
        </w:rPr>
        <w:t>общеразвивающих</w:t>
      </w:r>
      <w:proofErr w:type="spellEnd"/>
      <w:r w:rsidRPr="00FB4013">
        <w:rPr>
          <w:rFonts w:ascii="Times New Roman" w:hAnsi="Times New Roman"/>
          <w:sz w:val="26"/>
          <w:szCs w:val="26"/>
        </w:rPr>
        <w:t xml:space="preserve"> программ технической направленности </w:t>
      </w:r>
      <w:r>
        <w:rPr>
          <w:rFonts w:ascii="Times New Roman" w:hAnsi="Times New Roman"/>
          <w:sz w:val="26"/>
          <w:szCs w:val="26"/>
        </w:rPr>
        <w:t xml:space="preserve">на базе МОУ </w:t>
      </w:r>
      <w:proofErr w:type="spellStart"/>
      <w:r>
        <w:rPr>
          <w:rFonts w:ascii="Times New Roman" w:hAnsi="Times New Roman"/>
          <w:sz w:val="26"/>
          <w:szCs w:val="26"/>
        </w:rPr>
        <w:t>Краснооктябрьской</w:t>
      </w:r>
      <w:proofErr w:type="spellEnd"/>
      <w:r>
        <w:rPr>
          <w:rFonts w:ascii="Times New Roman" w:hAnsi="Times New Roman"/>
          <w:sz w:val="26"/>
          <w:szCs w:val="26"/>
        </w:rPr>
        <w:t xml:space="preserve"> СОШ. 350 </w:t>
      </w:r>
      <w:r w:rsidRPr="00FB4013">
        <w:rPr>
          <w:rFonts w:ascii="Times New Roman" w:hAnsi="Times New Roman"/>
          <w:sz w:val="26"/>
          <w:szCs w:val="26"/>
        </w:rPr>
        <w:t xml:space="preserve"> </w:t>
      </w:r>
      <w:r>
        <w:rPr>
          <w:rFonts w:ascii="Times New Roman" w:hAnsi="Times New Roman"/>
          <w:sz w:val="26"/>
          <w:szCs w:val="26"/>
        </w:rPr>
        <w:t>об</w:t>
      </w:r>
      <w:r w:rsidRPr="00FB4013">
        <w:rPr>
          <w:rFonts w:ascii="Times New Roman" w:hAnsi="Times New Roman"/>
          <w:sz w:val="26"/>
          <w:szCs w:val="26"/>
        </w:rPr>
        <w:t>уча</w:t>
      </w:r>
      <w:r>
        <w:rPr>
          <w:rFonts w:ascii="Times New Roman" w:hAnsi="Times New Roman"/>
          <w:sz w:val="26"/>
          <w:szCs w:val="26"/>
        </w:rPr>
        <w:t>ю</w:t>
      </w:r>
      <w:r w:rsidRPr="00FB4013">
        <w:rPr>
          <w:rFonts w:ascii="Times New Roman" w:hAnsi="Times New Roman"/>
          <w:sz w:val="26"/>
          <w:szCs w:val="26"/>
        </w:rPr>
        <w:t xml:space="preserve">щихся </w:t>
      </w:r>
      <w:r>
        <w:rPr>
          <w:rFonts w:ascii="Times New Roman" w:hAnsi="Times New Roman"/>
          <w:sz w:val="26"/>
          <w:szCs w:val="26"/>
        </w:rPr>
        <w:t xml:space="preserve">школы занимаются по данным программам. В ближайшие годы дополнительными </w:t>
      </w:r>
      <w:proofErr w:type="spellStart"/>
      <w:r>
        <w:rPr>
          <w:rFonts w:ascii="Times New Roman" w:hAnsi="Times New Roman"/>
          <w:sz w:val="26"/>
          <w:szCs w:val="26"/>
        </w:rPr>
        <w:t>общеразвивающими</w:t>
      </w:r>
      <w:proofErr w:type="spellEnd"/>
      <w:r>
        <w:rPr>
          <w:rFonts w:ascii="Times New Roman" w:hAnsi="Times New Roman"/>
          <w:sz w:val="26"/>
          <w:szCs w:val="26"/>
        </w:rPr>
        <w:t xml:space="preserve"> программами технической направленности в МОУ </w:t>
      </w:r>
      <w:proofErr w:type="spellStart"/>
      <w:r>
        <w:rPr>
          <w:rFonts w:ascii="Times New Roman" w:hAnsi="Times New Roman"/>
          <w:sz w:val="26"/>
          <w:szCs w:val="26"/>
        </w:rPr>
        <w:t>Краснооктябрьской</w:t>
      </w:r>
      <w:proofErr w:type="spellEnd"/>
      <w:r>
        <w:rPr>
          <w:rFonts w:ascii="Times New Roman" w:hAnsi="Times New Roman"/>
          <w:sz w:val="26"/>
          <w:szCs w:val="26"/>
        </w:rPr>
        <w:t xml:space="preserve"> СОШ планируется охватить до 100 % </w:t>
      </w:r>
      <w:proofErr w:type="gramStart"/>
      <w:r>
        <w:rPr>
          <w:rFonts w:ascii="Times New Roman" w:hAnsi="Times New Roman"/>
          <w:sz w:val="26"/>
          <w:szCs w:val="26"/>
        </w:rPr>
        <w:t>обучающихся</w:t>
      </w:r>
      <w:proofErr w:type="gramEnd"/>
      <w:r>
        <w:rPr>
          <w:rFonts w:ascii="Times New Roman" w:hAnsi="Times New Roman"/>
          <w:sz w:val="26"/>
          <w:szCs w:val="26"/>
        </w:rPr>
        <w:t>.</w:t>
      </w:r>
    </w:p>
    <w:p w:rsidR="004F6C84" w:rsidRPr="00E614E0" w:rsidRDefault="004F6C84" w:rsidP="004F6C84">
      <w:pPr>
        <w:spacing w:after="0" w:line="240" w:lineRule="auto"/>
        <w:ind w:firstLine="709"/>
        <w:jc w:val="both"/>
        <w:rPr>
          <w:rFonts w:ascii="Times New Roman" w:hAnsi="Times New Roman"/>
          <w:sz w:val="26"/>
          <w:szCs w:val="26"/>
        </w:rPr>
      </w:pPr>
      <w:r w:rsidRPr="00E614E0">
        <w:rPr>
          <w:rFonts w:ascii="Times New Roman" w:hAnsi="Times New Roman"/>
          <w:sz w:val="26"/>
          <w:szCs w:val="26"/>
        </w:rPr>
        <w:t>Систему работы с одаренными детьми в общеобразовательных организациях составляют: проведение Всероссийской олимпиады школьников, вовлечение школьников в конкурсное и олимпиадное движение.</w:t>
      </w:r>
    </w:p>
    <w:p w:rsidR="004F6C84" w:rsidRPr="00E614E0" w:rsidRDefault="004F6C84" w:rsidP="004F6C84">
      <w:pPr>
        <w:spacing w:after="0" w:line="240" w:lineRule="auto"/>
        <w:ind w:firstLine="708"/>
        <w:jc w:val="both"/>
        <w:rPr>
          <w:rFonts w:ascii="Times New Roman" w:hAnsi="Times New Roman"/>
          <w:color w:val="000000"/>
          <w:sz w:val="26"/>
          <w:szCs w:val="26"/>
          <w:shd w:val="clear" w:color="auto" w:fill="FFFFFF"/>
        </w:rPr>
      </w:pPr>
      <w:r w:rsidRPr="00E614E0">
        <w:rPr>
          <w:rFonts w:ascii="Times New Roman" w:hAnsi="Times New Roman"/>
          <w:sz w:val="26"/>
          <w:szCs w:val="26"/>
        </w:rPr>
        <w:t xml:space="preserve">По итогам Всероссийской олимпиады школьников в 2022 году школьный этап прошли 2395 </w:t>
      </w:r>
      <w:proofErr w:type="gramStart"/>
      <w:r w:rsidRPr="00E614E0">
        <w:rPr>
          <w:rFonts w:ascii="Times New Roman" w:hAnsi="Times New Roman"/>
          <w:sz w:val="26"/>
          <w:szCs w:val="26"/>
        </w:rPr>
        <w:t xml:space="preserve">( </w:t>
      </w:r>
      <w:proofErr w:type="gramEnd"/>
      <w:r w:rsidRPr="00E614E0">
        <w:rPr>
          <w:rFonts w:ascii="Times New Roman" w:hAnsi="Times New Roman"/>
          <w:sz w:val="26"/>
          <w:szCs w:val="26"/>
        </w:rPr>
        <w:t xml:space="preserve">с учетом, что один ребенок участвовал в нескольких олимпиадах – 4989 участников) обучающихся по 15 предметам, муниципальный этап 448, на региональном этапе 7 победителей и призеров. В заключительном этапе </w:t>
      </w:r>
      <w:proofErr w:type="spellStart"/>
      <w:r w:rsidRPr="00E614E0">
        <w:rPr>
          <w:rFonts w:ascii="Times New Roman" w:hAnsi="Times New Roman"/>
          <w:sz w:val="26"/>
          <w:szCs w:val="26"/>
        </w:rPr>
        <w:t>ВсОШ</w:t>
      </w:r>
      <w:proofErr w:type="spellEnd"/>
      <w:r w:rsidRPr="00E614E0">
        <w:rPr>
          <w:rFonts w:ascii="Times New Roman" w:hAnsi="Times New Roman"/>
          <w:sz w:val="26"/>
          <w:szCs w:val="26"/>
        </w:rPr>
        <w:t xml:space="preserve"> по физической культуре участвовали 5 человек и привнесли в копилку сборной команды Челябинской области 4 призовых места. </w:t>
      </w:r>
      <w:r w:rsidRPr="00E614E0">
        <w:rPr>
          <w:rFonts w:ascii="Times New Roman" w:hAnsi="Times New Roman"/>
          <w:sz w:val="26"/>
          <w:szCs w:val="26"/>
        </w:rPr>
        <w:tab/>
        <w:t>Ш</w:t>
      </w:r>
      <w:r w:rsidRPr="00E614E0">
        <w:rPr>
          <w:rFonts w:ascii="Times New Roman" w:hAnsi="Times New Roman"/>
          <w:color w:val="000000"/>
          <w:sz w:val="26"/>
          <w:szCs w:val="26"/>
          <w:shd w:val="clear" w:color="auto" w:fill="FFFFFF"/>
        </w:rPr>
        <w:t xml:space="preserve">кольный этап всероссийской олимпиады школьников по астрономии, биологии, информатике, математике, физике, химии, как и в прошлом году, проводился в </w:t>
      </w:r>
      <w:proofErr w:type="spellStart"/>
      <w:r w:rsidRPr="00E614E0">
        <w:rPr>
          <w:rFonts w:ascii="Times New Roman" w:hAnsi="Times New Roman"/>
          <w:color w:val="000000"/>
          <w:sz w:val="26"/>
          <w:szCs w:val="26"/>
          <w:shd w:val="clear" w:color="auto" w:fill="FFFFFF"/>
        </w:rPr>
        <w:t>онлайн-формате</w:t>
      </w:r>
      <w:proofErr w:type="spellEnd"/>
      <w:r w:rsidRPr="00E614E0">
        <w:rPr>
          <w:rFonts w:ascii="Times New Roman" w:hAnsi="Times New Roman"/>
          <w:color w:val="000000"/>
          <w:sz w:val="26"/>
          <w:szCs w:val="26"/>
          <w:shd w:val="clear" w:color="auto" w:fill="FFFFFF"/>
        </w:rPr>
        <w:t xml:space="preserve"> с использованием платформы образовательного центра «Сириус». В нем приняли участие 1943 обучающихся 5-11 классов.</w:t>
      </w:r>
    </w:p>
    <w:p w:rsidR="004F6C84" w:rsidRPr="00E614E0" w:rsidRDefault="004F6C84" w:rsidP="004F6C84">
      <w:pPr>
        <w:spacing w:after="0" w:line="240" w:lineRule="auto"/>
        <w:jc w:val="both"/>
        <w:rPr>
          <w:rFonts w:ascii="Times New Roman" w:hAnsi="Times New Roman"/>
          <w:sz w:val="26"/>
          <w:szCs w:val="26"/>
        </w:rPr>
      </w:pPr>
      <w:r w:rsidRPr="00E614E0">
        <w:rPr>
          <w:rFonts w:ascii="Times New Roman" w:hAnsi="Times New Roman"/>
          <w:color w:val="000000"/>
          <w:sz w:val="26"/>
          <w:szCs w:val="26"/>
          <w:shd w:val="clear" w:color="auto" w:fill="FFFFFF"/>
        </w:rPr>
        <w:tab/>
        <w:t xml:space="preserve">В межрегиональной олимпиаде по башкирскому языку в состав команды Челябинской области вошли </w:t>
      </w:r>
      <w:proofErr w:type="gramStart"/>
      <w:r w:rsidRPr="00E614E0">
        <w:rPr>
          <w:rFonts w:ascii="Times New Roman" w:hAnsi="Times New Roman"/>
          <w:color w:val="000000"/>
          <w:sz w:val="26"/>
          <w:szCs w:val="26"/>
          <w:shd w:val="clear" w:color="auto" w:fill="FFFFFF"/>
        </w:rPr>
        <w:t>обучающихся</w:t>
      </w:r>
      <w:proofErr w:type="gramEnd"/>
      <w:r w:rsidRPr="00E614E0">
        <w:rPr>
          <w:rFonts w:ascii="Times New Roman" w:hAnsi="Times New Roman"/>
          <w:color w:val="000000"/>
          <w:sz w:val="26"/>
          <w:szCs w:val="26"/>
          <w:shd w:val="clear" w:color="auto" w:fill="FFFFFF"/>
        </w:rPr>
        <w:t xml:space="preserve"> МОУ «</w:t>
      </w:r>
      <w:proofErr w:type="spellStart"/>
      <w:r w:rsidRPr="00E614E0">
        <w:rPr>
          <w:rFonts w:ascii="Times New Roman" w:hAnsi="Times New Roman"/>
          <w:color w:val="000000"/>
          <w:sz w:val="26"/>
          <w:szCs w:val="26"/>
          <w:shd w:val="clear" w:color="auto" w:fill="FFFFFF"/>
        </w:rPr>
        <w:t>Акбашевская</w:t>
      </w:r>
      <w:proofErr w:type="spellEnd"/>
      <w:r w:rsidRPr="00E614E0">
        <w:rPr>
          <w:rFonts w:ascii="Times New Roman" w:hAnsi="Times New Roman"/>
          <w:color w:val="000000"/>
          <w:sz w:val="26"/>
          <w:szCs w:val="26"/>
          <w:shd w:val="clear" w:color="auto" w:fill="FFFFFF"/>
        </w:rPr>
        <w:t xml:space="preserve"> СОШ», МОУ </w:t>
      </w:r>
      <w:r w:rsidRPr="00E614E0">
        <w:rPr>
          <w:rFonts w:ascii="Times New Roman" w:hAnsi="Times New Roman"/>
          <w:color w:val="000000"/>
          <w:sz w:val="26"/>
          <w:szCs w:val="26"/>
          <w:shd w:val="clear" w:color="auto" w:fill="FFFFFF"/>
        </w:rPr>
        <w:lastRenderedPageBreak/>
        <w:t>«</w:t>
      </w:r>
      <w:proofErr w:type="spellStart"/>
      <w:r w:rsidRPr="00E614E0">
        <w:rPr>
          <w:rFonts w:ascii="Times New Roman" w:hAnsi="Times New Roman"/>
          <w:color w:val="000000"/>
          <w:sz w:val="26"/>
          <w:szCs w:val="26"/>
          <w:shd w:val="clear" w:color="auto" w:fill="FFFFFF"/>
        </w:rPr>
        <w:t>Яраткуловская</w:t>
      </w:r>
      <w:proofErr w:type="spellEnd"/>
      <w:r w:rsidRPr="00E614E0">
        <w:rPr>
          <w:rFonts w:ascii="Times New Roman" w:hAnsi="Times New Roman"/>
          <w:color w:val="000000"/>
          <w:sz w:val="26"/>
          <w:szCs w:val="26"/>
          <w:shd w:val="clear" w:color="auto" w:fill="FFFFFF"/>
        </w:rPr>
        <w:t xml:space="preserve"> СШ», МОУ «</w:t>
      </w:r>
      <w:proofErr w:type="spellStart"/>
      <w:r w:rsidRPr="00E614E0">
        <w:rPr>
          <w:rFonts w:ascii="Times New Roman" w:hAnsi="Times New Roman"/>
          <w:color w:val="000000"/>
          <w:sz w:val="26"/>
          <w:szCs w:val="26"/>
          <w:shd w:val="clear" w:color="auto" w:fill="FFFFFF"/>
        </w:rPr>
        <w:t>Дербишевская</w:t>
      </w:r>
      <w:proofErr w:type="spellEnd"/>
      <w:r w:rsidRPr="00E614E0">
        <w:rPr>
          <w:rFonts w:ascii="Times New Roman" w:hAnsi="Times New Roman"/>
          <w:color w:val="000000"/>
          <w:sz w:val="26"/>
          <w:szCs w:val="26"/>
          <w:shd w:val="clear" w:color="auto" w:fill="FFFFFF"/>
        </w:rPr>
        <w:t xml:space="preserve"> СОШ», МОУ «</w:t>
      </w:r>
      <w:proofErr w:type="spellStart"/>
      <w:r w:rsidRPr="00E614E0">
        <w:rPr>
          <w:rFonts w:ascii="Times New Roman" w:hAnsi="Times New Roman"/>
          <w:color w:val="000000"/>
          <w:sz w:val="26"/>
          <w:szCs w:val="26"/>
          <w:shd w:val="clear" w:color="auto" w:fill="FFFFFF"/>
        </w:rPr>
        <w:t>Аязгуловская</w:t>
      </w:r>
      <w:proofErr w:type="spellEnd"/>
      <w:r w:rsidRPr="00E614E0">
        <w:rPr>
          <w:rFonts w:ascii="Times New Roman" w:hAnsi="Times New Roman"/>
          <w:color w:val="000000"/>
          <w:sz w:val="26"/>
          <w:szCs w:val="26"/>
          <w:shd w:val="clear" w:color="auto" w:fill="FFFFFF"/>
        </w:rPr>
        <w:t xml:space="preserve"> ОШ», МОУ «</w:t>
      </w:r>
      <w:proofErr w:type="spellStart"/>
      <w:r w:rsidRPr="00E614E0">
        <w:rPr>
          <w:rFonts w:ascii="Times New Roman" w:hAnsi="Times New Roman"/>
          <w:color w:val="000000"/>
          <w:sz w:val="26"/>
          <w:szCs w:val="26"/>
          <w:shd w:val="clear" w:color="auto" w:fill="FFFFFF"/>
        </w:rPr>
        <w:t>Бажикаевская</w:t>
      </w:r>
      <w:proofErr w:type="spellEnd"/>
      <w:r w:rsidRPr="00E614E0">
        <w:rPr>
          <w:rFonts w:ascii="Times New Roman" w:hAnsi="Times New Roman"/>
          <w:color w:val="000000"/>
          <w:sz w:val="26"/>
          <w:szCs w:val="26"/>
          <w:shd w:val="clear" w:color="auto" w:fill="FFFFFF"/>
        </w:rPr>
        <w:t xml:space="preserve"> СОШ», показавшие прекрасные результаты. Но при повышении качества, наблюдается снижение количества участников школьного этапа областной олимпиады по башкирскому языку.</w:t>
      </w:r>
    </w:p>
    <w:p w:rsidR="004F6C84" w:rsidRPr="00E614E0" w:rsidRDefault="004F6C84" w:rsidP="004F6C84">
      <w:pPr>
        <w:spacing w:after="0" w:line="240" w:lineRule="auto"/>
        <w:ind w:firstLine="708"/>
        <w:jc w:val="both"/>
        <w:rPr>
          <w:rFonts w:ascii="Times New Roman" w:hAnsi="Times New Roman"/>
          <w:sz w:val="26"/>
          <w:szCs w:val="26"/>
        </w:rPr>
      </w:pPr>
      <w:r w:rsidRPr="00E614E0">
        <w:rPr>
          <w:rFonts w:ascii="Times New Roman" w:hAnsi="Times New Roman"/>
          <w:sz w:val="26"/>
          <w:szCs w:val="26"/>
        </w:rPr>
        <w:t xml:space="preserve">Особое внимание необходимо уделить внимание и участию обучающихся в олимпиадах, входящих в перечень, утвержденный Министерством просвещения Российской Федерации, в том числе многопрофильной инженерной олимпиаде «Звезда». </w:t>
      </w:r>
    </w:p>
    <w:p w:rsidR="004F6C84" w:rsidRPr="00E614E0" w:rsidRDefault="004F6C84" w:rsidP="004F6C84">
      <w:pPr>
        <w:spacing w:after="0" w:line="240" w:lineRule="auto"/>
        <w:ind w:firstLine="708"/>
        <w:jc w:val="both"/>
        <w:rPr>
          <w:rFonts w:ascii="Times New Roman" w:hAnsi="Times New Roman"/>
          <w:sz w:val="26"/>
          <w:szCs w:val="26"/>
        </w:rPr>
      </w:pPr>
      <w:r w:rsidRPr="00E614E0">
        <w:rPr>
          <w:rFonts w:ascii="Times New Roman" w:hAnsi="Times New Roman"/>
          <w:sz w:val="26"/>
          <w:szCs w:val="26"/>
        </w:rPr>
        <w:t xml:space="preserve">Существуют определенные проблемы в работе с базой данных «Одаренные дети» в  ГИС «Образование». Мониторинг проводится, но не все достижения </w:t>
      </w:r>
      <w:proofErr w:type="gramStart"/>
      <w:r w:rsidRPr="00E614E0">
        <w:rPr>
          <w:rFonts w:ascii="Times New Roman" w:hAnsi="Times New Roman"/>
          <w:sz w:val="26"/>
          <w:szCs w:val="26"/>
        </w:rPr>
        <w:t>обучающихся</w:t>
      </w:r>
      <w:proofErr w:type="gramEnd"/>
      <w:r w:rsidRPr="00E614E0">
        <w:rPr>
          <w:rFonts w:ascii="Times New Roman" w:hAnsi="Times New Roman"/>
          <w:sz w:val="26"/>
          <w:szCs w:val="26"/>
        </w:rPr>
        <w:t xml:space="preserve"> попадают в информационную систему. Еще одна проблема: отсутствие совместной, в том числе межведомственной работы с одаренными детьми в образовательных организациях. </w:t>
      </w:r>
    </w:p>
    <w:p w:rsidR="004F6C84" w:rsidRPr="00FB4013" w:rsidRDefault="004F6C84" w:rsidP="004F6C84">
      <w:pPr>
        <w:spacing w:after="0" w:line="240" w:lineRule="auto"/>
        <w:ind w:firstLine="708"/>
        <w:jc w:val="both"/>
        <w:rPr>
          <w:rFonts w:ascii="Times New Roman" w:hAnsi="Times New Roman"/>
          <w:sz w:val="26"/>
          <w:szCs w:val="26"/>
        </w:rPr>
      </w:pPr>
      <w:r w:rsidRPr="00E614E0">
        <w:rPr>
          <w:rFonts w:ascii="Times New Roman" w:hAnsi="Times New Roman"/>
          <w:sz w:val="26"/>
          <w:szCs w:val="26"/>
        </w:rPr>
        <w:t>Внедрение целевой модели цифровой образовательной среды, позволит создать профили «цифровых компетенций» для обучающихся и педагогических работников. Обновление материально-технической базы – необходимое условие реализации проекта. В 2022 году поступили комплекты оборудования в шесть школ района.</w:t>
      </w:r>
    </w:p>
    <w:p w:rsidR="004F6C84" w:rsidRDefault="004F6C84" w:rsidP="004F6C84">
      <w:pPr>
        <w:spacing w:after="0" w:line="240" w:lineRule="auto"/>
        <w:ind w:firstLine="708"/>
        <w:jc w:val="both"/>
        <w:rPr>
          <w:rFonts w:ascii="Times New Roman" w:hAnsi="Times New Roman"/>
          <w:color w:val="000000"/>
          <w:sz w:val="26"/>
          <w:szCs w:val="26"/>
        </w:rPr>
      </w:pPr>
      <w:r w:rsidRPr="00FB4013">
        <w:rPr>
          <w:rFonts w:ascii="Times New Roman" w:hAnsi="Times New Roman"/>
          <w:sz w:val="26"/>
          <w:szCs w:val="26"/>
        </w:rPr>
        <w:t>В школах открываются новые возможности для учителей и школьников:</w:t>
      </w:r>
      <w:r>
        <w:rPr>
          <w:rFonts w:ascii="Times New Roman" w:hAnsi="Times New Roman"/>
          <w:sz w:val="26"/>
          <w:szCs w:val="26"/>
        </w:rPr>
        <w:t xml:space="preserve"> </w:t>
      </w:r>
      <w:r w:rsidRPr="00FB4013">
        <w:rPr>
          <w:rFonts w:ascii="Times New Roman" w:hAnsi="Times New Roman"/>
          <w:sz w:val="26"/>
          <w:szCs w:val="26"/>
        </w:rPr>
        <w:t>участие в дистанционных мероприятиях для педагогов, участие в перечневых олимпиадах школьников</w:t>
      </w:r>
      <w:r>
        <w:rPr>
          <w:rFonts w:ascii="Times New Roman" w:hAnsi="Times New Roman"/>
          <w:sz w:val="26"/>
          <w:szCs w:val="26"/>
        </w:rPr>
        <w:t xml:space="preserve">, </w:t>
      </w:r>
      <w:r w:rsidRPr="00FB4013">
        <w:rPr>
          <w:rFonts w:ascii="Times New Roman" w:hAnsi="Times New Roman"/>
          <w:sz w:val="26"/>
          <w:szCs w:val="26"/>
        </w:rPr>
        <w:t xml:space="preserve">в сетевых образовательных проектах, </w:t>
      </w:r>
      <w:r>
        <w:rPr>
          <w:rFonts w:ascii="Times New Roman" w:hAnsi="Times New Roman"/>
          <w:sz w:val="26"/>
          <w:szCs w:val="26"/>
        </w:rPr>
        <w:t xml:space="preserve">конкурсах, </w:t>
      </w:r>
      <w:r w:rsidRPr="00FB4013">
        <w:rPr>
          <w:rFonts w:ascii="Times New Roman" w:hAnsi="Times New Roman"/>
          <w:sz w:val="26"/>
          <w:szCs w:val="26"/>
        </w:rPr>
        <w:t xml:space="preserve">во Всероссийском образовательном мероприятии </w:t>
      </w:r>
      <w:r>
        <w:rPr>
          <w:rFonts w:ascii="Times New Roman" w:hAnsi="Times New Roman"/>
          <w:sz w:val="26"/>
          <w:szCs w:val="26"/>
        </w:rPr>
        <w:t>«</w:t>
      </w:r>
      <w:r w:rsidRPr="00FB4013">
        <w:rPr>
          <w:rFonts w:ascii="Times New Roman" w:hAnsi="Times New Roman"/>
          <w:sz w:val="26"/>
          <w:szCs w:val="26"/>
        </w:rPr>
        <w:t>Урок Цифры</w:t>
      </w:r>
      <w:r>
        <w:rPr>
          <w:rFonts w:ascii="Times New Roman" w:hAnsi="Times New Roman"/>
          <w:sz w:val="26"/>
          <w:szCs w:val="26"/>
        </w:rPr>
        <w:t>»</w:t>
      </w:r>
      <w:r w:rsidRPr="00FB4013">
        <w:rPr>
          <w:rFonts w:ascii="Times New Roman" w:hAnsi="Times New Roman"/>
          <w:sz w:val="26"/>
          <w:szCs w:val="26"/>
        </w:rPr>
        <w:t>,</w:t>
      </w:r>
      <w:r w:rsidRPr="00FB4013">
        <w:rPr>
          <w:rFonts w:ascii="Times New Roman" w:hAnsi="Times New Roman"/>
          <w:color w:val="000000"/>
          <w:sz w:val="26"/>
          <w:szCs w:val="26"/>
        </w:rPr>
        <w:t xml:space="preserve"> </w:t>
      </w:r>
      <w:proofErr w:type="spellStart"/>
      <w:r w:rsidRPr="00FB4013">
        <w:rPr>
          <w:rFonts w:ascii="Times New Roman" w:hAnsi="Times New Roman"/>
          <w:color w:val="000000"/>
          <w:sz w:val="26"/>
          <w:szCs w:val="26"/>
        </w:rPr>
        <w:t>онлайн-урок</w:t>
      </w:r>
      <w:r>
        <w:rPr>
          <w:rFonts w:ascii="Times New Roman" w:hAnsi="Times New Roman"/>
          <w:color w:val="000000"/>
          <w:sz w:val="26"/>
          <w:szCs w:val="26"/>
        </w:rPr>
        <w:t>ах</w:t>
      </w:r>
      <w:proofErr w:type="spellEnd"/>
      <w:r>
        <w:rPr>
          <w:rFonts w:ascii="Times New Roman" w:hAnsi="Times New Roman"/>
          <w:color w:val="000000"/>
          <w:sz w:val="26"/>
          <w:szCs w:val="26"/>
        </w:rPr>
        <w:t>, иных мероприятиях. О</w:t>
      </w:r>
      <w:r>
        <w:rPr>
          <w:rFonts w:ascii="Times New Roman" w:hAnsi="Times New Roman"/>
          <w:sz w:val="26"/>
          <w:szCs w:val="26"/>
        </w:rPr>
        <w:t xml:space="preserve">бучающиеся </w:t>
      </w:r>
      <w:r w:rsidRPr="00FB4013">
        <w:rPr>
          <w:rFonts w:ascii="Times New Roman" w:hAnsi="Times New Roman"/>
          <w:color w:val="000000"/>
          <w:sz w:val="26"/>
          <w:szCs w:val="26"/>
        </w:rPr>
        <w:t>использ</w:t>
      </w:r>
      <w:r>
        <w:rPr>
          <w:rFonts w:ascii="Times New Roman" w:hAnsi="Times New Roman"/>
          <w:color w:val="000000"/>
          <w:sz w:val="26"/>
          <w:szCs w:val="26"/>
        </w:rPr>
        <w:t>уют</w:t>
      </w:r>
      <w:r w:rsidRPr="00FB4013">
        <w:rPr>
          <w:rFonts w:ascii="Times New Roman" w:hAnsi="Times New Roman"/>
          <w:color w:val="000000"/>
          <w:sz w:val="26"/>
          <w:szCs w:val="26"/>
        </w:rPr>
        <w:t xml:space="preserve"> цифровы</w:t>
      </w:r>
      <w:r>
        <w:rPr>
          <w:rFonts w:ascii="Times New Roman" w:hAnsi="Times New Roman"/>
          <w:color w:val="000000"/>
          <w:sz w:val="26"/>
          <w:szCs w:val="26"/>
        </w:rPr>
        <w:t>е</w:t>
      </w:r>
      <w:r w:rsidRPr="00FB4013">
        <w:rPr>
          <w:rFonts w:ascii="Times New Roman" w:hAnsi="Times New Roman"/>
          <w:color w:val="000000"/>
          <w:sz w:val="26"/>
          <w:szCs w:val="26"/>
        </w:rPr>
        <w:t xml:space="preserve"> технологи</w:t>
      </w:r>
      <w:r>
        <w:rPr>
          <w:rFonts w:ascii="Times New Roman" w:hAnsi="Times New Roman"/>
          <w:color w:val="000000"/>
          <w:sz w:val="26"/>
          <w:szCs w:val="26"/>
        </w:rPr>
        <w:t>и</w:t>
      </w:r>
      <w:r w:rsidRPr="00FB4013">
        <w:rPr>
          <w:rFonts w:ascii="Times New Roman" w:hAnsi="Times New Roman"/>
          <w:color w:val="000000"/>
          <w:sz w:val="26"/>
          <w:szCs w:val="26"/>
        </w:rPr>
        <w:t xml:space="preserve"> при самостоятельном поиске</w:t>
      </w:r>
      <w:r>
        <w:rPr>
          <w:rFonts w:ascii="Times New Roman" w:hAnsi="Times New Roman"/>
          <w:sz w:val="26"/>
          <w:szCs w:val="26"/>
        </w:rPr>
        <w:t xml:space="preserve"> </w:t>
      </w:r>
      <w:r w:rsidRPr="00FB4013">
        <w:rPr>
          <w:rFonts w:ascii="Times New Roman" w:hAnsi="Times New Roman"/>
          <w:color w:val="000000"/>
          <w:sz w:val="26"/>
          <w:szCs w:val="26"/>
        </w:rPr>
        <w:t>информации для проектно - исследовательской деятельности.</w:t>
      </w:r>
    </w:p>
    <w:p w:rsidR="004F6C84" w:rsidRPr="00AF2DA7" w:rsidRDefault="004F6C84" w:rsidP="004F6C84">
      <w:pPr>
        <w:pStyle w:val="a5"/>
        <w:shd w:val="clear" w:color="auto" w:fill="FFFFFF"/>
        <w:spacing w:before="0" w:beforeAutospacing="0" w:after="0" w:afterAutospacing="0"/>
        <w:ind w:firstLine="708"/>
        <w:jc w:val="both"/>
        <w:rPr>
          <w:sz w:val="26"/>
          <w:szCs w:val="26"/>
        </w:rPr>
      </w:pPr>
      <w:r w:rsidRPr="00AF2DA7">
        <w:rPr>
          <w:sz w:val="26"/>
          <w:szCs w:val="26"/>
        </w:rPr>
        <w:t xml:space="preserve">Рациональное сочетание системы дополнительного образования, в первую очередь направленностей </w:t>
      </w:r>
      <w:proofErr w:type="spellStart"/>
      <w:proofErr w:type="gramStart"/>
      <w:r w:rsidRPr="00AF2DA7">
        <w:rPr>
          <w:sz w:val="26"/>
          <w:szCs w:val="26"/>
        </w:rPr>
        <w:t>естественно-научной</w:t>
      </w:r>
      <w:proofErr w:type="spellEnd"/>
      <w:proofErr w:type="gramEnd"/>
      <w:r w:rsidRPr="00AF2DA7">
        <w:rPr>
          <w:sz w:val="26"/>
          <w:szCs w:val="26"/>
        </w:rPr>
        <w:t xml:space="preserve">, технической, и профильного обучения сориентирует выпускников на выстраивание будущей профессиональной карьеры, связанной с развитием приоритетного для региона промышленного комплекса и смежных с ним отраслей. Здесь необходимо выстроить систему работы по самоопределению и профессиональной ориентации </w:t>
      </w:r>
      <w:proofErr w:type="gramStart"/>
      <w:r w:rsidRPr="00AF2DA7">
        <w:rPr>
          <w:sz w:val="26"/>
          <w:szCs w:val="26"/>
        </w:rPr>
        <w:t>обучающихся</w:t>
      </w:r>
      <w:proofErr w:type="gramEnd"/>
      <w:r w:rsidRPr="00AF2DA7">
        <w:rPr>
          <w:sz w:val="26"/>
          <w:szCs w:val="26"/>
        </w:rPr>
        <w:t xml:space="preserve">. </w:t>
      </w:r>
    </w:p>
    <w:p w:rsidR="004F6C84" w:rsidRPr="00CC68E7" w:rsidRDefault="004F6C84" w:rsidP="004F6C84">
      <w:pPr>
        <w:spacing w:after="0" w:line="240" w:lineRule="auto"/>
        <w:ind w:firstLine="708"/>
        <w:jc w:val="both"/>
        <w:rPr>
          <w:rFonts w:ascii="Times New Roman" w:hAnsi="Times New Roman"/>
          <w:sz w:val="26"/>
          <w:szCs w:val="26"/>
        </w:rPr>
      </w:pPr>
      <w:r w:rsidRPr="008D585F">
        <w:rPr>
          <w:rFonts w:ascii="Times New Roman" w:hAnsi="Times New Roman"/>
          <w:sz w:val="26"/>
          <w:szCs w:val="26"/>
        </w:rPr>
        <w:t xml:space="preserve">Проект «Патриотическое воспитание» нацелен на обеспечение </w:t>
      </w:r>
      <w:proofErr w:type="gramStart"/>
      <w:r w:rsidRPr="008D585F">
        <w:rPr>
          <w:rFonts w:ascii="Times New Roman" w:hAnsi="Times New Roman"/>
          <w:sz w:val="26"/>
          <w:szCs w:val="26"/>
        </w:rPr>
        <w:t>функционирования системы патриотического воспитания граждан Российской Федерации</w:t>
      </w:r>
      <w:proofErr w:type="gramEnd"/>
      <w:r w:rsidRPr="008D585F">
        <w:rPr>
          <w:rFonts w:ascii="Times New Roman" w:hAnsi="Times New Roman"/>
          <w:sz w:val="26"/>
          <w:szCs w:val="26"/>
        </w:rPr>
        <w:t>. Для этого во всех образовательных организациях реализуется Программа воспитания, направленная на развитие духовно-нравственного, патриотического, эстетического и физического воспитания обучающихся. В 17 общеобразовательных организациях действуют первичные отделения всероссийского движения школьников численностью около двух тысяч человек.</w:t>
      </w:r>
      <w:r>
        <w:rPr>
          <w:rFonts w:ascii="Times New Roman" w:hAnsi="Times New Roman"/>
          <w:sz w:val="26"/>
          <w:szCs w:val="26"/>
        </w:rPr>
        <w:t xml:space="preserve"> </w:t>
      </w:r>
    </w:p>
    <w:p w:rsidR="004F6C84" w:rsidRPr="00602A0C" w:rsidRDefault="004F6C84" w:rsidP="004F6C84">
      <w:pPr>
        <w:spacing w:after="0" w:line="240" w:lineRule="auto"/>
        <w:ind w:firstLine="567"/>
        <w:jc w:val="both"/>
        <w:rPr>
          <w:rFonts w:ascii="Times New Roman" w:hAnsi="Times New Roman"/>
          <w:sz w:val="26"/>
          <w:szCs w:val="26"/>
        </w:rPr>
      </w:pPr>
      <w:r>
        <w:rPr>
          <w:rFonts w:ascii="Times New Roman" w:hAnsi="Times New Roman"/>
          <w:sz w:val="26"/>
          <w:szCs w:val="26"/>
        </w:rPr>
        <w:t>В с</w:t>
      </w:r>
      <w:r w:rsidRPr="00602A0C">
        <w:rPr>
          <w:rFonts w:ascii="Times New Roman" w:hAnsi="Times New Roman"/>
          <w:sz w:val="26"/>
          <w:szCs w:val="26"/>
        </w:rPr>
        <w:t>истем</w:t>
      </w:r>
      <w:r>
        <w:rPr>
          <w:rFonts w:ascii="Times New Roman" w:hAnsi="Times New Roman"/>
          <w:sz w:val="26"/>
          <w:szCs w:val="26"/>
        </w:rPr>
        <w:t>е</w:t>
      </w:r>
      <w:r w:rsidRPr="00602A0C">
        <w:rPr>
          <w:rFonts w:ascii="Times New Roman" w:hAnsi="Times New Roman"/>
          <w:sz w:val="26"/>
          <w:szCs w:val="26"/>
        </w:rPr>
        <w:t xml:space="preserve"> воспитания и дополнительного образования </w:t>
      </w:r>
      <w:r>
        <w:rPr>
          <w:rFonts w:ascii="Times New Roman" w:hAnsi="Times New Roman"/>
          <w:sz w:val="26"/>
          <w:szCs w:val="26"/>
        </w:rPr>
        <w:t>есть необходимость обратить внимание на системность</w:t>
      </w:r>
      <w:r w:rsidRPr="00602A0C">
        <w:rPr>
          <w:rFonts w:ascii="Times New Roman" w:hAnsi="Times New Roman"/>
          <w:sz w:val="26"/>
          <w:szCs w:val="26"/>
        </w:rPr>
        <w:t xml:space="preserve"> вопросов воспитания в процессе урочной и внеурочной деятельности</w:t>
      </w:r>
      <w:r>
        <w:rPr>
          <w:rFonts w:ascii="Times New Roman" w:hAnsi="Times New Roman"/>
          <w:sz w:val="26"/>
          <w:szCs w:val="26"/>
        </w:rPr>
        <w:t>,</w:t>
      </w:r>
      <w:r w:rsidRPr="00602A0C">
        <w:rPr>
          <w:rFonts w:ascii="Times New Roman" w:hAnsi="Times New Roman"/>
          <w:sz w:val="26"/>
          <w:szCs w:val="26"/>
        </w:rPr>
        <w:t xml:space="preserve"> взаимодействие образовательной организации с организациями дополнительного образования</w:t>
      </w:r>
      <w:r>
        <w:rPr>
          <w:rFonts w:ascii="Times New Roman" w:hAnsi="Times New Roman"/>
          <w:sz w:val="26"/>
          <w:szCs w:val="26"/>
        </w:rPr>
        <w:t xml:space="preserve">, </w:t>
      </w:r>
      <w:r w:rsidRPr="00602A0C">
        <w:rPr>
          <w:rFonts w:ascii="Times New Roman" w:hAnsi="Times New Roman"/>
          <w:sz w:val="26"/>
          <w:szCs w:val="26"/>
        </w:rPr>
        <w:t>работ</w:t>
      </w:r>
      <w:r>
        <w:rPr>
          <w:rFonts w:ascii="Times New Roman" w:hAnsi="Times New Roman"/>
          <w:sz w:val="26"/>
          <w:szCs w:val="26"/>
        </w:rPr>
        <w:t>у</w:t>
      </w:r>
      <w:r w:rsidRPr="00602A0C">
        <w:rPr>
          <w:rFonts w:ascii="Times New Roman" w:hAnsi="Times New Roman"/>
          <w:sz w:val="26"/>
          <w:szCs w:val="26"/>
        </w:rPr>
        <w:t xml:space="preserve"> с одаренными детьми и детьми </w:t>
      </w:r>
      <w:r>
        <w:rPr>
          <w:rFonts w:ascii="Times New Roman" w:hAnsi="Times New Roman"/>
          <w:sz w:val="26"/>
          <w:szCs w:val="26"/>
        </w:rPr>
        <w:t>«</w:t>
      </w:r>
      <w:r w:rsidRPr="00602A0C">
        <w:rPr>
          <w:rFonts w:ascii="Times New Roman" w:hAnsi="Times New Roman"/>
          <w:sz w:val="26"/>
          <w:szCs w:val="26"/>
        </w:rPr>
        <w:t>группы риска</w:t>
      </w:r>
      <w:r>
        <w:rPr>
          <w:rFonts w:ascii="Times New Roman" w:hAnsi="Times New Roman"/>
          <w:sz w:val="26"/>
          <w:szCs w:val="26"/>
        </w:rPr>
        <w:t>»</w:t>
      </w:r>
      <w:r w:rsidRPr="00602A0C">
        <w:rPr>
          <w:rFonts w:ascii="Times New Roman" w:hAnsi="Times New Roman"/>
          <w:sz w:val="26"/>
          <w:szCs w:val="26"/>
        </w:rPr>
        <w:t>.</w:t>
      </w:r>
    </w:p>
    <w:p w:rsidR="004F6C84" w:rsidRPr="00602A0C" w:rsidRDefault="004F6C84" w:rsidP="004F6C84">
      <w:pPr>
        <w:spacing w:after="0" w:line="240" w:lineRule="auto"/>
        <w:ind w:firstLine="567"/>
        <w:jc w:val="both"/>
        <w:rPr>
          <w:rFonts w:ascii="Times New Roman" w:hAnsi="Times New Roman"/>
          <w:sz w:val="26"/>
          <w:szCs w:val="26"/>
        </w:rPr>
      </w:pPr>
      <w:r w:rsidRPr="00602A0C">
        <w:rPr>
          <w:rFonts w:ascii="Times New Roman" w:hAnsi="Times New Roman"/>
          <w:sz w:val="26"/>
          <w:szCs w:val="26"/>
        </w:rPr>
        <w:t xml:space="preserve">Во всех образовательных организациях проводится эффективная работа с инспекторами ПДН по организации индивидуально – профилактической работы и пропаганде правовых знаний. </w:t>
      </w:r>
    </w:p>
    <w:p w:rsidR="004F6C84" w:rsidRPr="00602A0C" w:rsidRDefault="004F6C84" w:rsidP="004F6C84">
      <w:pPr>
        <w:spacing w:after="0" w:line="240" w:lineRule="auto"/>
        <w:ind w:firstLine="567"/>
        <w:jc w:val="both"/>
        <w:rPr>
          <w:rFonts w:ascii="Times New Roman" w:hAnsi="Times New Roman"/>
          <w:sz w:val="26"/>
          <w:szCs w:val="26"/>
        </w:rPr>
      </w:pPr>
      <w:r>
        <w:rPr>
          <w:rFonts w:ascii="Times New Roman" w:hAnsi="Times New Roman"/>
          <w:sz w:val="26"/>
          <w:szCs w:val="26"/>
        </w:rPr>
        <w:t>В</w:t>
      </w:r>
      <w:r w:rsidRPr="00602A0C">
        <w:rPr>
          <w:rFonts w:ascii="Times New Roman" w:hAnsi="Times New Roman"/>
          <w:sz w:val="26"/>
          <w:szCs w:val="26"/>
        </w:rPr>
        <w:t xml:space="preserve"> ряде школ недостаточно </w:t>
      </w:r>
      <w:proofErr w:type="gramStart"/>
      <w:r w:rsidRPr="00602A0C">
        <w:rPr>
          <w:rFonts w:ascii="Times New Roman" w:hAnsi="Times New Roman"/>
          <w:sz w:val="26"/>
          <w:szCs w:val="26"/>
        </w:rPr>
        <w:t>развит</w:t>
      </w:r>
      <w:r>
        <w:rPr>
          <w:rFonts w:ascii="Times New Roman" w:hAnsi="Times New Roman"/>
          <w:sz w:val="26"/>
          <w:szCs w:val="26"/>
        </w:rPr>
        <w:t>ы</w:t>
      </w:r>
      <w:proofErr w:type="gramEnd"/>
      <w:r w:rsidRPr="00602A0C">
        <w:rPr>
          <w:rFonts w:ascii="Times New Roman" w:hAnsi="Times New Roman"/>
          <w:sz w:val="26"/>
          <w:szCs w:val="26"/>
        </w:rPr>
        <w:t xml:space="preserve"> </w:t>
      </w:r>
      <w:r>
        <w:rPr>
          <w:rFonts w:ascii="Times New Roman" w:hAnsi="Times New Roman"/>
          <w:sz w:val="26"/>
          <w:szCs w:val="26"/>
        </w:rPr>
        <w:t>у</w:t>
      </w:r>
      <w:r w:rsidRPr="00602A0C">
        <w:rPr>
          <w:rFonts w:ascii="Times New Roman" w:hAnsi="Times New Roman"/>
          <w:sz w:val="26"/>
          <w:szCs w:val="26"/>
        </w:rPr>
        <w:t>ченическое самоуправление и работа детских общественных организаций.</w:t>
      </w:r>
    </w:p>
    <w:p w:rsidR="004F6C84" w:rsidRPr="001E5B49" w:rsidRDefault="004F6C84" w:rsidP="004F6C84">
      <w:pPr>
        <w:spacing w:after="0" w:line="240" w:lineRule="auto"/>
        <w:ind w:firstLine="567"/>
        <w:jc w:val="both"/>
        <w:rPr>
          <w:rFonts w:ascii="Times New Roman" w:hAnsi="Times New Roman"/>
          <w:sz w:val="26"/>
          <w:szCs w:val="26"/>
        </w:rPr>
      </w:pPr>
      <w:r w:rsidRPr="001E5B49">
        <w:rPr>
          <w:rFonts w:ascii="Times New Roman" w:hAnsi="Times New Roman"/>
          <w:sz w:val="26"/>
          <w:szCs w:val="26"/>
        </w:rPr>
        <w:t>Особого внимания требует ситуация, связанная с обеспечением успешной социализации детей с ограниченными возможностями здоровья, детей-инвалидов, детей, оставшихся без попечения родителей, а также детей, находящихся в трудной жизненной ситуации.</w:t>
      </w:r>
    </w:p>
    <w:p w:rsidR="004F6C84" w:rsidRPr="00493D21" w:rsidRDefault="004F6C84" w:rsidP="004F6C84">
      <w:pPr>
        <w:spacing w:after="0" w:line="240" w:lineRule="auto"/>
        <w:ind w:firstLine="709"/>
        <w:jc w:val="both"/>
        <w:rPr>
          <w:rFonts w:ascii="Times New Roman" w:hAnsi="Times New Roman"/>
          <w:sz w:val="26"/>
          <w:szCs w:val="26"/>
        </w:rPr>
      </w:pPr>
      <w:r w:rsidRPr="00493D21">
        <w:rPr>
          <w:rFonts w:ascii="Times New Roman" w:hAnsi="Times New Roman"/>
          <w:sz w:val="26"/>
          <w:szCs w:val="26"/>
        </w:rPr>
        <w:lastRenderedPageBreak/>
        <w:t>Отдых, оздоровление, занятость детей в каникулярное время является одним из приоритетных направлений в системе развития образования района. Ежегодно более 3000 детей в летнее каникулярное время охвачены разными формами отдыха, занятости и оздоровления, в том числе в 202</w:t>
      </w:r>
      <w:r w:rsidR="002A6F65">
        <w:rPr>
          <w:rFonts w:ascii="Times New Roman" w:hAnsi="Times New Roman"/>
          <w:sz w:val="26"/>
          <w:szCs w:val="26"/>
        </w:rPr>
        <w:t>3</w:t>
      </w:r>
      <w:r w:rsidRPr="00493D21">
        <w:rPr>
          <w:rFonts w:ascii="Times New Roman" w:hAnsi="Times New Roman"/>
          <w:sz w:val="26"/>
          <w:szCs w:val="26"/>
        </w:rPr>
        <w:t xml:space="preserve"> году в 21 лагере с дневным пребыванием оздоровилось 1433 ребенка. ДООЛ </w:t>
      </w:r>
      <w:r>
        <w:rPr>
          <w:rFonts w:ascii="Times New Roman" w:hAnsi="Times New Roman"/>
          <w:sz w:val="26"/>
          <w:szCs w:val="26"/>
        </w:rPr>
        <w:t>«</w:t>
      </w:r>
      <w:r w:rsidRPr="00493D21">
        <w:rPr>
          <w:rFonts w:ascii="Times New Roman" w:hAnsi="Times New Roman"/>
          <w:sz w:val="26"/>
          <w:szCs w:val="26"/>
        </w:rPr>
        <w:t>Голубая волна</w:t>
      </w:r>
      <w:r>
        <w:rPr>
          <w:rFonts w:ascii="Times New Roman" w:hAnsi="Times New Roman"/>
          <w:sz w:val="26"/>
          <w:szCs w:val="26"/>
        </w:rPr>
        <w:t>»</w:t>
      </w:r>
      <w:r w:rsidRPr="00493D21">
        <w:rPr>
          <w:rFonts w:ascii="Times New Roman" w:hAnsi="Times New Roman"/>
          <w:sz w:val="26"/>
          <w:szCs w:val="26"/>
        </w:rPr>
        <w:t xml:space="preserve"> приняла 540 детей, более 1400 ребят прошли трудовую практику на пришкольных участках, </w:t>
      </w:r>
      <w:r w:rsidR="002A6F65">
        <w:rPr>
          <w:rFonts w:ascii="Times New Roman" w:hAnsi="Times New Roman"/>
          <w:sz w:val="26"/>
          <w:szCs w:val="26"/>
        </w:rPr>
        <w:t>149</w:t>
      </w:r>
      <w:r w:rsidRPr="00493D21">
        <w:rPr>
          <w:rFonts w:ascii="Times New Roman" w:hAnsi="Times New Roman"/>
          <w:sz w:val="26"/>
          <w:szCs w:val="26"/>
        </w:rPr>
        <w:t xml:space="preserve"> подростка </w:t>
      </w:r>
      <w:proofErr w:type="gramStart"/>
      <w:r w:rsidRPr="00493D21">
        <w:rPr>
          <w:rFonts w:ascii="Times New Roman" w:hAnsi="Times New Roman"/>
          <w:sz w:val="26"/>
          <w:szCs w:val="26"/>
        </w:rPr>
        <w:t>трудоустроены</w:t>
      </w:r>
      <w:proofErr w:type="gramEnd"/>
      <w:r w:rsidR="006717A0">
        <w:rPr>
          <w:rFonts w:ascii="Times New Roman" w:hAnsi="Times New Roman"/>
          <w:sz w:val="26"/>
          <w:szCs w:val="26"/>
        </w:rPr>
        <w:t>.</w:t>
      </w:r>
      <w:r w:rsidRPr="00493D21">
        <w:rPr>
          <w:rFonts w:ascii="Times New Roman" w:hAnsi="Times New Roman"/>
          <w:sz w:val="26"/>
          <w:szCs w:val="26"/>
        </w:rPr>
        <w:t xml:space="preserve"> Реализация программы позволит дальнейшее удовлетворение потребностей детей и их родителей в качественных и социально значимых услугах оздоровления, занятости и отдыха детей.  </w:t>
      </w:r>
    </w:p>
    <w:p w:rsidR="004F6C84" w:rsidRPr="004556F8" w:rsidRDefault="004F6C84" w:rsidP="004F6C84">
      <w:pPr>
        <w:pStyle w:val="consplusnormal"/>
        <w:spacing w:before="0" w:beforeAutospacing="0" w:after="0" w:afterAutospacing="0"/>
        <w:ind w:firstLine="540"/>
        <w:jc w:val="both"/>
        <w:rPr>
          <w:sz w:val="26"/>
          <w:szCs w:val="26"/>
        </w:rPr>
      </w:pPr>
      <w:r w:rsidRPr="004556F8">
        <w:rPr>
          <w:sz w:val="26"/>
          <w:szCs w:val="26"/>
        </w:rPr>
        <w:t xml:space="preserve">Актуальной задачей для системы образования </w:t>
      </w:r>
      <w:proofErr w:type="spellStart"/>
      <w:r w:rsidRPr="004556F8">
        <w:rPr>
          <w:sz w:val="26"/>
          <w:szCs w:val="26"/>
        </w:rPr>
        <w:t>Аргаяшского</w:t>
      </w:r>
      <w:proofErr w:type="spellEnd"/>
      <w:r w:rsidRPr="004556F8">
        <w:rPr>
          <w:sz w:val="26"/>
          <w:szCs w:val="26"/>
        </w:rPr>
        <w:t xml:space="preserve"> муниципального района </w:t>
      </w:r>
      <w:r>
        <w:rPr>
          <w:sz w:val="26"/>
          <w:szCs w:val="26"/>
        </w:rPr>
        <w:t>остается</w:t>
      </w:r>
      <w:r w:rsidRPr="004556F8">
        <w:rPr>
          <w:sz w:val="26"/>
          <w:szCs w:val="26"/>
        </w:rPr>
        <w:t xml:space="preserve"> обеспечение открытости деятельности образовательных организаций. На данный момент во всех образовательных организациях функционируют официальные сайты.    Все </w:t>
      </w:r>
      <w:r>
        <w:rPr>
          <w:sz w:val="26"/>
          <w:szCs w:val="26"/>
        </w:rPr>
        <w:t>школы</w:t>
      </w:r>
      <w:r w:rsidRPr="004556F8">
        <w:rPr>
          <w:sz w:val="26"/>
          <w:szCs w:val="26"/>
        </w:rPr>
        <w:t xml:space="preserve"> имеют доступ к сети Интернет. В ОО подключена </w:t>
      </w:r>
      <w:proofErr w:type="spellStart"/>
      <w:r w:rsidRPr="004556F8">
        <w:rPr>
          <w:sz w:val="26"/>
          <w:szCs w:val="26"/>
        </w:rPr>
        <w:t>контентфильтрация</w:t>
      </w:r>
      <w:proofErr w:type="spellEnd"/>
      <w:r w:rsidRPr="004556F8">
        <w:rPr>
          <w:sz w:val="26"/>
          <w:szCs w:val="26"/>
        </w:rPr>
        <w:t>.</w:t>
      </w:r>
    </w:p>
    <w:p w:rsidR="004F6C84" w:rsidRPr="004556F8" w:rsidRDefault="004F6C84" w:rsidP="004F6C84">
      <w:pPr>
        <w:pStyle w:val="a5"/>
        <w:spacing w:before="0" w:beforeAutospacing="0" w:after="0" w:afterAutospacing="0"/>
        <w:ind w:firstLine="720"/>
        <w:jc w:val="both"/>
        <w:rPr>
          <w:sz w:val="26"/>
          <w:szCs w:val="26"/>
        </w:rPr>
      </w:pPr>
      <w:r w:rsidRPr="004556F8">
        <w:rPr>
          <w:sz w:val="26"/>
          <w:szCs w:val="26"/>
        </w:rPr>
        <w:t>Постоянно проводится работа по информационному наполнению официальных сайтов, актуализация информации в соответствии с законодательством РФ. В ежемесячном режиме проводится мониторинг информационного наполнения сайтов, актуализации материалов.</w:t>
      </w:r>
    </w:p>
    <w:p w:rsidR="004F6C84" w:rsidRPr="003413FA" w:rsidRDefault="004F6C84" w:rsidP="004F6C84">
      <w:pPr>
        <w:pStyle w:val="a5"/>
        <w:spacing w:before="0" w:beforeAutospacing="0" w:after="0" w:afterAutospacing="0"/>
        <w:jc w:val="both"/>
        <w:rPr>
          <w:sz w:val="26"/>
          <w:szCs w:val="26"/>
        </w:rPr>
      </w:pPr>
      <w:r w:rsidRPr="003413FA">
        <w:rPr>
          <w:sz w:val="26"/>
          <w:szCs w:val="26"/>
        </w:rPr>
        <w:tab/>
        <w:t xml:space="preserve">С целью повышения качества взаимодействия школы и семьи ребенка, а также активного проникновения школы в информационное пространство сети Интернет, развития его образовательного содержания в районе </w:t>
      </w:r>
      <w:r>
        <w:rPr>
          <w:sz w:val="26"/>
          <w:szCs w:val="26"/>
        </w:rPr>
        <w:t>развиваются</w:t>
      </w:r>
      <w:r w:rsidRPr="003413FA">
        <w:rPr>
          <w:sz w:val="26"/>
          <w:szCs w:val="26"/>
        </w:rPr>
        <w:t xml:space="preserve"> информационные системы, в том числе ГИС </w:t>
      </w:r>
      <w:r>
        <w:rPr>
          <w:sz w:val="26"/>
          <w:szCs w:val="26"/>
        </w:rPr>
        <w:t>«</w:t>
      </w:r>
      <w:r w:rsidRPr="003413FA">
        <w:rPr>
          <w:sz w:val="26"/>
          <w:szCs w:val="26"/>
        </w:rPr>
        <w:t>Образование</w:t>
      </w:r>
      <w:r>
        <w:rPr>
          <w:sz w:val="26"/>
          <w:szCs w:val="26"/>
        </w:rPr>
        <w:t>»</w:t>
      </w:r>
      <w:r w:rsidRPr="003413FA">
        <w:rPr>
          <w:sz w:val="26"/>
          <w:szCs w:val="26"/>
        </w:rPr>
        <w:t xml:space="preserve">. </w:t>
      </w:r>
    </w:p>
    <w:p w:rsidR="004F6C84" w:rsidRPr="003413FA" w:rsidRDefault="004F6C84" w:rsidP="004F6C84">
      <w:pPr>
        <w:spacing w:after="0" w:line="240" w:lineRule="auto"/>
        <w:ind w:firstLine="720"/>
        <w:jc w:val="both"/>
        <w:rPr>
          <w:rFonts w:ascii="Times New Roman" w:hAnsi="Times New Roman"/>
          <w:sz w:val="26"/>
          <w:szCs w:val="26"/>
        </w:rPr>
      </w:pPr>
      <w:r w:rsidRPr="003413FA">
        <w:rPr>
          <w:rFonts w:ascii="Times New Roman" w:hAnsi="Times New Roman"/>
          <w:sz w:val="26"/>
          <w:szCs w:val="26"/>
        </w:rPr>
        <w:t>Электронная система предоставляет более полную и актуальную информацию для родителей и учеников: расписание, домашние задания с материалами для подготовки, прогноз домашней нагрузки, подробные сведения посещаемости, рейтинг успеваемости. Прямая связь с педагогом ста</w:t>
      </w:r>
      <w:r>
        <w:rPr>
          <w:rFonts w:ascii="Times New Roman" w:hAnsi="Times New Roman"/>
          <w:sz w:val="26"/>
          <w:szCs w:val="26"/>
        </w:rPr>
        <w:t>ла</w:t>
      </w:r>
      <w:r w:rsidRPr="003413FA">
        <w:rPr>
          <w:rFonts w:ascii="Times New Roman" w:hAnsi="Times New Roman"/>
          <w:sz w:val="26"/>
          <w:szCs w:val="26"/>
        </w:rPr>
        <w:t xml:space="preserve"> возможной посредством сети Интернет без посещения школы.</w:t>
      </w:r>
    </w:p>
    <w:p w:rsidR="004F6C84" w:rsidRPr="00FB4013" w:rsidRDefault="004F6C84" w:rsidP="004F6C84">
      <w:pPr>
        <w:shd w:val="clear" w:color="auto" w:fill="FFFFFF"/>
        <w:spacing w:after="0" w:line="240" w:lineRule="auto"/>
        <w:ind w:firstLine="708"/>
        <w:jc w:val="both"/>
        <w:rPr>
          <w:rFonts w:ascii="Times New Roman" w:hAnsi="Times New Roman"/>
          <w:sz w:val="26"/>
          <w:szCs w:val="26"/>
        </w:rPr>
      </w:pPr>
      <w:r w:rsidRPr="00FB4013">
        <w:rPr>
          <w:rFonts w:ascii="Times New Roman" w:hAnsi="Times New Roman"/>
          <w:sz w:val="26"/>
          <w:szCs w:val="26"/>
        </w:rPr>
        <w:t>В 202</w:t>
      </w:r>
      <w:r w:rsidR="008A08F8">
        <w:rPr>
          <w:rFonts w:ascii="Times New Roman" w:hAnsi="Times New Roman"/>
          <w:sz w:val="26"/>
          <w:szCs w:val="26"/>
        </w:rPr>
        <w:t>3</w:t>
      </w:r>
      <w:r w:rsidRPr="00FB4013">
        <w:rPr>
          <w:rFonts w:ascii="Times New Roman" w:hAnsi="Times New Roman"/>
          <w:sz w:val="26"/>
          <w:szCs w:val="26"/>
        </w:rPr>
        <w:t>-202</w:t>
      </w:r>
      <w:r w:rsidR="008A08F8">
        <w:rPr>
          <w:rFonts w:ascii="Times New Roman" w:hAnsi="Times New Roman"/>
          <w:sz w:val="26"/>
          <w:szCs w:val="26"/>
        </w:rPr>
        <w:t>4</w:t>
      </w:r>
      <w:r w:rsidRPr="00FB4013">
        <w:rPr>
          <w:rFonts w:ascii="Times New Roman" w:hAnsi="Times New Roman"/>
          <w:sz w:val="26"/>
          <w:szCs w:val="26"/>
        </w:rPr>
        <w:t xml:space="preserve"> учебном году будет продолжена реализация федеральных и региональных проектов:</w:t>
      </w:r>
      <w:r>
        <w:rPr>
          <w:rFonts w:ascii="Times New Roman" w:hAnsi="Times New Roman"/>
          <w:sz w:val="26"/>
          <w:szCs w:val="26"/>
        </w:rPr>
        <w:t xml:space="preserve"> «</w:t>
      </w:r>
      <w:r w:rsidRPr="00CC68E7">
        <w:rPr>
          <w:rFonts w:ascii="Times New Roman" w:hAnsi="Times New Roman"/>
          <w:sz w:val="26"/>
          <w:szCs w:val="26"/>
        </w:rPr>
        <w:t>Современная школа</w:t>
      </w:r>
      <w:r>
        <w:rPr>
          <w:rFonts w:ascii="Times New Roman" w:hAnsi="Times New Roman"/>
          <w:sz w:val="26"/>
          <w:szCs w:val="26"/>
        </w:rPr>
        <w:t>»</w:t>
      </w:r>
      <w:r w:rsidRPr="00CC68E7">
        <w:rPr>
          <w:rFonts w:ascii="Times New Roman" w:hAnsi="Times New Roman"/>
          <w:sz w:val="26"/>
          <w:szCs w:val="26"/>
        </w:rPr>
        <w:t xml:space="preserve">, </w:t>
      </w:r>
      <w:r>
        <w:rPr>
          <w:rFonts w:ascii="Times New Roman" w:hAnsi="Times New Roman"/>
          <w:sz w:val="26"/>
          <w:szCs w:val="26"/>
        </w:rPr>
        <w:t>«</w:t>
      </w:r>
      <w:r w:rsidRPr="00CC68E7">
        <w:rPr>
          <w:rFonts w:ascii="Times New Roman" w:hAnsi="Times New Roman"/>
          <w:sz w:val="26"/>
          <w:szCs w:val="26"/>
        </w:rPr>
        <w:t>Успех каждого ребенка</w:t>
      </w:r>
      <w:r>
        <w:rPr>
          <w:rFonts w:ascii="Times New Roman" w:hAnsi="Times New Roman"/>
          <w:sz w:val="26"/>
          <w:szCs w:val="26"/>
        </w:rPr>
        <w:t>»</w:t>
      </w:r>
      <w:r w:rsidRPr="00CC68E7">
        <w:rPr>
          <w:rFonts w:ascii="Times New Roman" w:hAnsi="Times New Roman"/>
          <w:sz w:val="26"/>
          <w:szCs w:val="26"/>
        </w:rPr>
        <w:t xml:space="preserve">, </w:t>
      </w:r>
      <w:r>
        <w:rPr>
          <w:rFonts w:ascii="Times New Roman" w:hAnsi="Times New Roman"/>
          <w:sz w:val="26"/>
          <w:szCs w:val="26"/>
        </w:rPr>
        <w:t>«</w:t>
      </w:r>
      <w:r w:rsidRPr="00CC68E7">
        <w:rPr>
          <w:rFonts w:ascii="Times New Roman" w:hAnsi="Times New Roman"/>
          <w:sz w:val="26"/>
          <w:szCs w:val="26"/>
        </w:rPr>
        <w:t>Цифровая образовательная среда</w:t>
      </w:r>
      <w:r>
        <w:rPr>
          <w:rFonts w:ascii="Times New Roman" w:hAnsi="Times New Roman"/>
          <w:sz w:val="26"/>
          <w:szCs w:val="26"/>
        </w:rPr>
        <w:t>»</w:t>
      </w:r>
      <w:r w:rsidRPr="00CC68E7">
        <w:rPr>
          <w:rFonts w:ascii="Times New Roman" w:hAnsi="Times New Roman"/>
          <w:sz w:val="26"/>
          <w:szCs w:val="26"/>
        </w:rPr>
        <w:t xml:space="preserve">, </w:t>
      </w:r>
      <w:r>
        <w:rPr>
          <w:rFonts w:ascii="Times New Roman" w:hAnsi="Times New Roman"/>
          <w:sz w:val="26"/>
          <w:szCs w:val="26"/>
        </w:rPr>
        <w:t>«</w:t>
      </w:r>
      <w:r w:rsidRPr="00CC68E7">
        <w:rPr>
          <w:rFonts w:ascii="Times New Roman" w:hAnsi="Times New Roman"/>
          <w:sz w:val="26"/>
          <w:szCs w:val="26"/>
        </w:rPr>
        <w:t>Патриотическое воспитание</w:t>
      </w:r>
      <w:r>
        <w:rPr>
          <w:rFonts w:ascii="Times New Roman" w:hAnsi="Times New Roman"/>
          <w:sz w:val="26"/>
          <w:szCs w:val="26"/>
        </w:rPr>
        <w:t>»</w:t>
      </w:r>
      <w:r w:rsidRPr="00CC68E7">
        <w:rPr>
          <w:rFonts w:ascii="Times New Roman" w:hAnsi="Times New Roman"/>
          <w:sz w:val="26"/>
          <w:szCs w:val="26"/>
        </w:rPr>
        <w:t>.</w:t>
      </w:r>
      <w:r>
        <w:rPr>
          <w:rFonts w:ascii="Times New Roman" w:hAnsi="Times New Roman"/>
          <w:sz w:val="26"/>
          <w:szCs w:val="26"/>
        </w:rPr>
        <w:t xml:space="preserve"> </w:t>
      </w:r>
      <w:proofErr w:type="gramStart"/>
      <w:r>
        <w:rPr>
          <w:rFonts w:ascii="Times New Roman" w:hAnsi="Times New Roman"/>
          <w:sz w:val="26"/>
          <w:szCs w:val="26"/>
        </w:rPr>
        <w:t>Для их реализации обозначены основные задачи: ф</w:t>
      </w:r>
      <w:r w:rsidRPr="00FB4013">
        <w:rPr>
          <w:rFonts w:ascii="Times New Roman" w:hAnsi="Times New Roman"/>
          <w:sz w:val="26"/>
          <w:szCs w:val="26"/>
        </w:rPr>
        <w:t>ормирование эффективной системы выявления, поддержки и развития способностей и талантов у детей, направленной на самоопределение и профессиональ</w:t>
      </w:r>
      <w:r>
        <w:rPr>
          <w:rFonts w:ascii="Times New Roman" w:hAnsi="Times New Roman"/>
          <w:sz w:val="26"/>
          <w:szCs w:val="26"/>
        </w:rPr>
        <w:t>ную ориентацию всех обучающихся; в</w:t>
      </w:r>
      <w:r w:rsidRPr="00FB4013">
        <w:rPr>
          <w:rFonts w:ascii="Times New Roman" w:hAnsi="Times New Roman"/>
          <w:sz w:val="26"/>
          <w:szCs w:val="26"/>
        </w:rPr>
        <w:t xml:space="preserve">недрение национальной системы профессионального роста педагогических работников, охватывающей не менее 50 процентов учителей </w:t>
      </w:r>
      <w:r>
        <w:rPr>
          <w:rFonts w:ascii="Times New Roman" w:hAnsi="Times New Roman"/>
          <w:sz w:val="26"/>
          <w:szCs w:val="26"/>
        </w:rPr>
        <w:t>общеобразовательных организаций; с</w:t>
      </w:r>
      <w:r w:rsidRPr="00FB4013">
        <w:rPr>
          <w:rFonts w:ascii="Times New Roman" w:hAnsi="Times New Roman"/>
          <w:sz w:val="26"/>
          <w:szCs w:val="26"/>
        </w:rPr>
        <w:t>оздание условий для развития наставничества, поддержки об</w:t>
      </w:r>
      <w:r>
        <w:rPr>
          <w:rFonts w:ascii="Times New Roman" w:hAnsi="Times New Roman"/>
          <w:sz w:val="26"/>
          <w:szCs w:val="26"/>
        </w:rPr>
        <w:t>щественных инициатив и проектов</w:t>
      </w:r>
      <w:r w:rsidRPr="00FB4013">
        <w:rPr>
          <w:rFonts w:ascii="Times New Roman" w:hAnsi="Times New Roman"/>
          <w:sz w:val="26"/>
          <w:szCs w:val="26"/>
        </w:rPr>
        <w:t xml:space="preserve">.  </w:t>
      </w:r>
      <w:proofErr w:type="gramEnd"/>
    </w:p>
    <w:p w:rsidR="004F6C84" w:rsidRPr="0074303E" w:rsidRDefault="004F6C84" w:rsidP="004F6C84">
      <w:pPr>
        <w:spacing w:after="0" w:line="240" w:lineRule="auto"/>
        <w:ind w:firstLine="567"/>
        <w:jc w:val="both"/>
        <w:rPr>
          <w:rFonts w:ascii="Times New Roman" w:hAnsi="Times New Roman"/>
          <w:sz w:val="26"/>
          <w:szCs w:val="26"/>
        </w:rPr>
      </w:pPr>
      <w:r w:rsidRPr="0074303E">
        <w:rPr>
          <w:rFonts w:ascii="Times New Roman" w:hAnsi="Times New Roman"/>
          <w:sz w:val="26"/>
          <w:szCs w:val="26"/>
        </w:rPr>
        <w:t>Несмотря на достигнутые успехи (все образовательные организации прошли лицензирование, уменьшилось число предписаний надзорных органов, в системе организованы транспортные перевозки), вопросы обеспечения</w:t>
      </w:r>
      <w:r w:rsidRPr="0074303E">
        <w:rPr>
          <w:rFonts w:ascii="Times New Roman" w:hAnsi="Times New Roman"/>
          <w:bCs/>
          <w:sz w:val="26"/>
          <w:szCs w:val="26"/>
        </w:rPr>
        <w:t xml:space="preserve"> </w:t>
      </w:r>
      <w:r w:rsidRPr="0074303E">
        <w:rPr>
          <w:rFonts w:ascii="Times New Roman" w:hAnsi="Times New Roman"/>
          <w:sz w:val="26"/>
          <w:szCs w:val="26"/>
        </w:rPr>
        <w:t xml:space="preserve">условий сохранения жизни и здоровья обучающихся, повышения уровня комплексной безопасности образовательных организаций остаются актуальными. </w:t>
      </w:r>
    </w:p>
    <w:p w:rsidR="004F6C84" w:rsidRPr="0074303E" w:rsidRDefault="004F6C84" w:rsidP="004F6C84">
      <w:pPr>
        <w:spacing w:after="0" w:line="240" w:lineRule="auto"/>
        <w:ind w:firstLine="720"/>
        <w:jc w:val="both"/>
        <w:rPr>
          <w:rFonts w:ascii="Times New Roman" w:hAnsi="Times New Roman"/>
          <w:sz w:val="26"/>
          <w:szCs w:val="26"/>
        </w:rPr>
      </w:pPr>
      <w:r w:rsidRPr="0074303E">
        <w:rPr>
          <w:rFonts w:ascii="Times New Roman" w:hAnsi="Times New Roman"/>
          <w:sz w:val="26"/>
          <w:szCs w:val="26"/>
        </w:rPr>
        <w:t>Проблемными вопросами в обеспечении комплексной безопасности остаются:</w:t>
      </w:r>
    </w:p>
    <w:p w:rsidR="004F6C84" w:rsidRPr="0074303E" w:rsidRDefault="004F6C84" w:rsidP="004F6C84">
      <w:pPr>
        <w:spacing w:after="0" w:line="240" w:lineRule="auto"/>
        <w:ind w:firstLine="720"/>
        <w:jc w:val="both"/>
        <w:rPr>
          <w:rFonts w:ascii="Times New Roman" w:hAnsi="Times New Roman"/>
          <w:sz w:val="26"/>
          <w:szCs w:val="26"/>
        </w:rPr>
      </w:pPr>
      <w:r w:rsidRPr="0074303E">
        <w:rPr>
          <w:rFonts w:ascii="Times New Roman" w:hAnsi="Times New Roman"/>
          <w:sz w:val="26"/>
          <w:szCs w:val="26"/>
        </w:rPr>
        <w:t>- приведение электрических сетей, электрического оборудования, систем освещения в соответствии с требованиями Правил технической эксплуатации электроустановок;</w:t>
      </w:r>
    </w:p>
    <w:p w:rsidR="004F6C84" w:rsidRPr="0074303E" w:rsidRDefault="004F6C84" w:rsidP="004F6C84">
      <w:pPr>
        <w:spacing w:after="0" w:line="240" w:lineRule="auto"/>
        <w:ind w:firstLine="720"/>
        <w:jc w:val="both"/>
        <w:rPr>
          <w:rFonts w:ascii="Times New Roman" w:hAnsi="Times New Roman"/>
          <w:sz w:val="26"/>
          <w:szCs w:val="26"/>
        </w:rPr>
      </w:pPr>
      <w:r w:rsidRPr="0074303E">
        <w:rPr>
          <w:rFonts w:ascii="Times New Roman" w:hAnsi="Times New Roman"/>
          <w:sz w:val="26"/>
          <w:szCs w:val="26"/>
        </w:rPr>
        <w:t xml:space="preserve">- замена устаревшей системы пожарной сигнализации, замена горючей отделки путей эвакуации на </w:t>
      </w:r>
      <w:proofErr w:type="gramStart"/>
      <w:r w:rsidRPr="0074303E">
        <w:rPr>
          <w:rFonts w:ascii="Times New Roman" w:hAnsi="Times New Roman"/>
          <w:sz w:val="26"/>
          <w:szCs w:val="26"/>
        </w:rPr>
        <w:t>негорючую</w:t>
      </w:r>
      <w:proofErr w:type="gramEnd"/>
      <w:r w:rsidRPr="0074303E">
        <w:rPr>
          <w:rFonts w:ascii="Times New Roman" w:hAnsi="Times New Roman"/>
          <w:sz w:val="26"/>
          <w:szCs w:val="26"/>
        </w:rPr>
        <w:t xml:space="preserve"> в соответствии с требованиями Правил пожарной безопасности (ППБ 01-03);</w:t>
      </w:r>
    </w:p>
    <w:p w:rsidR="004F6C84" w:rsidRPr="0074303E" w:rsidRDefault="004F6C84" w:rsidP="004F6C84">
      <w:pPr>
        <w:spacing w:after="0" w:line="240" w:lineRule="auto"/>
        <w:ind w:firstLine="720"/>
        <w:jc w:val="both"/>
        <w:rPr>
          <w:rFonts w:ascii="Times New Roman" w:hAnsi="Times New Roman"/>
          <w:sz w:val="26"/>
          <w:szCs w:val="26"/>
        </w:rPr>
      </w:pPr>
      <w:r w:rsidRPr="0074303E">
        <w:rPr>
          <w:rFonts w:ascii="Times New Roman" w:hAnsi="Times New Roman"/>
          <w:sz w:val="26"/>
          <w:szCs w:val="26"/>
        </w:rPr>
        <w:t>- обеспечение технической безопасности зданий и инженерных систем (ремонт и устройство эвакуационных выходов, ремонт полов, кровли и др.);</w:t>
      </w:r>
    </w:p>
    <w:p w:rsidR="004F6C84" w:rsidRPr="0074303E" w:rsidRDefault="004F6C84" w:rsidP="004F6C84">
      <w:pPr>
        <w:spacing w:after="0" w:line="240" w:lineRule="auto"/>
        <w:ind w:firstLine="720"/>
        <w:jc w:val="both"/>
        <w:rPr>
          <w:rFonts w:ascii="Times New Roman" w:hAnsi="Times New Roman"/>
          <w:sz w:val="26"/>
          <w:szCs w:val="26"/>
        </w:rPr>
      </w:pPr>
      <w:r w:rsidRPr="0074303E">
        <w:rPr>
          <w:rFonts w:ascii="Times New Roman" w:hAnsi="Times New Roman"/>
          <w:sz w:val="26"/>
          <w:szCs w:val="26"/>
        </w:rPr>
        <w:lastRenderedPageBreak/>
        <w:t>- установка и ремонт наружных ограждений территорий образовательных организаций;</w:t>
      </w:r>
    </w:p>
    <w:p w:rsidR="004F6C84" w:rsidRPr="0074303E" w:rsidRDefault="004F6C84" w:rsidP="004F6C84">
      <w:pPr>
        <w:spacing w:after="0" w:line="240" w:lineRule="auto"/>
        <w:ind w:firstLine="720"/>
        <w:jc w:val="both"/>
        <w:rPr>
          <w:rFonts w:ascii="Times New Roman" w:hAnsi="Times New Roman"/>
          <w:sz w:val="26"/>
          <w:szCs w:val="26"/>
        </w:rPr>
      </w:pPr>
      <w:r w:rsidRPr="0074303E">
        <w:rPr>
          <w:rFonts w:ascii="Times New Roman" w:hAnsi="Times New Roman"/>
          <w:sz w:val="26"/>
          <w:szCs w:val="26"/>
        </w:rPr>
        <w:t>- дополнительное оснащение образовательных организаций камерами видеонаблюдения;</w:t>
      </w:r>
    </w:p>
    <w:p w:rsidR="004F6C84" w:rsidRPr="0074303E" w:rsidRDefault="004F6C84" w:rsidP="004F6C84">
      <w:pPr>
        <w:spacing w:after="0" w:line="240" w:lineRule="auto"/>
        <w:ind w:firstLine="720"/>
        <w:jc w:val="both"/>
        <w:rPr>
          <w:rFonts w:ascii="Times New Roman" w:hAnsi="Times New Roman"/>
          <w:sz w:val="26"/>
          <w:szCs w:val="26"/>
        </w:rPr>
      </w:pPr>
      <w:r w:rsidRPr="0074303E">
        <w:rPr>
          <w:rFonts w:ascii="Times New Roman" w:hAnsi="Times New Roman"/>
          <w:sz w:val="26"/>
          <w:szCs w:val="26"/>
        </w:rPr>
        <w:t xml:space="preserve">- оборудование образовательных организаций устройством </w:t>
      </w:r>
      <w:proofErr w:type="spellStart"/>
      <w:r w:rsidRPr="0074303E">
        <w:rPr>
          <w:rFonts w:ascii="Times New Roman" w:hAnsi="Times New Roman"/>
          <w:sz w:val="26"/>
          <w:szCs w:val="26"/>
        </w:rPr>
        <w:t>молниезащиты</w:t>
      </w:r>
      <w:proofErr w:type="spellEnd"/>
      <w:r w:rsidRPr="0074303E">
        <w:rPr>
          <w:rFonts w:ascii="Times New Roman" w:hAnsi="Times New Roman"/>
          <w:sz w:val="26"/>
          <w:szCs w:val="26"/>
        </w:rPr>
        <w:t>.</w:t>
      </w:r>
    </w:p>
    <w:p w:rsidR="004F6C84" w:rsidRPr="0074303E" w:rsidRDefault="004F6C84" w:rsidP="004F6C84">
      <w:pPr>
        <w:spacing w:after="0" w:line="240" w:lineRule="auto"/>
        <w:ind w:firstLine="720"/>
        <w:jc w:val="both"/>
        <w:rPr>
          <w:rFonts w:ascii="Times New Roman" w:hAnsi="Times New Roman"/>
          <w:sz w:val="26"/>
          <w:szCs w:val="26"/>
        </w:rPr>
      </w:pPr>
      <w:r w:rsidRPr="0074303E">
        <w:rPr>
          <w:rFonts w:ascii="Times New Roman" w:hAnsi="Times New Roman"/>
          <w:sz w:val="26"/>
          <w:szCs w:val="26"/>
        </w:rPr>
        <w:t xml:space="preserve">Приоритетность обеспечения безопасности образовательных организаций очевидна, она является одной из важнейших составляющих политики в области образования и должна подкрепляться надежной финансовой и материально-технической базой. </w:t>
      </w:r>
    </w:p>
    <w:p w:rsidR="004F6C84" w:rsidRPr="00FB4013" w:rsidRDefault="004F6C84" w:rsidP="004F6C84">
      <w:pPr>
        <w:spacing w:after="0" w:line="240" w:lineRule="auto"/>
        <w:ind w:firstLine="708"/>
        <w:jc w:val="both"/>
        <w:textAlignment w:val="baseline"/>
        <w:rPr>
          <w:rFonts w:ascii="Times New Roman" w:hAnsi="Times New Roman"/>
          <w:sz w:val="26"/>
          <w:szCs w:val="26"/>
        </w:rPr>
      </w:pPr>
      <w:r w:rsidRPr="00FB4013">
        <w:rPr>
          <w:rFonts w:ascii="Times New Roman" w:hAnsi="Times New Roman"/>
          <w:sz w:val="26"/>
          <w:szCs w:val="26"/>
        </w:rPr>
        <w:t xml:space="preserve">Реализация мероприятий Программы направлена на все субъекты системы образования </w:t>
      </w:r>
      <w:proofErr w:type="spellStart"/>
      <w:r>
        <w:rPr>
          <w:rFonts w:ascii="Times New Roman" w:hAnsi="Times New Roman"/>
          <w:sz w:val="26"/>
          <w:szCs w:val="26"/>
        </w:rPr>
        <w:t>Аргаяш</w:t>
      </w:r>
      <w:r w:rsidRPr="00FB4013">
        <w:rPr>
          <w:rFonts w:ascii="Times New Roman" w:hAnsi="Times New Roman"/>
          <w:sz w:val="26"/>
          <w:szCs w:val="26"/>
        </w:rPr>
        <w:t>ского</w:t>
      </w:r>
      <w:proofErr w:type="spellEnd"/>
      <w:r w:rsidRPr="00FB4013">
        <w:rPr>
          <w:rFonts w:ascii="Times New Roman" w:hAnsi="Times New Roman"/>
          <w:sz w:val="26"/>
          <w:szCs w:val="26"/>
        </w:rPr>
        <w:t xml:space="preserve"> муниципального </w:t>
      </w:r>
      <w:r>
        <w:rPr>
          <w:rFonts w:ascii="Times New Roman" w:hAnsi="Times New Roman"/>
          <w:sz w:val="26"/>
          <w:szCs w:val="26"/>
        </w:rPr>
        <w:t>района</w:t>
      </w:r>
      <w:r w:rsidRPr="00FB4013">
        <w:rPr>
          <w:rFonts w:ascii="Times New Roman" w:hAnsi="Times New Roman"/>
          <w:sz w:val="26"/>
          <w:szCs w:val="26"/>
        </w:rPr>
        <w:t xml:space="preserve">. </w:t>
      </w:r>
      <w:proofErr w:type="gramStart"/>
      <w:r w:rsidRPr="00FB4013">
        <w:rPr>
          <w:rFonts w:ascii="Times New Roman" w:hAnsi="Times New Roman"/>
          <w:sz w:val="26"/>
          <w:szCs w:val="26"/>
        </w:rPr>
        <w:t xml:space="preserve">При этом определены мероприятия,  исходя из приоритетов долгосрочного социально-экономического развития Российской Федерации, </w:t>
      </w:r>
      <w:r>
        <w:rPr>
          <w:rFonts w:ascii="Times New Roman" w:hAnsi="Times New Roman"/>
          <w:sz w:val="26"/>
          <w:szCs w:val="26"/>
        </w:rPr>
        <w:t>Челябинской области</w:t>
      </w:r>
      <w:r w:rsidRPr="00FB4013">
        <w:rPr>
          <w:rFonts w:ascii="Times New Roman" w:hAnsi="Times New Roman"/>
          <w:sz w:val="26"/>
          <w:szCs w:val="26"/>
        </w:rPr>
        <w:t xml:space="preserve">, </w:t>
      </w:r>
      <w:proofErr w:type="spellStart"/>
      <w:r>
        <w:rPr>
          <w:rFonts w:ascii="Times New Roman" w:hAnsi="Times New Roman"/>
          <w:sz w:val="26"/>
          <w:szCs w:val="26"/>
        </w:rPr>
        <w:t>Аргаяш</w:t>
      </w:r>
      <w:r w:rsidRPr="00FB4013">
        <w:rPr>
          <w:rFonts w:ascii="Times New Roman" w:hAnsi="Times New Roman"/>
          <w:sz w:val="26"/>
          <w:szCs w:val="26"/>
        </w:rPr>
        <w:t>ского</w:t>
      </w:r>
      <w:proofErr w:type="spellEnd"/>
      <w:r w:rsidRPr="00FB4013">
        <w:rPr>
          <w:rFonts w:ascii="Times New Roman" w:hAnsi="Times New Roman"/>
          <w:sz w:val="26"/>
          <w:szCs w:val="26"/>
        </w:rPr>
        <w:t xml:space="preserve"> муниципального </w:t>
      </w:r>
      <w:r>
        <w:rPr>
          <w:rFonts w:ascii="Times New Roman" w:hAnsi="Times New Roman"/>
          <w:sz w:val="26"/>
          <w:szCs w:val="26"/>
        </w:rPr>
        <w:t>района</w:t>
      </w:r>
      <w:r w:rsidRPr="00FB4013">
        <w:rPr>
          <w:rFonts w:ascii="Times New Roman" w:hAnsi="Times New Roman"/>
          <w:sz w:val="26"/>
          <w:szCs w:val="26"/>
        </w:rPr>
        <w:t>, очередности их реализации с учетом ресурсных возможностей на региональном и муниципальном уровнях.</w:t>
      </w:r>
      <w:proofErr w:type="gramEnd"/>
      <w:r w:rsidRPr="00FB4013">
        <w:rPr>
          <w:rFonts w:ascii="Times New Roman" w:hAnsi="Times New Roman"/>
          <w:sz w:val="26"/>
          <w:szCs w:val="26"/>
        </w:rPr>
        <w:t xml:space="preserve"> Сочетание единой муниципальной политики, направленной на повышение качества образования, с федеральными, региональными моделями ее реализации позволит обеспечить интеграцию интересов государства, </w:t>
      </w:r>
      <w:r>
        <w:rPr>
          <w:rFonts w:ascii="Times New Roman" w:hAnsi="Times New Roman"/>
          <w:sz w:val="26"/>
          <w:szCs w:val="26"/>
        </w:rPr>
        <w:t>региона</w:t>
      </w:r>
      <w:r w:rsidRPr="00FB4013">
        <w:rPr>
          <w:rFonts w:ascii="Times New Roman" w:hAnsi="Times New Roman"/>
          <w:sz w:val="26"/>
          <w:szCs w:val="26"/>
        </w:rPr>
        <w:t xml:space="preserve"> и муниципал</w:t>
      </w:r>
      <w:r>
        <w:rPr>
          <w:rFonts w:ascii="Times New Roman" w:hAnsi="Times New Roman"/>
          <w:sz w:val="26"/>
          <w:szCs w:val="26"/>
        </w:rPr>
        <w:t>итета</w:t>
      </w:r>
      <w:r w:rsidRPr="00FB4013">
        <w:rPr>
          <w:rFonts w:ascii="Times New Roman" w:hAnsi="Times New Roman"/>
          <w:sz w:val="26"/>
          <w:szCs w:val="26"/>
        </w:rPr>
        <w:t>.</w:t>
      </w:r>
    </w:p>
    <w:p w:rsidR="004F6C84" w:rsidRPr="00FB4013" w:rsidRDefault="004F6C84" w:rsidP="004F6C84">
      <w:pPr>
        <w:pStyle w:val="formattext"/>
        <w:spacing w:before="0" w:beforeAutospacing="0" w:after="0" w:afterAutospacing="0"/>
        <w:ind w:firstLine="708"/>
        <w:jc w:val="both"/>
        <w:rPr>
          <w:sz w:val="26"/>
          <w:szCs w:val="26"/>
        </w:rPr>
      </w:pPr>
      <w:r w:rsidRPr="00FB4013">
        <w:rPr>
          <w:sz w:val="26"/>
          <w:szCs w:val="26"/>
        </w:rPr>
        <w:t>Основными приоритетными направлениями на период до 202</w:t>
      </w:r>
      <w:r w:rsidR="001D17A2">
        <w:rPr>
          <w:sz w:val="26"/>
          <w:szCs w:val="26"/>
        </w:rPr>
        <w:t>6</w:t>
      </w:r>
      <w:r w:rsidRPr="00FB4013">
        <w:rPr>
          <w:sz w:val="26"/>
          <w:szCs w:val="26"/>
        </w:rPr>
        <w:t xml:space="preserve"> года в развитии общего образования будут являться следующие направления:</w:t>
      </w:r>
    </w:p>
    <w:p w:rsidR="004F6C84" w:rsidRPr="00FB4013" w:rsidRDefault="004F6C84" w:rsidP="004F6C84">
      <w:pPr>
        <w:pStyle w:val="formattext"/>
        <w:spacing w:before="0" w:beforeAutospacing="0" w:after="0" w:afterAutospacing="0"/>
        <w:ind w:firstLine="708"/>
        <w:jc w:val="both"/>
        <w:rPr>
          <w:sz w:val="26"/>
          <w:szCs w:val="26"/>
        </w:rPr>
      </w:pPr>
      <w:r w:rsidRPr="00FB4013">
        <w:rPr>
          <w:sz w:val="26"/>
          <w:szCs w:val="26"/>
        </w:rPr>
        <w:t xml:space="preserve">внедрение на уровнях общего образования новых методов обучения и воспитания, образовательных технологий, обеспечивающих освоение </w:t>
      </w:r>
      <w:proofErr w:type="gramStart"/>
      <w:r w:rsidRPr="00FB4013">
        <w:rPr>
          <w:sz w:val="26"/>
          <w:szCs w:val="26"/>
        </w:rPr>
        <w:t>обучающимися</w:t>
      </w:r>
      <w:proofErr w:type="gramEnd"/>
      <w:r w:rsidRPr="00FB4013">
        <w:rPr>
          <w:sz w:val="26"/>
          <w:szCs w:val="26"/>
        </w:rPr>
        <w:t xml:space="preserve"> базовых навыков и умений, повышение их мотивации к обучению и вовлеченности в образовательный процесс;</w:t>
      </w:r>
    </w:p>
    <w:p w:rsidR="004F6C84" w:rsidRPr="00DB5ED7" w:rsidRDefault="004F6C84" w:rsidP="004F6C84">
      <w:pPr>
        <w:pStyle w:val="formattext"/>
        <w:spacing w:before="0" w:beforeAutospacing="0" w:after="0" w:afterAutospacing="0"/>
        <w:ind w:firstLine="708"/>
        <w:jc w:val="both"/>
        <w:rPr>
          <w:sz w:val="26"/>
          <w:szCs w:val="26"/>
        </w:rPr>
      </w:pPr>
      <w:r w:rsidRPr="00FB4013">
        <w:rPr>
          <w:sz w:val="26"/>
          <w:szCs w:val="26"/>
        </w:rPr>
        <w:t xml:space="preserve">развитие инновационного содержания общего образования с целью </w:t>
      </w:r>
      <w:proofErr w:type="gramStart"/>
      <w:r w:rsidRPr="00FB4013">
        <w:rPr>
          <w:sz w:val="26"/>
          <w:szCs w:val="26"/>
        </w:rPr>
        <w:t>повышения качества подготовки выпускников школ</w:t>
      </w:r>
      <w:proofErr w:type="gramEnd"/>
      <w:r w:rsidRPr="00FB4013">
        <w:rPr>
          <w:sz w:val="26"/>
          <w:szCs w:val="26"/>
        </w:rPr>
        <w:t xml:space="preserve"> к успешной сдаче ЕГЭ путем оснащения образовательных организаций учебно-методическими комплексами</w:t>
      </w:r>
      <w:r w:rsidRPr="00DB5ED7">
        <w:rPr>
          <w:sz w:val="26"/>
          <w:szCs w:val="26"/>
        </w:rPr>
        <w:t xml:space="preserve"> </w:t>
      </w:r>
      <w:proofErr w:type="spellStart"/>
      <w:r w:rsidRPr="00DB5ED7">
        <w:rPr>
          <w:sz w:val="26"/>
          <w:szCs w:val="26"/>
        </w:rPr>
        <w:t>естественно</w:t>
      </w:r>
      <w:r>
        <w:rPr>
          <w:sz w:val="26"/>
          <w:szCs w:val="26"/>
        </w:rPr>
        <w:t>-</w:t>
      </w:r>
      <w:r w:rsidRPr="00DB5ED7">
        <w:rPr>
          <w:sz w:val="26"/>
          <w:szCs w:val="26"/>
        </w:rPr>
        <w:t>научного</w:t>
      </w:r>
      <w:proofErr w:type="spellEnd"/>
      <w:r w:rsidRPr="00DB5ED7">
        <w:rPr>
          <w:sz w:val="26"/>
          <w:szCs w:val="26"/>
        </w:rPr>
        <w:t xml:space="preserve"> и технического направления с использованием современных технологий организации учебного процесса, в том числе информационно-коммуникационных технологий;</w:t>
      </w:r>
    </w:p>
    <w:p w:rsidR="004F6C84" w:rsidRPr="00DB5ED7" w:rsidRDefault="004F6C84" w:rsidP="004F6C84">
      <w:pPr>
        <w:pStyle w:val="formattext"/>
        <w:spacing w:before="0" w:beforeAutospacing="0" w:after="0" w:afterAutospacing="0"/>
        <w:ind w:firstLine="708"/>
        <w:jc w:val="both"/>
        <w:rPr>
          <w:sz w:val="26"/>
          <w:szCs w:val="26"/>
        </w:rPr>
      </w:pPr>
      <w:r w:rsidRPr="00DB5ED7">
        <w:rPr>
          <w:sz w:val="26"/>
          <w:szCs w:val="26"/>
        </w:rPr>
        <w:t xml:space="preserve">повышение доступности качественного образования для всех целевых </w:t>
      </w:r>
      <w:proofErr w:type="gramStart"/>
      <w:r w:rsidRPr="00DB5ED7">
        <w:rPr>
          <w:sz w:val="26"/>
          <w:szCs w:val="26"/>
        </w:rPr>
        <w:t>групп</w:t>
      </w:r>
      <w:proofErr w:type="gramEnd"/>
      <w:r w:rsidRPr="00DB5ED7">
        <w:rPr>
          <w:sz w:val="26"/>
          <w:szCs w:val="26"/>
        </w:rPr>
        <w:t xml:space="preserve"> </w:t>
      </w:r>
      <w:r>
        <w:rPr>
          <w:sz w:val="26"/>
          <w:szCs w:val="26"/>
        </w:rPr>
        <w:t>об</w:t>
      </w:r>
      <w:r w:rsidRPr="00DB5ED7">
        <w:rPr>
          <w:sz w:val="26"/>
          <w:szCs w:val="26"/>
        </w:rPr>
        <w:t>уча</w:t>
      </w:r>
      <w:r>
        <w:rPr>
          <w:sz w:val="26"/>
          <w:szCs w:val="26"/>
        </w:rPr>
        <w:t>ю</w:t>
      </w:r>
      <w:r w:rsidRPr="00DB5ED7">
        <w:rPr>
          <w:sz w:val="26"/>
          <w:szCs w:val="26"/>
        </w:rPr>
        <w:t>щихся, в</w:t>
      </w:r>
      <w:r>
        <w:rPr>
          <w:sz w:val="26"/>
          <w:szCs w:val="26"/>
        </w:rPr>
        <w:t xml:space="preserve"> том числе для </w:t>
      </w:r>
      <w:r w:rsidRPr="00DB5ED7">
        <w:rPr>
          <w:sz w:val="26"/>
          <w:szCs w:val="26"/>
        </w:rPr>
        <w:t>одаренных детей</w:t>
      </w:r>
      <w:r>
        <w:rPr>
          <w:sz w:val="26"/>
          <w:szCs w:val="26"/>
        </w:rPr>
        <w:t xml:space="preserve"> и детей с ограниченными возможностями и детей-инвалидов</w:t>
      </w:r>
      <w:r w:rsidRPr="00DB5ED7">
        <w:rPr>
          <w:sz w:val="26"/>
          <w:szCs w:val="26"/>
        </w:rPr>
        <w:t xml:space="preserve">, </w:t>
      </w:r>
      <w:r>
        <w:rPr>
          <w:sz w:val="26"/>
          <w:szCs w:val="26"/>
        </w:rPr>
        <w:t>проведение</w:t>
      </w:r>
      <w:r w:rsidRPr="00DB5ED7">
        <w:rPr>
          <w:sz w:val="26"/>
          <w:szCs w:val="26"/>
        </w:rPr>
        <w:t xml:space="preserve"> на территории </w:t>
      </w:r>
      <w:proofErr w:type="spellStart"/>
      <w:r>
        <w:rPr>
          <w:sz w:val="26"/>
          <w:szCs w:val="26"/>
        </w:rPr>
        <w:t>Аргаяшского</w:t>
      </w:r>
      <w:proofErr w:type="spellEnd"/>
      <w:r>
        <w:rPr>
          <w:sz w:val="26"/>
          <w:szCs w:val="26"/>
        </w:rPr>
        <w:t xml:space="preserve"> муниципального района</w:t>
      </w:r>
      <w:r w:rsidRPr="00DB5ED7">
        <w:rPr>
          <w:sz w:val="26"/>
          <w:szCs w:val="26"/>
        </w:rPr>
        <w:t xml:space="preserve"> </w:t>
      </w:r>
      <w:r>
        <w:rPr>
          <w:sz w:val="26"/>
          <w:szCs w:val="26"/>
        </w:rPr>
        <w:t xml:space="preserve">муниципального этапа </w:t>
      </w:r>
      <w:r w:rsidRPr="00DB5ED7">
        <w:rPr>
          <w:sz w:val="26"/>
          <w:szCs w:val="26"/>
        </w:rPr>
        <w:t>всероссийских олимпиад</w:t>
      </w:r>
      <w:r>
        <w:rPr>
          <w:sz w:val="26"/>
          <w:szCs w:val="26"/>
        </w:rPr>
        <w:t xml:space="preserve"> школьников, мероприятий, конкурсов</w:t>
      </w:r>
      <w:r w:rsidRPr="00DB5ED7">
        <w:rPr>
          <w:sz w:val="26"/>
          <w:szCs w:val="26"/>
        </w:rPr>
        <w:t xml:space="preserve">, прежде всего в области математического и </w:t>
      </w:r>
      <w:proofErr w:type="spellStart"/>
      <w:r w:rsidRPr="00DB5ED7">
        <w:rPr>
          <w:sz w:val="26"/>
          <w:szCs w:val="26"/>
        </w:rPr>
        <w:t>естественно</w:t>
      </w:r>
      <w:r>
        <w:rPr>
          <w:sz w:val="26"/>
          <w:szCs w:val="26"/>
        </w:rPr>
        <w:t>-</w:t>
      </w:r>
      <w:r w:rsidRPr="00DB5ED7">
        <w:rPr>
          <w:sz w:val="26"/>
          <w:szCs w:val="26"/>
        </w:rPr>
        <w:t>научного</w:t>
      </w:r>
      <w:proofErr w:type="spellEnd"/>
      <w:r w:rsidRPr="00DB5ED7">
        <w:rPr>
          <w:sz w:val="26"/>
          <w:szCs w:val="26"/>
        </w:rPr>
        <w:t xml:space="preserve"> образования, в том числе с использованием дистанционных технологий.</w:t>
      </w:r>
    </w:p>
    <w:p w:rsidR="004F6C84" w:rsidRPr="00DB5ED7" w:rsidRDefault="004F6C84" w:rsidP="004F6C84">
      <w:pPr>
        <w:pStyle w:val="formattext"/>
        <w:spacing w:before="0" w:beforeAutospacing="0" w:after="0" w:afterAutospacing="0"/>
        <w:ind w:firstLine="708"/>
        <w:jc w:val="both"/>
        <w:rPr>
          <w:sz w:val="26"/>
          <w:szCs w:val="26"/>
        </w:rPr>
      </w:pPr>
      <w:r w:rsidRPr="00DB5ED7">
        <w:rPr>
          <w:sz w:val="26"/>
          <w:szCs w:val="26"/>
        </w:rPr>
        <w:t>Результатом данного процесса станет формирование нового качества образования, включающего, наряду с учебными результатами, результаты социализации и</w:t>
      </w:r>
      <w:r>
        <w:rPr>
          <w:sz w:val="26"/>
          <w:szCs w:val="26"/>
        </w:rPr>
        <w:t xml:space="preserve"> культурного развития личности</w:t>
      </w:r>
      <w:r w:rsidRPr="00DB5ED7">
        <w:rPr>
          <w:sz w:val="26"/>
          <w:szCs w:val="26"/>
        </w:rPr>
        <w:t>.</w:t>
      </w:r>
    </w:p>
    <w:p w:rsidR="004F6C84" w:rsidRPr="00DB5ED7" w:rsidRDefault="004F6C84" w:rsidP="004F6C84">
      <w:pPr>
        <w:pStyle w:val="formattext"/>
        <w:spacing w:before="0" w:beforeAutospacing="0" w:after="0" w:afterAutospacing="0"/>
        <w:ind w:firstLine="708"/>
        <w:jc w:val="both"/>
        <w:rPr>
          <w:sz w:val="26"/>
          <w:szCs w:val="26"/>
        </w:rPr>
      </w:pPr>
      <w:r w:rsidRPr="00DB5ED7">
        <w:rPr>
          <w:sz w:val="26"/>
          <w:szCs w:val="26"/>
        </w:rPr>
        <w:t xml:space="preserve">Показателем качественного образования будет являться степень его индивидуализации. На всех ступенях образования должно будет произойти расширение возможностей для построения и реализации индивидуальных образовательных планов и программ обучения, всесторонне учитывающих мотивы, потребности, склонности и предварительное профессиональное самоопределение </w:t>
      </w:r>
      <w:r>
        <w:rPr>
          <w:sz w:val="26"/>
          <w:szCs w:val="26"/>
        </w:rPr>
        <w:t>об</w:t>
      </w:r>
      <w:r w:rsidRPr="00DB5ED7">
        <w:rPr>
          <w:sz w:val="26"/>
          <w:szCs w:val="26"/>
        </w:rPr>
        <w:t>уча</w:t>
      </w:r>
      <w:r>
        <w:rPr>
          <w:sz w:val="26"/>
          <w:szCs w:val="26"/>
        </w:rPr>
        <w:t>ю</w:t>
      </w:r>
      <w:r w:rsidRPr="00DB5ED7">
        <w:rPr>
          <w:sz w:val="26"/>
          <w:szCs w:val="26"/>
        </w:rPr>
        <w:t>щихся школ.</w:t>
      </w:r>
    </w:p>
    <w:p w:rsidR="004F6C84" w:rsidRDefault="004F6C84" w:rsidP="004F6C84">
      <w:pPr>
        <w:pStyle w:val="formattext"/>
        <w:spacing w:before="0" w:beforeAutospacing="0" w:after="0" w:afterAutospacing="0"/>
        <w:ind w:firstLine="708"/>
        <w:jc w:val="both"/>
        <w:rPr>
          <w:sz w:val="26"/>
          <w:szCs w:val="26"/>
        </w:rPr>
      </w:pPr>
      <w:r>
        <w:rPr>
          <w:sz w:val="26"/>
          <w:szCs w:val="26"/>
        </w:rPr>
        <w:t>Б</w:t>
      </w:r>
      <w:r w:rsidRPr="00DB5ED7">
        <w:rPr>
          <w:sz w:val="26"/>
          <w:szCs w:val="26"/>
        </w:rPr>
        <w:t xml:space="preserve">удет продолжена работа по повышению степени надежности, объективности и информационной открытости оценки качества образования на основе совершенствования правовых и организационных механизмов </w:t>
      </w:r>
      <w:r>
        <w:rPr>
          <w:sz w:val="26"/>
          <w:szCs w:val="26"/>
        </w:rPr>
        <w:t xml:space="preserve">государственной </w:t>
      </w:r>
      <w:r w:rsidRPr="00DB5ED7">
        <w:rPr>
          <w:sz w:val="26"/>
          <w:szCs w:val="26"/>
        </w:rPr>
        <w:t xml:space="preserve">итоговой и текущей аттестации </w:t>
      </w:r>
      <w:r>
        <w:rPr>
          <w:sz w:val="26"/>
          <w:szCs w:val="26"/>
        </w:rPr>
        <w:t>об</w:t>
      </w:r>
      <w:r w:rsidRPr="00DB5ED7">
        <w:rPr>
          <w:sz w:val="26"/>
          <w:szCs w:val="26"/>
        </w:rPr>
        <w:t>уча</w:t>
      </w:r>
      <w:r>
        <w:rPr>
          <w:sz w:val="26"/>
          <w:szCs w:val="26"/>
        </w:rPr>
        <w:t>ю</w:t>
      </w:r>
      <w:r w:rsidRPr="00DB5ED7">
        <w:rPr>
          <w:sz w:val="26"/>
          <w:szCs w:val="26"/>
        </w:rPr>
        <w:t xml:space="preserve">щихся, </w:t>
      </w:r>
      <w:r>
        <w:rPr>
          <w:sz w:val="26"/>
          <w:szCs w:val="26"/>
        </w:rPr>
        <w:t>других оценочных процедур качества образовательных результатов; введения</w:t>
      </w:r>
      <w:r w:rsidRPr="00DB5ED7">
        <w:rPr>
          <w:sz w:val="26"/>
          <w:szCs w:val="26"/>
        </w:rPr>
        <w:t xml:space="preserve"> электронных инструментов для </w:t>
      </w:r>
      <w:r w:rsidRPr="00DB5ED7">
        <w:rPr>
          <w:sz w:val="26"/>
          <w:szCs w:val="26"/>
        </w:rPr>
        <w:lastRenderedPageBreak/>
        <w:t>информирования семей и оценивания обучающихся: дневников, журналов, электронного документооборота.</w:t>
      </w:r>
    </w:p>
    <w:p w:rsidR="004F6C84" w:rsidRPr="00DB5ED7" w:rsidRDefault="004F6C84" w:rsidP="004F6C84">
      <w:pPr>
        <w:pStyle w:val="formattext"/>
        <w:spacing w:before="0" w:beforeAutospacing="0" w:after="0" w:afterAutospacing="0"/>
        <w:ind w:firstLine="708"/>
        <w:jc w:val="both"/>
        <w:rPr>
          <w:sz w:val="26"/>
          <w:szCs w:val="26"/>
        </w:rPr>
      </w:pPr>
      <w:r w:rsidRPr="00DB5ED7">
        <w:rPr>
          <w:sz w:val="26"/>
          <w:szCs w:val="26"/>
        </w:rPr>
        <w:t>В условиях глобальной информатизации сохранит актуальность направление по обеспечению информационной безопасности детей, которую предстоит решать не только за счет ограждающих мер и совершенствования правового поля, но и путем повышения компетентности родителей и педагогов в области использования информационно-коммуникационных технологий, преодоления у школьников возникающих зависимостей и других негативных последствий.</w:t>
      </w:r>
    </w:p>
    <w:p w:rsidR="004F6C84" w:rsidRPr="00DB5ED7" w:rsidRDefault="004F6C84" w:rsidP="004F6C84">
      <w:pPr>
        <w:pStyle w:val="formattext"/>
        <w:spacing w:before="0" w:beforeAutospacing="0" w:after="0" w:afterAutospacing="0"/>
        <w:ind w:firstLine="708"/>
        <w:jc w:val="both"/>
        <w:rPr>
          <w:sz w:val="26"/>
          <w:szCs w:val="26"/>
        </w:rPr>
      </w:pPr>
      <w:r w:rsidRPr="00DB5ED7">
        <w:rPr>
          <w:sz w:val="26"/>
          <w:szCs w:val="26"/>
        </w:rPr>
        <w:t xml:space="preserve">Образовательные организации должны будут провести большую работу по обновлению технологий воспитания, связанных с решением задач социализации </w:t>
      </w:r>
      <w:r>
        <w:rPr>
          <w:sz w:val="26"/>
          <w:szCs w:val="26"/>
        </w:rPr>
        <w:t>об</w:t>
      </w:r>
      <w:r w:rsidRPr="00DB5ED7">
        <w:rPr>
          <w:sz w:val="26"/>
          <w:szCs w:val="26"/>
        </w:rPr>
        <w:t>уча</w:t>
      </w:r>
      <w:r>
        <w:rPr>
          <w:sz w:val="26"/>
          <w:szCs w:val="26"/>
        </w:rPr>
        <w:t>ю</w:t>
      </w:r>
      <w:r w:rsidRPr="00DB5ED7">
        <w:rPr>
          <w:sz w:val="26"/>
          <w:szCs w:val="26"/>
        </w:rPr>
        <w:t xml:space="preserve">щихся, вовлечь в процессы воспитания представителей общественности и семей </w:t>
      </w:r>
      <w:r>
        <w:rPr>
          <w:sz w:val="26"/>
          <w:szCs w:val="26"/>
        </w:rPr>
        <w:t>обу</w:t>
      </w:r>
      <w:r w:rsidRPr="00DB5ED7">
        <w:rPr>
          <w:sz w:val="26"/>
          <w:szCs w:val="26"/>
        </w:rPr>
        <w:t>ча</w:t>
      </w:r>
      <w:r>
        <w:rPr>
          <w:sz w:val="26"/>
          <w:szCs w:val="26"/>
        </w:rPr>
        <w:t>ю</w:t>
      </w:r>
      <w:r w:rsidRPr="00DB5ED7">
        <w:rPr>
          <w:sz w:val="26"/>
          <w:szCs w:val="26"/>
        </w:rPr>
        <w:t xml:space="preserve">щихся. Необходимо будет уделить серьезное внимание расширению различных форм социальных практик с участием </w:t>
      </w:r>
      <w:r>
        <w:rPr>
          <w:sz w:val="26"/>
          <w:szCs w:val="26"/>
        </w:rPr>
        <w:t>школьников</w:t>
      </w:r>
      <w:r w:rsidRPr="00DB5ED7">
        <w:rPr>
          <w:sz w:val="26"/>
          <w:szCs w:val="26"/>
        </w:rPr>
        <w:t>, осуществляемых через общественные объединения, ученическое самоуправление, социальные проекты, добровольческую деятельность.</w:t>
      </w:r>
    </w:p>
    <w:p w:rsidR="004F6C84" w:rsidRDefault="004F6C84" w:rsidP="004F6C84">
      <w:pPr>
        <w:pStyle w:val="formattext"/>
        <w:spacing w:before="0" w:beforeAutospacing="0" w:after="0" w:afterAutospacing="0"/>
        <w:ind w:firstLine="708"/>
        <w:jc w:val="both"/>
        <w:rPr>
          <w:sz w:val="26"/>
          <w:szCs w:val="26"/>
        </w:rPr>
      </w:pPr>
      <w:r w:rsidRPr="00DB5ED7">
        <w:rPr>
          <w:sz w:val="26"/>
          <w:szCs w:val="26"/>
        </w:rPr>
        <w:t xml:space="preserve">В развитии системы образования </w:t>
      </w:r>
      <w:proofErr w:type="spellStart"/>
      <w:r>
        <w:rPr>
          <w:sz w:val="26"/>
          <w:szCs w:val="26"/>
        </w:rPr>
        <w:t>Аргаяшкого</w:t>
      </w:r>
      <w:proofErr w:type="spellEnd"/>
      <w:r>
        <w:rPr>
          <w:sz w:val="26"/>
          <w:szCs w:val="26"/>
        </w:rPr>
        <w:t xml:space="preserve"> муниципального района</w:t>
      </w:r>
      <w:r w:rsidRPr="00DB5ED7">
        <w:rPr>
          <w:sz w:val="26"/>
          <w:szCs w:val="26"/>
        </w:rPr>
        <w:t xml:space="preserve"> сохранится ориентация образования всех уровней на формирование здорового и безопасного образа жизни </w:t>
      </w:r>
      <w:r>
        <w:rPr>
          <w:sz w:val="26"/>
          <w:szCs w:val="26"/>
        </w:rPr>
        <w:t>школьников</w:t>
      </w:r>
      <w:r w:rsidRPr="00DB5ED7">
        <w:rPr>
          <w:sz w:val="26"/>
          <w:szCs w:val="26"/>
        </w:rPr>
        <w:t xml:space="preserve">. </w:t>
      </w:r>
    </w:p>
    <w:p w:rsidR="004F6C84" w:rsidRDefault="004F6C84" w:rsidP="004F6C84">
      <w:pPr>
        <w:pStyle w:val="formattext"/>
        <w:spacing w:before="0" w:beforeAutospacing="0" w:after="0" w:afterAutospacing="0"/>
        <w:ind w:firstLine="708"/>
        <w:jc w:val="both"/>
        <w:rPr>
          <w:sz w:val="26"/>
          <w:szCs w:val="26"/>
        </w:rPr>
      </w:pPr>
      <w:r>
        <w:rPr>
          <w:sz w:val="26"/>
          <w:szCs w:val="26"/>
        </w:rPr>
        <w:t>О</w:t>
      </w:r>
      <w:r w:rsidRPr="00DB5ED7">
        <w:rPr>
          <w:sz w:val="26"/>
          <w:szCs w:val="26"/>
        </w:rPr>
        <w:t>собое внимание будет уделено введению санитарно-гигиенических норм и требований,</w:t>
      </w:r>
      <w:r>
        <w:rPr>
          <w:sz w:val="26"/>
          <w:szCs w:val="26"/>
        </w:rPr>
        <w:t xml:space="preserve"> противопожарной безопасности и антитеррористической защищенности образовательных организаций.</w:t>
      </w:r>
      <w:r w:rsidRPr="00DB5ED7">
        <w:rPr>
          <w:sz w:val="26"/>
          <w:szCs w:val="26"/>
        </w:rPr>
        <w:t xml:space="preserve"> </w:t>
      </w:r>
    </w:p>
    <w:p w:rsidR="004F6C84" w:rsidRPr="00DB5ED7" w:rsidRDefault="004F6C84" w:rsidP="004F6C84">
      <w:pPr>
        <w:pStyle w:val="formattext"/>
        <w:spacing w:before="0" w:beforeAutospacing="0" w:after="0" w:afterAutospacing="0"/>
        <w:ind w:firstLine="708"/>
        <w:jc w:val="both"/>
        <w:rPr>
          <w:sz w:val="26"/>
          <w:szCs w:val="26"/>
        </w:rPr>
      </w:pPr>
      <w:r w:rsidRPr="00DB5ED7">
        <w:rPr>
          <w:sz w:val="26"/>
          <w:szCs w:val="26"/>
        </w:rPr>
        <w:t xml:space="preserve">Планируется привлечение </w:t>
      </w:r>
      <w:r>
        <w:rPr>
          <w:sz w:val="26"/>
          <w:szCs w:val="26"/>
        </w:rPr>
        <w:t>средств регионального бюджета</w:t>
      </w:r>
      <w:r w:rsidRPr="00DB5ED7">
        <w:rPr>
          <w:sz w:val="26"/>
          <w:szCs w:val="26"/>
        </w:rPr>
        <w:t xml:space="preserve"> </w:t>
      </w:r>
      <w:r>
        <w:rPr>
          <w:sz w:val="26"/>
          <w:szCs w:val="26"/>
        </w:rPr>
        <w:t>для приведения зданий и помещений образовательных организаций</w:t>
      </w:r>
      <w:r w:rsidRPr="00DB5ED7">
        <w:rPr>
          <w:sz w:val="26"/>
          <w:szCs w:val="26"/>
        </w:rPr>
        <w:t xml:space="preserve"> в соответствие с требованиями санитарно-гигиенических норм и </w:t>
      </w:r>
      <w:r>
        <w:rPr>
          <w:sz w:val="26"/>
          <w:szCs w:val="26"/>
        </w:rPr>
        <w:t>правил и обновленных</w:t>
      </w:r>
      <w:r w:rsidRPr="00DB5ED7">
        <w:rPr>
          <w:sz w:val="26"/>
          <w:szCs w:val="26"/>
        </w:rPr>
        <w:t xml:space="preserve"> федеральных </w:t>
      </w:r>
      <w:r>
        <w:rPr>
          <w:sz w:val="26"/>
          <w:szCs w:val="26"/>
        </w:rPr>
        <w:t xml:space="preserve">государственных </w:t>
      </w:r>
      <w:r w:rsidRPr="00DB5ED7">
        <w:rPr>
          <w:sz w:val="26"/>
          <w:szCs w:val="26"/>
        </w:rPr>
        <w:t>образовательных стандартов.</w:t>
      </w:r>
    </w:p>
    <w:p w:rsidR="004F6C84" w:rsidRPr="00DB5ED7" w:rsidRDefault="004F6C84" w:rsidP="004F6C84">
      <w:pPr>
        <w:pStyle w:val="formattext"/>
        <w:spacing w:before="0" w:beforeAutospacing="0" w:after="0" w:afterAutospacing="0"/>
        <w:ind w:firstLine="708"/>
        <w:jc w:val="both"/>
        <w:rPr>
          <w:sz w:val="26"/>
          <w:szCs w:val="26"/>
        </w:rPr>
      </w:pPr>
      <w:r w:rsidRPr="00DB5ED7">
        <w:rPr>
          <w:sz w:val="26"/>
          <w:szCs w:val="26"/>
        </w:rPr>
        <w:t>Деятельность педагогических коллективов должна быть направлена также на выявление и поддержку детей, требующих особого внимания: одаренных и талантливых детей, а также детей с ограниченными возможност</w:t>
      </w:r>
      <w:r>
        <w:rPr>
          <w:sz w:val="26"/>
          <w:szCs w:val="26"/>
        </w:rPr>
        <w:t xml:space="preserve">ями здоровья и детей-инвалидов. </w:t>
      </w:r>
      <w:r w:rsidRPr="00DB5ED7">
        <w:rPr>
          <w:sz w:val="26"/>
          <w:szCs w:val="26"/>
        </w:rPr>
        <w:t xml:space="preserve">Предполагается придать работе с одаренными детьми характер комплексности и системности. Он будет выражаться в создании единой системы психологической поддержки одаренных детей со стороны педагогов </w:t>
      </w:r>
      <w:r>
        <w:rPr>
          <w:sz w:val="26"/>
          <w:szCs w:val="26"/>
        </w:rPr>
        <w:t>учреждений общего и</w:t>
      </w:r>
      <w:r w:rsidRPr="00DB5ED7">
        <w:rPr>
          <w:sz w:val="26"/>
          <w:szCs w:val="26"/>
        </w:rPr>
        <w:t xml:space="preserve"> дополнительного образования и в создании условий для более полного удовлетворения и развития их широких познавательных интересов. </w:t>
      </w:r>
    </w:p>
    <w:p w:rsidR="004F6C84" w:rsidRPr="00DB5ED7" w:rsidRDefault="004F6C84" w:rsidP="004F6C84">
      <w:pPr>
        <w:pStyle w:val="formattext"/>
        <w:spacing w:before="0" w:beforeAutospacing="0" w:after="0" w:afterAutospacing="0"/>
        <w:ind w:firstLine="708"/>
        <w:jc w:val="both"/>
        <w:rPr>
          <w:sz w:val="26"/>
          <w:szCs w:val="26"/>
        </w:rPr>
      </w:pPr>
      <w:r w:rsidRPr="00DB5ED7">
        <w:rPr>
          <w:sz w:val="26"/>
          <w:szCs w:val="26"/>
        </w:rPr>
        <w:t>Одним из главных приоритетов станет возвращение престижа педагогической профессии: повышение статуса, государственного и общественного признания педагогических работников, улучшение условий их труда, личностного, профессио</w:t>
      </w:r>
      <w:r>
        <w:rPr>
          <w:sz w:val="26"/>
          <w:szCs w:val="26"/>
        </w:rPr>
        <w:t>нального и культурного развития.</w:t>
      </w:r>
      <w:r w:rsidRPr="00DB5ED7">
        <w:rPr>
          <w:sz w:val="26"/>
          <w:szCs w:val="26"/>
        </w:rPr>
        <w:t xml:space="preserve"> Внедрение национальной системы профессионального роста педагогических работников позволит обеспечить непрерывное и планомерное повышение квалификации педагогических работников по профилю педагогической деятельности с учетом их профессиональных дефицитов и интересов, а также требований работодателей, создание условий для саморазвития, повышения уровня профессионального мастерства.</w:t>
      </w:r>
    </w:p>
    <w:p w:rsidR="004F6C84" w:rsidRPr="00DB5ED7" w:rsidRDefault="004F6C84" w:rsidP="004F6C84">
      <w:pPr>
        <w:pStyle w:val="formattext"/>
        <w:spacing w:before="0" w:beforeAutospacing="0" w:after="0" w:afterAutospacing="0"/>
        <w:ind w:firstLine="708"/>
        <w:jc w:val="both"/>
        <w:rPr>
          <w:sz w:val="26"/>
          <w:szCs w:val="26"/>
        </w:rPr>
      </w:pPr>
      <w:r w:rsidRPr="00DB5ED7">
        <w:rPr>
          <w:sz w:val="26"/>
          <w:szCs w:val="26"/>
        </w:rPr>
        <w:t xml:space="preserve">Совершенствование системы управления </w:t>
      </w:r>
      <w:r>
        <w:rPr>
          <w:sz w:val="26"/>
          <w:szCs w:val="26"/>
        </w:rPr>
        <w:t>образовательными организациями</w:t>
      </w:r>
      <w:r w:rsidRPr="00DB5ED7">
        <w:rPr>
          <w:sz w:val="26"/>
          <w:szCs w:val="26"/>
        </w:rPr>
        <w:t xml:space="preserve"> на муниципальном </w:t>
      </w:r>
      <w:r>
        <w:rPr>
          <w:sz w:val="26"/>
          <w:szCs w:val="26"/>
        </w:rPr>
        <w:t>уровне</w:t>
      </w:r>
      <w:r w:rsidRPr="00DB5ED7">
        <w:rPr>
          <w:sz w:val="26"/>
          <w:szCs w:val="26"/>
        </w:rPr>
        <w:t xml:space="preserve"> будет осуществляться за счет координ</w:t>
      </w:r>
      <w:r>
        <w:rPr>
          <w:sz w:val="26"/>
          <w:szCs w:val="26"/>
        </w:rPr>
        <w:t>ации и интеграции деятельности У</w:t>
      </w:r>
      <w:r w:rsidRPr="00DB5ED7">
        <w:rPr>
          <w:sz w:val="26"/>
          <w:szCs w:val="26"/>
        </w:rPr>
        <w:t>правления образовани</w:t>
      </w:r>
      <w:r>
        <w:rPr>
          <w:sz w:val="26"/>
          <w:szCs w:val="26"/>
        </w:rPr>
        <w:t>я</w:t>
      </w:r>
      <w:r w:rsidRPr="00DB5ED7">
        <w:rPr>
          <w:sz w:val="26"/>
          <w:szCs w:val="26"/>
        </w:rPr>
        <w:t>, повышения эффективности управления инновационными процессами; упорядочения и уменьшения отчетности, оптимизации и повышения эффективности контроля и мониторинга качества о</w:t>
      </w:r>
      <w:r>
        <w:rPr>
          <w:sz w:val="26"/>
          <w:szCs w:val="26"/>
        </w:rPr>
        <w:t>бразования.</w:t>
      </w:r>
    </w:p>
    <w:p w:rsidR="004F6C84" w:rsidRPr="00DB5ED7" w:rsidRDefault="004F6C84" w:rsidP="004F6C84">
      <w:pPr>
        <w:pStyle w:val="formattext"/>
        <w:spacing w:before="0" w:beforeAutospacing="0" w:after="0" w:afterAutospacing="0"/>
        <w:ind w:firstLine="708"/>
        <w:jc w:val="both"/>
        <w:rPr>
          <w:sz w:val="26"/>
          <w:szCs w:val="26"/>
        </w:rPr>
      </w:pPr>
      <w:proofErr w:type="gramStart"/>
      <w:r w:rsidRPr="00DB5ED7">
        <w:rPr>
          <w:sz w:val="26"/>
          <w:szCs w:val="26"/>
        </w:rPr>
        <w:t>Обновление материально-технической базы для занятий физической культурой и спортом в сельской местности и укрепление материально-технической базы образова</w:t>
      </w:r>
      <w:r>
        <w:rPr>
          <w:sz w:val="26"/>
          <w:szCs w:val="26"/>
        </w:rPr>
        <w:t>тельных организаций</w:t>
      </w:r>
      <w:r w:rsidRPr="00DB5ED7">
        <w:rPr>
          <w:sz w:val="26"/>
          <w:szCs w:val="26"/>
        </w:rPr>
        <w:t xml:space="preserve"> (приобретение оборудования, мебели, капитальный </w:t>
      </w:r>
      <w:r w:rsidRPr="00DB5ED7">
        <w:rPr>
          <w:sz w:val="26"/>
          <w:szCs w:val="26"/>
        </w:rPr>
        <w:lastRenderedPageBreak/>
        <w:t>ремонт зданий) позволит создать условия для модернизации учебно-воспитательного процесса в соответствии с приоритетными принципами образования, основанными на принципах справедливости, всеобщности, а также для самоопределения и профессиональной ориентации всех обучающихся, удовлетворения доступностью, качеством и эффективностью образовательного процесса, привлечь молодой</w:t>
      </w:r>
      <w:proofErr w:type="gramEnd"/>
      <w:r w:rsidRPr="00DB5ED7">
        <w:rPr>
          <w:sz w:val="26"/>
          <w:szCs w:val="26"/>
        </w:rPr>
        <w:t xml:space="preserve"> кадровый потенциал.</w:t>
      </w:r>
    </w:p>
    <w:p w:rsidR="004F6C84" w:rsidRPr="00DB5ED7" w:rsidRDefault="004F6C84" w:rsidP="004F6C84">
      <w:pPr>
        <w:pStyle w:val="formattext"/>
        <w:spacing w:before="0" w:beforeAutospacing="0" w:after="0" w:afterAutospacing="0"/>
        <w:ind w:firstLine="708"/>
        <w:jc w:val="both"/>
        <w:rPr>
          <w:sz w:val="26"/>
          <w:szCs w:val="26"/>
        </w:rPr>
      </w:pPr>
      <w:r w:rsidRPr="00DB5ED7">
        <w:rPr>
          <w:sz w:val="26"/>
          <w:szCs w:val="26"/>
        </w:rPr>
        <w:t>Ключевая задача развития дополнительного образования обучающихся будет направлена на создание условий для реализации индивидуальных образовательных траекторий, жизненного и профессионального самоопределения, формирования ключевых компетенций, развития разносторонних способностей разных категорий детей.</w:t>
      </w:r>
    </w:p>
    <w:p w:rsidR="004F6C84" w:rsidRDefault="004F6C84" w:rsidP="004F6C84">
      <w:pPr>
        <w:pStyle w:val="formattext"/>
        <w:spacing w:before="0" w:beforeAutospacing="0" w:after="0" w:afterAutospacing="0"/>
        <w:ind w:firstLine="540"/>
        <w:jc w:val="both"/>
        <w:rPr>
          <w:sz w:val="26"/>
          <w:szCs w:val="26"/>
        </w:rPr>
      </w:pPr>
      <w:r w:rsidRPr="00DB5ED7">
        <w:rPr>
          <w:sz w:val="26"/>
          <w:szCs w:val="26"/>
        </w:rPr>
        <w:t xml:space="preserve">Перечисленные приоритеты развития образования </w:t>
      </w:r>
      <w:proofErr w:type="spellStart"/>
      <w:r>
        <w:rPr>
          <w:sz w:val="26"/>
          <w:szCs w:val="26"/>
        </w:rPr>
        <w:t>Аргаяшского</w:t>
      </w:r>
      <w:proofErr w:type="spellEnd"/>
      <w:r>
        <w:rPr>
          <w:sz w:val="26"/>
          <w:szCs w:val="26"/>
        </w:rPr>
        <w:t xml:space="preserve"> муниципального района</w:t>
      </w:r>
      <w:r w:rsidRPr="00DB5ED7">
        <w:rPr>
          <w:sz w:val="26"/>
          <w:szCs w:val="26"/>
        </w:rPr>
        <w:t xml:space="preserve"> определили содержание стоящих перед ним целей и задач.</w:t>
      </w:r>
    </w:p>
    <w:p w:rsidR="004F6C84" w:rsidRPr="00C55696" w:rsidRDefault="004F6C84" w:rsidP="004F6C84">
      <w:pPr>
        <w:tabs>
          <w:tab w:val="left" w:pos="1200"/>
        </w:tabs>
        <w:spacing w:after="0" w:line="240" w:lineRule="auto"/>
        <w:ind w:firstLine="567"/>
        <w:jc w:val="both"/>
        <w:textAlignment w:val="baseline"/>
        <w:rPr>
          <w:rFonts w:ascii="Times New Roman" w:hAnsi="Times New Roman"/>
          <w:sz w:val="26"/>
          <w:szCs w:val="26"/>
        </w:rPr>
      </w:pPr>
      <w:r w:rsidRPr="00C55696">
        <w:rPr>
          <w:rFonts w:ascii="Times New Roman" w:hAnsi="Times New Roman"/>
          <w:sz w:val="26"/>
          <w:szCs w:val="26"/>
        </w:rPr>
        <w:t xml:space="preserve">Анализ </w:t>
      </w:r>
      <w:proofErr w:type="gramStart"/>
      <w:r w:rsidRPr="00C55696">
        <w:rPr>
          <w:rFonts w:ascii="Times New Roman" w:hAnsi="Times New Roman"/>
          <w:sz w:val="26"/>
          <w:szCs w:val="26"/>
        </w:rPr>
        <w:t xml:space="preserve">факторов, влияющих на развитие муниципальной системы образования </w:t>
      </w:r>
      <w:proofErr w:type="spellStart"/>
      <w:r w:rsidRPr="00175E93">
        <w:rPr>
          <w:rFonts w:ascii="Times New Roman" w:hAnsi="Times New Roman"/>
          <w:sz w:val="26"/>
          <w:szCs w:val="26"/>
        </w:rPr>
        <w:t>Аргаяшского</w:t>
      </w:r>
      <w:proofErr w:type="spellEnd"/>
      <w:r w:rsidRPr="00175E93">
        <w:rPr>
          <w:rFonts w:ascii="Times New Roman" w:hAnsi="Times New Roman"/>
          <w:sz w:val="26"/>
          <w:szCs w:val="26"/>
        </w:rPr>
        <w:t xml:space="preserve"> муниципального района</w:t>
      </w:r>
      <w:r w:rsidRPr="00DB5ED7">
        <w:rPr>
          <w:sz w:val="26"/>
          <w:szCs w:val="26"/>
        </w:rPr>
        <w:t xml:space="preserve"> </w:t>
      </w:r>
      <w:r w:rsidRPr="00C55696">
        <w:rPr>
          <w:rFonts w:ascii="Times New Roman" w:hAnsi="Times New Roman"/>
          <w:sz w:val="26"/>
          <w:szCs w:val="26"/>
        </w:rPr>
        <w:t>показывает</w:t>
      </w:r>
      <w:proofErr w:type="gramEnd"/>
      <w:r w:rsidRPr="00C55696">
        <w:rPr>
          <w:rFonts w:ascii="Times New Roman" w:hAnsi="Times New Roman"/>
          <w:sz w:val="26"/>
          <w:szCs w:val="26"/>
        </w:rPr>
        <w:t xml:space="preserve">, что существующие проблемы можно решить лишь объединенными усилиями и согласованными действиями органов местного самоуправления и органов власти. Вместе с тем, во многом этот процесс определяется эффективностью государственной поддержки, которая должна создать благоприятные условия для более полного развития муниципальной системы образования </w:t>
      </w:r>
      <w:proofErr w:type="spellStart"/>
      <w:r w:rsidRPr="00175E93">
        <w:rPr>
          <w:rFonts w:ascii="Times New Roman" w:hAnsi="Times New Roman"/>
          <w:sz w:val="26"/>
          <w:szCs w:val="26"/>
        </w:rPr>
        <w:t>Аргаяшского</w:t>
      </w:r>
      <w:proofErr w:type="spellEnd"/>
      <w:r w:rsidRPr="00175E93">
        <w:rPr>
          <w:rFonts w:ascii="Times New Roman" w:hAnsi="Times New Roman"/>
          <w:sz w:val="26"/>
          <w:szCs w:val="26"/>
        </w:rPr>
        <w:t xml:space="preserve"> муниципального района</w:t>
      </w:r>
      <w:r w:rsidRPr="00C55696">
        <w:rPr>
          <w:rFonts w:ascii="Times New Roman" w:hAnsi="Times New Roman"/>
          <w:sz w:val="26"/>
          <w:szCs w:val="26"/>
        </w:rPr>
        <w:t>.</w:t>
      </w:r>
    </w:p>
    <w:p w:rsidR="004F6C84" w:rsidRPr="00FB74AE" w:rsidRDefault="004F6C84" w:rsidP="004F6C84">
      <w:pPr>
        <w:pStyle w:val="consplusnormal"/>
        <w:spacing w:before="120" w:beforeAutospacing="0" w:after="120" w:afterAutospacing="0"/>
        <w:ind w:firstLine="539"/>
        <w:jc w:val="center"/>
        <w:rPr>
          <w:b/>
          <w:bCs/>
          <w:sz w:val="26"/>
          <w:szCs w:val="26"/>
        </w:rPr>
      </w:pPr>
      <w:r w:rsidRPr="00FB74AE">
        <w:rPr>
          <w:b/>
          <w:bCs/>
          <w:sz w:val="26"/>
          <w:szCs w:val="26"/>
        </w:rPr>
        <w:t>Раздел 2 Приоритеты муниципальной политики в сфере образования района, цели, задачи, целевые показатели эффективности реализации муниципальной программы, описание ожидаемых конечных результатов муниципальной программы, сроков и этапов реализации муниципальной программы</w:t>
      </w:r>
    </w:p>
    <w:p w:rsidR="004F6C84" w:rsidRPr="00FB74AE" w:rsidRDefault="004F6C84" w:rsidP="004F6C84">
      <w:pPr>
        <w:pStyle w:val="consplusnormal"/>
        <w:spacing w:before="0" w:beforeAutospacing="0" w:after="0" w:afterAutospacing="0"/>
        <w:ind w:firstLine="709"/>
        <w:jc w:val="both"/>
        <w:rPr>
          <w:sz w:val="26"/>
          <w:szCs w:val="26"/>
        </w:rPr>
      </w:pPr>
      <w:r w:rsidRPr="00FB74AE">
        <w:rPr>
          <w:sz w:val="26"/>
          <w:szCs w:val="26"/>
        </w:rPr>
        <w:t xml:space="preserve">Главная стратегическая цель, поставленная перед системой образования района, заключается в создании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FB74AE">
        <w:rPr>
          <w:sz w:val="26"/>
          <w:szCs w:val="26"/>
        </w:rPr>
        <w:t>Аргаяшского</w:t>
      </w:r>
      <w:proofErr w:type="spellEnd"/>
      <w:r w:rsidRPr="00FB74AE">
        <w:rPr>
          <w:sz w:val="26"/>
          <w:szCs w:val="26"/>
        </w:rPr>
        <w:t xml:space="preserve"> муниципального района.</w:t>
      </w:r>
    </w:p>
    <w:p w:rsidR="004F6C84" w:rsidRPr="00FB74AE" w:rsidRDefault="004F6C84" w:rsidP="004F6C84">
      <w:pPr>
        <w:autoSpaceDE w:val="0"/>
        <w:autoSpaceDN w:val="0"/>
        <w:adjustRightInd w:val="0"/>
        <w:spacing w:after="0"/>
        <w:ind w:firstLine="709"/>
        <w:jc w:val="both"/>
        <w:rPr>
          <w:sz w:val="26"/>
          <w:szCs w:val="26"/>
        </w:rPr>
      </w:pPr>
      <w:r w:rsidRPr="00FB74AE">
        <w:rPr>
          <w:rFonts w:ascii="Times New Roman" w:hAnsi="Times New Roman"/>
          <w:kern w:val="0"/>
          <w:sz w:val="26"/>
          <w:szCs w:val="26"/>
          <w:lang w:eastAsia="ru-RU"/>
        </w:rPr>
        <w:t xml:space="preserve">Состав целей, задач и подпрограмм муниципальной программы приведен </w:t>
      </w:r>
      <w:r w:rsidRPr="00FB74AE">
        <w:rPr>
          <w:rFonts w:ascii="Times New Roman" w:hAnsi="Times New Roman"/>
          <w:kern w:val="0"/>
          <w:sz w:val="26"/>
          <w:szCs w:val="26"/>
          <w:lang w:eastAsia="ru-RU"/>
        </w:rPr>
        <w:br/>
        <w:t>в ее паспорте.</w:t>
      </w:r>
      <w:r w:rsidRPr="00FB74AE">
        <w:rPr>
          <w:sz w:val="26"/>
          <w:szCs w:val="26"/>
        </w:rPr>
        <w:t xml:space="preserve"> </w:t>
      </w:r>
    </w:p>
    <w:p w:rsidR="003C161E" w:rsidRDefault="004F6C84" w:rsidP="003C161E">
      <w:pPr>
        <w:pStyle w:val="consplusnormal"/>
        <w:spacing w:before="0" w:beforeAutospacing="0" w:after="0" w:afterAutospacing="0"/>
        <w:ind w:firstLine="709"/>
        <w:jc w:val="both"/>
        <w:rPr>
          <w:sz w:val="26"/>
          <w:szCs w:val="26"/>
        </w:rPr>
      </w:pPr>
      <w:r w:rsidRPr="00FB74AE">
        <w:rPr>
          <w:b/>
          <w:sz w:val="26"/>
          <w:szCs w:val="26"/>
        </w:rPr>
        <w:t>Основными показателями эффективности</w:t>
      </w:r>
      <w:r w:rsidRPr="00FB74AE">
        <w:rPr>
          <w:sz w:val="26"/>
          <w:szCs w:val="26"/>
        </w:rPr>
        <w:t>, характеризующими достижение поставленной цели и решение задач муниципальной программы, являются:</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 xml:space="preserve">Удельный вес численности воспитанников ДОО в возрасте 3 - 7 лет, охваченных образовательными программами дошкольного образования, соответствующими требованиям ФГОС </w:t>
      </w:r>
      <w:proofErr w:type="gramStart"/>
      <w:r w:rsidRPr="003C161E">
        <w:rPr>
          <w:sz w:val="26"/>
          <w:szCs w:val="26"/>
        </w:rPr>
        <w:t>ДО</w:t>
      </w:r>
      <w:proofErr w:type="gramEnd"/>
      <w:r w:rsidRPr="003C161E">
        <w:rPr>
          <w:sz w:val="26"/>
          <w:szCs w:val="26"/>
        </w:rPr>
        <w:t>.</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Охват детей 1 - 7 лет дошкольным образованием.</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 xml:space="preserve">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w:t>
      </w:r>
      <w:proofErr w:type="spellStart"/>
      <w:r w:rsidRPr="003C161E">
        <w:rPr>
          <w:sz w:val="26"/>
          <w:szCs w:val="26"/>
        </w:rPr>
        <w:t>Аргаяшского</w:t>
      </w:r>
      <w:proofErr w:type="spellEnd"/>
      <w:r w:rsidRPr="003C161E">
        <w:rPr>
          <w:sz w:val="26"/>
          <w:szCs w:val="26"/>
        </w:rPr>
        <w:t xml:space="preserve"> муниципального района муниципальные образовательные организации, реализующие программу дошкольного образования, через предоставление компенсации части родительской платы.</w:t>
      </w:r>
    </w:p>
    <w:p w:rsidR="003C161E" w:rsidRDefault="00BE29B8" w:rsidP="00F04239">
      <w:pPr>
        <w:pStyle w:val="consplusnormal"/>
        <w:numPr>
          <w:ilvl w:val="0"/>
          <w:numId w:val="49"/>
        </w:numPr>
        <w:tabs>
          <w:tab w:val="left" w:pos="993"/>
        </w:tabs>
        <w:spacing w:before="0" w:beforeAutospacing="0" w:after="0" w:afterAutospacing="0"/>
        <w:ind w:left="0" w:firstLine="709"/>
        <w:jc w:val="both"/>
        <w:rPr>
          <w:sz w:val="26"/>
          <w:szCs w:val="26"/>
        </w:rPr>
      </w:pPr>
      <w:r w:rsidRPr="00BE29B8">
        <w:rPr>
          <w:sz w:val="26"/>
          <w:szCs w:val="26"/>
        </w:rPr>
        <w:t xml:space="preserve">Доля </w:t>
      </w:r>
      <w:r w:rsidR="007E686D" w:rsidRPr="00BE29B8">
        <w:rPr>
          <w:sz w:val="26"/>
          <w:szCs w:val="26"/>
        </w:rPr>
        <w:t>образовательных организаций,</w:t>
      </w:r>
      <w:r w:rsidRPr="00BE29B8">
        <w:rPr>
          <w:sz w:val="26"/>
          <w:szCs w:val="26"/>
        </w:rPr>
        <w:t xml:space="preserve"> оснащенных современным оборудованием в общем </w:t>
      </w:r>
      <w:r w:rsidR="007E686D" w:rsidRPr="00BE29B8">
        <w:rPr>
          <w:sz w:val="26"/>
          <w:szCs w:val="26"/>
        </w:rPr>
        <w:t>количестве образовательных организаций,</w:t>
      </w:r>
      <w:r w:rsidRPr="00BE29B8">
        <w:rPr>
          <w:sz w:val="26"/>
          <w:szCs w:val="26"/>
        </w:rPr>
        <w:t xml:space="preserve"> реализующих программы дошкольного </w:t>
      </w:r>
      <w:r w:rsidR="007E686D" w:rsidRPr="00BE29B8">
        <w:rPr>
          <w:sz w:val="26"/>
          <w:szCs w:val="26"/>
        </w:rPr>
        <w:t>образования для</w:t>
      </w:r>
      <w:r w:rsidRPr="00BE29B8">
        <w:rPr>
          <w:sz w:val="26"/>
          <w:szCs w:val="26"/>
        </w:rPr>
        <w:t xml:space="preserve"> получения детьми качественного образования</w:t>
      </w:r>
      <w:r w:rsidR="003C161E" w:rsidRPr="003C161E">
        <w:rPr>
          <w:sz w:val="26"/>
          <w:szCs w:val="26"/>
        </w:rPr>
        <w:t>.</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 xml:space="preserve">Доля обучающихся, успешно прошедших государственную итоговую аттестацию по образовательным программам основного общего образования и </w:t>
      </w:r>
      <w:r w:rsidRPr="003C161E">
        <w:rPr>
          <w:sz w:val="26"/>
          <w:szCs w:val="26"/>
        </w:rPr>
        <w:lastRenderedPageBreak/>
        <w:t>получивших аттестат об основном общем образовании, в общей численности обучающихся общеобразовательных организаций, сдававших экзамены.</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Доля обучающихся,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 в общей численности обучающихся общеобразовательных организаций, сдававших экзамены.</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Охват детей, обеспеченных бесплатным начальным общим, основным общим и средним общим образованием.</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proofErr w:type="gramStart"/>
      <w:r w:rsidRPr="003C161E">
        <w:rPr>
          <w:sz w:val="26"/>
          <w:szCs w:val="26"/>
        </w:rPr>
        <w:t>Доля обучающихся, обеспеченных подвозом до образовательных организаций.</w:t>
      </w:r>
      <w:proofErr w:type="gramEnd"/>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Количество приобретенных транспортных сре</w:t>
      </w:r>
      <w:proofErr w:type="gramStart"/>
      <w:r w:rsidRPr="003C161E">
        <w:rPr>
          <w:sz w:val="26"/>
          <w:szCs w:val="26"/>
        </w:rPr>
        <w:t>дств дл</w:t>
      </w:r>
      <w:proofErr w:type="gramEnd"/>
      <w:r w:rsidRPr="003C161E">
        <w:rPr>
          <w:sz w:val="26"/>
          <w:szCs w:val="26"/>
        </w:rPr>
        <w:t>я перевозки обучающихся.</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proofErr w:type="gramStart"/>
      <w:r w:rsidRPr="003C161E">
        <w:rPr>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roofErr w:type="gramEnd"/>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Доля обучающихся муниципальных общеобразовательных организаций по программам начального общего образования, обеспеченных молоком (молочной продукцией), в общем количестве обучающихся муниципальных общеобразовательных организаций по программам начального общего образования.</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 xml:space="preserve">Доля </w:t>
      </w:r>
      <w:proofErr w:type="gramStart"/>
      <w:r w:rsidRPr="003C161E">
        <w:rPr>
          <w:sz w:val="26"/>
          <w:szCs w:val="26"/>
        </w:rPr>
        <w:t>обучающихся</w:t>
      </w:r>
      <w:proofErr w:type="gramEnd"/>
      <w:r w:rsidRPr="003C161E">
        <w:rPr>
          <w:sz w:val="26"/>
          <w:szCs w:val="26"/>
        </w:rPr>
        <w:t>, обеспеченных питанием, в общем количестве обучающихся.</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Доля обучающихся по образовательным программам основного общего, среднего общего образования, обеспеченных бесплатным двухразовым горячим питанием, один из родителей, которых является военнослужащим (от потребности).</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Количество проведенных мероприятий в области образования для педагогических работников.</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 xml:space="preserve">В общеобразовательных организациях, расположенных в сельской местности и малых городах, созданы и функционируют центры образования </w:t>
      </w:r>
      <w:proofErr w:type="spellStart"/>
      <w:proofErr w:type="gramStart"/>
      <w:r w:rsidRPr="003C161E">
        <w:rPr>
          <w:sz w:val="26"/>
          <w:szCs w:val="26"/>
        </w:rPr>
        <w:t>естественно-научной</w:t>
      </w:r>
      <w:proofErr w:type="spellEnd"/>
      <w:proofErr w:type="gramEnd"/>
      <w:r w:rsidRPr="003C161E">
        <w:rPr>
          <w:sz w:val="26"/>
          <w:szCs w:val="26"/>
        </w:rPr>
        <w:t xml:space="preserve"> и технологической направленностей.</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 xml:space="preserve">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 </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proofErr w:type="gramStart"/>
      <w:r w:rsidRPr="003C161E">
        <w:rPr>
          <w:sz w:val="26"/>
          <w:szCs w:val="26"/>
        </w:rPr>
        <w:t xml:space="preserve">Доля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w:t>
      </w:r>
      <w:proofErr w:type="spellStart"/>
      <w:r w:rsidRPr="003C161E">
        <w:rPr>
          <w:sz w:val="26"/>
          <w:szCs w:val="26"/>
        </w:rPr>
        <w:t>Рособрнадзора</w:t>
      </w:r>
      <w:proofErr w:type="spellEnd"/>
      <w:r w:rsidRPr="003C161E">
        <w:rPr>
          <w:sz w:val="26"/>
          <w:szCs w:val="26"/>
        </w:rPr>
        <w:t xml:space="preserve"> от 07 ноября 2018 г. № 190/1512 «Об утверждении Порядка проведения государственной итоговой аттестации по образовательным программам среднего общего образования», в общем количестве</w:t>
      </w:r>
      <w:proofErr w:type="gramEnd"/>
      <w:r w:rsidRPr="003C161E">
        <w:rPr>
          <w:sz w:val="26"/>
          <w:szCs w:val="26"/>
        </w:rPr>
        <w:t xml:space="preserve"> проведенных в муниципальном образовании экзаменов государственной итоговой аттестации по образовательным программам среднего общего образования.</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Количество проведенных мероприятий для детей и молодежи</w:t>
      </w:r>
      <w:r>
        <w:rPr>
          <w:sz w:val="26"/>
          <w:szCs w:val="26"/>
        </w:rPr>
        <w:t>.</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В общеобразовательных организациях обновлена материально-техническая база для занятий детей физической культурой и спортом.</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lastRenderedPageBreak/>
        <w:t>Доля обучающихся в возрасте от 5 до 18 лет, занимающихся по дополнительным общеобразовательным программам на вновь созданных новых местах дополнительного образования.</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Охват детей в возрасте от 5 до 18 лет программами дополнительного образования, в общем количестве детей от 5 до 18 лет.</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Доля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Доля несовершеннолетних, охваченных профильными сменами, в общем числе детей, охваченных отдыхом в организациях отдыха детей и их оздоровления всех типов.</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Доля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w:t>
      </w:r>
      <w:r>
        <w:rPr>
          <w:sz w:val="26"/>
          <w:szCs w:val="26"/>
        </w:rPr>
        <w:t>.</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Доля несовершеннолетних, состоящих на 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w:t>
      </w:r>
      <w:r>
        <w:rPr>
          <w:sz w:val="26"/>
          <w:szCs w:val="26"/>
        </w:rPr>
        <w:t>.</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Готовность лагеря к летней оздоровительной компании.</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Доля трудоустроенных подростков от 14 до 18 лет, по отношению к общей численности лиц указанной категории.</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 xml:space="preserve">Обеспечение содержания деятельности Управления образования </w:t>
      </w:r>
      <w:proofErr w:type="spellStart"/>
      <w:r w:rsidRPr="003C161E">
        <w:rPr>
          <w:sz w:val="26"/>
          <w:szCs w:val="26"/>
        </w:rPr>
        <w:t>Аргаяшского</w:t>
      </w:r>
      <w:proofErr w:type="spellEnd"/>
      <w:r w:rsidRPr="003C161E">
        <w:rPr>
          <w:sz w:val="26"/>
          <w:szCs w:val="26"/>
        </w:rPr>
        <w:t xml:space="preserve"> муниципального района.</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 xml:space="preserve">Доля </w:t>
      </w:r>
      <w:proofErr w:type="gramStart"/>
      <w:r w:rsidRPr="003C161E">
        <w:rPr>
          <w:sz w:val="26"/>
          <w:szCs w:val="26"/>
        </w:rPr>
        <w:t>обучающихся</w:t>
      </w:r>
      <w:proofErr w:type="gramEnd"/>
      <w:r w:rsidRPr="003C161E">
        <w:rPr>
          <w:sz w:val="26"/>
          <w:szCs w:val="26"/>
        </w:rPr>
        <w:t>, которым оказано психолого-педагогическое консультирование от общего числа обучающихся обратившихся за психолого-педагогическим консультированием.</w:t>
      </w:r>
    </w:p>
    <w:p w:rsidR="003C161E"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 xml:space="preserve">Доля детей-инвалидов, охваченных </w:t>
      </w:r>
      <w:proofErr w:type="gramStart"/>
      <w:r w:rsidRPr="003C161E">
        <w:rPr>
          <w:sz w:val="26"/>
          <w:szCs w:val="26"/>
        </w:rPr>
        <w:t>обучением</w:t>
      </w:r>
      <w:proofErr w:type="gramEnd"/>
      <w:r w:rsidRPr="003C161E">
        <w:rPr>
          <w:sz w:val="26"/>
          <w:szCs w:val="26"/>
        </w:rPr>
        <w:t xml:space="preserve"> по основным общеобразовательным программам, родители (законные представители) которых получают компенсацию за обучение детей-инвалидов на дому, от общего числа заявившихся на получение компенсации.</w:t>
      </w:r>
    </w:p>
    <w:p w:rsidR="00874925"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 xml:space="preserve">Доля образовательных учреждений, в которых проведены мероприятия по обеспечению повышения уровня безопасности образовательных учреждений. </w:t>
      </w:r>
    </w:p>
    <w:p w:rsidR="00874925"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Количество оконных блоков, замененных в рамках проведения ремонтных работ по замене оконных блоков в муниципальных общеобразовательных организациях</w:t>
      </w:r>
      <w:r w:rsidR="00874925">
        <w:rPr>
          <w:sz w:val="26"/>
          <w:szCs w:val="26"/>
        </w:rPr>
        <w:t>.</w:t>
      </w:r>
    </w:p>
    <w:p w:rsidR="00874925"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w:t>
      </w:r>
    </w:p>
    <w:p w:rsidR="00874925"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lastRenderedPageBreak/>
        <w:t xml:space="preserve">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в текущем году. </w:t>
      </w:r>
    </w:p>
    <w:p w:rsidR="00874925"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w:t>
      </w:r>
    </w:p>
    <w:p w:rsidR="00874925"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Доля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проведение капитальных ремонтов.</w:t>
      </w:r>
    </w:p>
    <w:p w:rsidR="00874925"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 запланированных к проведению ремонта в текущем году.</w:t>
      </w:r>
    </w:p>
    <w:p w:rsidR="00874925"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 xml:space="preserve">Доля отремонтированных зданий муниципальных </w:t>
      </w:r>
      <w:proofErr w:type="gramStart"/>
      <w:r w:rsidRPr="003C161E">
        <w:rPr>
          <w:sz w:val="26"/>
          <w:szCs w:val="26"/>
        </w:rPr>
        <w:t>организациях</w:t>
      </w:r>
      <w:proofErr w:type="gramEnd"/>
      <w:r w:rsidRPr="003C161E">
        <w:rPr>
          <w:sz w:val="26"/>
          <w:szCs w:val="26"/>
        </w:rPr>
        <w:t xml:space="preserve"> отдыха и оздоровления детей в общем количестве зданий муниципальных организациях отдыха и оздоровления детей, требующих проведения ремонтов.</w:t>
      </w:r>
    </w:p>
    <w:p w:rsidR="00874925"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Количество реализованных инициативных проектов.</w:t>
      </w:r>
    </w:p>
    <w:p w:rsidR="00874925"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p>
    <w:p w:rsidR="001D17A2" w:rsidRDefault="003C161E" w:rsidP="00F04239">
      <w:pPr>
        <w:pStyle w:val="consplusnormal"/>
        <w:numPr>
          <w:ilvl w:val="0"/>
          <w:numId w:val="49"/>
        </w:numPr>
        <w:tabs>
          <w:tab w:val="left" w:pos="993"/>
        </w:tabs>
        <w:spacing w:before="0" w:beforeAutospacing="0" w:after="0" w:afterAutospacing="0"/>
        <w:ind w:left="0" w:firstLine="709"/>
        <w:jc w:val="both"/>
        <w:rPr>
          <w:sz w:val="26"/>
          <w:szCs w:val="26"/>
        </w:rPr>
      </w:pPr>
      <w:r w:rsidRPr="003C161E">
        <w:rPr>
          <w:sz w:val="26"/>
          <w:szCs w:val="26"/>
        </w:rPr>
        <w:t>Доля выполненных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общем количестве запланированных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текущем году.</w:t>
      </w:r>
    </w:p>
    <w:p w:rsidR="004F6C84" w:rsidRPr="006E23EE" w:rsidRDefault="004F6C84" w:rsidP="004F6C84">
      <w:pPr>
        <w:pStyle w:val="consplusnormal"/>
        <w:spacing w:before="0" w:beforeAutospacing="0" w:after="0" w:afterAutospacing="0"/>
        <w:ind w:firstLine="540"/>
        <w:jc w:val="both"/>
        <w:rPr>
          <w:sz w:val="26"/>
          <w:szCs w:val="26"/>
        </w:rPr>
      </w:pPr>
      <w:r w:rsidRPr="00FB74AE">
        <w:rPr>
          <w:sz w:val="26"/>
          <w:szCs w:val="26"/>
        </w:rPr>
        <w:t>Реализация муниципальной программы рассчитана на 202</w:t>
      </w:r>
      <w:r w:rsidR="003C161E">
        <w:rPr>
          <w:sz w:val="26"/>
          <w:szCs w:val="26"/>
        </w:rPr>
        <w:t>4</w:t>
      </w:r>
      <w:r w:rsidRPr="00FB74AE">
        <w:rPr>
          <w:sz w:val="26"/>
          <w:szCs w:val="26"/>
        </w:rPr>
        <w:t xml:space="preserve"> - 202</w:t>
      </w:r>
      <w:r w:rsidR="003C161E">
        <w:rPr>
          <w:sz w:val="26"/>
          <w:szCs w:val="26"/>
        </w:rPr>
        <w:t>6</w:t>
      </w:r>
      <w:r w:rsidRPr="00FB74AE">
        <w:rPr>
          <w:sz w:val="26"/>
          <w:szCs w:val="26"/>
        </w:rPr>
        <w:t xml:space="preserve"> годы.</w:t>
      </w:r>
    </w:p>
    <w:p w:rsidR="004F6C84" w:rsidRPr="006E23EE" w:rsidRDefault="004F6C84" w:rsidP="004F6C84">
      <w:pPr>
        <w:widowControl w:val="0"/>
        <w:autoSpaceDE w:val="0"/>
        <w:autoSpaceDN w:val="0"/>
        <w:adjustRightInd w:val="0"/>
        <w:spacing w:before="120" w:after="120" w:line="240" w:lineRule="auto"/>
        <w:ind w:firstLine="567"/>
        <w:jc w:val="center"/>
        <w:rPr>
          <w:rFonts w:ascii="Times New Roman" w:hAnsi="Times New Roman"/>
          <w:b/>
          <w:sz w:val="26"/>
          <w:szCs w:val="26"/>
        </w:rPr>
      </w:pPr>
      <w:r w:rsidRPr="006E23EE">
        <w:rPr>
          <w:rFonts w:ascii="Times New Roman" w:hAnsi="Times New Roman"/>
          <w:b/>
          <w:sz w:val="26"/>
          <w:szCs w:val="26"/>
        </w:rPr>
        <w:t>Перечень и краткое описание подпрограмм муниципальной программы</w:t>
      </w:r>
    </w:p>
    <w:p w:rsidR="004F6C84" w:rsidRPr="006E23EE" w:rsidRDefault="004F6C84" w:rsidP="004F6C84">
      <w:pPr>
        <w:pStyle w:val="consplusnormal"/>
        <w:spacing w:before="0" w:beforeAutospacing="0" w:after="0" w:afterAutospacing="0"/>
        <w:ind w:firstLine="709"/>
        <w:jc w:val="both"/>
        <w:rPr>
          <w:sz w:val="26"/>
          <w:szCs w:val="26"/>
        </w:rPr>
      </w:pPr>
      <w:r w:rsidRPr="006E23EE">
        <w:rPr>
          <w:sz w:val="26"/>
          <w:szCs w:val="26"/>
        </w:rPr>
        <w:t xml:space="preserve">Масштабность и сложность решаемых в рамках муниципальной программы проблем обуславливает необходимость выделения в ее рамках подпрограмм. </w:t>
      </w:r>
    </w:p>
    <w:p w:rsidR="004F6C84" w:rsidRPr="006E23EE" w:rsidRDefault="004F6C84" w:rsidP="004F6C84">
      <w:pPr>
        <w:pStyle w:val="consplusnormal"/>
        <w:spacing w:before="0" w:beforeAutospacing="0" w:after="0" w:afterAutospacing="0"/>
        <w:ind w:firstLine="709"/>
        <w:jc w:val="both"/>
        <w:rPr>
          <w:sz w:val="26"/>
          <w:szCs w:val="26"/>
        </w:rPr>
      </w:pPr>
      <w:r w:rsidRPr="006E23EE">
        <w:rPr>
          <w:sz w:val="26"/>
          <w:szCs w:val="26"/>
        </w:rPr>
        <w:t xml:space="preserve">Муниципальная программа </w:t>
      </w:r>
      <w:r>
        <w:rPr>
          <w:sz w:val="26"/>
          <w:szCs w:val="26"/>
        </w:rPr>
        <w:t>«</w:t>
      </w:r>
      <w:r w:rsidRPr="006E23EE">
        <w:rPr>
          <w:sz w:val="26"/>
          <w:szCs w:val="26"/>
        </w:rPr>
        <w:t xml:space="preserve">Развитие образования </w:t>
      </w:r>
      <w:proofErr w:type="spellStart"/>
      <w:r w:rsidRPr="006E23EE">
        <w:rPr>
          <w:sz w:val="26"/>
          <w:szCs w:val="26"/>
        </w:rPr>
        <w:t>Аргаяшского</w:t>
      </w:r>
      <w:proofErr w:type="spellEnd"/>
      <w:r w:rsidRPr="006E23EE">
        <w:rPr>
          <w:sz w:val="26"/>
          <w:szCs w:val="26"/>
        </w:rPr>
        <w:t xml:space="preserve"> муниципального района</w:t>
      </w:r>
      <w:r>
        <w:rPr>
          <w:sz w:val="26"/>
          <w:szCs w:val="26"/>
        </w:rPr>
        <w:t>»</w:t>
      </w:r>
      <w:r w:rsidRPr="006E23EE">
        <w:rPr>
          <w:sz w:val="26"/>
          <w:szCs w:val="26"/>
        </w:rPr>
        <w:t xml:space="preserve"> включает в себя подпрограммы:</w:t>
      </w:r>
    </w:p>
    <w:p w:rsidR="004F6C84" w:rsidRPr="006E23EE" w:rsidRDefault="004F6C84" w:rsidP="004F6C84">
      <w:pPr>
        <w:pStyle w:val="consplusnormal"/>
        <w:spacing w:before="0" w:beforeAutospacing="0" w:after="0" w:afterAutospacing="0"/>
        <w:ind w:firstLine="709"/>
        <w:jc w:val="both"/>
        <w:rPr>
          <w:sz w:val="26"/>
          <w:szCs w:val="26"/>
        </w:rPr>
      </w:pPr>
      <w:r>
        <w:rPr>
          <w:sz w:val="26"/>
          <w:szCs w:val="26"/>
        </w:rPr>
        <w:t>«</w:t>
      </w:r>
      <w:r w:rsidRPr="006E23EE">
        <w:rPr>
          <w:sz w:val="26"/>
          <w:szCs w:val="26"/>
        </w:rPr>
        <w:t xml:space="preserve">Развитие дошкольного образования </w:t>
      </w:r>
      <w:proofErr w:type="spellStart"/>
      <w:r w:rsidRPr="006E23EE">
        <w:rPr>
          <w:sz w:val="26"/>
          <w:szCs w:val="26"/>
        </w:rPr>
        <w:t>Аргаяшского</w:t>
      </w:r>
      <w:proofErr w:type="spellEnd"/>
      <w:r w:rsidRPr="006E23EE">
        <w:rPr>
          <w:sz w:val="26"/>
          <w:szCs w:val="26"/>
        </w:rPr>
        <w:t xml:space="preserve"> муниципального района</w:t>
      </w:r>
      <w:r>
        <w:rPr>
          <w:sz w:val="26"/>
          <w:szCs w:val="26"/>
        </w:rPr>
        <w:t>»</w:t>
      </w:r>
      <w:r w:rsidRPr="006E23EE">
        <w:rPr>
          <w:sz w:val="26"/>
          <w:szCs w:val="26"/>
        </w:rPr>
        <w:t>;</w:t>
      </w:r>
    </w:p>
    <w:p w:rsidR="004F6C84" w:rsidRPr="006E23EE" w:rsidRDefault="004F6C84" w:rsidP="004F6C84">
      <w:pPr>
        <w:pStyle w:val="consplusnormal"/>
        <w:spacing w:before="0" w:beforeAutospacing="0" w:after="0" w:afterAutospacing="0"/>
        <w:ind w:firstLine="709"/>
        <w:jc w:val="both"/>
        <w:rPr>
          <w:sz w:val="26"/>
          <w:szCs w:val="26"/>
        </w:rPr>
      </w:pPr>
      <w:r>
        <w:rPr>
          <w:sz w:val="26"/>
          <w:szCs w:val="26"/>
        </w:rPr>
        <w:t>«</w:t>
      </w:r>
      <w:r w:rsidRPr="006E23EE">
        <w:rPr>
          <w:sz w:val="26"/>
          <w:szCs w:val="26"/>
        </w:rPr>
        <w:t xml:space="preserve">Развитие общего образования </w:t>
      </w:r>
      <w:proofErr w:type="spellStart"/>
      <w:r w:rsidRPr="006E23EE">
        <w:rPr>
          <w:sz w:val="26"/>
          <w:szCs w:val="26"/>
        </w:rPr>
        <w:t>Аргаяшского</w:t>
      </w:r>
      <w:proofErr w:type="spellEnd"/>
      <w:r w:rsidRPr="006E23EE">
        <w:rPr>
          <w:sz w:val="26"/>
          <w:szCs w:val="26"/>
        </w:rPr>
        <w:t xml:space="preserve"> муниципального района</w:t>
      </w:r>
      <w:r>
        <w:rPr>
          <w:sz w:val="26"/>
          <w:szCs w:val="26"/>
        </w:rPr>
        <w:t>»</w:t>
      </w:r>
      <w:r w:rsidRPr="006E23EE">
        <w:rPr>
          <w:sz w:val="26"/>
          <w:szCs w:val="26"/>
        </w:rPr>
        <w:t>;</w:t>
      </w:r>
    </w:p>
    <w:p w:rsidR="004F6C84" w:rsidRPr="006E23EE" w:rsidRDefault="004F6C84" w:rsidP="004F6C84">
      <w:pPr>
        <w:pStyle w:val="consplusnormal"/>
        <w:spacing w:before="0" w:beforeAutospacing="0" w:after="0" w:afterAutospacing="0"/>
        <w:ind w:firstLine="709"/>
        <w:jc w:val="both"/>
        <w:rPr>
          <w:sz w:val="26"/>
          <w:szCs w:val="26"/>
        </w:rPr>
      </w:pPr>
      <w:r>
        <w:rPr>
          <w:sz w:val="26"/>
          <w:szCs w:val="26"/>
        </w:rPr>
        <w:t>«</w:t>
      </w:r>
      <w:r w:rsidRPr="006E23EE">
        <w:rPr>
          <w:sz w:val="26"/>
          <w:szCs w:val="26"/>
        </w:rPr>
        <w:t xml:space="preserve">Развитие дополнительного образования </w:t>
      </w:r>
      <w:proofErr w:type="spellStart"/>
      <w:r w:rsidRPr="006E23EE">
        <w:rPr>
          <w:sz w:val="26"/>
          <w:szCs w:val="26"/>
        </w:rPr>
        <w:t>Аргаяшского</w:t>
      </w:r>
      <w:proofErr w:type="spellEnd"/>
      <w:r w:rsidRPr="006E23EE">
        <w:rPr>
          <w:sz w:val="26"/>
          <w:szCs w:val="26"/>
        </w:rPr>
        <w:t xml:space="preserve"> муниципального района</w:t>
      </w:r>
      <w:r>
        <w:rPr>
          <w:sz w:val="26"/>
          <w:szCs w:val="26"/>
        </w:rPr>
        <w:t>»</w:t>
      </w:r>
      <w:r w:rsidRPr="006E23EE">
        <w:rPr>
          <w:sz w:val="26"/>
          <w:szCs w:val="26"/>
        </w:rPr>
        <w:t>;</w:t>
      </w:r>
    </w:p>
    <w:p w:rsidR="004F6C84" w:rsidRPr="006E23EE" w:rsidRDefault="004F6C84" w:rsidP="004F6C84">
      <w:pPr>
        <w:pStyle w:val="consplusnormal"/>
        <w:spacing w:before="0" w:beforeAutospacing="0" w:after="0" w:afterAutospacing="0"/>
        <w:ind w:firstLine="709"/>
        <w:jc w:val="both"/>
        <w:rPr>
          <w:sz w:val="26"/>
          <w:szCs w:val="26"/>
        </w:rPr>
      </w:pPr>
      <w:r>
        <w:rPr>
          <w:sz w:val="26"/>
          <w:szCs w:val="26"/>
        </w:rPr>
        <w:t>«</w:t>
      </w:r>
      <w:r w:rsidRPr="006E23EE">
        <w:rPr>
          <w:sz w:val="26"/>
          <w:szCs w:val="26"/>
        </w:rPr>
        <w:t xml:space="preserve">Отдых, оздоровление, занятость детей и молодежи </w:t>
      </w:r>
      <w:proofErr w:type="spellStart"/>
      <w:r w:rsidRPr="006E23EE">
        <w:rPr>
          <w:sz w:val="26"/>
          <w:szCs w:val="26"/>
        </w:rPr>
        <w:t>Аргаяшского</w:t>
      </w:r>
      <w:proofErr w:type="spellEnd"/>
      <w:r w:rsidRPr="006E23EE">
        <w:rPr>
          <w:sz w:val="26"/>
          <w:szCs w:val="26"/>
        </w:rPr>
        <w:t xml:space="preserve"> муниципального района</w:t>
      </w:r>
      <w:r>
        <w:rPr>
          <w:sz w:val="26"/>
          <w:szCs w:val="26"/>
        </w:rPr>
        <w:t>»</w:t>
      </w:r>
      <w:r w:rsidRPr="006E23EE">
        <w:rPr>
          <w:sz w:val="26"/>
          <w:szCs w:val="26"/>
        </w:rPr>
        <w:t>;</w:t>
      </w:r>
    </w:p>
    <w:p w:rsidR="004F6C84" w:rsidRPr="006E23EE" w:rsidRDefault="004F6C84" w:rsidP="004F6C84">
      <w:pPr>
        <w:pStyle w:val="consplusnormal"/>
        <w:spacing w:before="0" w:beforeAutospacing="0" w:after="0" w:afterAutospacing="0"/>
        <w:ind w:firstLine="709"/>
        <w:jc w:val="both"/>
        <w:rPr>
          <w:sz w:val="26"/>
          <w:szCs w:val="26"/>
        </w:rPr>
      </w:pPr>
      <w:r>
        <w:rPr>
          <w:sz w:val="26"/>
          <w:szCs w:val="26"/>
        </w:rPr>
        <w:t>«</w:t>
      </w:r>
      <w:r w:rsidRPr="006E23EE">
        <w:rPr>
          <w:sz w:val="26"/>
          <w:szCs w:val="26"/>
        </w:rPr>
        <w:t>Прочие мероприятия в области образования</w:t>
      </w:r>
      <w:r>
        <w:rPr>
          <w:sz w:val="26"/>
          <w:szCs w:val="26"/>
        </w:rPr>
        <w:t>»</w:t>
      </w:r>
      <w:r w:rsidRPr="006E23EE">
        <w:rPr>
          <w:sz w:val="26"/>
          <w:szCs w:val="26"/>
        </w:rPr>
        <w:t xml:space="preserve">; </w:t>
      </w:r>
    </w:p>
    <w:p w:rsidR="004F6C84" w:rsidRPr="006E23EE" w:rsidRDefault="004F6C84" w:rsidP="004F6C84">
      <w:pPr>
        <w:pStyle w:val="consplusnormal"/>
        <w:spacing w:before="0" w:beforeAutospacing="0" w:after="0" w:afterAutospacing="0"/>
        <w:ind w:firstLine="709"/>
        <w:jc w:val="both"/>
        <w:rPr>
          <w:sz w:val="26"/>
          <w:szCs w:val="26"/>
        </w:rPr>
      </w:pPr>
      <w:r w:rsidRPr="006E23EE">
        <w:rPr>
          <w:sz w:val="26"/>
          <w:szCs w:val="26"/>
        </w:rPr>
        <w:t xml:space="preserve"> </w:t>
      </w:r>
      <w:r>
        <w:rPr>
          <w:sz w:val="26"/>
          <w:szCs w:val="26"/>
        </w:rPr>
        <w:t>«</w:t>
      </w:r>
      <w:r w:rsidRPr="006E23EE">
        <w:rPr>
          <w:sz w:val="26"/>
          <w:szCs w:val="26"/>
        </w:rPr>
        <w:t xml:space="preserve">Безопасность образовательных учреждений </w:t>
      </w:r>
      <w:proofErr w:type="spellStart"/>
      <w:r w:rsidRPr="006E23EE">
        <w:rPr>
          <w:sz w:val="26"/>
          <w:szCs w:val="26"/>
        </w:rPr>
        <w:t>Аргаяшского</w:t>
      </w:r>
      <w:proofErr w:type="spellEnd"/>
      <w:r w:rsidRPr="006E23EE">
        <w:rPr>
          <w:sz w:val="26"/>
          <w:szCs w:val="26"/>
        </w:rPr>
        <w:t xml:space="preserve"> муниципального района</w:t>
      </w:r>
      <w:r>
        <w:rPr>
          <w:sz w:val="26"/>
          <w:szCs w:val="26"/>
        </w:rPr>
        <w:t>»</w:t>
      </w:r>
      <w:r w:rsidRPr="006E23EE">
        <w:rPr>
          <w:sz w:val="26"/>
          <w:szCs w:val="26"/>
        </w:rPr>
        <w:t>.</w:t>
      </w:r>
    </w:p>
    <w:p w:rsidR="004F6C84" w:rsidRPr="006E23EE" w:rsidRDefault="004F6C84" w:rsidP="004F6C84">
      <w:pPr>
        <w:widowControl w:val="0"/>
        <w:autoSpaceDE w:val="0"/>
        <w:autoSpaceDN w:val="0"/>
        <w:adjustRightInd w:val="0"/>
        <w:spacing w:after="0" w:line="240" w:lineRule="auto"/>
        <w:ind w:firstLine="720"/>
        <w:jc w:val="both"/>
        <w:rPr>
          <w:rFonts w:ascii="Times New Roman" w:hAnsi="Times New Roman"/>
          <w:sz w:val="26"/>
          <w:szCs w:val="26"/>
          <w:u w:color="2A6EC3"/>
        </w:rPr>
      </w:pPr>
      <w:proofErr w:type="gramStart"/>
      <w:r w:rsidRPr="006E23EE">
        <w:rPr>
          <w:rFonts w:ascii="Times New Roman" w:hAnsi="Times New Roman"/>
          <w:b/>
          <w:sz w:val="26"/>
          <w:szCs w:val="26"/>
          <w:u w:color="2A6EC3"/>
        </w:rPr>
        <w:t xml:space="preserve">Подпрограмма 1 </w:t>
      </w:r>
      <w:r>
        <w:rPr>
          <w:rFonts w:ascii="Times New Roman" w:hAnsi="Times New Roman"/>
          <w:b/>
          <w:sz w:val="26"/>
          <w:szCs w:val="26"/>
        </w:rPr>
        <w:t>«</w:t>
      </w:r>
      <w:r w:rsidRPr="006E23EE">
        <w:rPr>
          <w:rFonts w:ascii="Times New Roman" w:hAnsi="Times New Roman"/>
          <w:b/>
          <w:sz w:val="26"/>
          <w:szCs w:val="26"/>
        </w:rPr>
        <w:t xml:space="preserve">Развитие дошкольного образования </w:t>
      </w:r>
      <w:proofErr w:type="spellStart"/>
      <w:r w:rsidRPr="006E23EE">
        <w:rPr>
          <w:rFonts w:ascii="Times New Roman" w:hAnsi="Times New Roman"/>
          <w:b/>
          <w:sz w:val="26"/>
          <w:szCs w:val="26"/>
        </w:rPr>
        <w:t>Аргаяшского</w:t>
      </w:r>
      <w:proofErr w:type="spellEnd"/>
      <w:r w:rsidRPr="006E23EE">
        <w:rPr>
          <w:rFonts w:ascii="Times New Roman" w:hAnsi="Times New Roman"/>
          <w:b/>
          <w:sz w:val="26"/>
          <w:szCs w:val="26"/>
        </w:rPr>
        <w:t xml:space="preserve"> муниципального района</w:t>
      </w:r>
      <w:r>
        <w:rPr>
          <w:rFonts w:ascii="Times New Roman" w:hAnsi="Times New Roman"/>
          <w:b/>
          <w:sz w:val="26"/>
          <w:szCs w:val="26"/>
        </w:rPr>
        <w:t>»</w:t>
      </w:r>
      <w:r w:rsidRPr="006E23EE">
        <w:rPr>
          <w:rFonts w:ascii="Times New Roman" w:hAnsi="Times New Roman"/>
          <w:b/>
          <w:sz w:val="26"/>
          <w:szCs w:val="26"/>
        </w:rPr>
        <w:t xml:space="preserve"> </w:t>
      </w:r>
      <w:r w:rsidRPr="006E23EE">
        <w:rPr>
          <w:rFonts w:ascii="Times New Roman" w:hAnsi="Times New Roman"/>
          <w:sz w:val="26"/>
          <w:szCs w:val="26"/>
          <w:u w:color="2A6EC3"/>
        </w:rPr>
        <w:t xml:space="preserve">направлена на решение проблем, связанных с обеспечением доступности и повышения качества услуг дошкольного образования, а также на </w:t>
      </w:r>
      <w:r w:rsidRPr="006E23EE">
        <w:rPr>
          <w:rFonts w:ascii="Times New Roman" w:hAnsi="Times New Roman"/>
          <w:spacing w:val="2"/>
          <w:sz w:val="26"/>
          <w:szCs w:val="26"/>
          <w:shd w:val="clear" w:color="auto" w:fill="FFFFFF"/>
        </w:rPr>
        <w:t xml:space="preserve">повышение эффективности системы предоставления мер социальной поддержки для детей </w:t>
      </w:r>
      <w:r w:rsidRPr="006E23EE">
        <w:rPr>
          <w:rFonts w:ascii="Times New Roman" w:hAnsi="Times New Roman"/>
          <w:sz w:val="26"/>
          <w:szCs w:val="26"/>
        </w:rPr>
        <w:t>из малообеспеченных, неблагополучных семей, семей, оказавшихся в трудной жизненной ситуации</w:t>
      </w:r>
      <w:r w:rsidRPr="006E23EE">
        <w:rPr>
          <w:rFonts w:ascii="Times New Roman" w:hAnsi="Times New Roman"/>
          <w:spacing w:val="2"/>
          <w:sz w:val="26"/>
          <w:szCs w:val="26"/>
          <w:shd w:val="clear" w:color="auto" w:fill="FFFFFF"/>
        </w:rPr>
        <w:t xml:space="preserve">, </w:t>
      </w:r>
      <w:r w:rsidRPr="006E23EE">
        <w:rPr>
          <w:rFonts w:ascii="Times New Roman" w:hAnsi="Times New Roman"/>
          <w:sz w:val="26"/>
          <w:szCs w:val="26"/>
        </w:rPr>
        <w:t>через предоставление части родительской платы за счет средств местного бюджета.</w:t>
      </w:r>
      <w:proofErr w:type="gramEnd"/>
      <w:r w:rsidRPr="006E23EE">
        <w:rPr>
          <w:rFonts w:ascii="Times New Roman" w:hAnsi="Times New Roman"/>
          <w:sz w:val="26"/>
          <w:szCs w:val="26"/>
        </w:rPr>
        <w:t xml:space="preserve"> </w:t>
      </w:r>
      <w:r w:rsidRPr="006E23EE">
        <w:rPr>
          <w:rFonts w:ascii="Times New Roman" w:hAnsi="Times New Roman"/>
          <w:sz w:val="26"/>
          <w:szCs w:val="26"/>
          <w:u w:color="2A6EC3"/>
        </w:rPr>
        <w:t xml:space="preserve">Для их решения в подпрограмме определены задачи по ликвидации </w:t>
      </w:r>
      <w:r w:rsidRPr="006E23EE">
        <w:rPr>
          <w:rFonts w:ascii="Times New Roman" w:hAnsi="Times New Roman"/>
          <w:sz w:val="26"/>
          <w:szCs w:val="26"/>
          <w:u w:color="2A6EC3"/>
        </w:rPr>
        <w:lastRenderedPageBreak/>
        <w:t>очередности в дошкольные образовательные учреждения и развитию инфраструктуры дошкольного образования, внедрению механизмов внешней оценки качества дошкольного</w:t>
      </w:r>
      <w:r>
        <w:rPr>
          <w:rFonts w:ascii="Times New Roman" w:hAnsi="Times New Roman"/>
          <w:sz w:val="26"/>
          <w:szCs w:val="26"/>
          <w:u w:color="2A6EC3"/>
        </w:rPr>
        <w:t xml:space="preserve"> образования.</w:t>
      </w:r>
    </w:p>
    <w:p w:rsidR="004F6C84" w:rsidRPr="006E23EE" w:rsidRDefault="004F6C84" w:rsidP="004F6C84">
      <w:pPr>
        <w:widowControl w:val="0"/>
        <w:autoSpaceDE w:val="0"/>
        <w:autoSpaceDN w:val="0"/>
        <w:adjustRightInd w:val="0"/>
        <w:spacing w:after="0" w:line="240" w:lineRule="auto"/>
        <w:ind w:firstLine="720"/>
        <w:jc w:val="both"/>
        <w:rPr>
          <w:rFonts w:ascii="Times New Roman" w:hAnsi="Times New Roman"/>
          <w:sz w:val="26"/>
          <w:szCs w:val="26"/>
          <w:u w:color="2A6EC3"/>
        </w:rPr>
      </w:pPr>
      <w:r w:rsidRPr="006E23EE">
        <w:rPr>
          <w:rFonts w:ascii="Times New Roman" w:hAnsi="Times New Roman"/>
          <w:sz w:val="26"/>
          <w:szCs w:val="26"/>
          <w:u w:color="2A6EC3"/>
        </w:rPr>
        <w:t xml:space="preserve">Данная подпрограмма обеспечивает достижение основных результатов муниципальной программы: </w:t>
      </w:r>
    </w:p>
    <w:p w:rsidR="003B2EDE" w:rsidRPr="003B2EDE" w:rsidRDefault="003B2EDE" w:rsidP="003B2EDE">
      <w:pPr>
        <w:spacing w:after="0" w:line="240" w:lineRule="auto"/>
        <w:ind w:firstLine="708"/>
        <w:jc w:val="both"/>
        <w:rPr>
          <w:rFonts w:ascii="Times New Roman" w:hAnsi="Times New Roman"/>
          <w:sz w:val="26"/>
          <w:szCs w:val="26"/>
          <w:u w:color="2A6EC3"/>
        </w:rPr>
      </w:pPr>
      <w:r w:rsidRPr="003B2EDE">
        <w:rPr>
          <w:rFonts w:ascii="Times New Roman" w:hAnsi="Times New Roman"/>
          <w:sz w:val="26"/>
          <w:szCs w:val="26"/>
          <w:u w:color="2A6EC3"/>
        </w:rPr>
        <w:t xml:space="preserve">Сохранение удельного веса численности воспитанников ДОО в возрасте 3 - 7 лет, охваченных образовательными программами дошкольного образования, соответствующими требованиям ФГОС </w:t>
      </w:r>
      <w:proofErr w:type="gramStart"/>
      <w:r w:rsidRPr="003B2EDE">
        <w:rPr>
          <w:rFonts w:ascii="Times New Roman" w:hAnsi="Times New Roman"/>
          <w:sz w:val="26"/>
          <w:szCs w:val="26"/>
          <w:u w:color="2A6EC3"/>
        </w:rPr>
        <w:t>ДО</w:t>
      </w:r>
      <w:proofErr w:type="gramEnd"/>
      <w:r w:rsidRPr="003B2EDE">
        <w:rPr>
          <w:rFonts w:ascii="Times New Roman" w:hAnsi="Times New Roman"/>
          <w:sz w:val="26"/>
          <w:szCs w:val="26"/>
          <w:u w:color="2A6EC3"/>
        </w:rPr>
        <w:t xml:space="preserve"> </w:t>
      </w:r>
      <w:proofErr w:type="spellStart"/>
      <w:r w:rsidRPr="003B2EDE">
        <w:rPr>
          <w:rFonts w:ascii="Times New Roman" w:hAnsi="Times New Roman"/>
          <w:sz w:val="26"/>
          <w:szCs w:val="26"/>
          <w:u w:color="2A6EC3"/>
        </w:rPr>
        <w:t>до</w:t>
      </w:r>
      <w:proofErr w:type="spellEnd"/>
      <w:r w:rsidRPr="003B2EDE">
        <w:rPr>
          <w:rFonts w:ascii="Times New Roman" w:hAnsi="Times New Roman"/>
          <w:sz w:val="26"/>
          <w:szCs w:val="26"/>
          <w:u w:color="2A6EC3"/>
        </w:rPr>
        <w:t xml:space="preserve"> 100%.</w:t>
      </w:r>
    </w:p>
    <w:p w:rsidR="003B2EDE" w:rsidRPr="003B2EDE" w:rsidRDefault="003B2EDE" w:rsidP="003B2EDE">
      <w:pPr>
        <w:spacing w:after="0" w:line="240" w:lineRule="auto"/>
        <w:ind w:firstLine="708"/>
        <w:jc w:val="both"/>
        <w:rPr>
          <w:rFonts w:ascii="Times New Roman" w:hAnsi="Times New Roman"/>
          <w:sz w:val="26"/>
          <w:szCs w:val="26"/>
          <w:u w:color="2A6EC3"/>
        </w:rPr>
      </w:pPr>
      <w:r w:rsidRPr="003B2EDE">
        <w:rPr>
          <w:rFonts w:ascii="Times New Roman" w:hAnsi="Times New Roman"/>
          <w:sz w:val="26"/>
          <w:szCs w:val="26"/>
          <w:u w:color="2A6EC3"/>
        </w:rPr>
        <w:t>Сохранение охвата детей 1 - 7 лет дошкольным образованием до 58,2%.</w:t>
      </w:r>
    </w:p>
    <w:p w:rsidR="003B2EDE" w:rsidRPr="003B2EDE" w:rsidRDefault="003B2EDE" w:rsidP="003B2EDE">
      <w:pPr>
        <w:spacing w:after="0" w:line="240" w:lineRule="auto"/>
        <w:ind w:firstLine="708"/>
        <w:jc w:val="both"/>
        <w:rPr>
          <w:rFonts w:ascii="Times New Roman" w:hAnsi="Times New Roman"/>
          <w:sz w:val="26"/>
          <w:szCs w:val="26"/>
          <w:u w:color="2A6EC3"/>
        </w:rPr>
      </w:pPr>
      <w:r w:rsidRPr="003B2EDE">
        <w:rPr>
          <w:rFonts w:ascii="Times New Roman" w:hAnsi="Times New Roman"/>
          <w:sz w:val="26"/>
          <w:szCs w:val="26"/>
          <w:u w:color="2A6EC3"/>
        </w:rPr>
        <w:t xml:space="preserve">Сохранение доли детей из малообеспеченных, неблагополучных семей, а также семей, оказавшихся в трудной жизненной ситуации, привлеченных в расположенные на территории </w:t>
      </w:r>
      <w:proofErr w:type="spellStart"/>
      <w:r w:rsidRPr="003B2EDE">
        <w:rPr>
          <w:rFonts w:ascii="Times New Roman" w:hAnsi="Times New Roman"/>
          <w:sz w:val="26"/>
          <w:szCs w:val="26"/>
          <w:u w:color="2A6EC3"/>
        </w:rPr>
        <w:t>Аргаяшского</w:t>
      </w:r>
      <w:proofErr w:type="spellEnd"/>
      <w:r w:rsidRPr="003B2EDE">
        <w:rPr>
          <w:rFonts w:ascii="Times New Roman" w:hAnsi="Times New Roman"/>
          <w:sz w:val="26"/>
          <w:szCs w:val="26"/>
          <w:u w:color="2A6EC3"/>
        </w:rPr>
        <w:t xml:space="preserve"> муниципального района муниципальные образовательные организации, реализующие программу дошкольного образования, через предоставление компенсации части родительской платы до 100%.</w:t>
      </w:r>
    </w:p>
    <w:p w:rsidR="004F6C84" w:rsidRDefault="003B2EDE" w:rsidP="003B2EDE">
      <w:pPr>
        <w:spacing w:after="0" w:line="240" w:lineRule="auto"/>
        <w:ind w:firstLine="708"/>
        <w:jc w:val="both"/>
        <w:rPr>
          <w:rFonts w:ascii="Times New Roman" w:hAnsi="Times New Roman"/>
          <w:sz w:val="26"/>
          <w:szCs w:val="26"/>
          <w:u w:color="2A6EC3"/>
        </w:rPr>
      </w:pPr>
      <w:r w:rsidRPr="003B2EDE">
        <w:rPr>
          <w:rFonts w:ascii="Times New Roman" w:hAnsi="Times New Roman"/>
          <w:sz w:val="26"/>
          <w:szCs w:val="26"/>
          <w:u w:color="2A6EC3"/>
        </w:rPr>
        <w:t xml:space="preserve">Увеличение доли </w:t>
      </w:r>
      <w:r w:rsidR="00C512D9" w:rsidRPr="003B2EDE">
        <w:rPr>
          <w:rFonts w:ascii="Times New Roman" w:hAnsi="Times New Roman"/>
          <w:sz w:val="26"/>
          <w:szCs w:val="26"/>
          <w:u w:color="2A6EC3"/>
        </w:rPr>
        <w:t>образовательных организаций,</w:t>
      </w:r>
      <w:r w:rsidRPr="003B2EDE">
        <w:rPr>
          <w:rFonts w:ascii="Times New Roman" w:hAnsi="Times New Roman"/>
          <w:sz w:val="26"/>
          <w:szCs w:val="26"/>
          <w:u w:color="2A6EC3"/>
        </w:rPr>
        <w:t xml:space="preserve"> оснащенных современным оборудованием в общем </w:t>
      </w:r>
      <w:r w:rsidR="00C512D9" w:rsidRPr="003B2EDE">
        <w:rPr>
          <w:rFonts w:ascii="Times New Roman" w:hAnsi="Times New Roman"/>
          <w:sz w:val="26"/>
          <w:szCs w:val="26"/>
          <w:u w:color="2A6EC3"/>
        </w:rPr>
        <w:t>количестве образовательных организаций,</w:t>
      </w:r>
      <w:r w:rsidRPr="003B2EDE">
        <w:rPr>
          <w:rFonts w:ascii="Times New Roman" w:hAnsi="Times New Roman"/>
          <w:sz w:val="26"/>
          <w:szCs w:val="26"/>
          <w:u w:color="2A6EC3"/>
        </w:rPr>
        <w:t xml:space="preserve"> реализующих программы дошкольного </w:t>
      </w:r>
      <w:r w:rsidR="00C512D9" w:rsidRPr="003B2EDE">
        <w:rPr>
          <w:rFonts w:ascii="Times New Roman" w:hAnsi="Times New Roman"/>
          <w:sz w:val="26"/>
          <w:szCs w:val="26"/>
          <w:u w:color="2A6EC3"/>
        </w:rPr>
        <w:t>образования для</w:t>
      </w:r>
      <w:r w:rsidRPr="003B2EDE">
        <w:rPr>
          <w:rFonts w:ascii="Times New Roman" w:hAnsi="Times New Roman"/>
          <w:sz w:val="26"/>
          <w:szCs w:val="26"/>
          <w:u w:color="2A6EC3"/>
        </w:rPr>
        <w:t xml:space="preserve"> получения детьми качественного образования до 34,8%.</w:t>
      </w:r>
    </w:p>
    <w:p w:rsidR="004F6C84" w:rsidRPr="006E23EE" w:rsidRDefault="004F6C84" w:rsidP="004F6C84">
      <w:pPr>
        <w:spacing w:after="0" w:line="240" w:lineRule="auto"/>
        <w:ind w:firstLine="708"/>
        <w:jc w:val="both"/>
        <w:rPr>
          <w:rFonts w:ascii="Times New Roman" w:hAnsi="Times New Roman"/>
          <w:sz w:val="26"/>
          <w:szCs w:val="26"/>
        </w:rPr>
      </w:pPr>
      <w:proofErr w:type="gramStart"/>
      <w:r w:rsidRPr="00E87485">
        <w:rPr>
          <w:rFonts w:ascii="Times New Roman" w:hAnsi="Times New Roman"/>
          <w:b/>
          <w:sz w:val="26"/>
          <w:szCs w:val="26"/>
          <w:u w:color="2A6EC3"/>
        </w:rPr>
        <w:t xml:space="preserve">Подпрограмма 2 </w:t>
      </w:r>
      <w:r w:rsidRPr="00E87485">
        <w:rPr>
          <w:rFonts w:ascii="Times New Roman" w:hAnsi="Times New Roman"/>
          <w:b/>
          <w:sz w:val="26"/>
          <w:szCs w:val="26"/>
          <w:lang w:eastAsia="ru-RU"/>
        </w:rPr>
        <w:t xml:space="preserve">«Развитие общего образования </w:t>
      </w:r>
      <w:proofErr w:type="spellStart"/>
      <w:r w:rsidRPr="00E87485">
        <w:rPr>
          <w:rFonts w:ascii="Times New Roman" w:hAnsi="Times New Roman"/>
          <w:b/>
          <w:sz w:val="26"/>
          <w:szCs w:val="26"/>
          <w:lang w:eastAsia="ru-RU"/>
        </w:rPr>
        <w:t>Аргаяшского</w:t>
      </w:r>
      <w:proofErr w:type="spellEnd"/>
      <w:r w:rsidRPr="00E87485">
        <w:rPr>
          <w:rFonts w:ascii="Times New Roman" w:hAnsi="Times New Roman"/>
          <w:b/>
          <w:sz w:val="26"/>
          <w:szCs w:val="26"/>
          <w:lang w:eastAsia="ru-RU"/>
        </w:rPr>
        <w:t xml:space="preserve"> муниципального района»</w:t>
      </w:r>
      <w:r w:rsidRPr="00E87485">
        <w:rPr>
          <w:rFonts w:ascii="Times New Roman" w:hAnsi="Times New Roman"/>
          <w:sz w:val="26"/>
          <w:szCs w:val="26"/>
          <w:lang w:eastAsia="ru-RU"/>
        </w:rPr>
        <w:t xml:space="preserve"> </w:t>
      </w:r>
      <w:r w:rsidRPr="00E87485">
        <w:rPr>
          <w:rFonts w:ascii="Times New Roman" w:hAnsi="Times New Roman"/>
          <w:sz w:val="26"/>
          <w:szCs w:val="26"/>
          <w:u w:color="2A6EC3"/>
        </w:rPr>
        <w:t>направлена на решение проблем доступности и повышения</w:t>
      </w:r>
      <w:r w:rsidRPr="006E23EE">
        <w:rPr>
          <w:rFonts w:ascii="Times New Roman" w:hAnsi="Times New Roman"/>
          <w:sz w:val="26"/>
          <w:szCs w:val="26"/>
          <w:u w:color="2A6EC3"/>
        </w:rPr>
        <w:t xml:space="preserve"> качества услуг общего образования в соответствии с потребностями граждан и требованиями законодательства, внедрения механизмов внешней оценки качества образования, повышения уровня информационной прозрачности системы образования района, развития кадрового потенциала </w:t>
      </w:r>
      <w:r w:rsidRPr="006E23EE">
        <w:rPr>
          <w:rFonts w:ascii="Times New Roman" w:hAnsi="Times New Roman"/>
          <w:sz w:val="26"/>
          <w:szCs w:val="26"/>
          <w:lang w:eastAsia="ru-RU"/>
        </w:rPr>
        <w:t xml:space="preserve">системы образования </w:t>
      </w:r>
      <w:proofErr w:type="spellStart"/>
      <w:r w:rsidRPr="006E23EE">
        <w:rPr>
          <w:rFonts w:ascii="Times New Roman" w:hAnsi="Times New Roman"/>
          <w:sz w:val="26"/>
          <w:szCs w:val="26"/>
          <w:lang w:eastAsia="ru-RU"/>
        </w:rPr>
        <w:t>Аргаяшского</w:t>
      </w:r>
      <w:proofErr w:type="spellEnd"/>
      <w:r w:rsidRPr="006E23EE">
        <w:rPr>
          <w:rFonts w:ascii="Times New Roman" w:hAnsi="Times New Roman"/>
          <w:sz w:val="26"/>
          <w:szCs w:val="26"/>
          <w:lang w:eastAsia="ru-RU"/>
        </w:rPr>
        <w:t xml:space="preserve"> муниципального района, стимулирования творческой профессиональной деятельности</w:t>
      </w:r>
      <w:r w:rsidRPr="006E23EE">
        <w:rPr>
          <w:rFonts w:ascii="Times New Roman" w:hAnsi="Times New Roman"/>
          <w:sz w:val="26"/>
          <w:szCs w:val="26"/>
          <w:u w:color="2A6EC3"/>
        </w:rPr>
        <w:t>;</w:t>
      </w:r>
      <w:proofErr w:type="gramEnd"/>
      <w:r w:rsidRPr="006E23EE">
        <w:rPr>
          <w:rFonts w:ascii="Times New Roman" w:hAnsi="Times New Roman"/>
          <w:sz w:val="26"/>
          <w:szCs w:val="26"/>
          <w:u w:color="2A6EC3"/>
        </w:rPr>
        <w:t xml:space="preserve"> </w:t>
      </w:r>
      <w:r>
        <w:rPr>
          <w:rFonts w:ascii="Times New Roman" w:hAnsi="Times New Roman"/>
          <w:sz w:val="26"/>
          <w:szCs w:val="26"/>
          <w:lang w:eastAsia="ru-RU"/>
        </w:rPr>
        <w:t>на решение проблем, связанных</w:t>
      </w:r>
      <w:r w:rsidRPr="006E23EE">
        <w:rPr>
          <w:rFonts w:ascii="Times New Roman" w:hAnsi="Times New Roman"/>
          <w:sz w:val="26"/>
          <w:szCs w:val="26"/>
          <w:lang w:eastAsia="ru-RU"/>
        </w:rPr>
        <w:t xml:space="preserve"> с с</w:t>
      </w:r>
      <w:r w:rsidRPr="006E23EE">
        <w:rPr>
          <w:rFonts w:ascii="Times New Roman" w:hAnsi="Times New Roman"/>
          <w:sz w:val="26"/>
          <w:szCs w:val="26"/>
        </w:rPr>
        <w:t xml:space="preserve">охранением и укреплением здоровья обучающихся  муниципальных образовательных учреждений за счет увеличения охвата горячим питанием; а также оказанием поддержки детям из малообеспеченных семей и с нарушением здоровья. </w:t>
      </w:r>
      <w:proofErr w:type="gramStart"/>
      <w:r w:rsidRPr="006E23EE">
        <w:rPr>
          <w:rFonts w:ascii="Times New Roman" w:hAnsi="Times New Roman"/>
          <w:sz w:val="26"/>
          <w:szCs w:val="26"/>
        </w:rPr>
        <w:t xml:space="preserve">Кроме того, реализация подпрограммы направлена </w:t>
      </w:r>
      <w:r w:rsidRPr="006E23EE">
        <w:rPr>
          <w:rFonts w:ascii="Times New Roman" w:hAnsi="Times New Roman"/>
          <w:sz w:val="26"/>
          <w:szCs w:val="26"/>
          <w:lang w:eastAsia="ru-RU"/>
        </w:rPr>
        <w:t xml:space="preserve">на решение проблемы, связанной с обеспечением государственных </w:t>
      </w:r>
      <w:r w:rsidRPr="006E23EE">
        <w:rPr>
          <w:rFonts w:ascii="Times New Roman" w:hAnsi="Times New Roman"/>
          <w:iCs/>
          <w:sz w:val="26"/>
          <w:szCs w:val="26"/>
        </w:rPr>
        <w:t xml:space="preserve">гарантий реализации прав на получение </w:t>
      </w:r>
      <w:r w:rsidRPr="006E23EE">
        <w:rPr>
          <w:rFonts w:ascii="Times New Roman" w:hAnsi="Times New Roman"/>
          <w:sz w:val="26"/>
          <w:szCs w:val="26"/>
        </w:rPr>
        <w:t>общедоступного и бесплатного начального общего, основного общего о</w:t>
      </w:r>
      <w:r w:rsidRPr="006E23EE">
        <w:rPr>
          <w:rFonts w:ascii="Times New Roman" w:hAnsi="Times New Roman"/>
          <w:iCs/>
          <w:sz w:val="26"/>
          <w:szCs w:val="26"/>
        </w:rPr>
        <w:t xml:space="preserve">бразования и обеспечением дополнительного образования детей, в том числе детей для обучающихся с ограниченными возможностями здоровья </w:t>
      </w:r>
      <w:proofErr w:type="gramEnd"/>
    </w:p>
    <w:p w:rsidR="004F6C84" w:rsidRPr="006E23EE" w:rsidRDefault="004F6C84" w:rsidP="004F6C84">
      <w:pPr>
        <w:widowControl w:val="0"/>
        <w:autoSpaceDE w:val="0"/>
        <w:autoSpaceDN w:val="0"/>
        <w:adjustRightInd w:val="0"/>
        <w:spacing w:after="0" w:line="240" w:lineRule="auto"/>
        <w:ind w:firstLine="720"/>
        <w:jc w:val="both"/>
        <w:rPr>
          <w:rFonts w:ascii="Times New Roman" w:hAnsi="Times New Roman"/>
          <w:sz w:val="26"/>
          <w:szCs w:val="26"/>
          <w:u w:color="2A6EC3"/>
        </w:rPr>
      </w:pPr>
      <w:r w:rsidRPr="006E23EE">
        <w:rPr>
          <w:rFonts w:ascii="Times New Roman" w:hAnsi="Times New Roman"/>
          <w:sz w:val="26"/>
          <w:szCs w:val="26"/>
          <w:u w:color="2A6EC3"/>
        </w:rPr>
        <w:t xml:space="preserve">Данная подпрограмма обеспечивает достижение основных результатов муниципальной программы: </w:t>
      </w:r>
    </w:p>
    <w:p w:rsidR="00EA255E" w:rsidRPr="00EA255E"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r w:rsidRPr="00EA255E">
        <w:rPr>
          <w:rFonts w:ascii="Times New Roman" w:hAnsi="Times New Roman"/>
          <w:sz w:val="26"/>
          <w:szCs w:val="26"/>
          <w:u w:color="2A6EC3"/>
        </w:rPr>
        <w:t>Сохранение доли обучающихся, успешно прошедших государственную итоговую аттестацию по образовательным программам основного общего образования и получивших аттестат об основном общем образовании, в общей численности обучающихся общеобразовательных организаций, сдававших экзамены до 99%.</w:t>
      </w:r>
    </w:p>
    <w:p w:rsidR="00EA255E" w:rsidRPr="00EA255E"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r w:rsidRPr="00EA255E">
        <w:rPr>
          <w:rFonts w:ascii="Times New Roman" w:hAnsi="Times New Roman"/>
          <w:sz w:val="26"/>
          <w:szCs w:val="26"/>
          <w:u w:color="2A6EC3"/>
        </w:rPr>
        <w:t>Сохранение доли обучающихся, успешно прошедших государственную итоговую аттестацию по образовательным программам среднего общего образования и получивших аттестат о среднем общем образовании, в общей численности обучающихся общеобразовательных организаций, сдававших экзамены 99,5%.</w:t>
      </w:r>
    </w:p>
    <w:p w:rsidR="00EA255E" w:rsidRPr="00EA255E"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r w:rsidRPr="00EA255E">
        <w:rPr>
          <w:rFonts w:ascii="Times New Roman" w:hAnsi="Times New Roman"/>
          <w:sz w:val="26"/>
          <w:szCs w:val="26"/>
          <w:u w:color="2A6EC3"/>
        </w:rPr>
        <w:t>Сохранение охвата детей, обеспеченных бесплатным начальным общим, основным общим и средним общим образованием до 100%.</w:t>
      </w:r>
    </w:p>
    <w:p w:rsidR="00EA255E" w:rsidRPr="00EA255E"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proofErr w:type="gramStart"/>
      <w:r w:rsidRPr="00EA255E">
        <w:rPr>
          <w:rFonts w:ascii="Times New Roman" w:hAnsi="Times New Roman"/>
          <w:sz w:val="26"/>
          <w:szCs w:val="26"/>
          <w:u w:color="2A6EC3"/>
        </w:rPr>
        <w:t>Сохранение доли обучающихся, обеспеченных подвозом до образовательных организаций до 100%.</w:t>
      </w:r>
      <w:proofErr w:type="gramEnd"/>
    </w:p>
    <w:p w:rsidR="00EA255E" w:rsidRPr="00EA255E"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r w:rsidRPr="00EA255E">
        <w:rPr>
          <w:rFonts w:ascii="Times New Roman" w:hAnsi="Times New Roman"/>
          <w:sz w:val="26"/>
          <w:szCs w:val="26"/>
          <w:u w:color="2A6EC3"/>
        </w:rPr>
        <w:t>Количество приобретенных транспортных сре</w:t>
      </w:r>
      <w:proofErr w:type="gramStart"/>
      <w:r w:rsidRPr="00EA255E">
        <w:rPr>
          <w:rFonts w:ascii="Times New Roman" w:hAnsi="Times New Roman"/>
          <w:sz w:val="26"/>
          <w:szCs w:val="26"/>
          <w:u w:color="2A6EC3"/>
        </w:rPr>
        <w:t>дств дл</w:t>
      </w:r>
      <w:proofErr w:type="gramEnd"/>
      <w:r w:rsidRPr="00EA255E">
        <w:rPr>
          <w:rFonts w:ascii="Times New Roman" w:hAnsi="Times New Roman"/>
          <w:sz w:val="26"/>
          <w:szCs w:val="26"/>
          <w:u w:color="2A6EC3"/>
        </w:rPr>
        <w:t>я перевозки обучающихся (единиц) -1 ед.</w:t>
      </w:r>
    </w:p>
    <w:p w:rsidR="00EA255E" w:rsidRPr="00EA255E"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proofErr w:type="gramStart"/>
      <w:r w:rsidRPr="00EA255E">
        <w:rPr>
          <w:rFonts w:ascii="Times New Roman" w:hAnsi="Times New Roman"/>
          <w:sz w:val="26"/>
          <w:szCs w:val="26"/>
          <w:u w:color="2A6EC3"/>
        </w:rPr>
        <w:t xml:space="preserve">Сохранение доли обучающихся, получающих начальное общее образование в </w:t>
      </w:r>
      <w:r w:rsidRPr="00EA255E">
        <w:rPr>
          <w:rFonts w:ascii="Times New Roman" w:hAnsi="Times New Roman"/>
          <w:sz w:val="26"/>
          <w:szCs w:val="26"/>
          <w:u w:color="2A6EC3"/>
        </w:rPr>
        <w:lastRenderedPageBreak/>
        <w:t>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до 100%.</w:t>
      </w:r>
      <w:proofErr w:type="gramEnd"/>
    </w:p>
    <w:p w:rsidR="00EA255E" w:rsidRPr="00EA255E"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r w:rsidRPr="00EA255E">
        <w:rPr>
          <w:rFonts w:ascii="Times New Roman" w:hAnsi="Times New Roman"/>
          <w:sz w:val="26"/>
          <w:szCs w:val="26"/>
          <w:u w:color="2A6EC3"/>
        </w:rPr>
        <w:t>Сохранение доли обучающихся муниципальных общеобразовательных организаций по программам начального общего образования, обеспеченных молоком (молочной продукцией), в общем количестве обучающихся муниципальных общеобразовательных организаций по программам начального общего образования 100%.</w:t>
      </w:r>
    </w:p>
    <w:p w:rsidR="00EA255E" w:rsidRPr="00EA255E"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r w:rsidRPr="00EA255E">
        <w:rPr>
          <w:rFonts w:ascii="Times New Roman" w:hAnsi="Times New Roman"/>
          <w:sz w:val="26"/>
          <w:szCs w:val="26"/>
          <w:u w:color="2A6EC3"/>
        </w:rPr>
        <w:t xml:space="preserve">Сохранение доли </w:t>
      </w:r>
      <w:proofErr w:type="gramStart"/>
      <w:r w:rsidRPr="00EA255E">
        <w:rPr>
          <w:rFonts w:ascii="Times New Roman" w:hAnsi="Times New Roman"/>
          <w:sz w:val="26"/>
          <w:szCs w:val="26"/>
          <w:u w:color="2A6EC3"/>
        </w:rPr>
        <w:t>обучающихся</w:t>
      </w:r>
      <w:proofErr w:type="gramEnd"/>
      <w:r w:rsidRPr="00EA255E">
        <w:rPr>
          <w:rFonts w:ascii="Times New Roman" w:hAnsi="Times New Roman"/>
          <w:sz w:val="26"/>
          <w:szCs w:val="26"/>
          <w:u w:color="2A6EC3"/>
        </w:rPr>
        <w:t>, обеспеченных питанием, в общем количестве обучающихся до 100%.</w:t>
      </w:r>
    </w:p>
    <w:p w:rsidR="00EA255E" w:rsidRPr="00EA255E"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r w:rsidRPr="00EA255E">
        <w:rPr>
          <w:rFonts w:ascii="Times New Roman" w:hAnsi="Times New Roman"/>
          <w:sz w:val="26"/>
          <w:szCs w:val="26"/>
          <w:u w:color="2A6EC3"/>
        </w:rPr>
        <w:t>Сохранение доли обучающихся по образовательным программам основного общего, среднего общего образования, обеспеченных бесплатным двухразовым горячим питанием, один из родителей, которых является военнослужащим (от потребности) до 100%.</w:t>
      </w:r>
    </w:p>
    <w:p w:rsidR="00EA255E" w:rsidRPr="00EA255E"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r w:rsidRPr="00EA255E">
        <w:rPr>
          <w:rFonts w:ascii="Times New Roman" w:hAnsi="Times New Roman"/>
          <w:sz w:val="26"/>
          <w:szCs w:val="26"/>
          <w:u w:color="2A6EC3"/>
        </w:rPr>
        <w:t>Количество проведенных мероприятий в области образования для педагогических работников – 10 ед.</w:t>
      </w:r>
    </w:p>
    <w:p w:rsidR="00EA255E" w:rsidRPr="00EA255E"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r w:rsidRPr="00E87485">
        <w:rPr>
          <w:rFonts w:ascii="Times New Roman" w:hAnsi="Times New Roman"/>
          <w:sz w:val="26"/>
          <w:szCs w:val="26"/>
          <w:u w:color="2A6EC3"/>
        </w:rPr>
        <w:t xml:space="preserve">В общеобразовательных организациях, расположенных в сельской местности и малых городах, созданы и функционируют центры образования </w:t>
      </w:r>
      <w:proofErr w:type="spellStart"/>
      <w:proofErr w:type="gramStart"/>
      <w:r w:rsidRPr="00E87485">
        <w:rPr>
          <w:rFonts w:ascii="Times New Roman" w:hAnsi="Times New Roman"/>
          <w:sz w:val="26"/>
          <w:szCs w:val="26"/>
          <w:u w:color="2A6EC3"/>
        </w:rPr>
        <w:t>естественно-научной</w:t>
      </w:r>
      <w:proofErr w:type="spellEnd"/>
      <w:proofErr w:type="gramEnd"/>
      <w:r w:rsidRPr="00E87485">
        <w:rPr>
          <w:rFonts w:ascii="Times New Roman" w:hAnsi="Times New Roman"/>
          <w:sz w:val="26"/>
          <w:szCs w:val="26"/>
          <w:u w:color="2A6EC3"/>
        </w:rPr>
        <w:t xml:space="preserve"> и технологической направленностей – 6 ед.</w:t>
      </w:r>
    </w:p>
    <w:p w:rsidR="00EA255E" w:rsidRPr="00EA255E"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r w:rsidRPr="00EA255E">
        <w:rPr>
          <w:rFonts w:ascii="Times New Roman" w:hAnsi="Times New Roman"/>
          <w:sz w:val="26"/>
          <w:szCs w:val="26"/>
          <w:u w:color="2A6EC3"/>
        </w:rPr>
        <w:t xml:space="preserve">Сохранение доли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 до 100%. </w:t>
      </w:r>
    </w:p>
    <w:p w:rsidR="00EA255E" w:rsidRPr="00EA255E"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proofErr w:type="gramStart"/>
      <w:r w:rsidRPr="00EA255E">
        <w:rPr>
          <w:rFonts w:ascii="Times New Roman" w:hAnsi="Times New Roman"/>
          <w:sz w:val="26"/>
          <w:szCs w:val="26"/>
          <w:u w:color="2A6EC3"/>
        </w:rPr>
        <w:t xml:space="preserve">Сохранение доли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w:t>
      </w:r>
      <w:proofErr w:type="spellStart"/>
      <w:r w:rsidRPr="00EA255E">
        <w:rPr>
          <w:rFonts w:ascii="Times New Roman" w:hAnsi="Times New Roman"/>
          <w:sz w:val="26"/>
          <w:szCs w:val="26"/>
          <w:u w:color="2A6EC3"/>
        </w:rPr>
        <w:t>Рособрнадзора</w:t>
      </w:r>
      <w:proofErr w:type="spellEnd"/>
      <w:r w:rsidRPr="00EA255E">
        <w:rPr>
          <w:rFonts w:ascii="Times New Roman" w:hAnsi="Times New Roman"/>
          <w:sz w:val="26"/>
          <w:szCs w:val="26"/>
          <w:u w:color="2A6EC3"/>
        </w:rPr>
        <w:t xml:space="preserve"> от 07 ноября 2018 г. № 190/1512 «Об утверждении Порядка проведения государственной итоговой аттестации по образовательным программам среднего общего образования», в общем</w:t>
      </w:r>
      <w:proofErr w:type="gramEnd"/>
      <w:r w:rsidRPr="00EA255E">
        <w:rPr>
          <w:rFonts w:ascii="Times New Roman" w:hAnsi="Times New Roman"/>
          <w:sz w:val="26"/>
          <w:szCs w:val="26"/>
          <w:u w:color="2A6EC3"/>
        </w:rPr>
        <w:t xml:space="preserve"> </w:t>
      </w:r>
      <w:proofErr w:type="gramStart"/>
      <w:r w:rsidRPr="00EA255E">
        <w:rPr>
          <w:rFonts w:ascii="Times New Roman" w:hAnsi="Times New Roman"/>
          <w:sz w:val="26"/>
          <w:szCs w:val="26"/>
          <w:u w:color="2A6EC3"/>
        </w:rPr>
        <w:t>количестве</w:t>
      </w:r>
      <w:proofErr w:type="gramEnd"/>
      <w:r w:rsidRPr="00EA255E">
        <w:rPr>
          <w:rFonts w:ascii="Times New Roman" w:hAnsi="Times New Roman"/>
          <w:sz w:val="26"/>
          <w:szCs w:val="26"/>
          <w:u w:color="2A6EC3"/>
        </w:rPr>
        <w:t xml:space="preserve"> проведенных в муниципальном образовании экзаменов государственной итоговой аттестации по образовательным программам среднего общего образования до 100%.</w:t>
      </w:r>
    </w:p>
    <w:p w:rsidR="00EA255E" w:rsidRPr="00EA255E"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r w:rsidRPr="00EA255E">
        <w:rPr>
          <w:rFonts w:ascii="Times New Roman" w:hAnsi="Times New Roman"/>
          <w:sz w:val="26"/>
          <w:szCs w:val="26"/>
          <w:u w:color="2A6EC3"/>
        </w:rPr>
        <w:t>Количество проведенных мероприятий для детей и молодежи не менее 10 ед.</w:t>
      </w:r>
    </w:p>
    <w:p w:rsidR="00EA255E" w:rsidRPr="00EA255E"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r w:rsidRPr="00EA255E">
        <w:rPr>
          <w:rFonts w:ascii="Times New Roman" w:hAnsi="Times New Roman"/>
          <w:sz w:val="26"/>
          <w:szCs w:val="26"/>
          <w:u w:color="2A6EC3"/>
        </w:rPr>
        <w:t>В общеобразовательных организациях обновлена материально-техническая база для занятий детей физической культурой и спортом – 1 ед.</w:t>
      </w:r>
    </w:p>
    <w:p w:rsidR="00EA255E" w:rsidRPr="00EA255E"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r w:rsidRPr="00EA255E">
        <w:rPr>
          <w:rFonts w:ascii="Times New Roman" w:hAnsi="Times New Roman"/>
          <w:sz w:val="26"/>
          <w:szCs w:val="26"/>
          <w:u w:color="2A6EC3"/>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 10 ед.</w:t>
      </w:r>
    </w:p>
    <w:p w:rsidR="004F6C84" w:rsidRPr="001A1990" w:rsidRDefault="00EA255E" w:rsidP="00EA255E">
      <w:pPr>
        <w:widowControl w:val="0"/>
        <w:autoSpaceDE w:val="0"/>
        <w:autoSpaceDN w:val="0"/>
        <w:adjustRightInd w:val="0"/>
        <w:spacing w:after="0" w:line="240" w:lineRule="auto"/>
        <w:ind w:firstLine="720"/>
        <w:jc w:val="both"/>
        <w:rPr>
          <w:rFonts w:ascii="Times New Roman" w:hAnsi="Times New Roman"/>
          <w:sz w:val="26"/>
          <w:szCs w:val="26"/>
          <w:u w:color="2A6EC3"/>
        </w:rPr>
      </w:pPr>
      <w:r w:rsidRPr="00EA255E">
        <w:rPr>
          <w:rFonts w:ascii="Times New Roman" w:hAnsi="Times New Roman"/>
          <w:sz w:val="26"/>
          <w:szCs w:val="26"/>
          <w:u w:color="2A6EC3"/>
        </w:rPr>
        <w:t>Увеличение доли обучающихся в возрасте от 5 до 18 лет, занимающихся по дополнительным общеобразовательным программам на вновь созданных новых местах дополнительного образования 36,7%.</w:t>
      </w:r>
    </w:p>
    <w:p w:rsidR="004F6C84" w:rsidRPr="006E23EE" w:rsidRDefault="004F6C84" w:rsidP="004F6C84">
      <w:pPr>
        <w:widowControl w:val="0"/>
        <w:autoSpaceDE w:val="0"/>
        <w:autoSpaceDN w:val="0"/>
        <w:adjustRightInd w:val="0"/>
        <w:spacing w:after="0" w:line="240" w:lineRule="auto"/>
        <w:ind w:firstLine="720"/>
        <w:jc w:val="both"/>
        <w:rPr>
          <w:rFonts w:ascii="Times New Roman" w:hAnsi="Times New Roman"/>
          <w:sz w:val="26"/>
          <w:szCs w:val="26"/>
          <w:u w:color="2A6EC3"/>
        </w:rPr>
      </w:pPr>
      <w:r w:rsidRPr="006E23EE">
        <w:rPr>
          <w:rFonts w:ascii="Times New Roman" w:hAnsi="Times New Roman"/>
          <w:b/>
          <w:sz w:val="26"/>
          <w:szCs w:val="26"/>
          <w:u w:color="2A6EC3"/>
        </w:rPr>
        <w:t>Подпрограмма 3</w:t>
      </w:r>
      <w:r w:rsidRPr="006E23EE">
        <w:rPr>
          <w:rFonts w:ascii="Times New Roman" w:hAnsi="Times New Roman"/>
          <w:b/>
          <w:sz w:val="26"/>
          <w:szCs w:val="26"/>
          <w:lang w:eastAsia="ru-RU"/>
        </w:rPr>
        <w:t xml:space="preserve"> </w:t>
      </w:r>
      <w:r>
        <w:rPr>
          <w:rFonts w:ascii="Times New Roman" w:hAnsi="Times New Roman"/>
          <w:b/>
          <w:sz w:val="26"/>
          <w:szCs w:val="26"/>
          <w:lang w:eastAsia="ru-RU"/>
        </w:rPr>
        <w:t>«</w:t>
      </w:r>
      <w:r w:rsidRPr="006E23EE">
        <w:rPr>
          <w:rFonts w:ascii="Times New Roman" w:hAnsi="Times New Roman"/>
          <w:b/>
          <w:sz w:val="26"/>
          <w:szCs w:val="26"/>
          <w:lang w:eastAsia="ru-RU"/>
        </w:rPr>
        <w:t xml:space="preserve">Развитие дополнительного образования </w:t>
      </w:r>
      <w:proofErr w:type="spellStart"/>
      <w:r w:rsidRPr="006E23EE">
        <w:rPr>
          <w:rFonts w:ascii="Times New Roman" w:hAnsi="Times New Roman"/>
          <w:b/>
          <w:sz w:val="26"/>
          <w:szCs w:val="26"/>
          <w:lang w:eastAsia="ru-RU"/>
        </w:rPr>
        <w:t>Аргаяшского</w:t>
      </w:r>
      <w:proofErr w:type="spellEnd"/>
      <w:r w:rsidRPr="006E23EE">
        <w:rPr>
          <w:rFonts w:ascii="Times New Roman" w:hAnsi="Times New Roman"/>
          <w:b/>
          <w:sz w:val="26"/>
          <w:szCs w:val="26"/>
          <w:lang w:eastAsia="ru-RU"/>
        </w:rPr>
        <w:t xml:space="preserve"> муниципального района</w:t>
      </w:r>
      <w:r>
        <w:rPr>
          <w:rFonts w:ascii="Times New Roman" w:hAnsi="Times New Roman"/>
          <w:b/>
          <w:sz w:val="26"/>
          <w:szCs w:val="26"/>
          <w:lang w:eastAsia="ru-RU"/>
        </w:rPr>
        <w:t>»</w:t>
      </w:r>
      <w:r w:rsidRPr="006E23EE">
        <w:rPr>
          <w:rFonts w:ascii="Times New Roman" w:hAnsi="Times New Roman"/>
          <w:b/>
          <w:sz w:val="26"/>
          <w:szCs w:val="26"/>
          <w:lang w:eastAsia="ru-RU"/>
        </w:rPr>
        <w:t xml:space="preserve"> </w:t>
      </w:r>
      <w:r w:rsidRPr="006E23EE">
        <w:rPr>
          <w:rFonts w:ascii="Times New Roman" w:hAnsi="Times New Roman"/>
          <w:sz w:val="26"/>
          <w:szCs w:val="26"/>
          <w:u w:color="2A6EC3"/>
        </w:rPr>
        <w:t>направлена на решение проблем, связанных с обеспечением доступности дополнительного образования детей, профилактикой асоциальных явлений. Выполнение мероприятий подпрограммы обеспечит расширение сферы услуг дополнительного образования, создание единого воспитательного пространства в образовательных организациях.</w:t>
      </w:r>
    </w:p>
    <w:p w:rsidR="004F6C84" w:rsidRPr="006E23EE" w:rsidRDefault="004F6C84" w:rsidP="004F6C84">
      <w:pPr>
        <w:widowControl w:val="0"/>
        <w:autoSpaceDE w:val="0"/>
        <w:autoSpaceDN w:val="0"/>
        <w:adjustRightInd w:val="0"/>
        <w:spacing w:after="0" w:line="240" w:lineRule="auto"/>
        <w:ind w:firstLine="720"/>
        <w:jc w:val="both"/>
        <w:rPr>
          <w:rFonts w:ascii="Times New Roman" w:hAnsi="Times New Roman"/>
          <w:sz w:val="26"/>
          <w:szCs w:val="26"/>
          <w:u w:color="2A6EC3"/>
        </w:rPr>
      </w:pPr>
      <w:r w:rsidRPr="006E23EE">
        <w:rPr>
          <w:rFonts w:ascii="Times New Roman" w:hAnsi="Times New Roman"/>
          <w:sz w:val="26"/>
          <w:szCs w:val="26"/>
          <w:u w:color="2A6EC3"/>
        </w:rPr>
        <w:t xml:space="preserve">Данная подпрограмма обеспечивает достижение основных результатов муниципальной программы: </w:t>
      </w:r>
    </w:p>
    <w:p w:rsidR="00E42680" w:rsidRPr="00E42680" w:rsidRDefault="00E42680" w:rsidP="00E42680">
      <w:pPr>
        <w:spacing w:after="0" w:line="240" w:lineRule="auto"/>
        <w:ind w:firstLine="708"/>
        <w:jc w:val="both"/>
        <w:rPr>
          <w:rFonts w:ascii="Times New Roman" w:hAnsi="Times New Roman"/>
          <w:sz w:val="26"/>
          <w:szCs w:val="26"/>
        </w:rPr>
      </w:pPr>
      <w:r w:rsidRPr="00E42680">
        <w:rPr>
          <w:rFonts w:ascii="Times New Roman" w:hAnsi="Times New Roman"/>
          <w:sz w:val="26"/>
          <w:szCs w:val="26"/>
        </w:rPr>
        <w:lastRenderedPageBreak/>
        <w:t>Сохранение охвата детей в возрасте от 5 до 18 лет программами дополнительного образования, в общем количестве детей от 5 до 18 лет 76,5%.</w:t>
      </w:r>
    </w:p>
    <w:p w:rsidR="004F6C84" w:rsidRDefault="00E42680" w:rsidP="00E42680">
      <w:pPr>
        <w:spacing w:after="0" w:line="240" w:lineRule="auto"/>
        <w:ind w:firstLine="708"/>
        <w:jc w:val="both"/>
        <w:rPr>
          <w:rFonts w:ascii="Times New Roman" w:hAnsi="Times New Roman"/>
          <w:b/>
          <w:sz w:val="26"/>
          <w:szCs w:val="26"/>
          <w:u w:color="2A6EC3"/>
        </w:rPr>
      </w:pPr>
      <w:r w:rsidRPr="00E42680">
        <w:rPr>
          <w:rFonts w:ascii="Times New Roman" w:hAnsi="Times New Roman"/>
          <w:sz w:val="26"/>
          <w:szCs w:val="26"/>
        </w:rPr>
        <w:t>Увеличение доли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до 25%.</w:t>
      </w:r>
    </w:p>
    <w:p w:rsidR="004F6C84" w:rsidRDefault="004F6C84" w:rsidP="004F6C84">
      <w:pPr>
        <w:spacing w:after="0" w:line="240" w:lineRule="auto"/>
        <w:ind w:firstLine="708"/>
        <w:jc w:val="both"/>
        <w:rPr>
          <w:rFonts w:ascii="Times New Roman" w:hAnsi="Times New Roman"/>
          <w:sz w:val="26"/>
          <w:szCs w:val="26"/>
        </w:rPr>
      </w:pPr>
      <w:r w:rsidRPr="006E23EE">
        <w:rPr>
          <w:rFonts w:ascii="Times New Roman" w:hAnsi="Times New Roman"/>
          <w:b/>
          <w:sz w:val="26"/>
          <w:szCs w:val="26"/>
          <w:u w:color="2A6EC3"/>
        </w:rPr>
        <w:t>Подпрограмма</w:t>
      </w:r>
      <w:r w:rsidRPr="006E23EE">
        <w:rPr>
          <w:rFonts w:ascii="Times New Roman" w:hAnsi="Times New Roman"/>
          <w:b/>
          <w:sz w:val="26"/>
          <w:szCs w:val="26"/>
          <w:lang w:eastAsia="ru-RU"/>
        </w:rPr>
        <w:t xml:space="preserve"> 4 </w:t>
      </w:r>
      <w:r>
        <w:rPr>
          <w:rFonts w:ascii="Times New Roman" w:hAnsi="Times New Roman"/>
          <w:b/>
          <w:sz w:val="26"/>
          <w:szCs w:val="26"/>
          <w:lang w:eastAsia="ru-RU"/>
        </w:rPr>
        <w:t>«</w:t>
      </w:r>
      <w:r w:rsidRPr="006E23EE">
        <w:rPr>
          <w:rFonts w:ascii="Times New Roman" w:hAnsi="Times New Roman"/>
          <w:b/>
          <w:sz w:val="26"/>
          <w:szCs w:val="26"/>
          <w:lang w:eastAsia="ru-RU"/>
        </w:rPr>
        <w:t xml:space="preserve">Отдых, оздоровление, занятость детей и молодежи </w:t>
      </w:r>
      <w:proofErr w:type="spellStart"/>
      <w:r w:rsidRPr="006E23EE">
        <w:rPr>
          <w:rFonts w:ascii="Times New Roman" w:hAnsi="Times New Roman"/>
          <w:b/>
          <w:sz w:val="26"/>
          <w:szCs w:val="26"/>
          <w:lang w:eastAsia="ru-RU"/>
        </w:rPr>
        <w:t>Аргаяшского</w:t>
      </w:r>
      <w:proofErr w:type="spellEnd"/>
      <w:r w:rsidRPr="006E23EE">
        <w:rPr>
          <w:rFonts w:ascii="Times New Roman" w:hAnsi="Times New Roman"/>
          <w:b/>
          <w:sz w:val="26"/>
          <w:szCs w:val="26"/>
          <w:lang w:eastAsia="ru-RU"/>
        </w:rPr>
        <w:t xml:space="preserve"> муниципального района</w:t>
      </w:r>
      <w:r>
        <w:rPr>
          <w:rFonts w:ascii="Times New Roman" w:hAnsi="Times New Roman"/>
          <w:b/>
          <w:sz w:val="26"/>
          <w:szCs w:val="26"/>
          <w:lang w:eastAsia="ru-RU"/>
        </w:rPr>
        <w:t>»</w:t>
      </w:r>
      <w:r w:rsidRPr="006E23EE">
        <w:rPr>
          <w:rFonts w:ascii="Times New Roman" w:hAnsi="Times New Roman"/>
          <w:b/>
          <w:sz w:val="26"/>
          <w:szCs w:val="26"/>
          <w:lang w:eastAsia="ru-RU"/>
        </w:rPr>
        <w:t xml:space="preserve"> </w:t>
      </w:r>
      <w:r w:rsidRPr="006E23EE">
        <w:rPr>
          <w:rFonts w:ascii="Times New Roman" w:hAnsi="Times New Roman"/>
          <w:sz w:val="26"/>
          <w:szCs w:val="26"/>
          <w:lang w:eastAsia="ru-RU"/>
        </w:rPr>
        <w:t xml:space="preserve">направлена на решение проблемы, связанной с </w:t>
      </w:r>
      <w:r w:rsidRPr="006E23EE">
        <w:rPr>
          <w:rFonts w:ascii="Times New Roman" w:hAnsi="Times New Roman"/>
          <w:sz w:val="26"/>
          <w:szCs w:val="26"/>
        </w:rPr>
        <w:t xml:space="preserve">созданием условий для улучшения состояния здоровья детского населения </w:t>
      </w:r>
      <w:proofErr w:type="spellStart"/>
      <w:r w:rsidRPr="006E23EE">
        <w:rPr>
          <w:rFonts w:ascii="Times New Roman" w:hAnsi="Times New Roman"/>
          <w:sz w:val="26"/>
          <w:szCs w:val="26"/>
        </w:rPr>
        <w:t>Аргаяшского</w:t>
      </w:r>
      <w:proofErr w:type="spellEnd"/>
      <w:r w:rsidRPr="006E23EE">
        <w:rPr>
          <w:rFonts w:ascii="Times New Roman" w:hAnsi="Times New Roman"/>
          <w:sz w:val="26"/>
          <w:szCs w:val="26"/>
        </w:rPr>
        <w:t xml:space="preserve"> района и удовлетворения потребностей в качественных и социально значимых услугах оздоровления, отдыха и занятости несовершеннолетних.</w:t>
      </w:r>
    </w:p>
    <w:p w:rsidR="004F6C84" w:rsidRPr="006E23EE" w:rsidRDefault="004F6C84" w:rsidP="004F6C84">
      <w:pPr>
        <w:widowControl w:val="0"/>
        <w:autoSpaceDE w:val="0"/>
        <w:autoSpaceDN w:val="0"/>
        <w:adjustRightInd w:val="0"/>
        <w:spacing w:after="0" w:line="240" w:lineRule="auto"/>
        <w:ind w:firstLine="720"/>
        <w:jc w:val="both"/>
        <w:rPr>
          <w:rFonts w:ascii="Times New Roman" w:hAnsi="Times New Roman"/>
          <w:sz w:val="26"/>
          <w:szCs w:val="26"/>
          <w:u w:color="2A6EC3"/>
        </w:rPr>
      </w:pPr>
      <w:r w:rsidRPr="006E23EE">
        <w:rPr>
          <w:rFonts w:ascii="Times New Roman" w:hAnsi="Times New Roman"/>
          <w:sz w:val="26"/>
          <w:szCs w:val="26"/>
          <w:u w:color="2A6EC3"/>
        </w:rPr>
        <w:t xml:space="preserve">Данная подпрограмма обеспечивает достижение основных результатов муниципальной программы: </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Увеличение доли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 (процент</w:t>
      </w:r>
      <w:proofErr w:type="gramStart"/>
      <w:r w:rsidRPr="00BB6C02">
        <w:rPr>
          <w:rFonts w:ascii="Times New Roman" w:hAnsi="Times New Roman"/>
          <w:sz w:val="26"/>
          <w:szCs w:val="26"/>
          <w:u w:color="2A6EC3"/>
        </w:rPr>
        <w:t>)д</w:t>
      </w:r>
      <w:proofErr w:type="gramEnd"/>
      <w:r w:rsidRPr="00BB6C02">
        <w:rPr>
          <w:rFonts w:ascii="Times New Roman" w:hAnsi="Times New Roman"/>
          <w:sz w:val="26"/>
          <w:szCs w:val="26"/>
          <w:u w:color="2A6EC3"/>
        </w:rPr>
        <w:t>о 0,34%.</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Увеличение доли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 0,90%.</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Увеличение доли несовершеннолетних, охваченных профильными сменами, в общем числе детей, охваченных отдыхом в организациях отдыха детей и их оздоровления всех типов 0,1%.</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Увеличение доли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 37%.</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Увеличение доли несовершеннолетних, состоящих на 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 до 51%.</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Готовность лагеря к летней оздоровительной компании – 100%.</w:t>
      </w:r>
    </w:p>
    <w:p w:rsidR="004F6C84" w:rsidRPr="006E23EE" w:rsidRDefault="00BB6C02" w:rsidP="00BB6C02">
      <w:pPr>
        <w:spacing w:after="0" w:line="240" w:lineRule="auto"/>
        <w:ind w:firstLine="708"/>
        <w:jc w:val="both"/>
        <w:rPr>
          <w:rFonts w:ascii="Times New Roman" w:hAnsi="Times New Roman"/>
          <w:sz w:val="26"/>
          <w:szCs w:val="26"/>
          <w:lang w:eastAsia="ru-RU"/>
        </w:rPr>
      </w:pPr>
      <w:r w:rsidRPr="00BB6C02">
        <w:rPr>
          <w:rFonts w:ascii="Times New Roman" w:hAnsi="Times New Roman"/>
          <w:sz w:val="26"/>
          <w:szCs w:val="26"/>
          <w:u w:color="2A6EC3"/>
        </w:rPr>
        <w:t>Сохранение доли трудоустроенных подростков от 14 до 18 лет, по отношению к общей численности лиц указанной категории 3,3%.</w:t>
      </w:r>
    </w:p>
    <w:p w:rsidR="004F6C84" w:rsidRPr="006E23EE" w:rsidRDefault="004F6C84" w:rsidP="004F6C84">
      <w:pPr>
        <w:spacing w:after="0" w:line="240" w:lineRule="auto"/>
        <w:ind w:firstLine="708"/>
        <w:jc w:val="both"/>
        <w:rPr>
          <w:rFonts w:ascii="Times New Roman" w:hAnsi="Times New Roman"/>
          <w:sz w:val="26"/>
          <w:szCs w:val="26"/>
          <w:u w:color="2A6EC3"/>
        </w:rPr>
      </w:pPr>
      <w:r w:rsidRPr="006E23EE">
        <w:rPr>
          <w:rFonts w:ascii="Times New Roman" w:hAnsi="Times New Roman"/>
          <w:b/>
          <w:sz w:val="26"/>
          <w:szCs w:val="26"/>
          <w:u w:color="2A6EC3"/>
        </w:rPr>
        <w:t xml:space="preserve">Подпрограмма 5 </w:t>
      </w:r>
      <w:r>
        <w:rPr>
          <w:rFonts w:ascii="Times New Roman" w:hAnsi="Times New Roman"/>
          <w:b/>
          <w:sz w:val="26"/>
          <w:szCs w:val="26"/>
          <w:u w:color="2A6EC3"/>
        </w:rPr>
        <w:t>«</w:t>
      </w:r>
      <w:r w:rsidRPr="006E23EE">
        <w:rPr>
          <w:rFonts w:ascii="Times New Roman" w:hAnsi="Times New Roman"/>
          <w:b/>
          <w:sz w:val="26"/>
          <w:szCs w:val="26"/>
          <w:u w:color="2A6EC3"/>
        </w:rPr>
        <w:t>Прочие мероприятия в области образования</w:t>
      </w:r>
      <w:r>
        <w:rPr>
          <w:rFonts w:ascii="Times New Roman" w:hAnsi="Times New Roman"/>
          <w:b/>
          <w:sz w:val="26"/>
          <w:szCs w:val="26"/>
          <w:u w:color="2A6EC3"/>
        </w:rPr>
        <w:t>»</w:t>
      </w:r>
      <w:r w:rsidRPr="006E23EE">
        <w:rPr>
          <w:rFonts w:ascii="Times New Roman" w:hAnsi="Times New Roman"/>
          <w:b/>
          <w:sz w:val="26"/>
          <w:szCs w:val="26"/>
          <w:u w:color="2A6EC3"/>
        </w:rPr>
        <w:t xml:space="preserve"> </w:t>
      </w:r>
      <w:r w:rsidRPr="006E23EE">
        <w:rPr>
          <w:rFonts w:ascii="Times New Roman" w:hAnsi="Times New Roman"/>
          <w:sz w:val="26"/>
          <w:szCs w:val="26"/>
          <w:lang w:eastAsia="ru-RU"/>
        </w:rPr>
        <w:t>направлена</w:t>
      </w:r>
      <w:r w:rsidRPr="006E23EE">
        <w:rPr>
          <w:rFonts w:ascii="Times New Roman" w:hAnsi="Times New Roman"/>
          <w:sz w:val="26"/>
          <w:szCs w:val="26"/>
          <w:u w:color="2A6EC3"/>
        </w:rPr>
        <w:t xml:space="preserve"> на повышение </w:t>
      </w:r>
      <w:proofErr w:type="gramStart"/>
      <w:r w:rsidRPr="006E23EE">
        <w:rPr>
          <w:rFonts w:ascii="Times New Roman" w:hAnsi="Times New Roman"/>
          <w:sz w:val="26"/>
          <w:szCs w:val="26"/>
          <w:u w:color="2A6EC3"/>
        </w:rPr>
        <w:t>эффективности использования бюджетных средств системы образования</w:t>
      </w:r>
      <w:proofErr w:type="gramEnd"/>
      <w:r w:rsidRPr="006E23EE">
        <w:rPr>
          <w:rFonts w:ascii="Times New Roman" w:hAnsi="Times New Roman"/>
          <w:sz w:val="26"/>
          <w:szCs w:val="26"/>
          <w:u w:color="2A6EC3"/>
        </w:rPr>
        <w:t xml:space="preserve"> района, интеграцию и координацию действий в ходе реализации муниципальной программы.</w:t>
      </w:r>
    </w:p>
    <w:p w:rsidR="004F6C84" w:rsidRPr="006E23EE" w:rsidRDefault="004F6C84" w:rsidP="004F6C84">
      <w:pPr>
        <w:widowControl w:val="0"/>
        <w:autoSpaceDE w:val="0"/>
        <w:autoSpaceDN w:val="0"/>
        <w:adjustRightInd w:val="0"/>
        <w:spacing w:after="0" w:line="240" w:lineRule="auto"/>
        <w:ind w:firstLine="720"/>
        <w:jc w:val="both"/>
        <w:rPr>
          <w:rFonts w:ascii="Times New Roman" w:hAnsi="Times New Roman"/>
          <w:sz w:val="26"/>
          <w:szCs w:val="26"/>
          <w:u w:color="2A6EC3"/>
        </w:rPr>
      </w:pPr>
      <w:r w:rsidRPr="006E23EE">
        <w:rPr>
          <w:rFonts w:ascii="Times New Roman" w:hAnsi="Times New Roman"/>
          <w:sz w:val="26"/>
          <w:szCs w:val="26"/>
          <w:u w:color="2A6EC3"/>
        </w:rPr>
        <w:t xml:space="preserve">Данная подпрограмма обеспечивает достижение основных результатов муниципальной программы: </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 xml:space="preserve">Обеспечение содержания деятельности Управления образования </w:t>
      </w:r>
      <w:proofErr w:type="spellStart"/>
      <w:r w:rsidRPr="00BB6C02">
        <w:rPr>
          <w:rFonts w:ascii="Times New Roman" w:hAnsi="Times New Roman"/>
          <w:sz w:val="26"/>
          <w:szCs w:val="26"/>
          <w:u w:color="2A6EC3"/>
        </w:rPr>
        <w:t>Аргаяшского</w:t>
      </w:r>
      <w:proofErr w:type="spellEnd"/>
      <w:r w:rsidRPr="00BB6C02">
        <w:rPr>
          <w:rFonts w:ascii="Times New Roman" w:hAnsi="Times New Roman"/>
          <w:sz w:val="26"/>
          <w:szCs w:val="26"/>
          <w:u w:color="2A6EC3"/>
        </w:rPr>
        <w:t xml:space="preserve"> муниципального района -   100%.</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 xml:space="preserve">Сохранение доли </w:t>
      </w:r>
      <w:proofErr w:type="gramStart"/>
      <w:r w:rsidRPr="00BB6C02">
        <w:rPr>
          <w:rFonts w:ascii="Times New Roman" w:hAnsi="Times New Roman"/>
          <w:sz w:val="26"/>
          <w:szCs w:val="26"/>
          <w:u w:color="2A6EC3"/>
        </w:rPr>
        <w:t>обучающихся</w:t>
      </w:r>
      <w:proofErr w:type="gramEnd"/>
      <w:r w:rsidRPr="00BB6C02">
        <w:rPr>
          <w:rFonts w:ascii="Times New Roman" w:hAnsi="Times New Roman"/>
          <w:sz w:val="26"/>
          <w:szCs w:val="26"/>
          <w:u w:color="2A6EC3"/>
        </w:rPr>
        <w:t>, которым оказано психолого-педагогическое консультирование от общего числа обучающихся обратившихся за психолого-педагогическим консультированием 100%.</w:t>
      </w:r>
    </w:p>
    <w:p w:rsidR="004F6C84" w:rsidRDefault="00BB6C02" w:rsidP="00BB6C02">
      <w:pPr>
        <w:spacing w:after="0" w:line="240" w:lineRule="auto"/>
        <w:ind w:firstLine="708"/>
        <w:jc w:val="both"/>
        <w:rPr>
          <w:rFonts w:ascii="Times New Roman" w:hAnsi="Times New Roman"/>
          <w:b/>
          <w:sz w:val="26"/>
          <w:szCs w:val="26"/>
          <w:u w:color="2A6EC3"/>
        </w:rPr>
      </w:pPr>
      <w:r w:rsidRPr="00BB6C02">
        <w:rPr>
          <w:rFonts w:ascii="Times New Roman" w:hAnsi="Times New Roman"/>
          <w:sz w:val="26"/>
          <w:szCs w:val="26"/>
          <w:u w:color="2A6EC3"/>
        </w:rPr>
        <w:t xml:space="preserve">Сохранение доли детей-инвалидов, охваченных </w:t>
      </w:r>
      <w:proofErr w:type="gramStart"/>
      <w:r w:rsidRPr="00BB6C02">
        <w:rPr>
          <w:rFonts w:ascii="Times New Roman" w:hAnsi="Times New Roman"/>
          <w:sz w:val="26"/>
          <w:szCs w:val="26"/>
          <w:u w:color="2A6EC3"/>
        </w:rPr>
        <w:t>обучением</w:t>
      </w:r>
      <w:proofErr w:type="gramEnd"/>
      <w:r w:rsidRPr="00BB6C02">
        <w:rPr>
          <w:rFonts w:ascii="Times New Roman" w:hAnsi="Times New Roman"/>
          <w:sz w:val="26"/>
          <w:szCs w:val="26"/>
          <w:u w:color="2A6EC3"/>
        </w:rPr>
        <w:t xml:space="preserve"> по основным общеобразовательным программам, родители (законные представители) которых получают компенсацию за обучение детей-инвалидов на дому, от общего числа заявившихся на получение компенсации 100%.</w:t>
      </w:r>
    </w:p>
    <w:p w:rsidR="004F6C84" w:rsidRDefault="004F6C84" w:rsidP="004F6C84">
      <w:pPr>
        <w:spacing w:after="0" w:line="240" w:lineRule="auto"/>
        <w:ind w:firstLine="708"/>
        <w:jc w:val="both"/>
        <w:rPr>
          <w:rFonts w:ascii="Times New Roman" w:hAnsi="Times New Roman"/>
          <w:sz w:val="26"/>
          <w:szCs w:val="26"/>
        </w:rPr>
      </w:pPr>
      <w:r w:rsidRPr="006E23EE">
        <w:rPr>
          <w:rFonts w:ascii="Times New Roman" w:hAnsi="Times New Roman"/>
          <w:b/>
          <w:sz w:val="26"/>
          <w:szCs w:val="26"/>
          <w:u w:color="2A6EC3"/>
        </w:rPr>
        <w:lastRenderedPageBreak/>
        <w:t xml:space="preserve">Подпрограмма </w:t>
      </w:r>
      <w:r>
        <w:rPr>
          <w:rFonts w:ascii="Times New Roman" w:hAnsi="Times New Roman"/>
          <w:b/>
          <w:sz w:val="26"/>
          <w:szCs w:val="26"/>
          <w:u w:color="2A6EC3"/>
        </w:rPr>
        <w:t>6</w:t>
      </w:r>
      <w:r w:rsidRPr="006E23EE">
        <w:rPr>
          <w:rFonts w:ascii="Times New Roman" w:hAnsi="Times New Roman"/>
          <w:b/>
          <w:sz w:val="26"/>
          <w:szCs w:val="26"/>
          <w:u w:color="2A6EC3"/>
        </w:rPr>
        <w:t xml:space="preserve"> </w:t>
      </w:r>
      <w:r>
        <w:rPr>
          <w:rFonts w:ascii="Times New Roman" w:hAnsi="Times New Roman"/>
          <w:b/>
          <w:sz w:val="26"/>
          <w:szCs w:val="26"/>
        </w:rPr>
        <w:t>«</w:t>
      </w:r>
      <w:r w:rsidRPr="006E23EE">
        <w:rPr>
          <w:rFonts w:ascii="Times New Roman" w:hAnsi="Times New Roman"/>
          <w:b/>
          <w:sz w:val="26"/>
          <w:szCs w:val="26"/>
        </w:rPr>
        <w:t xml:space="preserve">Безопасность образовательных учреждений </w:t>
      </w:r>
      <w:proofErr w:type="spellStart"/>
      <w:r w:rsidRPr="006E23EE">
        <w:rPr>
          <w:rFonts w:ascii="Times New Roman" w:hAnsi="Times New Roman"/>
          <w:b/>
          <w:sz w:val="26"/>
          <w:szCs w:val="26"/>
        </w:rPr>
        <w:t>Аргаяшского</w:t>
      </w:r>
      <w:proofErr w:type="spellEnd"/>
      <w:r w:rsidRPr="006E23EE">
        <w:rPr>
          <w:rFonts w:ascii="Times New Roman" w:hAnsi="Times New Roman"/>
          <w:b/>
          <w:sz w:val="26"/>
          <w:szCs w:val="26"/>
        </w:rPr>
        <w:t xml:space="preserve"> муниципального района</w:t>
      </w:r>
      <w:r>
        <w:rPr>
          <w:rFonts w:ascii="Times New Roman" w:hAnsi="Times New Roman"/>
          <w:b/>
          <w:sz w:val="26"/>
          <w:szCs w:val="26"/>
        </w:rPr>
        <w:t>»</w:t>
      </w:r>
      <w:r w:rsidRPr="006E23EE">
        <w:rPr>
          <w:rFonts w:ascii="Times New Roman" w:hAnsi="Times New Roman"/>
          <w:b/>
          <w:sz w:val="26"/>
          <w:szCs w:val="26"/>
        </w:rPr>
        <w:t xml:space="preserve"> </w:t>
      </w:r>
      <w:r w:rsidRPr="006E23EE">
        <w:rPr>
          <w:rFonts w:ascii="Times New Roman" w:hAnsi="Times New Roman"/>
          <w:sz w:val="26"/>
          <w:szCs w:val="26"/>
          <w:lang w:eastAsia="ru-RU"/>
        </w:rPr>
        <w:t xml:space="preserve">направлена на решение проблемы, связанной </w:t>
      </w:r>
      <w:r w:rsidRPr="006E23EE">
        <w:rPr>
          <w:rFonts w:ascii="Times New Roman" w:hAnsi="Times New Roman"/>
          <w:bCs/>
          <w:sz w:val="26"/>
          <w:szCs w:val="26"/>
        </w:rPr>
        <w:t>с о</w:t>
      </w:r>
      <w:r w:rsidRPr="006E23EE">
        <w:rPr>
          <w:rFonts w:ascii="Times New Roman" w:hAnsi="Times New Roman"/>
          <w:sz w:val="26"/>
          <w:szCs w:val="26"/>
        </w:rPr>
        <w:t>беспечением комплексной безопасности обучающихся, воспитанников, работников образовательных организаций вовремя</w:t>
      </w:r>
      <w:r>
        <w:rPr>
          <w:rFonts w:ascii="Times New Roman" w:hAnsi="Times New Roman"/>
          <w:sz w:val="26"/>
          <w:szCs w:val="26"/>
        </w:rPr>
        <w:t xml:space="preserve"> их </w:t>
      </w:r>
      <w:r w:rsidRPr="006E23EE">
        <w:rPr>
          <w:rFonts w:ascii="Times New Roman" w:hAnsi="Times New Roman"/>
          <w:sz w:val="26"/>
          <w:szCs w:val="26"/>
        </w:rPr>
        <w:t xml:space="preserve">трудовой и учебной деятельности. </w:t>
      </w:r>
    </w:p>
    <w:p w:rsidR="004F6C84" w:rsidRPr="006E23EE" w:rsidRDefault="004F6C84" w:rsidP="004F6C84">
      <w:pPr>
        <w:widowControl w:val="0"/>
        <w:autoSpaceDE w:val="0"/>
        <w:autoSpaceDN w:val="0"/>
        <w:adjustRightInd w:val="0"/>
        <w:spacing w:after="0" w:line="240" w:lineRule="auto"/>
        <w:ind w:firstLine="720"/>
        <w:jc w:val="both"/>
        <w:rPr>
          <w:rFonts w:ascii="Times New Roman" w:hAnsi="Times New Roman"/>
          <w:sz w:val="26"/>
          <w:szCs w:val="26"/>
          <w:u w:color="2A6EC3"/>
        </w:rPr>
      </w:pPr>
      <w:r w:rsidRPr="006E23EE">
        <w:rPr>
          <w:rFonts w:ascii="Times New Roman" w:hAnsi="Times New Roman"/>
          <w:sz w:val="26"/>
          <w:szCs w:val="26"/>
          <w:u w:color="2A6EC3"/>
        </w:rPr>
        <w:t xml:space="preserve">Данная подпрограмма обеспечивает достижение основных результатов муниципальной программы: </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 xml:space="preserve">Сохранение доли образовательных учреждений, в которых проведены мероприятия по обеспечению повышения уровня безопасности образовательных учреждений до 100%. </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Количество оконных блоков, замененных в рамках проведения ремонтных работ по замене оконных блоков в муниципальных общеобразовательных организациях – 60 ед.</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Увеличение доли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до 47,7%</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 запланированных к проведению ремонта в текущем году – 0.</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 требующих проведения ремонтов – 0,</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Увеличение доли капитально отремонтированных зданий и сооружений муниципальных дошкольных образовательных организаций в общем количестве зданий и сооружений муниципальных дошкольных образовательных организаций, требующих проведение капитальных ремонтов – 100%.</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 запланированных к проведению ремонта в текущем году -0</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 xml:space="preserve">Доля отремонтированных зданий муниципальных </w:t>
      </w:r>
      <w:proofErr w:type="gramStart"/>
      <w:r w:rsidRPr="00BB6C02">
        <w:rPr>
          <w:rFonts w:ascii="Times New Roman" w:hAnsi="Times New Roman"/>
          <w:sz w:val="26"/>
          <w:szCs w:val="26"/>
          <w:u w:color="2A6EC3"/>
        </w:rPr>
        <w:t>организациях</w:t>
      </w:r>
      <w:proofErr w:type="gramEnd"/>
      <w:r w:rsidRPr="00BB6C02">
        <w:rPr>
          <w:rFonts w:ascii="Times New Roman" w:hAnsi="Times New Roman"/>
          <w:sz w:val="26"/>
          <w:szCs w:val="26"/>
          <w:u w:color="2A6EC3"/>
        </w:rPr>
        <w:t xml:space="preserve"> отдыха и оздоровления детей в общем количестве зданий муниципальных организациях отдыха и оздоровления детей, требующих проведения ремонтов – 0. </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Количество реализованных инициативных проектов – 0.</w:t>
      </w:r>
    </w:p>
    <w:p w:rsidR="00BB6C02" w:rsidRPr="00BB6C02" w:rsidRDefault="00BB6C02" w:rsidP="00BB6C02">
      <w:pPr>
        <w:spacing w:after="0" w:line="240" w:lineRule="auto"/>
        <w:ind w:firstLine="708"/>
        <w:jc w:val="both"/>
        <w:rPr>
          <w:rFonts w:ascii="Times New Roman" w:hAnsi="Times New Roman"/>
          <w:sz w:val="26"/>
          <w:szCs w:val="26"/>
          <w:u w:color="2A6EC3"/>
        </w:rPr>
      </w:pPr>
      <w:r w:rsidRPr="00BB6C02">
        <w:rPr>
          <w:rFonts w:ascii="Times New Roman" w:hAnsi="Times New Roman"/>
          <w:sz w:val="26"/>
          <w:szCs w:val="26"/>
          <w:u w:color="2A6EC3"/>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 – 1 ед.</w:t>
      </w:r>
    </w:p>
    <w:p w:rsidR="00BB6C02" w:rsidRDefault="00BB6C02" w:rsidP="00BB6C02">
      <w:pPr>
        <w:spacing w:after="0" w:line="240" w:lineRule="auto"/>
        <w:ind w:firstLine="708"/>
        <w:jc w:val="both"/>
        <w:rPr>
          <w:rFonts w:ascii="Times New Roman" w:hAnsi="Times New Roman"/>
          <w:sz w:val="26"/>
          <w:szCs w:val="26"/>
        </w:rPr>
      </w:pPr>
      <w:r w:rsidRPr="00BB6C02">
        <w:rPr>
          <w:rFonts w:ascii="Times New Roman" w:hAnsi="Times New Roman"/>
          <w:sz w:val="26"/>
          <w:szCs w:val="26"/>
          <w:u w:color="2A6EC3"/>
        </w:rPr>
        <w:t>Увеличение доли выполненных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общем количестве запланированных работ по обеспечению требований к антитеррористической защищенности объектов и территорий, прилегающих к зданиям муниципальных общеобразовательных организаций, в текущем году до 100%.</w:t>
      </w:r>
    </w:p>
    <w:p w:rsidR="004F6C84" w:rsidRPr="00417FED" w:rsidRDefault="004F6C84" w:rsidP="004F6C84">
      <w:pPr>
        <w:pStyle w:val="consplusnormal"/>
        <w:spacing w:before="120" w:beforeAutospacing="0" w:after="120" w:afterAutospacing="0"/>
        <w:jc w:val="center"/>
        <w:rPr>
          <w:b/>
          <w:bCs/>
          <w:sz w:val="26"/>
          <w:szCs w:val="26"/>
        </w:rPr>
      </w:pPr>
      <w:r w:rsidRPr="006E23EE">
        <w:rPr>
          <w:b/>
          <w:bCs/>
          <w:sz w:val="26"/>
          <w:szCs w:val="26"/>
        </w:rPr>
        <w:t>Ресурсное обеспечение муниципальной программы</w:t>
      </w:r>
    </w:p>
    <w:p w:rsidR="004F6C84" w:rsidRPr="006E23EE" w:rsidRDefault="004F6C84" w:rsidP="004F6C84">
      <w:pPr>
        <w:pStyle w:val="consplusnormal"/>
        <w:spacing w:before="0" w:beforeAutospacing="0" w:after="0" w:afterAutospacing="0"/>
        <w:ind w:firstLine="540"/>
        <w:jc w:val="both"/>
        <w:rPr>
          <w:sz w:val="26"/>
          <w:szCs w:val="26"/>
        </w:rPr>
      </w:pPr>
      <w:r w:rsidRPr="006E23EE">
        <w:rPr>
          <w:sz w:val="26"/>
          <w:szCs w:val="26"/>
        </w:rPr>
        <w:t xml:space="preserve">Финансовое обеспечение реализации муниципальной программы осуществляется за счет бюджетных ассигнований бюджета муниципального района, предусмотренных решением Собрания депутатов </w:t>
      </w:r>
      <w:proofErr w:type="spellStart"/>
      <w:r w:rsidRPr="006E23EE">
        <w:rPr>
          <w:sz w:val="26"/>
          <w:szCs w:val="26"/>
        </w:rPr>
        <w:t>Аргаяшского</w:t>
      </w:r>
      <w:proofErr w:type="spellEnd"/>
      <w:r w:rsidRPr="006E23EE">
        <w:rPr>
          <w:sz w:val="26"/>
          <w:szCs w:val="26"/>
        </w:rPr>
        <w:t xml:space="preserve"> муниципального района Челябинской </w:t>
      </w:r>
      <w:r w:rsidRPr="006E23EE">
        <w:rPr>
          <w:sz w:val="26"/>
          <w:szCs w:val="26"/>
        </w:rPr>
        <w:lastRenderedPageBreak/>
        <w:t>области о бюджете муниципального района на очередной финансовый год и плановый период и привлеченных внебюджетных источников.</w:t>
      </w:r>
    </w:p>
    <w:p w:rsidR="004F6C84" w:rsidRPr="006E23EE" w:rsidRDefault="004F6C84" w:rsidP="004F6C84">
      <w:pPr>
        <w:pStyle w:val="consplusnormal"/>
        <w:spacing w:before="120" w:beforeAutospacing="0" w:after="120" w:afterAutospacing="0"/>
        <w:jc w:val="center"/>
        <w:rPr>
          <w:sz w:val="26"/>
          <w:szCs w:val="26"/>
        </w:rPr>
      </w:pPr>
      <w:r w:rsidRPr="006E23EE">
        <w:rPr>
          <w:b/>
          <w:bCs/>
          <w:sz w:val="26"/>
          <w:szCs w:val="26"/>
        </w:rPr>
        <w:t>Обобщённая характеристика мероприятий муниципальной программы</w:t>
      </w:r>
    </w:p>
    <w:p w:rsidR="004F6C84" w:rsidRPr="006E23EE" w:rsidRDefault="004F6C84" w:rsidP="004F6C84">
      <w:pPr>
        <w:spacing w:after="0" w:line="240" w:lineRule="auto"/>
        <w:ind w:firstLine="567"/>
        <w:jc w:val="both"/>
        <w:rPr>
          <w:rFonts w:ascii="Times New Roman" w:hAnsi="Times New Roman"/>
          <w:sz w:val="26"/>
          <w:szCs w:val="26"/>
        </w:rPr>
      </w:pPr>
      <w:r w:rsidRPr="006E23EE">
        <w:rPr>
          <w:rFonts w:ascii="Times New Roman" w:hAnsi="Times New Roman"/>
          <w:sz w:val="26"/>
          <w:szCs w:val="26"/>
        </w:rPr>
        <w:t xml:space="preserve">Для решения поставленных в рамках муниципальной Программы задач предусматривается реализация конкретных мероприятий. </w:t>
      </w:r>
    </w:p>
    <w:p w:rsidR="004F6C84" w:rsidRPr="006E23EE" w:rsidRDefault="004F6C84" w:rsidP="004F6C84">
      <w:pPr>
        <w:spacing w:after="0" w:line="240" w:lineRule="auto"/>
        <w:ind w:firstLine="567"/>
        <w:jc w:val="both"/>
        <w:rPr>
          <w:rFonts w:ascii="Times New Roman" w:hAnsi="Times New Roman"/>
          <w:sz w:val="26"/>
          <w:szCs w:val="26"/>
        </w:rPr>
      </w:pPr>
      <w:r w:rsidRPr="006E23EE">
        <w:rPr>
          <w:rFonts w:ascii="Times New Roman" w:hAnsi="Times New Roman"/>
          <w:sz w:val="26"/>
          <w:szCs w:val="26"/>
        </w:rPr>
        <w:t>В ходе реализации муниципальной Программы будут проведены следующие основные мероприятия:</w:t>
      </w:r>
    </w:p>
    <w:p w:rsidR="004F6C84" w:rsidRPr="006E23EE" w:rsidRDefault="004F6C84" w:rsidP="004F6C84">
      <w:pPr>
        <w:spacing w:after="0" w:line="240" w:lineRule="auto"/>
        <w:ind w:firstLine="567"/>
        <w:jc w:val="both"/>
        <w:rPr>
          <w:rFonts w:ascii="Times New Roman" w:hAnsi="Times New Roman"/>
          <w:sz w:val="26"/>
          <w:szCs w:val="26"/>
        </w:rPr>
      </w:pPr>
      <w:r w:rsidRPr="006E23EE">
        <w:rPr>
          <w:rFonts w:ascii="Times New Roman" w:hAnsi="Times New Roman"/>
          <w:sz w:val="26"/>
          <w:szCs w:val="26"/>
        </w:rPr>
        <w:t>- Выплата заработной платы и уплата налогов и отчислений во внебюджетные фонды.</w:t>
      </w:r>
    </w:p>
    <w:p w:rsidR="004F6C84" w:rsidRPr="006E23EE" w:rsidRDefault="004F6C84" w:rsidP="004F6C84">
      <w:pPr>
        <w:spacing w:after="0" w:line="240" w:lineRule="auto"/>
        <w:ind w:firstLine="567"/>
        <w:jc w:val="both"/>
        <w:rPr>
          <w:rFonts w:ascii="Times New Roman" w:hAnsi="Times New Roman"/>
          <w:sz w:val="26"/>
          <w:szCs w:val="26"/>
        </w:rPr>
      </w:pPr>
      <w:r w:rsidRPr="006E23EE">
        <w:rPr>
          <w:rFonts w:ascii="Times New Roman" w:hAnsi="Times New Roman"/>
          <w:sz w:val="26"/>
          <w:szCs w:val="26"/>
        </w:rPr>
        <w:t xml:space="preserve">- Приобретение услуг междугородней и местной связи, Интернет. </w:t>
      </w:r>
    </w:p>
    <w:p w:rsidR="004F6C84" w:rsidRPr="006E23EE" w:rsidRDefault="004F6C84" w:rsidP="004F6C84">
      <w:pPr>
        <w:spacing w:after="0" w:line="240" w:lineRule="auto"/>
        <w:ind w:firstLine="567"/>
        <w:jc w:val="both"/>
        <w:rPr>
          <w:rFonts w:ascii="Times New Roman" w:hAnsi="Times New Roman"/>
          <w:sz w:val="26"/>
          <w:szCs w:val="26"/>
        </w:rPr>
      </w:pPr>
      <w:r w:rsidRPr="006E23EE">
        <w:rPr>
          <w:rFonts w:ascii="Times New Roman" w:hAnsi="Times New Roman"/>
          <w:sz w:val="26"/>
          <w:szCs w:val="26"/>
        </w:rPr>
        <w:t>- Содержание и ремонт зданий, сооружений и имущества муниципальных образовательных организаций, а именно оплата услуг за обслуживание АПС, санитарно-эпидемиологических услуг, услуг по ремонту зданий, сооружений и имущества образовательных организаций.</w:t>
      </w:r>
    </w:p>
    <w:p w:rsidR="004F6C84" w:rsidRPr="006E23EE" w:rsidRDefault="004F6C84" w:rsidP="004F6C84">
      <w:pPr>
        <w:spacing w:after="0" w:line="240" w:lineRule="auto"/>
        <w:ind w:firstLine="567"/>
        <w:jc w:val="both"/>
        <w:rPr>
          <w:rFonts w:ascii="Times New Roman" w:hAnsi="Times New Roman"/>
          <w:sz w:val="26"/>
          <w:szCs w:val="26"/>
        </w:rPr>
      </w:pPr>
      <w:r w:rsidRPr="006E23EE">
        <w:rPr>
          <w:rFonts w:ascii="Times New Roman" w:hAnsi="Times New Roman"/>
          <w:sz w:val="26"/>
          <w:szCs w:val="26"/>
        </w:rPr>
        <w:t>- Приобретение прочих услуг, в том числе оплата услуг за обслуживание вневедомственной охраны, медицинские осмотры работников образовательных организаций.</w:t>
      </w:r>
    </w:p>
    <w:p w:rsidR="004F6C84" w:rsidRPr="006E23EE" w:rsidRDefault="004F6C84" w:rsidP="004F6C84">
      <w:pPr>
        <w:spacing w:after="0" w:line="240" w:lineRule="auto"/>
        <w:ind w:firstLine="567"/>
        <w:jc w:val="both"/>
        <w:rPr>
          <w:rFonts w:ascii="Times New Roman" w:hAnsi="Times New Roman"/>
          <w:sz w:val="26"/>
          <w:szCs w:val="26"/>
        </w:rPr>
      </w:pPr>
      <w:r w:rsidRPr="006E23EE">
        <w:rPr>
          <w:rFonts w:ascii="Times New Roman" w:hAnsi="Times New Roman"/>
          <w:sz w:val="26"/>
          <w:szCs w:val="26"/>
        </w:rPr>
        <w:t>- Начисление и перечисление налогов и сборов образовательными организациями, организация занятости учащихся школ в трудовых отрядах, организа</w:t>
      </w:r>
      <w:r>
        <w:rPr>
          <w:rFonts w:ascii="Times New Roman" w:hAnsi="Times New Roman"/>
          <w:sz w:val="26"/>
          <w:szCs w:val="26"/>
        </w:rPr>
        <w:t>ция отдыха, оздоровления детей.</w:t>
      </w:r>
    </w:p>
    <w:p w:rsidR="004F6C84" w:rsidRPr="006E23EE" w:rsidRDefault="004F6C84" w:rsidP="004F6C84">
      <w:pPr>
        <w:spacing w:after="0" w:line="240" w:lineRule="auto"/>
        <w:ind w:firstLine="567"/>
        <w:jc w:val="both"/>
        <w:rPr>
          <w:rFonts w:ascii="Times New Roman" w:hAnsi="Times New Roman"/>
          <w:sz w:val="26"/>
          <w:szCs w:val="26"/>
        </w:rPr>
      </w:pPr>
      <w:r w:rsidRPr="006E23EE">
        <w:rPr>
          <w:rFonts w:ascii="Times New Roman" w:hAnsi="Times New Roman"/>
          <w:sz w:val="26"/>
          <w:szCs w:val="26"/>
        </w:rPr>
        <w:t>- Инвестиционные вложения, а именно приобретение основных средств, пополнение библиотечного фонда.</w:t>
      </w:r>
    </w:p>
    <w:p w:rsidR="004F6C84" w:rsidRPr="006E23EE" w:rsidRDefault="004F6C84" w:rsidP="004F6C84">
      <w:pPr>
        <w:spacing w:after="0" w:line="240" w:lineRule="auto"/>
        <w:ind w:firstLine="567"/>
        <w:jc w:val="both"/>
        <w:rPr>
          <w:rFonts w:ascii="Times New Roman" w:hAnsi="Times New Roman"/>
          <w:sz w:val="26"/>
          <w:szCs w:val="26"/>
        </w:rPr>
      </w:pPr>
      <w:r w:rsidRPr="006E23EE">
        <w:rPr>
          <w:rFonts w:ascii="Times New Roman" w:hAnsi="Times New Roman"/>
          <w:sz w:val="26"/>
          <w:szCs w:val="26"/>
        </w:rPr>
        <w:t>- Пополнение материальных запасов образовательными организациями, а именно обеспечение продуктами питания воспитанников дошкольных организаций, учащихся общеобразовательных организаций и детей, находящихся в оздоровительных лагерях с дневным пребыванием (в каникулярное время), медикаментами, строительными и хозяйственными материалами и инвентарем.</w:t>
      </w:r>
    </w:p>
    <w:p w:rsidR="004F6C84" w:rsidRPr="006E23EE" w:rsidRDefault="004F6C84" w:rsidP="004F6C84">
      <w:pPr>
        <w:spacing w:after="0" w:line="240" w:lineRule="auto"/>
        <w:ind w:firstLine="567"/>
        <w:jc w:val="both"/>
        <w:rPr>
          <w:rFonts w:ascii="Times New Roman" w:hAnsi="Times New Roman"/>
          <w:sz w:val="26"/>
          <w:szCs w:val="26"/>
        </w:rPr>
      </w:pPr>
      <w:r w:rsidRPr="006E23EE">
        <w:rPr>
          <w:rFonts w:ascii="Times New Roman" w:hAnsi="Times New Roman"/>
          <w:sz w:val="26"/>
          <w:szCs w:val="26"/>
        </w:rPr>
        <w:t xml:space="preserve">- Осуществление эффективного руководства отраслью и координация деятельности муниципальных образовательных организаций, обеспечение эффективной образовательно-воспитательной деятельности </w:t>
      </w:r>
      <w:r>
        <w:rPr>
          <w:rFonts w:ascii="Times New Roman" w:hAnsi="Times New Roman"/>
          <w:sz w:val="26"/>
          <w:szCs w:val="26"/>
        </w:rPr>
        <w:t xml:space="preserve">образовательных </w:t>
      </w:r>
      <w:r w:rsidRPr="006E23EE">
        <w:rPr>
          <w:rFonts w:ascii="Times New Roman" w:hAnsi="Times New Roman"/>
          <w:sz w:val="26"/>
          <w:szCs w:val="26"/>
        </w:rPr>
        <w:t xml:space="preserve">организаций, а именно предоставление общедоступного и бесплатного образования на территории </w:t>
      </w:r>
      <w:proofErr w:type="spellStart"/>
      <w:r w:rsidRPr="006E23EE">
        <w:rPr>
          <w:rFonts w:ascii="Times New Roman" w:hAnsi="Times New Roman"/>
          <w:sz w:val="26"/>
          <w:szCs w:val="26"/>
        </w:rPr>
        <w:t>Аргаяшского</w:t>
      </w:r>
      <w:proofErr w:type="spellEnd"/>
      <w:r w:rsidRPr="006E23EE">
        <w:rPr>
          <w:rFonts w:ascii="Times New Roman" w:hAnsi="Times New Roman"/>
          <w:sz w:val="26"/>
          <w:szCs w:val="26"/>
        </w:rPr>
        <w:t xml:space="preserve"> муниципального района; организация отдыха детей в каникулярное время; создание эффективной сети муниципальных образовательных организаций; мониторинг деятельности муниципальных образовательных организаций.</w:t>
      </w:r>
    </w:p>
    <w:p w:rsidR="004F6C84" w:rsidRPr="006E23EE" w:rsidRDefault="004F6C84" w:rsidP="004F6C84">
      <w:pPr>
        <w:spacing w:after="0" w:line="240" w:lineRule="auto"/>
        <w:ind w:firstLine="567"/>
        <w:jc w:val="both"/>
        <w:rPr>
          <w:rFonts w:ascii="Times New Roman" w:hAnsi="Times New Roman"/>
          <w:sz w:val="26"/>
          <w:szCs w:val="26"/>
        </w:rPr>
      </w:pPr>
      <w:r w:rsidRPr="006E23EE">
        <w:rPr>
          <w:rFonts w:ascii="Times New Roman" w:hAnsi="Times New Roman"/>
          <w:sz w:val="26"/>
          <w:szCs w:val="26"/>
        </w:rPr>
        <w:t>- Осуществление учебно-методической поддержки образовательных организаций в осуществлении государственной политики в области образования, совершенствования профессиональной квалификации педагогических работников и руководителей образовательных организаций.</w:t>
      </w:r>
    </w:p>
    <w:p w:rsidR="004F6C84" w:rsidRPr="006E23EE" w:rsidRDefault="004F6C84" w:rsidP="004F6C84">
      <w:pPr>
        <w:spacing w:after="0" w:line="240" w:lineRule="auto"/>
        <w:ind w:firstLine="567"/>
        <w:jc w:val="both"/>
        <w:rPr>
          <w:rFonts w:ascii="Times New Roman" w:hAnsi="Times New Roman"/>
          <w:sz w:val="26"/>
          <w:szCs w:val="26"/>
        </w:rPr>
      </w:pPr>
      <w:r w:rsidRPr="006E23EE">
        <w:rPr>
          <w:rFonts w:ascii="Times New Roman" w:hAnsi="Times New Roman"/>
          <w:sz w:val="26"/>
          <w:szCs w:val="26"/>
        </w:rPr>
        <w:t xml:space="preserve">- </w:t>
      </w:r>
      <w:r>
        <w:rPr>
          <w:rFonts w:ascii="Times New Roman" w:hAnsi="Times New Roman"/>
          <w:sz w:val="26"/>
          <w:szCs w:val="26"/>
        </w:rPr>
        <w:t>Реализация образовательных программ</w:t>
      </w:r>
      <w:r w:rsidRPr="006E23EE">
        <w:rPr>
          <w:rFonts w:ascii="Times New Roman" w:hAnsi="Times New Roman"/>
          <w:sz w:val="26"/>
          <w:szCs w:val="26"/>
        </w:rPr>
        <w:t xml:space="preserve"> и выполнение работ по организации планирования показателей деятельности, ведения бюджетного и налогового учета и иных сопутствующих функций в муниципальных образовательных организациях, а именно централизованное ведение бухгалтерского учета и отчетности образовательных организаций системы образования; централизованное обслуживание по обеспечению финансирования расходов на бесперебойное и своевременное материально-техническое обеспечение образовательных организаций; предоставление образовательным организациям необходимой информации по основным программам, новым педагогическим технологиям, учебно-методической литературе.</w:t>
      </w:r>
    </w:p>
    <w:p w:rsidR="004F6C84" w:rsidRPr="006E23EE" w:rsidRDefault="004F6C84" w:rsidP="004F6C84">
      <w:pPr>
        <w:spacing w:after="0" w:line="240" w:lineRule="auto"/>
        <w:ind w:firstLine="567"/>
        <w:jc w:val="both"/>
        <w:rPr>
          <w:rFonts w:ascii="Times New Roman" w:hAnsi="Times New Roman"/>
          <w:sz w:val="26"/>
          <w:szCs w:val="26"/>
        </w:rPr>
      </w:pPr>
      <w:r w:rsidRPr="006E23EE">
        <w:rPr>
          <w:rFonts w:ascii="Times New Roman" w:hAnsi="Times New Roman"/>
          <w:sz w:val="26"/>
          <w:szCs w:val="26"/>
        </w:rPr>
        <w:lastRenderedPageBreak/>
        <w:t xml:space="preserve">- Осуществление выплаты компенсации части платы, взимаемой за содержание детей в образовательных организациях, реализующих основную общеобразовательную программу дошкольного образования. </w:t>
      </w:r>
    </w:p>
    <w:p w:rsidR="004F6C84" w:rsidRPr="006E23EE" w:rsidRDefault="004F6C84" w:rsidP="004F6C84">
      <w:pPr>
        <w:spacing w:after="0" w:line="240" w:lineRule="auto"/>
        <w:ind w:firstLine="567"/>
        <w:jc w:val="both"/>
        <w:rPr>
          <w:rFonts w:ascii="Times New Roman" w:hAnsi="Times New Roman"/>
          <w:sz w:val="26"/>
          <w:szCs w:val="26"/>
        </w:rPr>
      </w:pPr>
      <w:r w:rsidRPr="006E23EE">
        <w:rPr>
          <w:rFonts w:ascii="Times New Roman" w:hAnsi="Times New Roman"/>
          <w:sz w:val="26"/>
          <w:szCs w:val="26"/>
        </w:rPr>
        <w:t xml:space="preserve">Перечень основных мероприятий по реализации муниципальной программы </w:t>
      </w:r>
      <w:r>
        <w:rPr>
          <w:rFonts w:ascii="Times New Roman" w:hAnsi="Times New Roman"/>
          <w:sz w:val="26"/>
          <w:szCs w:val="26"/>
        </w:rPr>
        <w:t>«</w:t>
      </w:r>
      <w:r w:rsidRPr="006E23EE">
        <w:rPr>
          <w:rFonts w:ascii="Times New Roman" w:hAnsi="Times New Roman"/>
          <w:sz w:val="26"/>
          <w:szCs w:val="26"/>
        </w:rPr>
        <w:t xml:space="preserve">Развитие образования </w:t>
      </w:r>
      <w:proofErr w:type="spellStart"/>
      <w:r w:rsidRPr="006E23EE">
        <w:rPr>
          <w:rFonts w:ascii="Times New Roman" w:hAnsi="Times New Roman"/>
          <w:sz w:val="26"/>
          <w:szCs w:val="26"/>
        </w:rPr>
        <w:t>Аргаяшского</w:t>
      </w:r>
      <w:proofErr w:type="spellEnd"/>
      <w:r w:rsidRPr="006E23EE">
        <w:rPr>
          <w:rFonts w:ascii="Times New Roman" w:hAnsi="Times New Roman"/>
          <w:sz w:val="26"/>
          <w:szCs w:val="26"/>
        </w:rPr>
        <w:t xml:space="preserve"> муниципального района</w:t>
      </w:r>
      <w:r>
        <w:rPr>
          <w:rFonts w:ascii="Times New Roman" w:hAnsi="Times New Roman"/>
          <w:sz w:val="26"/>
          <w:szCs w:val="26"/>
        </w:rPr>
        <w:t>»</w:t>
      </w:r>
      <w:r w:rsidRPr="006E23EE">
        <w:rPr>
          <w:rFonts w:ascii="Times New Roman" w:hAnsi="Times New Roman"/>
          <w:sz w:val="26"/>
          <w:szCs w:val="26"/>
        </w:rPr>
        <w:t xml:space="preserve"> с указанием исполнителей, сроков исполнения, источников и объемов финансирования представлен в приложении 1 к настоящей Программе.</w:t>
      </w:r>
    </w:p>
    <w:p w:rsidR="004F6C84" w:rsidRPr="006E23EE" w:rsidRDefault="004F6C84" w:rsidP="004F6C84">
      <w:pPr>
        <w:pStyle w:val="consplusnormal"/>
        <w:spacing w:before="0" w:beforeAutospacing="0" w:after="0" w:afterAutospacing="0"/>
        <w:jc w:val="center"/>
        <w:rPr>
          <w:b/>
          <w:bCs/>
          <w:sz w:val="26"/>
          <w:szCs w:val="26"/>
        </w:rPr>
      </w:pPr>
    </w:p>
    <w:p w:rsidR="004F6C84" w:rsidRPr="006E23EE" w:rsidRDefault="004F6C84" w:rsidP="004F6C84">
      <w:pPr>
        <w:pStyle w:val="consplusnormal"/>
        <w:spacing w:before="0" w:beforeAutospacing="0" w:after="0" w:afterAutospacing="0"/>
        <w:jc w:val="center"/>
        <w:rPr>
          <w:b/>
          <w:bCs/>
          <w:sz w:val="26"/>
          <w:szCs w:val="26"/>
        </w:rPr>
      </w:pPr>
      <w:r w:rsidRPr="006E23EE">
        <w:rPr>
          <w:b/>
          <w:bCs/>
          <w:sz w:val="26"/>
          <w:szCs w:val="26"/>
        </w:rPr>
        <w:t xml:space="preserve">Основные меры правового регулирования в сфере реализации </w:t>
      </w:r>
    </w:p>
    <w:p w:rsidR="004F6C84" w:rsidRPr="006E23EE" w:rsidRDefault="004F6C84" w:rsidP="004F6C84">
      <w:pPr>
        <w:pStyle w:val="consplusnormal"/>
        <w:spacing w:before="0" w:beforeAutospacing="0" w:after="0" w:afterAutospacing="0"/>
        <w:jc w:val="center"/>
        <w:rPr>
          <w:b/>
          <w:bCs/>
          <w:sz w:val="26"/>
          <w:szCs w:val="26"/>
        </w:rPr>
      </w:pPr>
      <w:r w:rsidRPr="006E23EE">
        <w:rPr>
          <w:b/>
          <w:bCs/>
          <w:sz w:val="26"/>
          <w:szCs w:val="26"/>
        </w:rPr>
        <w:t>муниципальной программы</w:t>
      </w:r>
    </w:p>
    <w:p w:rsidR="004F6C84" w:rsidRPr="006E23EE" w:rsidRDefault="004F6C84" w:rsidP="004F6C84">
      <w:pPr>
        <w:pStyle w:val="consplusnormal"/>
        <w:spacing w:before="0" w:beforeAutospacing="0" w:after="0" w:afterAutospacing="0"/>
        <w:jc w:val="center"/>
        <w:rPr>
          <w:b/>
          <w:bCs/>
          <w:sz w:val="26"/>
          <w:szCs w:val="26"/>
        </w:rPr>
      </w:pPr>
    </w:p>
    <w:p w:rsidR="004F6C84" w:rsidRPr="006E23EE" w:rsidRDefault="004F6C84" w:rsidP="004F6C84">
      <w:pPr>
        <w:pStyle w:val="consplusnormal"/>
        <w:spacing w:before="0" w:beforeAutospacing="0" w:after="0" w:afterAutospacing="0"/>
        <w:ind w:firstLine="540"/>
        <w:jc w:val="both"/>
        <w:rPr>
          <w:sz w:val="26"/>
          <w:szCs w:val="26"/>
        </w:rPr>
      </w:pPr>
      <w:r w:rsidRPr="006E23EE">
        <w:rPr>
          <w:sz w:val="26"/>
          <w:szCs w:val="26"/>
        </w:rPr>
        <w:t xml:space="preserve">Текущее управление реализацией муниципальной программы осуществляется Управлением образования </w:t>
      </w:r>
      <w:proofErr w:type="spellStart"/>
      <w:r w:rsidRPr="006E23EE">
        <w:rPr>
          <w:sz w:val="26"/>
          <w:szCs w:val="26"/>
        </w:rPr>
        <w:t>Аргаяшского</w:t>
      </w:r>
      <w:proofErr w:type="spellEnd"/>
      <w:r w:rsidRPr="006E23EE">
        <w:rPr>
          <w:sz w:val="26"/>
          <w:szCs w:val="26"/>
        </w:rPr>
        <w:t xml:space="preserve"> муниципального района Челябинской области (далее – Управление образования).</w:t>
      </w:r>
    </w:p>
    <w:p w:rsidR="004F6C84" w:rsidRPr="006E23EE" w:rsidRDefault="004F6C84" w:rsidP="004F6C84">
      <w:pPr>
        <w:pStyle w:val="consplusnormal"/>
        <w:spacing w:before="0" w:beforeAutospacing="0" w:after="0" w:afterAutospacing="0"/>
        <w:ind w:firstLine="567"/>
        <w:jc w:val="both"/>
        <w:rPr>
          <w:sz w:val="26"/>
          <w:szCs w:val="26"/>
        </w:rPr>
      </w:pPr>
      <w:r w:rsidRPr="006E23EE">
        <w:rPr>
          <w:sz w:val="26"/>
          <w:szCs w:val="26"/>
        </w:rPr>
        <w:t>В целях управления реализацией муниципальной программы Управлением образования может быть разработан план реализации муниципальной программы на очередной финансовый год и плановый период.</w:t>
      </w:r>
    </w:p>
    <w:p w:rsidR="004F6C84" w:rsidRPr="006E23EE" w:rsidRDefault="004F6C84" w:rsidP="004F6C84">
      <w:pPr>
        <w:pStyle w:val="consplusnormal"/>
        <w:spacing w:before="0" w:beforeAutospacing="0" w:after="0" w:afterAutospacing="0"/>
        <w:ind w:firstLine="567"/>
        <w:jc w:val="both"/>
        <w:rPr>
          <w:sz w:val="26"/>
          <w:szCs w:val="26"/>
        </w:rPr>
      </w:pPr>
      <w:r w:rsidRPr="006E23EE">
        <w:rPr>
          <w:sz w:val="26"/>
          <w:szCs w:val="26"/>
        </w:rPr>
        <w:t>В процессе реализации муниципальной программы Управление образования может принимать решение о внесении изменений в план реализации муниципальной программы.</w:t>
      </w:r>
    </w:p>
    <w:p w:rsidR="004F6C84" w:rsidRPr="006E23EE" w:rsidRDefault="004F6C84" w:rsidP="004F6C84">
      <w:pPr>
        <w:pStyle w:val="consplusnormal"/>
        <w:spacing w:before="0" w:beforeAutospacing="0" w:after="0" w:afterAutospacing="0"/>
        <w:ind w:firstLine="540"/>
        <w:jc w:val="both"/>
        <w:rPr>
          <w:sz w:val="26"/>
          <w:szCs w:val="26"/>
        </w:rPr>
      </w:pPr>
      <w:r w:rsidRPr="006E23EE">
        <w:rPr>
          <w:sz w:val="26"/>
          <w:szCs w:val="26"/>
        </w:rPr>
        <w:t>В случае если изменения, внесенные в план реализации муниципальной программы, не оказывают влияния на основные параметры муниципальной программы, внесение изменений в муниципальную программу не требуется.</w:t>
      </w:r>
    </w:p>
    <w:p w:rsidR="004F6C84" w:rsidRPr="006E23EE" w:rsidRDefault="004F6C84" w:rsidP="004F6C84">
      <w:pPr>
        <w:pStyle w:val="consplusnormal"/>
        <w:spacing w:before="0" w:beforeAutospacing="0" w:after="0" w:afterAutospacing="0"/>
        <w:ind w:firstLine="540"/>
        <w:jc w:val="both"/>
        <w:rPr>
          <w:sz w:val="26"/>
          <w:szCs w:val="26"/>
        </w:rPr>
      </w:pPr>
      <w:r w:rsidRPr="006E23EE">
        <w:rPr>
          <w:sz w:val="26"/>
          <w:szCs w:val="26"/>
        </w:rPr>
        <w:t>Внесение изменений в муниципальную программу осуществляется в порядке, установленном для муниципальных программ.</w:t>
      </w:r>
    </w:p>
    <w:p w:rsidR="004F6C84" w:rsidRPr="006E23EE" w:rsidRDefault="004F6C84" w:rsidP="004F6C84">
      <w:pPr>
        <w:pStyle w:val="consplusnormal"/>
        <w:spacing w:before="0" w:beforeAutospacing="0" w:after="0" w:afterAutospacing="0"/>
        <w:ind w:firstLine="539"/>
        <w:jc w:val="both"/>
        <w:rPr>
          <w:sz w:val="26"/>
          <w:szCs w:val="26"/>
        </w:rPr>
      </w:pPr>
      <w:r w:rsidRPr="006E23EE">
        <w:rPr>
          <w:sz w:val="26"/>
          <w:szCs w:val="26"/>
        </w:rPr>
        <w:t>Мониторинг исполнения плана реализации муниципальной   программы (при его наличии) осуществляется Управлением образования по итогам за полугодие, один год.</w:t>
      </w:r>
    </w:p>
    <w:p w:rsidR="004F6C84" w:rsidRPr="006E23EE" w:rsidRDefault="004F6C84" w:rsidP="004F6C84">
      <w:pPr>
        <w:pStyle w:val="consplusnormal"/>
        <w:spacing w:before="0" w:beforeAutospacing="0" w:after="0" w:afterAutospacing="0"/>
        <w:ind w:firstLine="539"/>
        <w:jc w:val="both"/>
        <w:rPr>
          <w:sz w:val="26"/>
          <w:szCs w:val="26"/>
        </w:rPr>
      </w:pPr>
      <w:bookmarkStart w:id="2" w:name="Par193"/>
      <w:bookmarkEnd w:id="2"/>
      <w:r w:rsidRPr="006E23EE">
        <w:rPr>
          <w:sz w:val="26"/>
          <w:szCs w:val="26"/>
        </w:rPr>
        <w:t xml:space="preserve">По завершении срока реализации муниципальной программы в отчетном году Управление образования готовит доклад по итогам реализации муниципальной программы (далее - доклад), согласованный с заместителем главы администрации </w:t>
      </w:r>
      <w:proofErr w:type="spellStart"/>
      <w:r w:rsidRPr="006E23EE">
        <w:rPr>
          <w:sz w:val="26"/>
          <w:szCs w:val="26"/>
        </w:rPr>
        <w:t>Аргаяшского</w:t>
      </w:r>
      <w:proofErr w:type="spellEnd"/>
      <w:r w:rsidRPr="006E23EE">
        <w:rPr>
          <w:sz w:val="26"/>
          <w:szCs w:val="26"/>
        </w:rPr>
        <w:t xml:space="preserve"> муниципального района, курирующим </w:t>
      </w:r>
      <w:r>
        <w:rPr>
          <w:sz w:val="26"/>
          <w:szCs w:val="26"/>
        </w:rPr>
        <w:t>реализацию</w:t>
      </w:r>
      <w:r w:rsidRPr="006E23EE">
        <w:rPr>
          <w:sz w:val="26"/>
          <w:szCs w:val="26"/>
        </w:rPr>
        <w:t xml:space="preserve"> муниципальной программы</w:t>
      </w:r>
      <w:bookmarkStart w:id="3" w:name="Par217"/>
      <w:bookmarkEnd w:id="3"/>
      <w:r>
        <w:rPr>
          <w:sz w:val="26"/>
          <w:szCs w:val="26"/>
        </w:rPr>
        <w:t>.</w:t>
      </w:r>
    </w:p>
    <w:p w:rsidR="004F6C84" w:rsidRPr="006E23EE" w:rsidRDefault="004F6C84" w:rsidP="004F6C84">
      <w:pPr>
        <w:pStyle w:val="consplusnormal"/>
        <w:spacing w:before="0" w:beforeAutospacing="0" w:after="0" w:afterAutospacing="0"/>
        <w:ind w:firstLine="539"/>
        <w:jc w:val="both"/>
        <w:rPr>
          <w:sz w:val="26"/>
          <w:szCs w:val="26"/>
        </w:rPr>
      </w:pPr>
    </w:p>
    <w:p w:rsidR="004F6C84" w:rsidRPr="006E23EE" w:rsidRDefault="004F6C84" w:rsidP="004F6C84">
      <w:pPr>
        <w:pStyle w:val="consplusnormal"/>
        <w:spacing w:before="0" w:beforeAutospacing="0" w:after="0" w:afterAutospacing="0"/>
        <w:jc w:val="center"/>
        <w:rPr>
          <w:sz w:val="26"/>
          <w:szCs w:val="26"/>
        </w:rPr>
      </w:pPr>
      <w:r w:rsidRPr="006E23EE">
        <w:rPr>
          <w:b/>
          <w:bCs/>
          <w:sz w:val="26"/>
          <w:szCs w:val="26"/>
        </w:rPr>
        <w:t>Анализ рисков реализации муниципальной программы</w:t>
      </w:r>
    </w:p>
    <w:p w:rsidR="004F6C84" w:rsidRPr="006E23EE" w:rsidRDefault="004F6C84" w:rsidP="004F6C84">
      <w:pPr>
        <w:pStyle w:val="consplusnormal"/>
        <w:spacing w:before="0" w:beforeAutospacing="0" w:after="0" w:afterAutospacing="0"/>
        <w:jc w:val="center"/>
        <w:rPr>
          <w:b/>
          <w:bCs/>
          <w:sz w:val="26"/>
          <w:szCs w:val="26"/>
        </w:rPr>
      </w:pPr>
      <w:r w:rsidRPr="006E23EE">
        <w:rPr>
          <w:b/>
          <w:bCs/>
          <w:sz w:val="26"/>
          <w:szCs w:val="26"/>
        </w:rPr>
        <w:t>и описание мер управления рисками</w:t>
      </w:r>
    </w:p>
    <w:p w:rsidR="004F6C84" w:rsidRPr="006E23EE" w:rsidRDefault="004F6C84" w:rsidP="004F6C84">
      <w:pPr>
        <w:pStyle w:val="consplusnormal"/>
        <w:spacing w:before="0" w:beforeAutospacing="0" w:after="0" w:afterAutospacing="0"/>
        <w:jc w:val="both"/>
        <w:rPr>
          <w:b/>
          <w:bCs/>
          <w:sz w:val="26"/>
          <w:szCs w:val="26"/>
        </w:rPr>
      </w:pPr>
    </w:p>
    <w:p w:rsidR="004F6C84" w:rsidRPr="006E23EE" w:rsidRDefault="004F6C84" w:rsidP="004F6C84">
      <w:pPr>
        <w:pStyle w:val="consplusnormal"/>
        <w:spacing w:before="0" w:beforeAutospacing="0" w:after="0" w:afterAutospacing="0"/>
        <w:ind w:firstLine="567"/>
        <w:jc w:val="both"/>
        <w:rPr>
          <w:sz w:val="26"/>
          <w:szCs w:val="26"/>
        </w:rPr>
      </w:pPr>
      <w:r w:rsidRPr="006E23EE">
        <w:rPr>
          <w:sz w:val="26"/>
          <w:szCs w:val="26"/>
        </w:rPr>
        <w:t>На эффективность реализации муниципальной программы могут оказать влияние риски, связанные с ухудшениями экономических условий в России и мире, с природными и техногенными катастрофами. Данные риски являются неуправляемыми.</w:t>
      </w:r>
    </w:p>
    <w:p w:rsidR="004F6C84" w:rsidRPr="006E23EE" w:rsidRDefault="004F6C84" w:rsidP="004F6C84">
      <w:pPr>
        <w:pStyle w:val="consplusnormal"/>
        <w:spacing w:before="0" w:beforeAutospacing="0" w:after="0" w:afterAutospacing="0"/>
        <w:ind w:firstLine="567"/>
        <w:jc w:val="both"/>
        <w:rPr>
          <w:sz w:val="26"/>
          <w:szCs w:val="26"/>
        </w:rPr>
      </w:pPr>
      <w:r w:rsidRPr="006E23EE">
        <w:rPr>
          <w:sz w:val="26"/>
          <w:szCs w:val="26"/>
        </w:rPr>
        <w:t>К рискам реализации муниципальной программы следует отнести следующие:</w:t>
      </w:r>
    </w:p>
    <w:p w:rsidR="004F6C84" w:rsidRPr="006E23EE" w:rsidRDefault="004F6C84" w:rsidP="004F6C84">
      <w:pPr>
        <w:tabs>
          <w:tab w:val="left" w:pos="993"/>
        </w:tabs>
        <w:spacing w:after="0" w:line="240" w:lineRule="auto"/>
        <w:ind w:firstLine="567"/>
        <w:jc w:val="both"/>
        <w:rPr>
          <w:rFonts w:ascii="Times New Roman" w:hAnsi="Times New Roman"/>
          <w:sz w:val="26"/>
          <w:szCs w:val="26"/>
        </w:rPr>
      </w:pPr>
      <w:r w:rsidRPr="006E23EE">
        <w:rPr>
          <w:rFonts w:ascii="Times New Roman" w:hAnsi="Times New Roman"/>
          <w:sz w:val="26"/>
          <w:szCs w:val="26"/>
        </w:rPr>
        <w:t>1. Нормативно-правовой риск, связанный с отсутствием законодательного регулирования или недостаточно быстрым формированием необходимой нормативной базы, что может привести к невыполнению муниципальной программы в полном объеме. Данный риск можно оценить, как средний. Мерой предупреждения данного риска служит система мониторинга действующего законодательства и проектов нормативно-правовых документов, находящихся на рассмотрении, что позволит снизить влияние данного риска на результативность государственной программы.</w:t>
      </w:r>
    </w:p>
    <w:p w:rsidR="004F6C84" w:rsidRPr="006E23EE" w:rsidRDefault="004F6C84" w:rsidP="004F6C84">
      <w:pPr>
        <w:tabs>
          <w:tab w:val="left" w:pos="993"/>
        </w:tabs>
        <w:spacing w:after="0" w:line="240" w:lineRule="auto"/>
        <w:ind w:firstLine="567"/>
        <w:jc w:val="both"/>
        <w:rPr>
          <w:rFonts w:ascii="Times New Roman" w:hAnsi="Times New Roman"/>
          <w:sz w:val="26"/>
          <w:szCs w:val="26"/>
        </w:rPr>
      </w:pPr>
      <w:r w:rsidRPr="006E23EE">
        <w:rPr>
          <w:rFonts w:ascii="Times New Roman" w:hAnsi="Times New Roman"/>
          <w:sz w:val="26"/>
          <w:szCs w:val="26"/>
        </w:rPr>
        <w:t xml:space="preserve">2. Риск финансового обеспечения, который связан с финансированием муниципальной программы в неполном объеме за счет бюджетных источников. Данный риск возникает по причине продолжительного срока реализации </w:t>
      </w:r>
      <w:r w:rsidRPr="006E23EE">
        <w:rPr>
          <w:rFonts w:ascii="Times New Roman" w:hAnsi="Times New Roman"/>
          <w:sz w:val="26"/>
          <w:szCs w:val="26"/>
        </w:rPr>
        <w:lastRenderedPageBreak/>
        <w:t xml:space="preserve">муниципальной программы, а также высокой зависимости ее успешной реализации от привлечения средств областного бюджета. Учитывая формируемую практику программного </w:t>
      </w:r>
      <w:proofErr w:type="spellStart"/>
      <w:r w:rsidRPr="006E23EE">
        <w:rPr>
          <w:rFonts w:ascii="Times New Roman" w:hAnsi="Times New Roman"/>
          <w:sz w:val="26"/>
          <w:szCs w:val="26"/>
        </w:rPr>
        <w:t>бюджетирования</w:t>
      </w:r>
      <w:proofErr w:type="spellEnd"/>
      <w:r w:rsidRPr="006E23EE">
        <w:rPr>
          <w:rFonts w:ascii="Times New Roman" w:hAnsi="Times New Roman"/>
          <w:sz w:val="26"/>
          <w:szCs w:val="26"/>
        </w:rPr>
        <w:t xml:space="preserve"> в части обеспечения реализации муниципальной программы за счет средств бюджетов, риск сбоев в реализации муниципальной программы по причине недофинансирования можно считать высоким.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 что позволит обеспечить выполнение обязательств каждого участника мероприятий по его реализации. </w:t>
      </w:r>
    </w:p>
    <w:p w:rsidR="004F6C84" w:rsidRPr="006E23EE" w:rsidRDefault="004F6C84" w:rsidP="004F6C84">
      <w:pPr>
        <w:spacing w:after="0" w:line="240" w:lineRule="auto"/>
        <w:ind w:firstLine="567"/>
        <w:jc w:val="both"/>
        <w:rPr>
          <w:rFonts w:ascii="Times New Roman" w:hAnsi="Times New Roman"/>
          <w:sz w:val="26"/>
          <w:szCs w:val="26"/>
        </w:rPr>
      </w:pPr>
      <w:r w:rsidRPr="006E23EE">
        <w:rPr>
          <w:rFonts w:ascii="Times New Roman" w:hAnsi="Times New Roman"/>
          <w:sz w:val="26"/>
          <w:szCs w:val="26"/>
        </w:rPr>
        <w:t>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 полномочий и ответственности, применения технологии решения актуальных проблем в области образования.</w:t>
      </w:r>
    </w:p>
    <w:p w:rsidR="008A722E" w:rsidRDefault="008A722E" w:rsidP="004F6C84">
      <w:pPr>
        <w:spacing w:before="120" w:after="120" w:line="240" w:lineRule="auto"/>
        <w:jc w:val="center"/>
        <w:rPr>
          <w:rFonts w:ascii="Times New Roman" w:hAnsi="Times New Roman"/>
          <w:b/>
          <w:bCs/>
          <w:sz w:val="26"/>
          <w:szCs w:val="26"/>
        </w:rPr>
      </w:pPr>
    </w:p>
    <w:p w:rsidR="004F6C84" w:rsidRPr="006E23EE" w:rsidRDefault="004F6C84" w:rsidP="004F6C84">
      <w:pPr>
        <w:spacing w:before="120" w:after="120" w:line="240" w:lineRule="auto"/>
        <w:jc w:val="center"/>
        <w:rPr>
          <w:rFonts w:ascii="Times New Roman" w:hAnsi="Times New Roman"/>
          <w:b/>
          <w:bCs/>
          <w:sz w:val="26"/>
          <w:szCs w:val="26"/>
        </w:rPr>
      </w:pPr>
      <w:r w:rsidRPr="006E23EE">
        <w:rPr>
          <w:rFonts w:ascii="Times New Roman" w:hAnsi="Times New Roman"/>
          <w:b/>
          <w:bCs/>
          <w:sz w:val="26"/>
          <w:szCs w:val="26"/>
        </w:rPr>
        <w:t>Методика оценки эффективности программы</w:t>
      </w:r>
    </w:p>
    <w:p w:rsidR="004F6C84" w:rsidRPr="006E23EE" w:rsidRDefault="004F6C84" w:rsidP="004F6C84">
      <w:pPr>
        <w:spacing w:after="0" w:line="240" w:lineRule="auto"/>
        <w:jc w:val="both"/>
        <w:rPr>
          <w:rFonts w:ascii="Times New Roman" w:hAnsi="Times New Roman"/>
          <w:sz w:val="26"/>
          <w:szCs w:val="26"/>
        </w:rPr>
      </w:pPr>
      <w:r w:rsidRPr="006E23EE">
        <w:rPr>
          <w:rFonts w:ascii="Times New Roman" w:hAnsi="Times New Roman"/>
          <w:sz w:val="26"/>
          <w:szCs w:val="26"/>
        </w:rPr>
        <w:tab/>
        <w:t>Степень достижения запланированных результатов измеряется на основании сопоставления фактически достигнутых значений с целевыми значениями.</w:t>
      </w:r>
    </w:p>
    <w:p w:rsidR="004F6C84" w:rsidRPr="006E23EE" w:rsidRDefault="004F6C84" w:rsidP="004F6C84">
      <w:pPr>
        <w:spacing w:after="0" w:line="240" w:lineRule="auto"/>
        <w:jc w:val="both"/>
        <w:rPr>
          <w:rFonts w:ascii="Times New Roman" w:hAnsi="Times New Roman"/>
          <w:sz w:val="26"/>
          <w:szCs w:val="26"/>
        </w:rPr>
      </w:pPr>
      <w:r w:rsidRPr="006E23EE">
        <w:rPr>
          <w:rFonts w:ascii="Times New Roman" w:hAnsi="Times New Roman"/>
          <w:sz w:val="26"/>
          <w:szCs w:val="26"/>
        </w:rPr>
        <w:tab/>
        <w:t>Эффективность реализации мероприятий программы определяется на основе расчетов по следующей формуле:</w:t>
      </w:r>
    </w:p>
    <w:p w:rsidR="004F6C84" w:rsidRPr="006E23EE" w:rsidRDefault="004F6C84" w:rsidP="004F6C84">
      <w:pPr>
        <w:spacing w:after="0" w:line="240" w:lineRule="auto"/>
        <w:ind w:left="3828" w:firstLine="708"/>
        <w:jc w:val="both"/>
        <w:rPr>
          <w:rFonts w:ascii="Times New Roman" w:hAnsi="Times New Roman"/>
          <w:sz w:val="26"/>
          <w:szCs w:val="26"/>
        </w:rPr>
      </w:pPr>
      <w:proofErr w:type="spellStart"/>
      <w:r w:rsidRPr="006E23EE">
        <w:rPr>
          <w:rFonts w:ascii="Times New Roman" w:hAnsi="Times New Roman"/>
          <w:sz w:val="26"/>
          <w:szCs w:val="26"/>
          <w:lang w:val="en-US"/>
        </w:rPr>
        <w:t>Tf</w:t>
      </w:r>
      <w:proofErr w:type="spellEnd"/>
    </w:p>
    <w:p w:rsidR="004F6C84" w:rsidRDefault="004F6C84" w:rsidP="004F6C84">
      <w:pPr>
        <w:spacing w:after="0" w:line="240" w:lineRule="auto"/>
        <w:ind w:left="3828"/>
        <w:jc w:val="both"/>
        <w:rPr>
          <w:rFonts w:ascii="Times New Roman" w:hAnsi="Times New Roman"/>
          <w:sz w:val="26"/>
          <w:szCs w:val="26"/>
        </w:rPr>
      </w:pPr>
      <w:r>
        <w:rPr>
          <w:rFonts w:ascii="Times New Roman" w:hAnsi="Times New Roman"/>
          <w:sz w:val="26"/>
          <w:szCs w:val="26"/>
        </w:rPr>
        <w:t xml:space="preserve">Э = ---------- </w:t>
      </w:r>
      <w:proofErr w:type="spellStart"/>
      <w:r>
        <w:rPr>
          <w:rFonts w:ascii="Times New Roman" w:hAnsi="Times New Roman"/>
          <w:sz w:val="26"/>
          <w:szCs w:val="26"/>
        </w:rPr>
        <w:t>х</w:t>
      </w:r>
      <w:proofErr w:type="spellEnd"/>
      <w:r>
        <w:rPr>
          <w:rFonts w:ascii="Times New Roman" w:hAnsi="Times New Roman"/>
          <w:sz w:val="26"/>
          <w:szCs w:val="26"/>
        </w:rPr>
        <w:t xml:space="preserve"> 100, где</w:t>
      </w:r>
      <w:r w:rsidRPr="006E23EE">
        <w:rPr>
          <w:rFonts w:ascii="Times New Roman" w:hAnsi="Times New Roman"/>
          <w:sz w:val="26"/>
          <w:szCs w:val="26"/>
        </w:rPr>
        <w:t xml:space="preserve"> </w:t>
      </w:r>
    </w:p>
    <w:p w:rsidR="004F6C84" w:rsidRPr="006E23EE" w:rsidRDefault="004F6C84" w:rsidP="004F6C84">
      <w:pPr>
        <w:spacing w:after="0" w:line="240" w:lineRule="auto"/>
        <w:ind w:left="3828" w:firstLine="708"/>
        <w:jc w:val="both"/>
        <w:rPr>
          <w:rFonts w:ascii="Times New Roman" w:hAnsi="Times New Roman"/>
          <w:sz w:val="26"/>
          <w:szCs w:val="26"/>
        </w:rPr>
      </w:pPr>
      <w:proofErr w:type="spellStart"/>
      <w:proofErr w:type="gramStart"/>
      <w:r w:rsidRPr="006E23EE">
        <w:rPr>
          <w:rFonts w:ascii="Times New Roman" w:hAnsi="Times New Roman"/>
          <w:sz w:val="26"/>
          <w:szCs w:val="26"/>
          <w:lang w:val="en-US"/>
        </w:rPr>
        <w:t>Tn</w:t>
      </w:r>
      <w:proofErr w:type="spellEnd"/>
      <w:proofErr w:type="gramEnd"/>
      <w:r w:rsidRPr="006E23EE">
        <w:rPr>
          <w:rFonts w:ascii="Times New Roman" w:hAnsi="Times New Roman"/>
          <w:sz w:val="26"/>
          <w:szCs w:val="26"/>
        </w:rPr>
        <w:t xml:space="preserve"> </w:t>
      </w:r>
    </w:p>
    <w:p w:rsidR="004F6C84" w:rsidRDefault="004F6C84" w:rsidP="004F6C84">
      <w:pPr>
        <w:spacing w:after="0" w:line="240" w:lineRule="auto"/>
        <w:ind w:firstLine="709"/>
        <w:jc w:val="both"/>
        <w:rPr>
          <w:rFonts w:ascii="Times New Roman" w:hAnsi="Times New Roman"/>
          <w:sz w:val="26"/>
          <w:szCs w:val="26"/>
        </w:rPr>
      </w:pPr>
      <w:proofErr w:type="gramStart"/>
      <w:r w:rsidRPr="006E23EE">
        <w:rPr>
          <w:rFonts w:ascii="Times New Roman" w:hAnsi="Times New Roman"/>
          <w:sz w:val="26"/>
          <w:szCs w:val="26"/>
        </w:rPr>
        <w:t>Э-</w:t>
      </w:r>
      <w:proofErr w:type="gramEnd"/>
      <w:r w:rsidRPr="006E23EE">
        <w:rPr>
          <w:rFonts w:ascii="Times New Roman" w:hAnsi="Times New Roman"/>
          <w:sz w:val="26"/>
          <w:szCs w:val="26"/>
        </w:rPr>
        <w:t xml:space="preserve"> эффективность;</w:t>
      </w:r>
    </w:p>
    <w:p w:rsidR="004F6C84" w:rsidRDefault="004F6C84" w:rsidP="004F6C84">
      <w:pPr>
        <w:spacing w:after="0" w:line="240" w:lineRule="auto"/>
        <w:ind w:firstLine="709"/>
        <w:jc w:val="both"/>
        <w:rPr>
          <w:rFonts w:ascii="Times New Roman" w:hAnsi="Times New Roman"/>
          <w:sz w:val="26"/>
          <w:szCs w:val="26"/>
        </w:rPr>
      </w:pPr>
      <w:proofErr w:type="spellStart"/>
      <w:r w:rsidRPr="006E23EE">
        <w:rPr>
          <w:rFonts w:ascii="Times New Roman" w:hAnsi="Times New Roman"/>
          <w:sz w:val="26"/>
          <w:szCs w:val="26"/>
          <w:lang w:val="en-US"/>
        </w:rPr>
        <w:t>Tf</w:t>
      </w:r>
      <w:proofErr w:type="spellEnd"/>
      <w:r w:rsidRPr="006E23EE">
        <w:rPr>
          <w:rFonts w:ascii="Times New Roman" w:hAnsi="Times New Roman"/>
          <w:sz w:val="26"/>
          <w:szCs w:val="26"/>
        </w:rPr>
        <w:t xml:space="preserve"> – фактическое значение целевого индикатора, достигнутое в ходе реализации Программы;</w:t>
      </w:r>
    </w:p>
    <w:p w:rsidR="004F6C84" w:rsidRPr="006E23EE" w:rsidRDefault="004F6C84" w:rsidP="004F6C84">
      <w:pPr>
        <w:spacing w:after="0" w:line="240" w:lineRule="auto"/>
        <w:ind w:firstLine="709"/>
        <w:jc w:val="both"/>
        <w:rPr>
          <w:rFonts w:ascii="Times New Roman" w:hAnsi="Times New Roman"/>
          <w:sz w:val="26"/>
          <w:szCs w:val="26"/>
        </w:rPr>
      </w:pPr>
      <w:proofErr w:type="spellStart"/>
      <w:proofErr w:type="gramStart"/>
      <w:r w:rsidRPr="006E23EE">
        <w:rPr>
          <w:rFonts w:ascii="Times New Roman" w:hAnsi="Times New Roman"/>
          <w:sz w:val="26"/>
          <w:szCs w:val="26"/>
          <w:lang w:val="en-US"/>
        </w:rPr>
        <w:t>Tn</w:t>
      </w:r>
      <w:proofErr w:type="spellEnd"/>
      <w:proofErr w:type="gramEnd"/>
      <w:r w:rsidRPr="006E23EE">
        <w:rPr>
          <w:rFonts w:ascii="Times New Roman" w:hAnsi="Times New Roman"/>
          <w:sz w:val="26"/>
          <w:szCs w:val="26"/>
        </w:rPr>
        <w:t xml:space="preserve"> – нормативное значение целевого индикатор</w:t>
      </w:r>
    </w:p>
    <w:p w:rsidR="004F6C84" w:rsidRDefault="004F6C84" w:rsidP="004F6C84">
      <w:pPr>
        <w:autoSpaceDE w:val="0"/>
        <w:autoSpaceDN w:val="0"/>
        <w:adjustRightInd w:val="0"/>
        <w:spacing w:after="0" w:line="240" w:lineRule="auto"/>
        <w:ind w:firstLine="709"/>
        <w:jc w:val="both"/>
        <w:rPr>
          <w:rFonts w:ascii="Times New Roman" w:hAnsi="Times New Roman"/>
          <w:sz w:val="26"/>
          <w:szCs w:val="26"/>
        </w:rPr>
      </w:pPr>
      <w:r w:rsidRPr="006E23EE">
        <w:rPr>
          <w:rFonts w:ascii="Times New Roman" w:hAnsi="Times New Roman"/>
          <w:sz w:val="26"/>
          <w:szCs w:val="26"/>
        </w:rPr>
        <w:t xml:space="preserve">Показатель является комплексным, и его достижение является свидетельством качества реализации подпрограммы, поскольку свидетельствует о своевременном внесении в нее изменений, а, следовательно, в полном объеме выполнении таких условий, как определение и соблюдение предельных объемов финансового обеспечения муниципальных программ </w:t>
      </w:r>
      <w:proofErr w:type="spellStart"/>
      <w:r w:rsidRPr="006E23EE">
        <w:rPr>
          <w:rFonts w:ascii="Times New Roman" w:hAnsi="Times New Roman"/>
          <w:sz w:val="26"/>
          <w:szCs w:val="26"/>
        </w:rPr>
        <w:t>Аргаяшского</w:t>
      </w:r>
      <w:proofErr w:type="spellEnd"/>
      <w:r w:rsidRPr="006E23EE">
        <w:rPr>
          <w:rFonts w:ascii="Times New Roman" w:hAnsi="Times New Roman"/>
          <w:sz w:val="26"/>
          <w:szCs w:val="26"/>
        </w:rPr>
        <w:t xml:space="preserve"> муниципального района, оценка бюджетных рисков и т.д.</w:t>
      </w:r>
    </w:p>
    <w:p w:rsidR="004F6C84" w:rsidRDefault="004F6C84" w:rsidP="004F6C84">
      <w:pPr>
        <w:suppressAutoHyphens w:val="0"/>
        <w:spacing w:after="0" w:line="240" w:lineRule="auto"/>
        <w:rPr>
          <w:rFonts w:ascii="Times New Roman" w:eastAsia="Calibri" w:hAnsi="Times New Roman"/>
          <w:kern w:val="0"/>
          <w:sz w:val="28"/>
          <w:szCs w:val="28"/>
          <w:lang w:eastAsia="ru-RU"/>
        </w:rPr>
      </w:pPr>
      <w:r>
        <w:rPr>
          <w:rFonts w:ascii="Times New Roman" w:hAnsi="Times New Roman"/>
          <w:sz w:val="28"/>
          <w:szCs w:val="28"/>
        </w:rPr>
        <w:br w:type="page"/>
      </w:r>
    </w:p>
    <w:p w:rsidR="004F6C84" w:rsidRPr="00A02596" w:rsidRDefault="004F6C84" w:rsidP="004F6C84">
      <w:pPr>
        <w:spacing w:after="0" w:line="240" w:lineRule="auto"/>
        <w:jc w:val="center"/>
        <w:rPr>
          <w:rFonts w:ascii="Times New Roman" w:hAnsi="Times New Roman"/>
          <w:caps/>
          <w:sz w:val="28"/>
          <w:szCs w:val="28"/>
        </w:rPr>
      </w:pPr>
      <w:r w:rsidRPr="00A02596">
        <w:rPr>
          <w:rFonts w:ascii="Times New Roman" w:hAnsi="Times New Roman"/>
          <w:caps/>
          <w:sz w:val="28"/>
          <w:szCs w:val="28"/>
        </w:rPr>
        <w:lastRenderedPageBreak/>
        <w:t>паспорт</w:t>
      </w:r>
    </w:p>
    <w:p w:rsidR="004F6C84" w:rsidRDefault="004F6C84" w:rsidP="004F6C84">
      <w:pPr>
        <w:spacing w:after="0" w:line="240" w:lineRule="auto"/>
        <w:jc w:val="center"/>
        <w:rPr>
          <w:rFonts w:ascii="Times New Roman" w:hAnsi="Times New Roman"/>
          <w:sz w:val="28"/>
          <w:szCs w:val="28"/>
        </w:rPr>
      </w:pPr>
      <w:r w:rsidRPr="00A02596">
        <w:rPr>
          <w:rFonts w:ascii="Times New Roman" w:hAnsi="Times New Roman"/>
          <w:sz w:val="28"/>
          <w:szCs w:val="28"/>
        </w:rPr>
        <w:t>проекта «Современная школа»</w:t>
      </w:r>
    </w:p>
    <w:p w:rsidR="004F6C84" w:rsidRPr="00A02596" w:rsidRDefault="004F6C84" w:rsidP="004F6C84">
      <w:pPr>
        <w:spacing w:after="0" w:line="240" w:lineRule="auto"/>
        <w:jc w:val="center"/>
        <w:rPr>
          <w:rFonts w:ascii="Times New Roman" w:hAnsi="Times New Roman"/>
          <w:sz w:val="28"/>
          <w:szCs w:val="28"/>
        </w:rPr>
      </w:pPr>
      <w:r w:rsidRPr="00A02596">
        <w:rPr>
          <w:rFonts w:ascii="Times New Roman" w:hAnsi="Times New Roman"/>
          <w:sz w:val="28"/>
          <w:szCs w:val="28"/>
        </w:rPr>
        <w:t xml:space="preserve">муниципальной программы </w:t>
      </w:r>
    </w:p>
    <w:p w:rsidR="004F6C84" w:rsidRDefault="004F6C84" w:rsidP="004F6C84">
      <w:pPr>
        <w:spacing w:after="0" w:line="240" w:lineRule="auto"/>
        <w:ind w:left="708"/>
        <w:jc w:val="center"/>
        <w:rPr>
          <w:rFonts w:ascii="Times New Roman" w:hAnsi="Times New Roman"/>
          <w:sz w:val="28"/>
          <w:szCs w:val="28"/>
        </w:rPr>
      </w:pPr>
      <w:r w:rsidRPr="00A02596">
        <w:rPr>
          <w:rFonts w:ascii="Times New Roman" w:hAnsi="Times New Roman"/>
          <w:sz w:val="28"/>
          <w:szCs w:val="28"/>
        </w:rPr>
        <w:t xml:space="preserve">«Развитие образования </w:t>
      </w:r>
      <w:proofErr w:type="spellStart"/>
      <w:r w:rsidRPr="00A02596">
        <w:rPr>
          <w:rFonts w:ascii="Times New Roman" w:hAnsi="Times New Roman"/>
          <w:sz w:val="28"/>
          <w:szCs w:val="28"/>
        </w:rPr>
        <w:t>Аргаяшского</w:t>
      </w:r>
      <w:proofErr w:type="spellEnd"/>
      <w:r w:rsidRPr="00A02596">
        <w:rPr>
          <w:rFonts w:ascii="Times New Roman" w:hAnsi="Times New Roman"/>
          <w:sz w:val="28"/>
          <w:szCs w:val="28"/>
        </w:rPr>
        <w:t xml:space="preserve"> муниципального района»</w:t>
      </w:r>
    </w:p>
    <w:p w:rsidR="004F6C84" w:rsidRPr="000D2EEE" w:rsidRDefault="004F6C84" w:rsidP="004F6C84">
      <w:pPr>
        <w:spacing w:before="200"/>
        <w:jc w:val="center"/>
        <w:rPr>
          <w:rFonts w:ascii="Times New Roman" w:hAnsi="Times New Roman"/>
          <w:sz w:val="26"/>
          <w:szCs w:val="26"/>
        </w:rPr>
      </w:pPr>
      <w:r w:rsidRPr="000D2EEE">
        <w:rPr>
          <w:rFonts w:ascii="Times New Roman" w:hAnsi="Times New Roman"/>
          <w:sz w:val="26"/>
          <w:szCs w:val="26"/>
        </w:rPr>
        <w:t>1. 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21"/>
        <w:gridCol w:w="6375"/>
      </w:tblGrid>
      <w:tr w:rsidR="004F6C84" w:rsidRPr="000D2EEE" w:rsidTr="00DD596C">
        <w:trPr>
          <w:cantSplit/>
        </w:trPr>
        <w:tc>
          <w:tcPr>
            <w:tcW w:w="3539" w:type="dxa"/>
            <w:shd w:val="clear" w:color="auto" w:fill="auto"/>
            <w:vAlign w:val="center"/>
          </w:tcPr>
          <w:p w:rsidR="004F6C84" w:rsidRPr="000D2EEE" w:rsidRDefault="004F6C84" w:rsidP="009C7D83">
            <w:pPr>
              <w:rPr>
                <w:rFonts w:ascii="Times New Roman" w:hAnsi="Times New Roman"/>
                <w:sz w:val="26"/>
                <w:szCs w:val="26"/>
              </w:rPr>
            </w:pPr>
            <w:r w:rsidRPr="000D2EEE">
              <w:rPr>
                <w:rFonts w:ascii="Times New Roman" w:hAnsi="Times New Roman"/>
                <w:sz w:val="26"/>
                <w:szCs w:val="26"/>
              </w:rPr>
              <w:t xml:space="preserve">Наименование федерального проекта </w:t>
            </w:r>
          </w:p>
        </w:tc>
        <w:tc>
          <w:tcPr>
            <w:tcW w:w="6231" w:type="dxa"/>
            <w:shd w:val="clear" w:color="auto" w:fill="auto"/>
            <w:vAlign w:val="center"/>
          </w:tcPr>
          <w:p w:rsidR="004F6C84" w:rsidRPr="000D2EEE" w:rsidRDefault="004F6C84" w:rsidP="009C7D83">
            <w:pPr>
              <w:jc w:val="center"/>
              <w:rPr>
                <w:rFonts w:ascii="Times New Roman" w:hAnsi="Times New Roman"/>
                <w:sz w:val="26"/>
                <w:szCs w:val="26"/>
              </w:rPr>
            </w:pPr>
            <w:r w:rsidRPr="000D2EEE">
              <w:rPr>
                <w:rFonts w:ascii="Times New Roman" w:hAnsi="Times New Roman"/>
                <w:sz w:val="26"/>
                <w:szCs w:val="26"/>
              </w:rPr>
              <w:t xml:space="preserve">Современная школа </w:t>
            </w:r>
          </w:p>
        </w:tc>
      </w:tr>
      <w:tr w:rsidR="004F6C84" w:rsidRPr="000D2EEE" w:rsidTr="00DD596C">
        <w:trPr>
          <w:cantSplit/>
          <w:trHeight w:val="626"/>
        </w:trPr>
        <w:tc>
          <w:tcPr>
            <w:tcW w:w="3539" w:type="dxa"/>
            <w:shd w:val="clear" w:color="auto" w:fill="auto"/>
            <w:vAlign w:val="center"/>
          </w:tcPr>
          <w:p w:rsidR="004F6C84" w:rsidRPr="000D2EEE" w:rsidRDefault="004F6C84" w:rsidP="009C7D83">
            <w:pPr>
              <w:rPr>
                <w:rFonts w:ascii="Times New Roman" w:hAnsi="Times New Roman"/>
                <w:sz w:val="26"/>
                <w:szCs w:val="26"/>
              </w:rPr>
            </w:pPr>
            <w:r w:rsidRPr="000D2EEE">
              <w:rPr>
                <w:rFonts w:ascii="Times New Roman" w:hAnsi="Times New Roman"/>
                <w:sz w:val="26"/>
                <w:szCs w:val="26"/>
              </w:rPr>
              <w:t>Краткое наименование региональной составляющей национального проекта</w:t>
            </w:r>
          </w:p>
        </w:tc>
        <w:tc>
          <w:tcPr>
            <w:tcW w:w="6231" w:type="dxa"/>
            <w:shd w:val="clear" w:color="auto" w:fill="auto"/>
            <w:vAlign w:val="center"/>
          </w:tcPr>
          <w:p w:rsidR="004F6C84" w:rsidRPr="000D2EEE" w:rsidRDefault="004F6C84" w:rsidP="009C7D83">
            <w:pPr>
              <w:ind w:left="174"/>
              <w:jc w:val="both"/>
              <w:rPr>
                <w:rFonts w:ascii="Times New Roman" w:hAnsi="Times New Roman"/>
                <w:sz w:val="26"/>
                <w:szCs w:val="26"/>
              </w:rPr>
            </w:pPr>
            <w:r w:rsidRPr="000D2EEE">
              <w:rPr>
                <w:rFonts w:ascii="Times New Roman" w:hAnsi="Times New Roman"/>
                <w:sz w:val="26"/>
                <w:szCs w:val="26"/>
              </w:rPr>
              <w:t>Современная школа (Челябинская область)</w:t>
            </w:r>
          </w:p>
        </w:tc>
      </w:tr>
      <w:tr w:rsidR="004F6C84" w:rsidRPr="00A07972" w:rsidTr="00DD596C">
        <w:trPr>
          <w:cantSplit/>
          <w:trHeight w:val="1007"/>
        </w:trPr>
        <w:tc>
          <w:tcPr>
            <w:tcW w:w="3539" w:type="dxa"/>
            <w:shd w:val="clear" w:color="auto" w:fill="auto"/>
            <w:vAlign w:val="center"/>
          </w:tcPr>
          <w:p w:rsidR="004F6C84" w:rsidRPr="000D2EEE" w:rsidRDefault="004F6C84" w:rsidP="009C7D83">
            <w:pPr>
              <w:spacing w:line="240" w:lineRule="auto"/>
              <w:rPr>
                <w:rFonts w:ascii="Times New Roman" w:hAnsi="Times New Roman"/>
                <w:sz w:val="26"/>
                <w:szCs w:val="26"/>
              </w:rPr>
            </w:pPr>
            <w:r w:rsidRPr="000D2EEE">
              <w:rPr>
                <w:rFonts w:ascii="Times New Roman" w:hAnsi="Times New Roman"/>
                <w:sz w:val="26"/>
                <w:szCs w:val="26"/>
              </w:rPr>
              <w:t>Краткое наименование муниципальной составляющей национального проекта</w:t>
            </w:r>
          </w:p>
        </w:tc>
        <w:tc>
          <w:tcPr>
            <w:tcW w:w="6231" w:type="dxa"/>
            <w:shd w:val="clear" w:color="auto" w:fill="auto"/>
            <w:vAlign w:val="center"/>
          </w:tcPr>
          <w:p w:rsidR="004F6C84" w:rsidRPr="000D2EEE" w:rsidRDefault="004F6C84" w:rsidP="009C7D83">
            <w:pPr>
              <w:spacing w:line="240" w:lineRule="auto"/>
              <w:ind w:left="174"/>
              <w:jc w:val="both"/>
              <w:rPr>
                <w:rFonts w:ascii="Times New Roman" w:hAnsi="Times New Roman"/>
                <w:sz w:val="26"/>
                <w:szCs w:val="26"/>
              </w:rPr>
            </w:pPr>
            <w:r w:rsidRPr="000D2EEE">
              <w:rPr>
                <w:rFonts w:ascii="Times New Roman" w:hAnsi="Times New Roman"/>
                <w:sz w:val="26"/>
                <w:szCs w:val="26"/>
              </w:rPr>
              <w:t>Современная школа</w:t>
            </w:r>
          </w:p>
        </w:tc>
      </w:tr>
      <w:tr w:rsidR="004F6C84" w:rsidRPr="00A07972" w:rsidTr="00DD596C">
        <w:trPr>
          <w:cantSplit/>
          <w:trHeight w:val="605"/>
        </w:trPr>
        <w:tc>
          <w:tcPr>
            <w:tcW w:w="3539" w:type="dxa"/>
            <w:shd w:val="clear" w:color="auto" w:fill="auto"/>
          </w:tcPr>
          <w:p w:rsidR="004F6C84" w:rsidRPr="000D2EEE" w:rsidRDefault="004F6C84" w:rsidP="009C7D83">
            <w:pPr>
              <w:spacing w:line="240" w:lineRule="auto"/>
              <w:rPr>
                <w:rFonts w:ascii="Times New Roman" w:hAnsi="Times New Roman"/>
                <w:sz w:val="26"/>
                <w:szCs w:val="26"/>
              </w:rPr>
            </w:pPr>
            <w:r w:rsidRPr="00A07972">
              <w:rPr>
                <w:rFonts w:ascii="Times New Roman" w:hAnsi="Times New Roman"/>
                <w:sz w:val="26"/>
                <w:szCs w:val="26"/>
              </w:rPr>
              <w:t xml:space="preserve">Сроки реализации проекта </w:t>
            </w:r>
          </w:p>
        </w:tc>
        <w:tc>
          <w:tcPr>
            <w:tcW w:w="6231" w:type="dxa"/>
            <w:shd w:val="clear" w:color="auto" w:fill="auto"/>
          </w:tcPr>
          <w:p w:rsidR="004F6C84" w:rsidRPr="00A07972" w:rsidRDefault="004F6C84" w:rsidP="009C7D83">
            <w:pPr>
              <w:spacing w:line="240" w:lineRule="auto"/>
              <w:ind w:left="174"/>
              <w:jc w:val="both"/>
              <w:rPr>
                <w:rFonts w:ascii="Times New Roman" w:hAnsi="Times New Roman"/>
                <w:sz w:val="26"/>
                <w:szCs w:val="26"/>
              </w:rPr>
            </w:pPr>
            <w:r>
              <w:rPr>
                <w:rFonts w:ascii="Times New Roman" w:hAnsi="Times New Roman"/>
                <w:sz w:val="26"/>
                <w:szCs w:val="26"/>
              </w:rPr>
              <w:t>С</w:t>
            </w:r>
            <w:r w:rsidRPr="00A07972">
              <w:rPr>
                <w:rFonts w:ascii="Times New Roman" w:hAnsi="Times New Roman"/>
                <w:sz w:val="26"/>
                <w:szCs w:val="26"/>
              </w:rPr>
              <w:t xml:space="preserve">рок реализации проекта:  </w:t>
            </w:r>
          </w:p>
          <w:p w:rsidR="004F6C84" w:rsidRPr="000D2EEE" w:rsidRDefault="004F6C84" w:rsidP="009C7D83">
            <w:pPr>
              <w:spacing w:line="240" w:lineRule="auto"/>
              <w:ind w:left="174"/>
              <w:jc w:val="both"/>
              <w:rPr>
                <w:rFonts w:ascii="Times New Roman" w:hAnsi="Times New Roman"/>
                <w:sz w:val="26"/>
                <w:szCs w:val="26"/>
              </w:rPr>
            </w:pPr>
            <w:r w:rsidRPr="00A07972">
              <w:rPr>
                <w:rFonts w:ascii="Times New Roman" w:hAnsi="Times New Roman"/>
                <w:sz w:val="26"/>
                <w:szCs w:val="26"/>
              </w:rPr>
              <w:t>202</w:t>
            </w:r>
            <w:r w:rsidR="00497DEC">
              <w:rPr>
                <w:rFonts w:ascii="Times New Roman" w:hAnsi="Times New Roman"/>
                <w:sz w:val="26"/>
                <w:szCs w:val="26"/>
              </w:rPr>
              <w:t>4</w:t>
            </w:r>
            <w:r w:rsidRPr="00A07972">
              <w:rPr>
                <w:rFonts w:ascii="Times New Roman" w:hAnsi="Times New Roman"/>
                <w:sz w:val="26"/>
                <w:szCs w:val="26"/>
              </w:rPr>
              <w:t>–202</w:t>
            </w:r>
            <w:r w:rsidR="00497DEC">
              <w:rPr>
                <w:rFonts w:ascii="Times New Roman" w:hAnsi="Times New Roman"/>
                <w:sz w:val="26"/>
                <w:szCs w:val="26"/>
              </w:rPr>
              <w:t>6</w:t>
            </w:r>
            <w:r w:rsidRPr="00A07972">
              <w:rPr>
                <w:rFonts w:ascii="Times New Roman" w:hAnsi="Times New Roman"/>
                <w:sz w:val="26"/>
                <w:szCs w:val="26"/>
              </w:rPr>
              <w:t xml:space="preserve"> годы.</w:t>
            </w:r>
          </w:p>
        </w:tc>
      </w:tr>
      <w:tr w:rsidR="004F6C84" w:rsidRPr="00A07972" w:rsidTr="00DD596C">
        <w:trPr>
          <w:cantSplit/>
          <w:trHeight w:val="773"/>
        </w:trPr>
        <w:tc>
          <w:tcPr>
            <w:tcW w:w="3539" w:type="dxa"/>
            <w:shd w:val="clear" w:color="auto" w:fill="auto"/>
            <w:vAlign w:val="center"/>
          </w:tcPr>
          <w:p w:rsidR="004F6C84" w:rsidRPr="000D2EEE" w:rsidRDefault="004F6C84" w:rsidP="009C7D83">
            <w:pPr>
              <w:spacing w:line="240" w:lineRule="auto"/>
              <w:rPr>
                <w:rFonts w:ascii="Times New Roman" w:hAnsi="Times New Roman"/>
                <w:sz w:val="26"/>
                <w:szCs w:val="26"/>
              </w:rPr>
            </w:pPr>
            <w:r w:rsidRPr="000D2EEE">
              <w:rPr>
                <w:rFonts w:ascii="Times New Roman" w:hAnsi="Times New Roman"/>
                <w:sz w:val="26"/>
                <w:szCs w:val="26"/>
              </w:rPr>
              <w:t>Куратор муниципальной составляющей национального проекта</w:t>
            </w:r>
          </w:p>
        </w:tc>
        <w:tc>
          <w:tcPr>
            <w:tcW w:w="6231" w:type="dxa"/>
            <w:shd w:val="clear" w:color="auto" w:fill="auto"/>
            <w:vAlign w:val="center"/>
          </w:tcPr>
          <w:p w:rsidR="004F6C84" w:rsidRPr="00A07972" w:rsidRDefault="00497DEC" w:rsidP="009C7D83">
            <w:pPr>
              <w:spacing w:line="240" w:lineRule="auto"/>
              <w:ind w:left="174"/>
              <w:jc w:val="both"/>
              <w:rPr>
                <w:rFonts w:ascii="Times New Roman" w:hAnsi="Times New Roman"/>
                <w:sz w:val="26"/>
                <w:szCs w:val="26"/>
              </w:rPr>
            </w:pPr>
            <w:r w:rsidRPr="00497DEC">
              <w:rPr>
                <w:rFonts w:ascii="Times New Roman" w:hAnsi="Times New Roman"/>
                <w:sz w:val="26"/>
                <w:szCs w:val="26"/>
              </w:rPr>
              <w:t xml:space="preserve">Хабибуллина Альбина </w:t>
            </w:r>
            <w:proofErr w:type="spellStart"/>
            <w:r w:rsidRPr="00497DEC">
              <w:rPr>
                <w:rFonts w:ascii="Times New Roman" w:hAnsi="Times New Roman"/>
                <w:sz w:val="26"/>
                <w:szCs w:val="26"/>
              </w:rPr>
              <w:t>Вильевна</w:t>
            </w:r>
            <w:proofErr w:type="spellEnd"/>
            <w:r w:rsidR="004F6C84" w:rsidRPr="000D2EEE">
              <w:rPr>
                <w:rFonts w:ascii="Times New Roman" w:hAnsi="Times New Roman"/>
                <w:sz w:val="26"/>
                <w:szCs w:val="26"/>
              </w:rPr>
              <w:t xml:space="preserve"> – начальник Управления образования</w:t>
            </w:r>
            <w:r w:rsidR="004F6C84">
              <w:rPr>
                <w:rFonts w:ascii="Times New Roman" w:hAnsi="Times New Roman"/>
                <w:sz w:val="26"/>
                <w:szCs w:val="26"/>
              </w:rPr>
              <w:t xml:space="preserve"> </w:t>
            </w:r>
            <w:proofErr w:type="spellStart"/>
            <w:r w:rsidR="004F6C84">
              <w:rPr>
                <w:rFonts w:ascii="Times New Roman" w:hAnsi="Times New Roman"/>
                <w:sz w:val="26"/>
                <w:szCs w:val="26"/>
              </w:rPr>
              <w:t>Аргаяшского</w:t>
            </w:r>
            <w:proofErr w:type="spellEnd"/>
            <w:r w:rsidR="004F6C84">
              <w:rPr>
                <w:rFonts w:ascii="Times New Roman" w:hAnsi="Times New Roman"/>
                <w:sz w:val="26"/>
                <w:szCs w:val="26"/>
              </w:rPr>
              <w:t xml:space="preserve"> муниципального </w:t>
            </w:r>
            <w:r w:rsidR="004F6C84" w:rsidRPr="000D2EEE">
              <w:rPr>
                <w:rFonts w:ascii="Times New Roman" w:hAnsi="Times New Roman"/>
                <w:sz w:val="26"/>
                <w:szCs w:val="26"/>
              </w:rPr>
              <w:t>района</w:t>
            </w:r>
            <w:r w:rsidR="004F6C84">
              <w:rPr>
                <w:rFonts w:ascii="Times New Roman" w:hAnsi="Times New Roman"/>
                <w:sz w:val="26"/>
                <w:szCs w:val="26"/>
              </w:rPr>
              <w:t xml:space="preserve"> </w:t>
            </w:r>
          </w:p>
        </w:tc>
      </w:tr>
      <w:tr w:rsidR="004F6C84" w:rsidRPr="00A07972" w:rsidTr="00DD596C">
        <w:trPr>
          <w:cantSplit/>
          <w:trHeight w:val="773"/>
        </w:trPr>
        <w:tc>
          <w:tcPr>
            <w:tcW w:w="3539" w:type="dxa"/>
            <w:shd w:val="clear" w:color="auto" w:fill="auto"/>
          </w:tcPr>
          <w:p w:rsidR="004F6C84" w:rsidRPr="000D2EEE" w:rsidRDefault="004F6C84" w:rsidP="009C7D83">
            <w:pPr>
              <w:spacing w:line="240" w:lineRule="auto"/>
              <w:rPr>
                <w:rFonts w:ascii="Times New Roman" w:hAnsi="Times New Roman"/>
                <w:sz w:val="26"/>
                <w:szCs w:val="26"/>
              </w:rPr>
            </w:pPr>
            <w:r>
              <w:rPr>
                <w:rFonts w:ascii="Times New Roman" w:hAnsi="Times New Roman"/>
                <w:sz w:val="26"/>
                <w:szCs w:val="26"/>
              </w:rPr>
              <w:t>О</w:t>
            </w:r>
            <w:r w:rsidRPr="00A07972">
              <w:rPr>
                <w:rFonts w:ascii="Times New Roman" w:hAnsi="Times New Roman"/>
                <w:sz w:val="26"/>
                <w:szCs w:val="26"/>
              </w:rPr>
              <w:t>сновные цели</w:t>
            </w:r>
            <w:r>
              <w:rPr>
                <w:rFonts w:ascii="Times New Roman" w:hAnsi="Times New Roman"/>
                <w:sz w:val="26"/>
                <w:szCs w:val="26"/>
              </w:rPr>
              <w:t xml:space="preserve"> </w:t>
            </w:r>
            <w:r w:rsidRPr="00A07972">
              <w:rPr>
                <w:rFonts w:ascii="Times New Roman" w:hAnsi="Times New Roman"/>
                <w:sz w:val="26"/>
                <w:szCs w:val="26"/>
              </w:rPr>
              <w:t>проекта</w:t>
            </w:r>
          </w:p>
        </w:tc>
        <w:tc>
          <w:tcPr>
            <w:tcW w:w="6231" w:type="dxa"/>
            <w:shd w:val="clear" w:color="auto" w:fill="auto"/>
          </w:tcPr>
          <w:p w:rsidR="004F6C84" w:rsidRDefault="004F6C84" w:rsidP="009C7D83">
            <w:pPr>
              <w:spacing w:line="240" w:lineRule="auto"/>
              <w:ind w:left="174"/>
              <w:jc w:val="both"/>
              <w:rPr>
                <w:rFonts w:ascii="Times New Roman" w:hAnsi="Times New Roman"/>
                <w:sz w:val="26"/>
                <w:szCs w:val="26"/>
              </w:rPr>
            </w:pPr>
            <w:r w:rsidRPr="00A07972">
              <w:rPr>
                <w:rFonts w:ascii="Times New Roman" w:hAnsi="Times New Roman"/>
                <w:sz w:val="26"/>
                <w:szCs w:val="26"/>
              </w:rPr>
              <w:t>Создание условий для эффективного развития образования, направленного на обеспечение доступности качественного образования, соответствующего</w:t>
            </w:r>
            <w:r>
              <w:rPr>
                <w:rFonts w:ascii="Times New Roman" w:hAnsi="Times New Roman"/>
                <w:sz w:val="26"/>
                <w:szCs w:val="26"/>
              </w:rPr>
              <w:t xml:space="preserve"> </w:t>
            </w:r>
            <w:r w:rsidRPr="00A07972">
              <w:rPr>
                <w:rFonts w:ascii="Times New Roman" w:hAnsi="Times New Roman"/>
                <w:sz w:val="26"/>
                <w:szCs w:val="26"/>
              </w:rPr>
              <w:t xml:space="preserve">требованиям современного инновационного социально ориентированного развития </w:t>
            </w:r>
            <w:proofErr w:type="spellStart"/>
            <w:r w:rsidRPr="00A07972">
              <w:rPr>
                <w:rFonts w:ascii="Times New Roman" w:hAnsi="Times New Roman"/>
                <w:sz w:val="26"/>
                <w:szCs w:val="26"/>
              </w:rPr>
              <w:t>Аргаяшского</w:t>
            </w:r>
            <w:proofErr w:type="spellEnd"/>
            <w:r w:rsidRPr="00A07972">
              <w:rPr>
                <w:rFonts w:ascii="Times New Roman" w:hAnsi="Times New Roman"/>
                <w:sz w:val="26"/>
                <w:szCs w:val="26"/>
              </w:rPr>
              <w:t xml:space="preserve"> муниципального района. </w:t>
            </w:r>
          </w:p>
          <w:p w:rsidR="004F6C84" w:rsidRPr="000D2EEE" w:rsidRDefault="004F6C84" w:rsidP="009C7D83">
            <w:pPr>
              <w:spacing w:line="240" w:lineRule="auto"/>
              <w:ind w:left="174"/>
              <w:jc w:val="both"/>
              <w:rPr>
                <w:rFonts w:ascii="Times New Roman" w:hAnsi="Times New Roman"/>
                <w:sz w:val="26"/>
                <w:szCs w:val="26"/>
              </w:rPr>
            </w:pPr>
            <w:r w:rsidRPr="00A07972">
              <w:rPr>
                <w:rFonts w:ascii="Times New Roman" w:hAnsi="Times New Roman"/>
                <w:sz w:val="26"/>
                <w:szCs w:val="26"/>
              </w:rPr>
              <w:t xml:space="preserve">Развитие в </w:t>
            </w:r>
            <w:proofErr w:type="spellStart"/>
            <w:r w:rsidRPr="00A07972">
              <w:rPr>
                <w:rFonts w:ascii="Times New Roman" w:hAnsi="Times New Roman"/>
                <w:sz w:val="26"/>
                <w:szCs w:val="26"/>
              </w:rPr>
              <w:t>Аргаяшском</w:t>
            </w:r>
            <w:proofErr w:type="spellEnd"/>
            <w:r w:rsidRPr="00A07972">
              <w:rPr>
                <w:rFonts w:ascii="Times New Roman" w:hAnsi="Times New Roman"/>
                <w:sz w:val="26"/>
                <w:szCs w:val="26"/>
              </w:rPr>
              <w:t xml:space="preserve"> муниципальном районе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(обучающихся,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tc>
      </w:tr>
    </w:tbl>
    <w:p w:rsidR="004F6C84" w:rsidRDefault="004F6C84" w:rsidP="004F6C84">
      <w:pPr>
        <w:rPr>
          <w:rFonts w:ascii="Times New Roman" w:hAnsi="Times New Roman"/>
          <w:sz w:val="26"/>
          <w:szCs w:val="26"/>
        </w:rPr>
      </w:pPr>
    </w:p>
    <w:p w:rsidR="004F6C84" w:rsidRDefault="004F6C84" w:rsidP="004F6C84">
      <w:pPr>
        <w:jc w:val="center"/>
        <w:rPr>
          <w:rFonts w:ascii="Times New Roman" w:hAnsi="Times New Roman"/>
          <w:sz w:val="26"/>
          <w:szCs w:val="26"/>
        </w:rPr>
        <w:sectPr w:rsidR="004F6C84" w:rsidSect="00AF39CE">
          <w:pgSz w:w="11906" w:h="16838"/>
          <w:pgMar w:top="993" w:right="850" w:bottom="709" w:left="1276" w:header="708" w:footer="708" w:gutter="0"/>
          <w:cols w:space="708"/>
          <w:docGrid w:linePitch="360"/>
        </w:sectPr>
      </w:pPr>
    </w:p>
    <w:p w:rsidR="004F6C84" w:rsidRPr="000D2EEE" w:rsidRDefault="004F6C84" w:rsidP="004F6C84">
      <w:pPr>
        <w:jc w:val="center"/>
        <w:rPr>
          <w:rFonts w:ascii="Times New Roman" w:hAnsi="Times New Roman"/>
          <w:sz w:val="26"/>
          <w:szCs w:val="26"/>
        </w:rPr>
      </w:pPr>
      <w:r w:rsidRPr="000D2EEE">
        <w:rPr>
          <w:rFonts w:ascii="Times New Roman" w:hAnsi="Times New Roman"/>
          <w:sz w:val="26"/>
          <w:szCs w:val="26"/>
        </w:rPr>
        <w:lastRenderedPageBreak/>
        <w:t>2. Цели, целевые и дополнительные показатели муниципальной составляющей национального проекта</w:t>
      </w:r>
    </w:p>
    <w:tbl>
      <w:tblPr>
        <w:tblW w:w="15840" w:type="dxa"/>
        <w:tblInd w:w="-431" w:type="dxa"/>
        <w:tblLook w:val="0000"/>
      </w:tblPr>
      <w:tblGrid>
        <w:gridCol w:w="7125"/>
        <w:gridCol w:w="2125"/>
        <w:gridCol w:w="1457"/>
        <w:gridCol w:w="1006"/>
        <w:gridCol w:w="1004"/>
        <w:gridCol w:w="1109"/>
        <w:gridCol w:w="1004"/>
        <w:gridCol w:w="1010"/>
      </w:tblGrid>
      <w:tr w:rsidR="004F6C84" w:rsidRPr="00B91759" w:rsidTr="009C7D83">
        <w:trPr>
          <w:trHeight w:val="1365"/>
        </w:trPr>
        <w:tc>
          <w:tcPr>
            <w:tcW w:w="7125" w:type="dxa"/>
            <w:tcBorders>
              <w:top w:val="single" w:sz="4" w:space="0" w:color="000000"/>
              <w:left w:val="single" w:sz="4" w:space="0" w:color="000000"/>
              <w:bottom w:val="single" w:sz="4" w:space="0" w:color="000000"/>
              <w:right w:val="single" w:sz="4" w:space="0" w:color="000000"/>
            </w:tcBorders>
            <w:vAlign w:val="center"/>
          </w:tcPr>
          <w:p w:rsidR="004F6C84" w:rsidRPr="00CA4789" w:rsidRDefault="004F6C84" w:rsidP="009C7D83">
            <w:pPr>
              <w:spacing w:line="240" w:lineRule="auto"/>
              <w:ind w:hanging="2"/>
              <w:jc w:val="center"/>
              <w:rPr>
                <w:rFonts w:ascii="Times New Roman" w:hAnsi="Times New Roman"/>
                <w:bCs/>
                <w:color w:val="000000"/>
                <w:sz w:val="24"/>
                <w:szCs w:val="24"/>
              </w:rPr>
            </w:pPr>
            <w:r w:rsidRPr="00CA4789">
              <w:rPr>
                <w:rFonts w:ascii="Times New Roman" w:hAnsi="Times New Roman"/>
                <w:bCs/>
                <w:color w:val="000000"/>
                <w:sz w:val="24"/>
                <w:szCs w:val="24"/>
              </w:rPr>
              <w:t>Наименование целей и целевых показателей</w:t>
            </w:r>
          </w:p>
        </w:tc>
        <w:tc>
          <w:tcPr>
            <w:tcW w:w="2125" w:type="dxa"/>
            <w:tcBorders>
              <w:top w:val="single" w:sz="4" w:space="0" w:color="000000"/>
              <w:left w:val="single" w:sz="4" w:space="0" w:color="000000"/>
              <w:bottom w:val="single" w:sz="4" w:space="0" w:color="000000"/>
              <w:right w:val="single" w:sz="4" w:space="0" w:color="000000"/>
            </w:tcBorders>
            <w:vAlign w:val="center"/>
          </w:tcPr>
          <w:p w:rsidR="004F6C84" w:rsidRPr="00CA4789" w:rsidRDefault="004F6C84" w:rsidP="009C7D83">
            <w:pPr>
              <w:spacing w:line="240" w:lineRule="auto"/>
              <w:ind w:hanging="2"/>
              <w:jc w:val="center"/>
              <w:rPr>
                <w:rFonts w:ascii="Times New Roman" w:hAnsi="Times New Roman"/>
                <w:bCs/>
                <w:color w:val="000000"/>
                <w:sz w:val="24"/>
                <w:szCs w:val="24"/>
              </w:rPr>
            </w:pPr>
            <w:r w:rsidRPr="00CA4789">
              <w:rPr>
                <w:rFonts w:ascii="Times New Roman" w:hAnsi="Times New Roman"/>
                <w:bCs/>
                <w:color w:val="000000"/>
                <w:sz w:val="24"/>
                <w:szCs w:val="24"/>
              </w:rPr>
              <w:t>Уровень контроля</w:t>
            </w:r>
          </w:p>
        </w:tc>
        <w:tc>
          <w:tcPr>
            <w:tcW w:w="1457" w:type="dxa"/>
            <w:tcBorders>
              <w:top w:val="single" w:sz="4" w:space="0" w:color="000000"/>
              <w:left w:val="single" w:sz="4" w:space="0" w:color="000000"/>
              <w:bottom w:val="single" w:sz="4" w:space="0" w:color="000000"/>
              <w:right w:val="single" w:sz="4" w:space="0" w:color="000000"/>
            </w:tcBorders>
            <w:vAlign w:val="center"/>
          </w:tcPr>
          <w:p w:rsidR="004F6C84" w:rsidRPr="00CA4789" w:rsidRDefault="004F6C84" w:rsidP="009C7D83">
            <w:pPr>
              <w:spacing w:line="240" w:lineRule="auto"/>
              <w:ind w:hanging="2"/>
              <w:jc w:val="center"/>
              <w:rPr>
                <w:rFonts w:ascii="Times New Roman" w:hAnsi="Times New Roman"/>
                <w:bCs/>
                <w:color w:val="000000"/>
                <w:sz w:val="24"/>
                <w:szCs w:val="24"/>
              </w:rPr>
            </w:pPr>
            <w:r w:rsidRPr="00CA4789">
              <w:rPr>
                <w:rFonts w:ascii="Times New Roman" w:hAnsi="Times New Roman"/>
                <w:bCs/>
                <w:color w:val="000000"/>
                <w:sz w:val="24"/>
                <w:szCs w:val="24"/>
              </w:rPr>
              <w:t>База</w:t>
            </w:r>
          </w:p>
          <w:p w:rsidR="004F6C84" w:rsidRPr="00CA4789" w:rsidRDefault="004F6C84" w:rsidP="009C7D83">
            <w:pPr>
              <w:spacing w:line="240" w:lineRule="auto"/>
              <w:ind w:hanging="2"/>
              <w:jc w:val="center"/>
              <w:rPr>
                <w:rFonts w:ascii="Times New Roman" w:hAnsi="Times New Roman"/>
                <w:bCs/>
                <w:color w:val="000000"/>
                <w:sz w:val="24"/>
                <w:szCs w:val="24"/>
              </w:rPr>
            </w:pPr>
            <w:r w:rsidRPr="00CA4789">
              <w:rPr>
                <w:rFonts w:ascii="Times New Roman" w:hAnsi="Times New Roman"/>
                <w:bCs/>
                <w:color w:val="000000"/>
                <w:sz w:val="24"/>
                <w:szCs w:val="24"/>
              </w:rPr>
              <w:t>01.01.20</w:t>
            </w:r>
            <w:r w:rsidR="007E1A47">
              <w:rPr>
                <w:rFonts w:ascii="Times New Roman" w:hAnsi="Times New Roman"/>
                <w:bCs/>
                <w:color w:val="000000"/>
                <w:sz w:val="24"/>
                <w:szCs w:val="24"/>
              </w:rPr>
              <w:t>21</w:t>
            </w:r>
          </w:p>
        </w:tc>
        <w:tc>
          <w:tcPr>
            <w:tcW w:w="1006" w:type="dxa"/>
            <w:tcBorders>
              <w:top w:val="single" w:sz="4" w:space="0" w:color="000000"/>
              <w:left w:val="single" w:sz="4" w:space="0" w:color="000000"/>
              <w:bottom w:val="single" w:sz="4" w:space="0" w:color="000000"/>
              <w:right w:val="single" w:sz="4" w:space="0" w:color="000000"/>
            </w:tcBorders>
            <w:vAlign w:val="center"/>
          </w:tcPr>
          <w:p w:rsidR="004F6C84" w:rsidRPr="00CA4789" w:rsidRDefault="004F6C84" w:rsidP="009C7D83">
            <w:pPr>
              <w:spacing w:line="240" w:lineRule="auto"/>
              <w:ind w:hanging="2"/>
              <w:jc w:val="center"/>
              <w:rPr>
                <w:rFonts w:ascii="Times New Roman" w:hAnsi="Times New Roman"/>
                <w:bCs/>
                <w:color w:val="000000"/>
                <w:sz w:val="24"/>
                <w:szCs w:val="24"/>
              </w:rPr>
            </w:pPr>
            <w:r w:rsidRPr="00CA4789">
              <w:rPr>
                <w:rFonts w:ascii="Times New Roman" w:hAnsi="Times New Roman"/>
                <w:bCs/>
                <w:color w:val="000000"/>
                <w:sz w:val="24"/>
                <w:szCs w:val="24"/>
              </w:rPr>
              <w:t>202</w:t>
            </w:r>
            <w:r w:rsidR="007E1A47">
              <w:rPr>
                <w:rFonts w:ascii="Times New Roman" w:hAnsi="Times New Roman"/>
                <w:bCs/>
                <w:color w:val="000000"/>
                <w:sz w:val="24"/>
                <w:szCs w:val="24"/>
              </w:rPr>
              <w:t>2</w:t>
            </w:r>
          </w:p>
          <w:p w:rsidR="004F6C84" w:rsidRPr="00CA4789" w:rsidRDefault="004F6C84" w:rsidP="009C7D83">
            <w:pPr>
              <w:spacing w:line="240" w:lineRule="auto"/>
              <w:ind w:hanging="2"/>
              <w:jc w:val="center"/>
              <w:rPr>
                <w:rFonts w:ascii="Times New Roman" w:hAnsi="Times New Roman"/>
                <w:bCs/>
                <w:color w:val="000000"/>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4F6C84" w:rsidRPr="00CA4789" w:rsidRDefault="004F6C84" w:rsidP="009C7D83">
            <w:pPr>
              <w:spacing w:line="240" w:lineRule="auto"/>
              <w:ind w:hanging="2"/>
              <w:jc w:val="center"/>
              <w:rPr>
                <w:rFonts w:ascii="Times New Roman" w:hAnsi="Times New Roman"/>
                <w:bCs/>
                <w:color w:val="000000"/>
                <w:sz w:val="24"/>
                <w:szCs w:val="24"/>
              </w:rPr>
            </w:pPr>
            <w:r w:rsidRPr="00CA4789">
              <w:rPr>
                <w:rFonts w:ascii="Times New Roman" w:hAnsi="Times New Roman"/>
                <w:bCs/>
                <w:color w:val="000000"/>
                <w:sz w:val="24"/>
                <w:szCs w:val="24"/>
              </w:rPr>
              <w:t>202</w:t>
            </w:r>
            <w:r w:rsidR="007E1A47">
              <w:rPr>
                <w:rFonts w:ascii="Times New Roman" w:hAnsi="Times New Roman"/>
                <w:bCs/>
                <w:color w:val="000000"/>
                <w:sz w:val="24"/>
                <w:szCs w:val="24"/>
              </w:rPr>
              <w:t>3</w:t>
            </w:r>
          </w:p>
          <w:p w:rsidR="004F6C84" w:rsidRPr="00CA4789" w:rsidRDefault="004F6C84" w:rsidP="009C7D83">
            <w:pPr>
              <w:spacing w:line="240" w:lineRule="auto"/>
              <w:ind w:hanging="2"/>
              <w:jc w:val="center"/>
              <w:rPr>
                <w:rFonts w:ascii="Times New Roman" w:hAnsi="Times New Roman"/>
                <w:bCs/>
                <w:color w:val="000000"/>
                <w:sz w:val="24"/>
                <w:szCs w:val="24"/>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4F6C84" w:rsidRPr="00CA4789" w:rsidRDefault="004F6C84" w:rsidP="009C7D83">
            <w:pPr>
              <w:spacing w:line="240" w:lineRule="auto"/>
              <w:ind w:hanging="2"/>
              <w:jc w:val="center"/>
              <w:rPr>
                <w:rFonts w:ascii="Times New Roman" w:hAnsi="Times New Roman"/>
                <w:bCs/>
                <w:color w:val="000000"/>
                <w:sz w:val="24"/>
                <w:szCs w:val="24"/>
              </w:rPr>
            </w:pPr>
            <w:r w:rsidRPr="00CA4789">
              <w:rPr>
                <w:rFonts w:ascii="Times New Roman" w:hAnsi="Times New Roman"/>
                <w:bCs/>
                <w:color w:val="000000"/>
                <w:sz w:val="24"/>
                <w:szCs w:val="24"/>
              </w:rPr>
              <w:t>202</w:t>
            </w:r>
            <w:r w:rsidR="007E1A47">
              <w:rPr>
                <w:rFonts w:ascii="Times New Roman" w:hAnsi="Times New Roman"/>
                <w:bCs/>
                <w:color w:val="000000"/>
                <w:sz w:val="24"/>
                <w:szCs w:val="24"/>
              </w:rPr>
              <w:t>4</w:t>
            </w:r>
          </w:p>
          <w:p w:rsidR="004F6C84" w:rsidRPr="00CA4789" w:rsidRDefault="004F6C84" w:rsidP="009C7D83">
            <w:pPr>
              <w:spacing w:line="240" w:lineRule="auto"/>
              <w:ind w:hanging="2"/>
              <w:jc w:val="center"/>
              <w:rPr>
                <w:rFonts w:ascii="Times New Roman" w:hAnsi="Times New Roman"/>
                <w:bCs/>
                <w:color w:val="000000"/>
                <w:sz w:val="24"/>
                <w:szCs w:val="24"/>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4F6C84" w:rsidRPr="00CA4789" w:rsidRDefault="004F6C84" w:rsidP="009C7D83">
            <w:pPr>
              <w:spacing w:line="240" w:lineRule="auto"/>
              <w:ind w:hanging="2"/>
              <w:jc w:val="center"/>
              <w:rPr>
                <w:rFonts w:ascii="Times New Roman" w:hAnsi="Times New Roman"/>
                <w:bCs/>
                <w:color w:val="000000"/>
                <w:sz w:val="24"/>
                <w:szCs w:val="24"/>
              </w:rPr>
            </w:pPr>
            <w:r w:rsidRPr="00CA4789">
              <w:rPr>
                <w:rFonts w:ascii="Times New Roman" w:hAnsi="Times New Roman"/>
                <w:bCs/>
                <w:color w:val="000000"/>
                <w:sz w:val="24"/>
                <w:szCs w:val="24"/>
              </w:rPr>
              <w:t>202</w:t>
            </w:r>
            <w:r w:rsidR="007E1A47">
              <w:rPr>
                <w:rFonts w:ascii="Times New Roman" w:hAnsi="Times New Roman"/>
                <w:bCs/>
                <w:color w:val="000000"/>
                <w:sz w:val="24"/>
                <w:szCs w:val="24"/>
              </w:rPr>
              <w:t>5</w:t>
            </w:r>
          </w:p>
          <w:p w:rsidR="004F6C84" w:rsidRPr="00CA4789" w:rsidRDefault="004F6C84" w:rsidP="009C7D83">
            <w:pPr>
              <w:spacing w:line="240" w:lineRule="auto"/>
              <w:ind w:hanging="2"/>
              <w:jc w:val="center"/>
              <w:rPr>
                <w:rFonts w:ascii="Times New Roman" w:hAnsi="Times New Roman"/>
                <w:bCs/>
                <w:color w:val="000000"/>
                <w:sz w:val="24"/>
                <w:szCs w:val="24"/>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4F6C84" w:rsidRPr="00CA4789" w:rsidRDefault="004F6C84" w:rsidP="009C7D83">
            <w:pPr>
              <w:spacing w:line="240" w:lineRule="auto"/>
              <w:ind w:hanging="2"/>
              <w:jc w:val="center"/>
              <w:rPr>
                <w:rFonts w:ascii="Times New Roman" w:hAnsi="Times New Roman"/>
                <w:bCs/>
                <w:color w:val="000000"/>
                <w:sz w:val="24"/>
                <w:szCs w:val="24"/>
              </w:rPr>
            </w:pPr>
            <w:r w:rsidRPr="00CA4789">
              <w:rPr>
                <w:rFonts w:ascii="Times New Roman" w:hAnsi="Times New Roman"/>
                <w:bCs/>
                <w:color w:val="000000"/>
                <w:sz w:val="24"/>
                <w:szCs w:val="24"/>
              </w:rPr>
              <w:t>202</w:t>
            </w:r>
            <w:r w:rsidR="007E1A47">
              <w:rPr>
                <w:rFonts w:ascii="Times New Roman" w:hAnsi="Times New Roman"/>
                <w:bCs/>
                <w:color w:val="000000"/>
                <w:sz w:val="24"/>
                <w:szCs w:val="24"/>
              </w:rPr>
              <w:t>6</w:t>
            </w:r>
          </w:p>
          <w:p w:rsidR="004F6C84" w:rsidRPr="00CA4789" w:rsidRDefault="004F6C84" w:rsidP="009C7D83">
            <w:pPr>
              <w:spacing w:line="240" w:lineRule="auto"/>
              <w:ind w:hanging="2"/>
              <w:jc w:val="center"/>
              <w:rPr>
                <w:rFonts w:ascii="Times New Roman" w:hAnsi="Times New Roman"/>
                <w:bCs/>
                <w:color w:val="000000"/>
                <w:sz w:val="24"/>
                <w:szCs w:val="24"/>
              </w:rPr>
            </w:pPr>
          </w:p>
        </w:tc>
      </w:tr>
      <w:tr w:rsidR="004F6C84" w:rsidRPr="00B91759" w:rsidTr="009C7D83">
        <w:trPr>
          <w:trHeight w:val="1365"/>
        </w:trPr>
        <w:tc>
          <w:tcPr>
            <w:tcW w:w="15840" w:type="dxa"/>
            <w:gridSpan w:val="8"/>
            <w:tcBorders>
              <w:top w:val="single" w:sz="4" w:space="0" w:color="000000"/>
              <w:left w:val="single" w:sz="4" w:space="0" w:color="000000"/>
              <w:bottom w:val="single" w:sz="4" w:space="0" w:color="000000"/>
              <w:right w:val="single" w:sz="4" w:space="0" w:color="000000"/>
            </w:tcBorders>
            <w:vAlign w:val="center"/>
          </w:tcPr>
          <w:p w:rsidR="004F6C84" w:rsidRPr="00CA4789" w:rsidRDefault="004F6C84" w:rsidP="009C7D83">
            <w:pPr>
              <w:spacing w:line="240" w:lineRule="auto"/>
              <w:ind w:hanging="2"/>
              <w:jc w:val="both"/>
              <w:rPr>
                <w:rFonts w:ascii="Times New Roman" w:hAnsi="Times New Roman"/>
                <w:b/>
                <w:color w:val="000000"/>
                <w:sz w:val="24"/>
                <w:szCs w:val="24"/>
              </w:rPr>
            </w:pPr>
            <w:r w:rsidRPr="00CA4789">
              <w:rPr>
                <w:rFonts w:ascii="Times New Roman" w:hAnsi="Times New Roman"/>
                <w:b/>
                <w:color w:val="000000"/>
                <w:sz w:val="24"/>
                <w:szCs w:val="24"/>
              </w:rPr>
              <w:t xml:space="preserve">Цель: </w:t>
            </w:r>
            <w:r w:rsidRPr="00CA4789">
              <w:rPr>
                <w:rFonts w:ascii="Times New Roman" w:hAnsi="Times New Roman"/>
                <w:bCs/>
                <w:color w:val="000000"/>
                <w:sz w:val="24"/>
                <w:szCs w:val="24"/>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CA4789">
              <w:rPr>
                <w:rFonts w:ascii="Times New Roman" w:hAnsi="Times New Roman"/>
                <w:bCs/>
                <w:color w:val="000000"/>
                <w:sz w:val="24"/>
                <w:szCs w:val="24"/>
              </w:rPr>
              <w:t>Аргаяшского</w:t>
            </w:r>
            <w:proofErr w:type="spellEnd"/>
            <w:r w:rsidRPr="00CA4789">
              <w:rPr>
                <w:rFonts w:ascii="Times New Roman" w:hAnsi="Times New Roman"/>
                <w:bCs/>
                <w:color w:val="000000"/>
                <w:sz w:val="24"/>
                <w:szCs w:val="24"/>
              </w:rPr>
              <w:t xml:space="preserve"> муниципального района. Развитие в </w:t>
            </w:r>
            <w:proofErr w:type="spellStart"/>
            <w:r w:rsidRPr="00CA4789">
              <w:rPr>
                <w:rFonts w:ascii="Times New Roman" w:hAnsi="Times New Roman"/>
                <w:bCs/>
                <w:color w:val="000000"/>
                <w:sz w:val="24"/>
                <w:szCs w:val="24"/>
              </w:rPr>
              <w:t>Аргаяшском</w:t>
            </w:r>
            <w:proofErr w:type="spellEnd"/>
            <w:r w:rsidRPr="00CA4789">
              <w:rPr>
                <w:rFonts w:ascii="Times New Roman" w:hAnsi="Times New Roman"/>
                <w:bCs/>
                <w:color w:val="000000"/>
                <w:sz w:val="24"/>
                <w:szCs w:val="24"/>
              </w:rPr>
              <w:t xml:space="preserve"> муниципальном районе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(обучающихся,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tc>
      </w:tr>
      <w:tr w:rsidR="004F6C84" w:rsidRPr="00B91759" w:rsidTr="009C7D83">
        <w:trPr>
          <w:trHeight w:val="797"/>
        </w:trPr>
        <w:tc>
          <w:tcPr>
            <w:tcW w:w="7125" w:type="dxa"/>
            <w:tcBorders>
              <w:top w:val="single" w:sz="4" w:space="0" w:color="000000"/>
              <w:left w:val="single" w:sz="4" w:space="0" w:color="000000"/>
              <w:bottom w:val="single" w:sz="4" w:space="0" w:color="000000"/>
              <w:right w:val="single" w:sz="4" w:space="0" w:color="000000"/>
            </w:tcBorders>
          </w:tcPr>
          <w:p w:rsidR="004F6C84" w:rsidRPr="00B91759" w:rsidRDefault="001D6215" w:rsidP="009C7D83">
            <w:pPr>
              <w:spacing w:before="80" w:after="80" w:line="240" w:lineRule="auto"/>
              <w:ind w:hanging="2"/>
              <w:rPr>
                <w:rFonts w:ascii="Times New Roman" w:hAnsi="Times New Roman"/>
                <w:color w:val="000000"/>
                <w:sz w:val="24"/>
                <w:szCs w:val="24"/>
              </w:rPr>
            </w:pPr>
            <w:r w:rsidRPr="001D6215">
              <w:rPr>
                <w:rFonts w:ascii="Times New Roman" w:hAnsi="Times New Roman"/>
                <w:color w:val="000000"/>
                <w:sz w:val="24"/>
                <w:szCs w:val="24"/>
              </w:rPr>
              <w:t xml:space="preserve">В общеобразовательных организациях, расположенных в сельской местности и малых городах, созданы и функционируют центры образования </w:t>
            </w:r>
            <w:proofErr w:type="spellStart"/>
            <w:proofErr w:type="gramStart"/>
            <w:r w:rsidRPr="001D6215">
              <w:rPr>
                <w:rFonts w:ascii="Times New Roman" w:hAnsi="Times New Roman"/>
                <w:color w:val="000000"/>
                <w:sz w:val="24"/>
                <w:szCs w:val="24"/>
              </w:rPr>
              <w:t>естественно-научной</w:t>
            </w:r>
            <w:proofErr w:type="spellEnd"/>
            <w:proofErr w:type="gramEnd"/>
            <w:r w:rsidRPr="001D6215">
              <w:rPr>
                <w:rFonts w:ascii="Times New Roman" w:hAnsi="Times New Roman"/>
                <w:color w:val="000000"/>
                <w:sz w:val="24"/>
                <w:szCs w:val="24"/>
              </w:rPr>
              <w:t xml:space="preserve"> и технологической направленностей</w:t>
            </w:r>
            <w:r w:rsidR="007E1A47">
              <w:rPr>
                <w:rFonts w:ascii="Times New Roman" w:hAnsi="Times New Roman"/>
                <w:color w:val="000000"/>
                <w:sz w:val="24"/>
                <w:szCs w:val="24"/>
              </w:rPr>
              <w:t xml:space="preserve"> (единиц)</w:t>
            </w:r>
          </w:p>
        </w:tc>
        <w:tc>
          <w:tcPr>
            <w:tcW w:w="2125" w:type="dxa"/>
            <w:tcBorders>
              <w:top w:val="single" w:sz="4" w:space="0" w:color="000000"/>
              <w:left w:val="single" w:sz="4" w:space="0" w:color="000000"/>
              <w:bottom w:val="single" w:sz="4" w:space="0" w:color="000000"/>
              <w:right w:val="single" w:sz="4" w:space="0" w:color="000000"/>
            </w:tcBorders>
          </w:tcPr>
          <w:p w:rsidR="004F6C84" w:rsidRPr="00B91759" w:rsidRDefault="004F6C84" w:rsidP="009C7D83">
            <w:pPr>
              <w:spacing w:line="240" w:lineRule="auto"/>
              <w:ind w:hanging="2"/>
              <w:jc w:val="center"/>
              <w:rPr>
                <w:rFonts w:ascii="Times New Roman" w:hAnsi="Times New Roman"/>
                <w:color w:val="000000"/>
                <w:sz w:val="24"/>
                <w:szCs w:val="24"/>
              </w:rPr>
            </w:pPr>
            <w:r w:rsidRPr="00CA4789">
              <w:rPr>
                <w:rFonts w:ascii="Times New Roman" w:hAnsi="Times New Roman"/>
                <w:color w:val="000000"/>
                <w:sz w:val="24"/>
                <w:szCs w:val="24"/>
              </w:rPr>
              <w:t>Региональный муниципальный</w:t>
            </w:r>
          </w:p>
        </w:tc>
        <w:tc>
          <w:tcPr>
            <w:tcW w:w="1457" w:type="dxa"/>
            <w:tcBorders>
              <w:top w:val="single" w:sz="4" w:space="0" w:color="000000"/>
              <w:left w:val="single" w:sz="4" w:space="0" w:color="000000"/>
              <w:bottom w:val="single" w:sz="4" w:space="0" w:color="000000"/>
              <w:right w:val="single" w:sz="4" w:space="0" w:color="000000"/>
            </w:tcBorders>
            <w:vAlign w:val="center"/>
          </w:tcPr>
          <w:p w:rsidR="004F6C84" w:rsidRPr="00B91759" w:rsidRDefault="007E1A47" w:rsidP="009C7D83">
            <w:pPr>
              <w:spacing w:line="240" w:lineRule="auto"/>
              <w:ind w:hanging="2"/>
              <w:jc w:val="center"/>
              <w:rPr>
                <w:rFonts w:ascii="Times New Roman" w:hAnsi="Times New Roman"/>
                <w:color w:val="000000"/>
                <w:sz w:val="24"/>
                <w:szCs w:val="24"/>
              </w:rPr>
            </w:pPr>
            <w:r>
              <w:rPr>
                <w:rFonts w:ascii="Times New Roman" w:hAnsi="Times New Roman"/>
                <w:color w:val="000000"/>
                <w:sz w:val="24"/>
                <w:szCs w:val="24"/>
              </w:rPr>
              <w:t>1</w:t>
            </w:r>
          </w:p>
        </w:tc>
        <w:tc>
          <w:tcPr>
            <w:tcW w:w="1006" w:type="dxa"/>
            <w:tcBorders>
              <w:top w:val="single" w:sz="4" w:space="0" w:color="000000"/>
              <w:left w:val="single" w:sz="4" w:space="0" w:color="000000"/>
              <w:bottom w:val="single" w:sz="4" w:space="0" w:color="000000"/>
              <w:right w:val="single" w:sz="4" w:space="0" w:color="000000"/>
            </w:tcBorders>
            <w:vAlign w:val="center"/>
          </w:tcPr>
          <w:p w:rsidR="004F6C84" w:rsidRPr="00B91759" w:rsidRDefault="007E1A47" w:rsidP="009C7D83">
            <w:pPr>
              <w:spacing w:line="240" w:lineRule="auto"/>
              <w:ind w:hanging="2"/>
              <w:jc w:val="center"/>
              <w:rPr>
                <w:rFonts w:ascii="Times New Roman" w:hAnsi="Times New Roman"/>
                <w:color w:val="000000"/>
                <w:sz w:val="24"/>
                <w:szCs w:val="24"/>
              </w:rPr>
            </w:pPr>
            <w:r>
              <w:rPr>
                <w:rFonts w:ascii="Times New Roman" w:hAnsi="Times New Roman"/>
                <w:color w:val="000000"/>
                <w:sz w:val="24"/>
                <w:szCs w:val="24"/>
              </w:rPr>
              <w:t>0</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C84" w:rsidRPr="00B91759" w:rsidRDefault="007E1A47" w:rsidP="009C7D83">
            <w:pPr>
              <w:spacing w:line="240" w:lineRule="auto"/>
              <w:ind w:hanging="2"/>
              <w:jc w:val="center"/>
              <w:rPr>
                <w:rFonts w:ascii="Times New Roman" w:hAnsi="Times New Roman"/>
                <w:color w:val="000000"/>
                <w:sz w:val="24"/>
                <w:szCs w:val="24"/>
              </w:rPr>
            </w:pPr>
            <w:r>
              <w:rPr>
                <w:rFonts w:ascii="Times New Roman" w:hAnsi="Times New Roman"/>
                <w:color w:val="000000"/>
                <w:sz w:val="24"/>
                <w:szCs w:val="24"/>
              </w:rPr>
              <w:t>0</w:t>
            </w:r>
          </w:p>
        </w:tc>
        <w:tc>
          <w:tcPr>
            <w:tcW w:w="1109" w:type="dxa"/>
            <w:tcBorders>
              <w:top w:val="single" w:sz="4" w:space="0" w:color="000000"/>
              <w:left w:val="single" w:sz="4" w:space="0" w:color="000000"/>
              <w:bottom w:val="single" w:sz="4" w:space="0" w:color="000000"/>
              <w:right w:val="single" w:sz="4" w:space="0" w:color="000000"/>
            </w:tcBorders>
            <w:vAlign w:val="center"/>
          </w:tcPr>
          <w:p w:rsidR="004F6C84" w:rsidRPr="00B91759" w:rsidRDefault="007E1A47" w:rsidP="009C7D83">
            <w:pPr>
              <w:spacing w:line="240" w:lineRule="auto"/>
              <w:ind w:hanging="2"/>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004" w:type="dxa"/>
            <w:tcBorders>
              <w:top w:val="single" w:sz="4" w:space="0" w:color="000000"/>
              <w:left w:val="single" w:sz="4" w:space="0" w:color="000000"/>
              <w:bottom w:val="single" w:sz="4" w:space="0" w:color="000000"/>
              <w:right w:val="single" w:sz="4" w:space="0" w:color="000000"/>
            </w:tcBorders>
            <w:vAlign w:val="center"/>
          </w:tcPr>
          <w:p w:rsidR="004F6C84" w:rsidRPr="00B91759" w:rsidRDefault="007E1A47" w:rsidP="009C7D83">
            <w:pPr>
              <w:spacing w:line="240" w:lineRule="auto"/>
              <w:ind w:hanging="2"/>
              <w:jc w:val="center"/>
              <w:rPr>
                <w:rFonts w:ascii="Times New Roman" w:hAnsi="Times New Roman"/>
                <w:color w:val="000000"/>
                <w:sz w:val="24"/>
                <w:szCs w:val="24"/>
              </w:rPr>
            </w:pPr>
            <w:r>
              <w:rPr>
                <w:rFonts w:ascii="Times New Roman" w:hAnsi="Times New Roman"/>
                <w:color w:val="000000"/>
                <w:sz w:val="24"/>
                <w:szCs w:val="24"/>
              </w:rPr>
              <w:t>0</w:t>
            </w:r>
          </w:p>
        </w:tc>
        <w:tc>
          <w:tcPr>
            <w:tcW w:w="1010" w:type="dxa"/>
            <w:tcBorders>
              <w:top w:val="single" w:sz="4" w:space="0" w:color="000000"/>
              <w:left w:val="single" w:sz="4" w:space="0" w:color="000000"/>
              <w:bottom w:val="single" w:sz="4" w:space="0" w:color="000000"/>
              <w:right w:val="single" w:sz="4" w:space="0" w:color="000000"/>
            </w:tcBorders>
            <w:vAlign w:val="center"/>
          </w:tcPr>
          <w:p w:rsidR="004F6C84" w:rsidRPr="00B91759" w:rsidRDefault="007E1A47" w:rsidP="009C7D83">
            <w:pPr>
              <w:spacing w:line="240" w:lineRule="auto"/>
              <w:ind w:hanging="2"/>
              <w:jc w:val="center"/>
              <w:rPr>
                <w:rFonts w:ascii="Times New Roman" w:hAnsi="Times New Roman"/>
                <w:color w:val="000000"/>
                <w:sz w:val="24"/>
                <w:szCs w:val="24"/>
              </w:rPr>
            </w:pPr>
            <w:r>
              <w:rPr>
                <w:rFonts w:ascii="Times New Roman" w:hAnsi="Times New Roman"/>
                <w:color w:val="000000"/>
                <w:sz w:val="24"/>
                <w:szCs w:val="24"/>
              </w:rPr>
              <w:t>0</w:t>
            </w:r>
          </w:p>
        </w:tc>
      </w:tr>
    </w:tbl>
    <w:p w:rsidR="004F6C84" w:rsidRPr="00793A4F" w:rsidRDefault="004F6C84" w:rsidP="004F6C84">
      <w:pPr>
        <w:spacing w:before="200"/>
        <w:jc w:val="center"/>
        <w:rPr>
          <w:rFonts w:ascii="Times New Roman" w:hAnsi="Times New Roman"/>
          <w:sz w:val="24"/>
          <w:szCs w:val="24"/>
        </w:rPr>
      </w:pPr>
      <w:r w:rsidRPr="00793A4F">
        <w:rPr>
          <w:rFonts w:ascii="Times New Roman" w:hAnsi="Times New Roman"/>
          <w:sz w:val="24"/>
          <w:szCs w:val="24"/>
        </w:rPr>
        <w:t xml:space="preserve">3. Задачи и результаты составляющей национального проекта </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0"/>
        <w:gridCol w:w="7087"/>
        <w:gridCol w:w="1418"/>
        <w:gridCol w:w="6662"/>
      </w:tblGrid>
      <w:tr w:rsidR="004F6C84" w:rsidRPr="00793A4F" w:rsidTr="00946C02">
        <w:trPr>
          <w:trHeight w:val="802"/>
          <w:tblHeader/>
        </w:trPr>
        <w:tc>
          <w:tcPr>
            <w:tcW w:w="710" w:type="dxa"/>
            <w:vAlign w:val="center"/>
          </w:tcPr>
          <w:p w:rsidR="004F6C84" w:rsidRPr="00793A4F" w:rsidRDefault="004F6C84" w:rsidP="009C7D83">
            <w:pPr>
              <w:jc w:val="center"/>
              <w:rPr>
                <w:rFonts w:ascii="Times New Roman" w:hAnsi="Times New Roman"/>
                <w:sz w:val="24"/>
                <w:szCs w:val="24"/>
              </w:rPr>
            </w:pPr>
            <w:r w:rsidRPr="00793A4F">
              <w:rPr>
                <w:rFonts w:ascii="Times New Roman" w:hAnsi="Times New Roman"/>
                <w:sz w:val="24"/>
                <w:szCs w:val="24"/>
              </w:rPr>
              <w:t xml:space="preserve">№ </w:t>
            </w:r>
            <w:proofErr w:type="spellStart"/>
            <w:proofErr w:type="gramStart"/>
            <w:r w:rsidRPr="00793A4F">
              <w:rPr>
                <w:rFonts w:ascii="Times New Roman" w:hAnsi="Times New Roman"/>
                <w:sz w:val="24"/>
                <w:szCs w:val="24"/>
              </w:rPr>
              <w:t>п</w:t>
            </w:r>
            <w:proofErr w:type="spellEnd"/>
            <w:proofErr w:type="gramEnd"/>
            <w:r w:rsidRPr="00793A4F">
              <w:rPr>
                <w:rFonts w:ascii="Times New Roman" w:hAnsi="Times New Roman"/>
                <w:sz w:val="24"/>
                <w:szCs w:val="24"/>
              </w:rPr>
              <w:t>/</w:t>
            </w:r>
            <w:proofErr w:type="spellStart"/>
            <w:r w:rsidRPr="00793A4F">
              <w:rPr>
                <w:rFonts w:ascii="Times New Roman" w:hAnsi="Times New Roman"/>
                <w:sz w:val="24"/>
                <w:szCs w:val="24"/>
              </w:rPr>
              <w:t>п</w:t>
            </w:r>
            <w:proofErr w:type="spellEnd"/>
          </w:p>
        </w:tc>
        <w:tc>
          <w:tcPr>
            <w:tcW w:w="7087" w:type="dxa"/>
            <w:vAlign w:val="center"/>
          </w:tcPr>
          <w:p w:rsidR="004F6C84" w:rsidRPr="00793A4F" w:rsidRDefault="004F6C84" w:rsidP="009C7D83">
            <w:pPr>
              <w:jc w:val="center"/>
              <w:rPr>
                <w:rFonts w:ascii="Times New Roman" w:hAnsi="Times New Roman"/>
                <w:sz w:val="24"/>
                <w:szCs w:val="24"/>
              </w:rPr>
            </w:pPr>
            <w:r w:rsidRPr="00793A4F">
              <w:rPr>
                <w:rFonts w:ascii="Times New Roman" w:hAnsi="Times New Roman"/>
                <w:sz w:val="24"/>
                <w:szCs w:val="24"/>
              </w:rPr>
              <w:t>Наименование задачи, результата</w:t>
            </w:r>
          </w:p>
        </w:tc>
        <w:tc>
          <w:tcPr>
            <w:tcW w:w="1418" w:type="dxa"/>
            <w:vAlign w:val="center"/>
          </w:tcPr>
          <w:p w:rsidR="004F6C84" w:rsidRPr="00793A4F" w:rsidRDefault="004F6C84" w:rsidP="009C7D83">
            <w:pPr>
              <w:jc w:val="center"/>
              <w:rPr>
                <w:rFonts w:ascii="Times New Roman" w:hAnsi="Times New Roman"/>
                <w:sz w:val="24"/>
                <w:szCs w:val="24"/>
              </w:rPr>
            </w:pPr>
            <w:r w:rsidRPr="00793A4F">
              <w:rPr>
                <w:rFonts w:ascii="Times New Roman" w:hAnsi="Times New Roman"/>
                <w:sz w:val="24"/>
                <w:szCs w:val="24"/>
              </w:rPr>
              <w:t>Срок</w:t>
            </w:r>
          </w:p>
        </w:tc>
        <w:tc>
          <w:tcPr>
            <w:tcW w:w="6662" w:type="dxa"/>
            <w:vAlign w:val="center"/>
          </w:tcPr>
          <w:p w:rsidR="004F6C84" w:rsidRPr="00793A4F" w:rsidRDefault="004F6C84" w:rsidP="009C7D83">
            <w:pPr>
              <w:jc w:val="center"/>
              <w:rPr>
                <w:rFonts w:ascii="Times New Roman" w:hAnsi="Times New Roman"/>
                <w:sz w:val="24"/>
                <w:szCs w:val="24"/>
              </w:rPr>
            </w:pPr>
            <w:r w:rsidRPr="00793A4F">
              <w:rPr>
                <w:rFonts w:ascii="Times New Roman" w:hAnsi="Times New Roman"/>
                <w:sz w:val="24"/>
                <w:szCs w:val="24"/>
              </w:rPr>
              <w:t>Характеристика результата</w:t>
            </w:r>
          </w:p>
        </w:tc>
      </w:tr>
      <w:tr w:rsidR="004F6C84" w:rsidRPr="00793A4F" w:rsidTr="00946C02">
        <w:trPr>
          <w:trHeight w:val="1333"/>
        </w:trPr>
        <w:tc>
          <w:tcPr>
            <w:tcW w:w="15877" w:type="dxa"/>
            <w:gridSpan w:val="4"/>
          </w:tcPr>
          <w:p w:rsidR="004F6C84" w:rsidRPr="00793A4F" w:rsidRDefault="004F6C84" w:rsidP="009C7D83">
            <w:pPr>
              <w:rPr>
                <w:rFonts w:ascii="Times New Roman" w:hAnsi="Times New Roman"/>
                <w:bCs/>
                <w:sz w:val="24"/>
                <w:szCs w:val="24"/>
              </w:rPr>
            </w:pPr>
            <w:r w:rsidRPr="00793A4F">
              <w:rPr>
                <w:rFonts w:ascii="Times New Roman" w:hAnsi="Times New Roman"/>
                <w:bCs/>
                <w:i/>
                <w:sz w:val="24"/>
                <w:szCs w:val="24"/>
              </w:rPr>
              <w:t>Задача:</w:t>
            </w:r>
            <w:r w:rsidRPr="00793A4F">
              <w:rPr>
                <w:rFonts w:ascii="Times New Roman" w:eastAsia="Calibri" w:hAnsi="Times New Roman"/>
                <w:color w:val="000000"/>
                <w:kern w:val="0"/>
                <w:sz w:val="24"/>
                <w:szCs w:val="24"/>
                <w:lang w:eastAsia="en-US"/>
              </w:rPr>
              <w:t xml:space="preserve"> </w:t>
            </w:r>
            <w:proofErr w:type="gramStart"/>
            <w:r w:rsidR="00C70F93" w:rsidRPr="00793A4F">
              <w:rPr>
                <w:rFonts w:ascii="Times New Roman" w:eastAsia="Calibri" w:hAnsi="Times New Roman"/>
                <w:color w:val="000000"/>
                <w:kern w:val="0"/>
                <w:sz w:val="24"/>
                <w:szCs w:val="24"/>
                <w:lang w:eastAsia="en-US"/>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roofErr w:type="gramEnd"/>
          </w:p>
        </w:tc>
      </w:tr>
      <w:tr w:rsidR="004F6C84" w:rsidRPr="00793A4F" w:rsidTr="00A64442">
        <w:trPr>
          <w:trHeight w:val="1383"/>
        </w:trPr>
        <w:tc>
          <w:tcPr>
            <w:tcW w:w="710" w:type="dxa"/>
          </w:tcPr>
          <w:p w:rsidR="004F6C84" w:rsidRPr="00793A4F" w:rsidRDefault="004F6C84" w:rsidP="009C7D83">
            <w:pPr>
              <w:pStyle w:val="42"/>
              <w:suppressAutoHyphens w:val="0"/>
              <w:spacing w:after="0" w:line="240" w:lineRule="auto"/>
              <w:ind w:left="-118" w:firstLine="142"/>
              <w:contextualSpacing w:val="0"/>
              <w:jc w:val="center"/>
              <w:rPr>
                <w:rFonts w:ascii="Times New Roman" w:hAnsi="Times New Roman"/>
                <w:sz w:val="24"/>
                <w:szCs w:val="24"/>
              </w:rPr>
            </w:pPr>
            <w:r w:rsidRPr="00793A4F">
              <w:rPr>
                <w:rFonts w:ascii="Times New Roman" w:hAnsi="Times New Roman"/>
                <w:sz w:val="24"/>
                <w:szCs w:val="24"/>
              </w:rPr>
              <w:t>1</w:t>
            </w:r>
          </w:p>
        </w:tc>
        <w:tc>
          <w:tcPr>
            <w:tcW w:w="7087" w:type="dxa"/>
          </w:tcPr>
          <w:p w:rsidR="004F6C84" w:rsidRPr="00793A4F" w:rsidRDefault="0087740D" w:rsidP="009C7D83">
            <w:pPr>
              <w:rPr>
                <w:rFonts w:ascii="Times New Roman" w:hAnsi="Times New Roman"/>
                <w:sz w:val="24"/>
                <w:szCs w:val="24"/>
              </w:rPr>
            </w:pPr>
            <w:r w:rsidRPr="00793A4F">
              <w:rPr>
                <w:rFonts w:ascii="Times New Roman" w:hAnsi="Times New Roman"/>
                <w:color w:val="000000"/>
                <w:sz w:val="24"/>
                <w:szCs w:val="24"/>
              </w:rPr>
              <w:t xml:space="preserve">В общеобразовательных организациях, расположенных в сельской местности и малых городах, созданы и функционируют центры образования </w:t>
            </w:r>
            <w:proofErr w:type="spellStart"/>
            <w:proofErr w:type="gramStart"/>
            <w:r w:rsidRPr="00793A4F">
              <w:rPr>
                <w:rFonts w:ascii="Times New Roman" w:hAnsi="Times New Roman"/>
                <w:color w:val="000000"/>
                <w:sz w:val="24"/>
                <w:szCs w:val="24"/>
              </w:rPr>
              <w:t>естественно-научной</w:t>
            </w:r>
            <w:proofErr w:type="spellEnd"/>
            <w:proofErr w:type="gramEnd"/>
            <w:r w:rsidRPr="00793A4F">
              <w:rPr>
                <w:rFonts w:ascii="Times New Roman" w:hAnsi="Times New Roman"/>
                <w:color w:val="000000"/>
                <w:sz w:val="24"/>
                <w:szCs w:val="24"/>
              </w:rPr>
              <w:t xml:space="preserve"> и технологической направленностей</w:t>
            </w:r>
          </w:p>
        </w:tc>
        <w:tc>
          <w:tcPr>
            <w:tcW w:w="1418" w:type="dxa"/>
          </w:tcPr>
          <w:p w:rsidR="004F6C84" w:rsidRPr="00793A4F" w:rsidRDefault="004F6C84" w:rsidP="009C7D83">
            <w:pPr>
              <w:jc w:val="center"/>
              <w:rPr>
                <w:rFonts w:ascii="Times New Roman" w:hAnsi="Times New Roman"/>
                <w:sz w:val="24"/>
                <w:szCs w:val="24"/>
              </w:rPr>
            </w:pPr>
            <w:r w:rsidRPr="00793A4F">
              <w:rPr>
                <w:rFonts w:ascii="Times New Roman" w:hAnsi="Times New Roman"/>
                <w:sz w:val="24"/>
                <w:szCs w:val="24"/>
              </w:rPr>
              <w:t>31.12.202</w:t>
            </w:r>
            <w:r w:rsidR="00C70F93" w:rsidRPr="00793A4F">
              <w:rPr>
                <w:rFonts w:ascii="Times New Roman" w:hAnsi="Times New Roman"/>
                <w:sz w:val="24"/>
                <w:szCs w:val="24"/>
              </w:rPr>
              <w:t>4</w:t>
            </w:r>
          </w:p>
        </w:tc>
        <w:tc>
          <w:tcPr>
            <w:tcW w:w="6662" w:type="dxa"/>
          </w:tcPr>
          <w:p w:rsidR="004F6C84" w:rsidRPr="00793A4F" w:rsidRDefault="004F6C84" w:rsidP="009C7D83">
            <w:pPr>
              <w:pStyle w:val="Default"/>
            </w:pPr>
            <w:r w:rsidRPr="00793A4F">
              <w:t>К концу 202</w:t>
            </w:r>
            <w:r w:rsidR="0087740D" w:rsidRPr="00793A4F">
              <w:t>4</w:t>
            </w:r>
            <w:r w:rsidRPr="00793A4F">
              <w:t xml:space="preserve"> года </w:t>
            </w:r>
            <w:r w:rsidR="0087740D" w:rsidRPr="00793A4F">
              <w:t xml:space="preserve">в общеобразовательных организациях </w:t>
            </w:r>
            <w:proofErr w:type="spellStart"/>
            <w:r w:rsidR="0087740D" w:rsidRPr="00793A4F">
              <w:t>Аргаяшского</w:t>
            </w:r>
            <w:proofErr w:type="spellEnd"/>
            <w:r w:rsidR="0087740D" w:rsidRPr="00793A4F">
              <w:t xml:space="preserve"> муниципального созданы и функционируют центры образования </w:t>
            </w:r>
            <w:proofErr w:type="spellStart"/>
            <w:proofErr w:type="gramStart"/>
            <w:r w:rsidR="0087740D" w:rsidRPr="00793A4F">
              <w:t>естественно-научной</w:t>
            </w:r>
            <w:proofErr w:type="spellEnd"/>
            <w:proofErr w:type="gramEnd"/>
            <w:r w:rsidR="0087740D" w:rsidRPr="00793A4F">
              <w:t xml:space="preserve"> и технологической направленностей</w:t>
            </w:r>
          </w:p>
        </w:tc>
      </w:tr>
    </w:tbl>
    <w:p w:rsidR="0025574A" w:rsidRDefault="0025574A" w:rsidP="004F6C84">
      <w:pPr>
        <w:spacing w:before="200"/>
        <w:jc w:val="center"/>
        <w:rPr>
          <w:rFonts w:ascii="Times New Roman" w:hAnsi="Times New Roman"/>
          <w:sz w:val="24"/>
          <w:szCs w:val="24"/>
        </w:rPr>
      </w:pPr>
    </w:p>
    <w:p w:rsidR="004F6C84" w:rsidRPr="001E2532" w:rsidRDefault="004F6C84" w:rsidP="004F6C84">
      <w:pPr>
        <w:spacing w:before="200"/>
        <w:jc w:val="center"/>
        <w:rPr>
          <w:rFonts w:ascii="Times New Roman" w:hAnsi="Times New Roman"/>
          <w:sz w:val="24"/>
          <w:szCs w:val="24"/>
        </w:rPr>
      </w:pPr>
      <w:r w:rsidRPr="001E2532">
        <w:rPr>
          <w:rFonts w:ascii="Times New Roman" w:hAnsi="Times New Roman"/>
          <w:sz w:val="24"/>
          <w:szCs w:val="24"/>
        </w:rPr>
        <w:t>4. Финансовое обеспечение реализации муниципальной составляющей национального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6946"/>
        <w:gridCol w:w="1559"/>
        <w:gridCol w:w="1418"/>
        <w:gridCol w:w="1417"/>
        <w:gridCol w:w="1560"/>
        <w:gridCol w:w="1591"/>
      </w:tblGrid>
      <w:tr w:rsidR="004F6C84" w:rsidRPr="001E2532" w:rsidTr="001E2532">
        <w:trPr>
          <w:trHeight w:val="814"/>
        </w:trPr>
        <w:tc>
          <w:tcPr>
            <w:tcW w:w="562" w:type="dxa"/>
            <w:vMerge w:val="restart"/>
            <w:shd w:val="clear" w:color="auto" w:fill="auto"/>
            <w:vAlign w:val="center"/>
          </w:tcPr>
          <w:p w:rsidR="004F6C84" w:rsidRPr="001E2532" w:rsidRDefault="004F6C84" w:rsidP="009C7D83">
            <w:pPr>
              <w:jc w:val="center"/>
              <w:rPr>
                <w:rFonts w:ascii="Times New Roman" w:hAnsi="Times New Roman"/>
                <w:sz w:val="24"/>
                <w:szCs w:val="24"/>
              </w:rPr>
            </w:pPr>
            <w:r w:rsidRPr="001E2532">
              <w:rPr>
                <w:rFonts w:ascii="Times New Roman" w:hAnsi="Times New Roman"/>
                <w:sz w:val="24"/>
                <w:szCs w:val="24"/>
              </w:rPr>
              <w:t xml:space="preserve">№ </w:t>
            </w:r>
            <w:proofErr w:type="spellStart"/>
            <w:proofErr w:type="gramStart"/>
            <w:r w:rsidRPr="001E2532">
              <w:rPr>
                <w:rFonts w:ascii="Times New Roman" w:hAnsi="Times New Roman"/>
                <w:sz w:val="24"/>
                <w:szCs w:val="24"/>
              </w:rPr>
              <w:t>п</w:t>
            </w:r>
            <w:proofErr w:type="spellEnd"/>
            <w:proofErr w:type="gramEnd"/>
            <w:r w:rsidRPr="001E2532">
              <w:rPr>
                <w:rFonts w:ascii="Times New Roman" w:hAnsi="Times New Roman"/>
                <w:sz w:val="24"/>
                <w:szCs w:val="24"/>
              </w:rPr>
              <w:t>/</w:t>
            </w:r>
            <w:proofErr w:type="spellStart"/>
            <w:r w:rsidRPr="001E2532">
              <w:rPr>
                <w:rFonts w:ascii="Times New Roman" w:hAnsi="Times New Roman"/>
                <w:sz w:val="24"/>
                <w:szCs w:val="24"/>
              </w:rPr>
              <w:t>п</w:t>
            </w:r>
            <w:proofErr w:type="spellEnd"/>
          </w:p>
        </w:tc>
        <w:tc>
          <w:tcPr>
            <w:tcW w:w="6946" w:type="dxa"/>
            <w:vMerge w:val="restart"/>
            <w:shd w:val="clear" w:color="auto" w:fill="auto"/>
            <w:vAlign w:val="center"/>
          </w:tcPr>
          <w:p w:rsidR="004F6C84" w:rsidRPr="001E2532" w:rsidRDefault="004F6C84" w:rsidP="009C7D83">
            <w:pPr>
              <w:jc w:val="center"/>
              <w:rPr>
                <w:rFonts w:ascii="Times New Roman" w:hAnsi="Times New Roman"/>
                <w:sz w:val="24"/>
                <w:szCs w:val="24"/>
              </w:rPr>
            </w:pPr>
            <w:r w:rsidRPr="001E2532">
              <w:rPr>
                <w:rFonts w:ascii="Times New Roman" w:hAnsi="Times New Roman"/>
                <w:sz w:val="24"/>
                <w:szCs w:val="24"/>
              </w:rPr>
              <w:t>Наименование результата и источники финансирования</w:t>
            </w:r>
          </w:p>
        </w:tc>
        <w:tc>
          <w:tcPr>
            <w:tcW w:w="5954" w:type="dxa"/>
            <w:gridSpan w:val="4"/>
            <w:shd w:val="clear" w:color="auto" w:fill="auto"/>
            <w:vAlign w:val="center"/>
          </w:tcPr>
          <w:p w:rsidR="004F6C84" w:rsidRPr="001E2532" w:rsidRDefault="004F6C84" w:rsidP="009C7D83">
            <w:pPr>
              <w:jc w:val="center"/>
              <w:rPr>
                <w:rFonts w:ascii="Times New Roman" w:hAnsi="Times New Roman"/>
                <w:sz w:val="24"/>
                <w:szCs w:val="24"/>
              </w:rPr>
            </w:pPr>
            <w:r w:rsidRPr="001E2532">
              <w:rPr>
                <w:rFonts w:ascii="Times New Roman" w:hAnsi="Times New Roman"/>
                <w:sz w:val="24"/>
                <w:szCs w:val="24"/>
              </w:rPr>
              <w:t>Объем финансового обеспечения по годам реализации (тыс. рублей)</w:t>
            </w:r>
          </w:p>
        </w:tc>
        <w:tc>
          <w:tcPr>
            <w:tcW w:w="1591" w:type="dxa"/>
            <w:vMerge w:val="restart"/>
            <w:shd w:val="clear" w:color="auto" w:fill="auto"/>
            <w:vAlign w:val="center"/>
          </w:tcPr>
          <w:p w:rsidR="004F6C84" w:rsidRPr="001E2532" w:rsidRDefault="004F6C84" w:rsidP="009C7D83">
            <w:pPr>
              <w:spacing w:after="0"/>
              <w:jc w:val="center"/>
              <w:rPr>
                <w:rFonts w:ascii="Times New Roman" w:hAnsi="Times New Roman"/>
                <w:sz w:val="24"/>
                <w:szCs w:val="24"/>
              </w:rPr>
            </w:pPr>
            <w:r w:rsidRPr="001E2532">
              <w:rPr>
                <w:rFonts w:ascii="Times New Roman" w:hAnsi="Times New Roman"/>
                <w:sz w:val="24"/>
                <w:szCs w:val="24"/>
              </w:rPr>
              <w:t xml:space="preserve">Всего </w:t>
            </w:r>
          </w:p>
          <w:p w:rsidR="004F6C84" w:rsidRPr="001E2532" w:rsidRDefault="004F6C84" w:rsidP="009C7D83">
            <w:pPr>
              <w:spacing w:after="0"/>
              <w:jc w:val="center"/>
              <w:rPr>
                <w:rFonts w:ascii="Times New Roman" w:hAnsi="Times New Roman"/>
                <w:sz w:val="24"/>
                <w:szCs w:val="24"/>
              </w:rPr>
            </w:pPr>
            <w:r w:rsidRPr="001E2532">
              <w:rPr>
                <w:rFonts w:ascii="Times New Roman" w:hAnsi="Times New Roman"/>
                <w:sz w:val="24"/>
                <w:szCs w:val="24"/>
              </w:rPr>
              <w:t>(тыс. рублей)</w:t>
            </w:r>
          </w:p>
        </w:tc>
      </w:tr>
      <w:tr w:rsidR="00A64442" w:rsidRPr="001E2532" w:rsidTr="001E2532">
        <w:trPr>
          <w:trHeight w:val="121"/>
        </w:trPr>
        <w:tc>
          <w:tcPr>
            <w:tcW w:w="562" w:type="dxa"/>
            <w:vMerge/>
            <w:shd w:val="clear" w:color="auto" w:fill="auto"/>
            <w:vAlign w:val="center"/>
          </w:tcPr>
          <w:p w:rsidR="00A64442" w:rsidRPr="001E2532" w:rsidRDefault="00A64442" w:rsidP="00A64442">
            <w:pPr>
              <w:jc w:val="center"/>
              <w:rPr>
                <w:rFonts w:ascii="Times New Roman" w:hAnsi="Times New Roman"/>
                <w:sz w:val="24"/>
                <w:szCs w:val="24"/>
              </w:rPr>
            </w:pPr>
          </w:p>
        </w:tc>
        <w:tc>
          <w:tcPr>
            <w:tcW w:w="6946" w:type="dxa"/>
            <w:vMerge/>
            <w:shd w:val="clear" w:color="auto" w:fill="auto"/>
            <w:vAlign w:val="center"/>
          </w:tcPr>
          <w:p w:rsidR="00A64442" w:rsidRPr="001E2532" w:rsidRDefault="00A64442" w:rsidP="00A64442">
            <w:pPr>
              <w:jc w:val="center"/>
              <w:rPr>
                <w:rFonts w:ascii="Times New Roman" w:hAnsi="Times New Roman"/>
                <w:sz w:val="24"/>
                <w:szCs w:val="24"/>
              </w:rPr>
            </w:pPr>
          </w:p>
        </w:tc>
        <w:tc>
          <w:tcPr>
            <w:tcW w:w="1559" w:type="dxa"/>
            <w:shd w:val="clear" w:color="auto" w:fill="auto"/>
            <w:vAlign w:val="center"/>
          </w:tcPr>
          <w:p w:rsidR="00A64442" w:rsidRPr="001E2532" w:rsidRDefault="00A64442" w:rsidP="00A64442">
            <w:pPr>
              <w:jc w:val="center"/>
              <w:rPr>
                <w:rFonts w:ascii="Times New Roman" w:hAnsi="Times New Roman"/>
                <w:sz w:val="24"/>
                <w:szCs w:val="24"/>
              </w:rPr>
            </w:pPr>
            <w:r w:rsidRPr="001E2532">
              <w:rPr>
                <w:rFonts w:ascii="Times New Roman" w:hAnsi="Times New Roman"/>
                <w:sz w:val="24"/>
                <w:szCs w:val="24"/>
              </w:rPr>
              <w:t>2023</w:t>
            </w:r>
          </w:p>
        </w:tc>
        <w:tc>
          <w:tcPr>
            <w:tcW w:w="1418" w:type="dxa"/>
            <w:shd w:val="clear" w:color="auto" w:fill="auto"/>
            <w:vAlign w:val="center"/>
          </w:tcPr>
          <w:p w:rsidR="00A64442" w:rsidRPr="001E2532" w:rsidRDefault="00A64442" w:rsidP="00A64442">
            <w:pPr>
              <w:jc w:val="center"/>
              <w:rPr>
                <w:rFonts w:ascii="Times New Roman" w:hAnsi="Times New Roman"/>
                <w:sz w:val="24"/>
                <w:szCs w:val="24"/>
              </w:rPr>
            </w:pPr>
            <w:r w:rsidRPr="001E2532">
              <w:rPr>
                <w:rFonts w:ascii="Times New Roman" w:hAnsi="Times New Roman"/>
                <w:sz w:val="24"/>
                <w:szCs w:val="24"/>
              </w:rPr>
              <w:t>2024*</w:t>
            </w:r>
          </w:p>
        </w:tc>
        <w:tc>
          <w:tcPr>
            <w:tcW w:w="1417" w:type="dxa"/>
            <w:shd w:val="clear" w:color="auto" w:fill="auto"/>
            <w:vAlign w:val="center"/>
          </w:tcPr>
          <w:p w:rsidR="00A64442" w:rsidRPr="001E2532" w:rsidRDefault="00A64442" w:rsidP="00A64442">
            <w:pPr>
              <w:jc w:val="center"/>
              <w:rPr>
                <w:rFonts w:ascii="Times New Roman" w:hAnsi="Times New Roman"/>
                <w:sz w:val="24"/>
                <w:szCs w:val="24"/>
              </w:rPr>
            </w:pPr>
            <w:r w:rsidRPr="001E2532">
              <w:rPr>
                <w:rFonts w:ascii="Times New Roman" w:hAnsi="Times New Roman"/>
                <w:sz w:val="24"/>
                <w:szCs w:val="24"/>
              </w:rPr>
              <w:t>2025*</w:t>
            </w:r>
          </w:p>
        </w:tc>
        <w:tc>
          <w:tcPr>
            <w:tcW w:w="1560" w:type="dxa"/>
            <w:shd w:val="clear" w:color="auto" w:fill="auto"/>
            <w:vAlign w:val="center"/>
          </w:tcPr>
          <w:p w:rsidR="00A64442" w:rsidRPr="001E2532" w:rsidRDefault="00A64442" w:rsidP="00A64442">
            <w:pPr>
              <w:jc w:val="center"/>
              <w:rPr>
                <w:rFonts w:ascii="Times New Roman" w:hAnsi="Times New Roman"/>
                <w:sz w:val="24"/>
                <w:szCs w:val="24"/>
              </w:rPr>
            </w:pPr>
            <w:r w:rsidRPr="001E2532">
              <w:rPr>
                <w:rFonts w:ascii="Times New Roman" w:hAnsi="Times New Roman"/>
                <w:sz w:val="24"/>
                <w:szCs w:val="24"/>
              </w:rPr>
              <w:t>2026*</w:t>
            </w:r>
          </w:p>
        </w:tc>
        <w:tc>
          <w:tcPr>
            <w:tcW w:w="1591" w:type="dxa"/>
            <w:vMerge/>
            <w:shd w:val="clear" w:color="auto" w:fill="auto"/>
            <w:vAlign w:val="center"/>
          </w:tcPr>
          <w:p w:rsidR="00A64442" w:rsidRPr="001E2532" w:rsidRDefault="00A64442" w:rsidP="00A64442">
            <w:pPr>
              <w:jc w:val="center"/>
              <w:rPr>
                <w:rFonts w:ascii="Times New Roman" w:hAnsi="Times New Roman"/>
                <w:sz w:val="24"/>
                <w:szCs w:val="24"/>
              </w:rPr>
            </w:pPr>
          </w:p>
        </w:tc>
      </w:tr>
      <w:tr w:rsidR="00B6784A" w:rsidRPr="001E2532" w:rsidTr="001E2532">
        <w:trPr>
          <w:trHeight w:val="271"/>
        </w:trPr>
        <w:tc>
          <w:tcPr>
            <w:tcW w:w="7508" w:type="dxa"/>
            <w:gridSpan w:val="2"/>
            <w:shd w:val="clear" w:color="auto" w:fill="auto"/>
            <w:vAlign w:val="center"/>
          </w:tcPr>
          <w:p w:rsidR="00B6784A" w:rsidRPr="001E2532" w:rsidRDefault="00B6784A" w:rsidP="00B6784A">
            <w:pPr>
              <w:rPr>
                <w:rFonts w:ascii="Times New Roman" w:hAnsi="Times New Roman"/>
                <w:b/>
                <w:sz w:val="24"/>
                <w:szCs w:val="24"/>
              </w:rPr>
            </w:pPr>
            <w:r w:rsidRPr="001E2532">
              <w:rPr>
                <w:rFonts w:ascii="Times New Roman" w:hAnsi="Times New Roman"/>
                <w:b/>
                <w:sz w:val="24"/>
                <w:szCs w:val="24"/>
              </w:rPr>
              <w:t>Муниципальная составляющая «Современная школа»</w:t>
            </w:r>
          </w:p>
        </w:tc>
        <w:tc>
          <w:tcPr>
            <w:tcW w:w="1559" w:type="dxa"/>
            <w:shd w:val="clear" w:color="auto" w:fill="auto"/>
            <w:vAlign w:val="center"/>
          </w:tcPr>
          <w:p w:rsidR="00B6784A" w:rsidRPr="001E2532" w:rsidRDefault="00B6784A" w:rsidP="00B6784A">
            <w:pPr>
              <w:jc w:val="center"/>
              <w:rPr>
                <w:rFonts w:ascii="Times New Roman" w:hAnsi="Times New Roman"/>
                <w:sz w:val="24"/>
                <w:szCs w:val="24"/>
              </w:rPr>
            </w:pPr>
            <w:r w:rsidRPr="001E2532">
              <w:rPr>
                <w:rFonts w:ascii="Times New Roman" w:hAnsi="Times New Roman"/>
                <w:sz w:val="24"/>
                <w:szCs w:val="24"/>
              </w:rPr>
              <w:t>0,0</w:t>
            </w:r>
          </w:p>
        </w:tc>
        <w:tc>
          <w:tcPr>
            <w:tcW w:w="1418" w:type="dxa"/>
            <w:shd w:val="clear" w:color="auto" w:fill="auto"/>
            <w:vAlign w:val="center"/>
          </w:tcPr>
          <w:p w:rsidR="00B6784A" w:rsidRPr="001E2532" w:rsidRDefault="00B6784A" w:rsidP="00B6784A">
            <w:pPr>
              <w:jc w:val="center"/>
              <w:rPr>
                <w:rFonts w:ascii="Times New Roman" w:hAnsi="Times New Roman"/>
                <w:sz w:val="24"/>
                <w:szCs w:val="24"/>
              </w:rPr>
            </w:pPr>
            <w:r>
              <w:rPr>
                <w:rFonts w:ascii="Times New Roman" w:hAnsi="Times New Roman"/>
                <w:sz w:val="24"/>
                <w:szCs w:val="24"/>
              </w:rPr>
              <w:t>13 107,7</w:t>
            </w:r>
          </w:p>
        </w:tc>
        <w:tc>
          <w:tcPr>
            <w:tcW w:w="1417" w:type="dxa"/>
            <w:shd w:val="clear" w:color="auto" w:fill="auto"/>
            <w:vAlign w:val="center"/>
          </w:tcPr>
          <w:p w:rsidR="00B6784A" w:rsidRPr="001E2532" w:rsidRDefault="00B6784A" w:rsidP="00B6784A">
            <w:pPr>
              <w:jc w:val="center"/>
              <w:rPr>
                <w:rFonts w:ascii="Times New Roman" w:hAnsi="Times New Roman"/>
                <w:sz w:val="24"/>
                <w:szCs w:val="24"/>
              </w:rPr>
            </w:pPr>
            <w:r w:rsidRPr="001E2532">
              <w:rPr>
                <w:rFonts w:ascii="Times New Roman" w:hAnsi="Times New Roman"/>
                <w:sz w:val="24"/>
                <w:szCs w:val="24"/>
              </w:rPr>
              <w:t>0,0</w:t>
            </w:r>
          </w:p>
        </w:tc>
        <w:tc>
          <w:tcPr>
            <w:tcW w:w="1560" w:type="dxa"/>
            <w:shd w:val="clear" w:color="auto" w:fill="auto"/>
            <w:vAlign w:val="center"/>
          </w:tcPr>
          <w:p w:rsidR="00B6784A" w:rsidRPr="001E2532" w:rsidRDefault="00B6784A" w:rsidP="00B6784A">
            <w:pPr>
              <w:jc w:val="center"/>
              <w:rPr>
                <w:rFonts w:ascii="Times New Roman" w:hAnsi="Times New Roman"/>
                <w:sz w:val="24"/>
                <w:szCs w:val="24"/>
              </w:rPr>
            </w:pPr>
            <w:r w:rsidRPr="001E2532">
              <w:rPr>
                <w:rFonts w:ascii="Times New Roman" w:hAnsi="Times New Roman"/>
                <w:sz w:val="24"/>
                <w:szCs w:val="24"/>
              </w:rPr>
              <w:t>0,0</w:t>
            </w:r>
          </w:p>
        </w:tc>
        <w:tc>
          <w:tcPr>
            <w:tcW w:w="1591" w:type="dxa"/>
            <w:shd w:val="clear" w:color="auto" w:fill="auto"/>
            <w:vAlign w:val="center"/>
          </w:tcPr>
          <w:p w:rsidR="00B6784A" w:rsidRPr="001E2532" w:rsidRDefault="00B6784A" w:rsidP="00B6784A">
            <w:pPr>
              <w:jc w:val="center"/>
              <w:rPr>
                <w:rFonts w:ascii="Times New Roman" w:hAnsi="Times New Roman"/>
                <w:b/>
                <w:sz w:val="24"/>
                <w:szCs w:val="24"/>
              </w:rPr>
            </w:pPr>
            <w:r>
              <w:rPr>
                <w:rFonts w:ascii="Times New Roman" w:hAnsi="Times New Roman"/>
                <w:sz w:val="24"/>
                <w:szCs w:val="24"/>
              </w:rPr>
              <w:t>13 107,7</w:t>
            </w:r>
          </w:p>
        </w:tc>
      </w:tr>
      <w:tr w:rsidR="00B6784A" w:rsidRPr="001E2532" w:rsidTr="009C7D83">
        <w:trPr>
          <w:trHeight w:val="271"/>
        </w:trPr>
        <w:tc>
          <w:tcPr>
            <w:tcW w:w="562" w:type="dxa"/>
            <w:shd w:val="clear" w:color="auto" w:fill="auto"/>
            <w:vAlign w:val="center"/>
          </w:tcPr>
          <w:p w:rsidR="00B6784A" w:rsidRPr="001E2532" w:rsidRDefault="00B6784A" w:rsidP="00B6784A">
            <w:pPr>
              <w:jc w:val="center"/>
              <w:rPr>
                <w:rFonts w:ascii="Times New Roman" w:hAnsi="Times New Roman"/>
                <w:i/>
                <w:sz w:val="24"/>
                <w:szCs w:val="24"/>
              </w:rPr>
            </w:pPr>
            <w:r w:rsidRPr="001E2532">
              <w:rPr>
                <w:rFonts w:ascii="Times New Roman" w:hAnsi="Times New Roman"/>
                <w:i/>
                <w:sz w:val="24"/>
                <w:szCs w:val="24"/>
              </w:rPr>
              <w:t>1</w:t>
            </w:r>
          </w:p>
        </w:tc>
        <w:tc>
          <w:tcPr>
            <w:tcW w:w="6946" w:type="dxa"/>
            <w:shd w:val="clear" w:color="auto" w:fill="auto"/>
            <w:vAlign w:val="center"/>
          </w:tcPr>
          <w:p w:rsidR="00B6784A" w:rsidRPr="001E2532" w:rsidRDefault="00B6784A" w:rsidP="00B6784A">
            <w:pPr>
              <w:spacing w:line="240" w:lineRule="auto"/>
              <w:rPr>
                <w:rFonts w:ascii="Times New Roman" w:hAnsi="Times New Roman"/>
                <w:i/>
                <w:sz w:val="24"/>
                <w:szCs w:val="24"/>
              </w:rPr>
            </w:pPr>
            <w:r w:rsidRPr="001E2532">
              <w:rPr>
                <w:rFonts w:ascii="Times New Roman" w:hAnsi="Times New Roman"/>
                <w:i/>
                <w:sz w:val="24"/>
                <w:szCs w:val="24"/>
              </w:rPr>
              <w:t xml:space="preserve">В общеобразовательных организациях, расположенных в сельской местности и малых городах, созданы и функционируют центры образования </w:t>
            </w:r>
            <w:proofErr w:type="spellStart"/>
            <w:proofErr w:type="gramStart"/>
            <w:r w:rsidRPr="001E2532">
              <w:rPr>
                <w:rFonts w:ascii="Times New Roman" w:hAnsi="Times New Roman"/>
                <w:i/>
                <w:sz w:val="24"/>
                <w:szCs w:val="24"/>
              </w:rPr>
              <w:t>естественно-научной</w:t>
            </w:r>
            <w:proofErr w:type="spellEnd"/>
            <w:proofErr w:type="gramEnd"/>
            <w:r w:rsidRPr="001E2532">
              <w:rPr>
                <w:rFonts w:ascii="Times New Roman" w:hAnsi="Times New Roman"/>
                <w:i/>
                <w:sz w:val="24"/>
                <w:szCs w:val="24"/>
              </w:rPr>
              <w:t xml:space="preserve"> и технологической направленностей</w:t>
            </w:r>
          </w:p>
        </w:tc>
        <w:tc>
          <w:tcPr>
            <w:tcW w:w="1559" w:type="dxa"/>
            <w:shd w:val="clear" w:color="auto" w:fill="auto"/>
            <w:vAlign w:val="center"/>
          </w:tcPr>
          <w:p w:rsidR="00B6784A" w:rsidRPr="001E2532" w:rsidRDefault="00B6784A" w:rsidP="00B6784A">
            <w:pPr>
              <w:jc w:val="center"/>
              <w:rPr>
                <w:rFonts w:ascii="Times New Roman" w:hAnsi="Times New Roman"/>
                <w:i/>
                <w:sz w:val="24"/>
                <w:szCs w:val="24"/>
              </w:rPr>
            </w:pPr>
            <w:r w:rsidRPr="001E2532">
              <w:rPr>
                <w:rFonts w:ascii="Times New Roman" w:hAnsi="Times New Roman"/>
                <w:i/>
                <w:sz w:val="24"/>
                <w:szCs w:val="24"/>
              </w:rPr>
              <w:t>0,0</w:t>
            </w:r>
          </w:p>
        </w:tc>
        <w:tc>
          <w:tcPr>
            <w:tcW w:w="1418" w:type="dxa"/>
            <w:shd w:val="clear" w:color="auto" w:fill="auto"/>
            <w:vAlign w:val="center"/>
          </w:tcPr>
          <w:p w:rsidR="00B6784A" w:rsidRPr="001E2532" w:rsidRDefault="00B6784A" w:rsidP="00B6784A">
            <w:pPr>
              <w:jc w:val="center"/>
              <w:rPr>
                <w:rFonts w:ascii="Times New Roman" w:hAnsi="Times New Roman"/>
                <w:i/>
                <w:sz w:val="24"/>
                <w:szCs w:val="24"/>
              </w:rPr>
            </w:pPr>
            <w:r>
              <w:rPr>
                <w:rFonts w:ascii="Times New Roman" w:hAnsi="Times New Roman"/>
                <w:i/>
                <w:sz w:val="24"/>
                <w:szCs w:val="24"/>
              </w:rPr>
              <w:t>13 107 ,7</w:t>
            </w:r>
          </w:p>
        </w:tc>
        <w:tc>
          <w:tcPr>
            <w:tcW w:w="1417" w:type="dxa"/>
            <w:shd w:val="clear" w:color="auto" w:fill="auto"/>
            <w:vAlign w:val="center"/>
          </w:tcPr>
          <w:p w:rsidR="00B6784A" w:rsidRPr="001E2532" w:rsidRDefault="00B6784A" w:rsidP="00B6784A">
            <w:pPr>
              <w:jc w:val="center"/>
              <w:rPr>
                <w:rFonts w:ascii="Times New Roman" w:hAnsi="Times New Roman"/>
                <w:i/>
                <w:sz w:val="24"/>
                <w:szCs w:val="24"/>
              </w:rPr>
            </w:pPr>
            <w:r w:rsidRPr="001E2532">
              <w:rPr>
                <w:rFonts w:ascii="Times New Roman" w:hAnsi="Times New Roman"/>
                <w:i/>
                <w:sz w:val="24"/>
                <w:szCs w:val="24"/>
              </w:rPr>
              <w:t>0,0</w:t>
            </w:r>
          </w:p>
        </w:tc>
        <w:tc>
          <w:tcPr>
            <w:tcW w:w="1560" w:type="dxa"/>
            <w:shd w:val="clear" w:color="auto" w:fill="auto"/>
            <w:vAlign w:val="center"/>
          </w:tcPr>
          <w:p w:rsidR="00B6784A" w:rsidRPr="001E2532" w:rsidRDefault="00B6784A" w:rsidP="00B6784A">
            <w:pPr>
              <w:jc w:val="center"/>
              <w:rPr>
                <w:rFonts w:ascii="Times New Roman" w:hAnsi="Times New Roman"/>
                <w:i/>
                <w:sz w:val="24"/>
                <w:szCs w:val="24"/>
              </w:rPr>
            </w:pPr>
            <w:r>
              <w:rPr>
                <w:rFonts w:ascii="Times New Roman" w:hAnsi="Times New Roman"/>
                <w:i/>
                <w:sz w:val="24"/>
                <w:szCs w:val="24"/>
              </w:rPr>
              <w:t>0,0</w:t>
            </w:r>
          </w:p>
        </w:tc>
        <w:tc>
          <w:tcPr>
            <w:tcW w:w="1591" w:type="dxa"/>
            <w:shd w:val="clear" w:color="auto" w:fill="auto"/>
            <w:vAlign w:val="center"/>
          </w:tcPr>
          <w:p w:rsidR="00B6784A" w:rsidRPr="001E2532" w:rsidRDefault="00AB1603" w:rsidP="00B6784A">
            <w:pPr>
              <w:jc w:val="center"/>
              <w:rPr>
                <w:rFonts w:ascii="Times New Roman" w:hAnsi="Times New Roman"/>
                <w:i/>
                <w:sz w:val="24"/>
                <w:szCs w:val="24"/>
              </w:rPr>
            </w:pPr>
            <w:r>
              <w:rPr>
                <w:rFonts w:ascii="Times New Roman" w:hAnsi="Times New Roman"/>
                <w:i/>
                <w:sz w:val="24"/>
                <w:szCs w:val="24"/>
              </w:rPr>
              <w:t>13 107,7</w:t>
            </w:r>
          </w:p>
        </w:tc>
      </w:tr>
      <w:tr w:rsidR="00B6784A" w:rsidRPr="001E2532" w:rsidTr="009C7D83">
        <w:trPr>
          <w:trHeight w:val="271"/>
        </w:trPr>
        <w:tc>
          <w:tcPr>
            <w:tcW w:w="562" w:type="dxa"/>
            <w:shd w:val="clear" w:color="auto" w:fill="auto"/>
            <w:vAlign w:val="center"/>
          </w:tcPr>
          <w:p w:rsidR="00B6784A" w:rsidRPr="001E2532" w:rsidRDefault="00B6784A" w:rsidP="00B6784A">
            <w:pPr>
              <w:jc w:val="center"/>
              <w:rPr>
                <w:rFonts w:ascii="Times New Roman" w:hAnsi="Times New Roman"/>
                <w:sz w:val="24"/>
                <w:szCs w:val="24"/>
              </w:rPr>
            </w:pPr>
            <w:r w:rsidRPr="001E2532">
              <w:rPr>
                <w:rFonts w:ascii="Times New Roman" w:hAnsi="Times New Roman"/>
                <w:sz w:val="24"/>
                <w:szCs w:val="24"/>
              </w:rPr>
              <w:t>1.1</w:t>
            </w:r>
          </w:p>
        </w:tc>
        <w:tc>
          <w:tcPr>
            <w:tcW w:w="6946" w:type="dxa"/>
            <w:shd w:val="clear" w:color="auto" w:fill="auto"/>
            <w:vAlign w:val="center"/>
          </w:tcPr>
          <w:p w:rsidR="00B6784A" w:rsidRPr="001E2532" w:rsidRDefault="00B6784A" w:rsidP="00B6784A">
            <w:pPr>
              <w:rPr>
                <w:rFonts w:ascii="Times New Roman" w:hAnsi="Times New Roman"/>
                <w:sz w:val="24"/>
                <w:szCs w:val="24"/>
              </w:rPr>
            </w:pPr>
            <w:r w:rsidRPr="001E2532">
              <w:rPr>
                <w:rFonts w:ascii="Times New Roman" w:hAnsi="Times New Roman"/>
                <w:sz w:val="24"/>
                <w:szCs w:val="24"/>
              </w:rPr>
              <w:t>Федеральный бюджет</w:t>
            </w:r>
          </w:p>
        </w:tc>
        <w:tc>
          <w:tcPr>
            <w:tcW w:w="1559" w:type="dxa"/>
            <w:shd w:val="clear" w:color="auto" w:fill="auto"/>
            <w:vAlign w:val="center"/>
          </w:tcPr>
          <w:p w:rsidR="00B6784A" w:rsidRPr="001E2532" w:rsidRDefault="00B6784A" w:rsidP="00B6784A">
            <w:pPr>
              <w:jc w:val="center"/>
              <w:rPr>
                <w:sz w:val="24"/>
                <w:szCs w:val="24"/>
              </w:rPr>
            </w:pPr>
            <w:r w:rsidRPr="001E2532">
              <w:rPr>
                <w:rFonts w:ascii="Times New Roman" w:hAnsi="Times New Roman"/>
                <w:sz w:val="24"/>
                <w:szCs w:val="24"/>
              </w:rPr>
              <w:t>0,0</w:t>
            </w:r>
          </w:p>
        </w:tc>
        <w:tc>
          <w:tcPr>
            <w:tcW w:w="1418" w:type="dxa"/>
            <w:shd w:val="clear" w:color="auto" w:fill="auto"/>
            <w:vAlign w:val="center"/>
          </w:tcPr>
          <w:p w:rsidR="00B6784A" w:rsidRPr="001E2532" w:rsidRDefault="00B6784A" w:rsidP="00B6784A">
            <w:pPr>
              <w:jc w:val="center"/>
              <w:rPr>
                <w:rFonts w:ascii="Times New Roman" w:hAnsi="Times New Roman"/>
                <w:sz w:val="24"/>
                <w:szCs w:val="24"/>
              </w:rPr>
            </w:pPr>
            <w:r>
              <w:rPr>
                <w:rFonts w:ascii="Times New Roman" w:hAnsi="Times New Roman"/>
                <w:sz w:val="24"/>
                <w:szCs w:val="24"/>
              </w:rPr>
              <w:t>12 578,6</w:t>
            </w:r>
          </w:p>
        </w:tc>
        <w:tc>
          <w:tcPr>
            <w:tcW w:w="1417" w:type="dxa"/>
            <w:shd w:val="clear" w:color="auto" w:fill="auto"/>
            <w:vAlign w:val="center"/>
          </w:tcPr>
          <w:p w:rsidR="00B6784A" w:rsidRPr="001E2532" w:rsidRDefault="00B6784A" w:rsidP="00B6784A">
            <w:pPr>
              <w:jc w:val="center"/>
              <w:rPr>
                <w:rFonts w:ascii="Times New Roman" w:hAnsi="Times New Roman"/>
                <w:sz w:val="24"/>
                <w:szCs w:val="24"/>
              </w:rPr>
            </w:pPr>
            <w:r w:rsidRPr="001E2532">
              <w:rPr>
                <w:rFonts w:ascii="Times New Roman" w:hAnsi="Times New Roman"/>
                <w:sz w:val="24"/>
                <w:szCs w:val="24"/>
              </w:rPr>
              <w:t>0,0</w:t>
            </w:r>
          </w:p>
        </w:tc>
        <w:tc>
          <w:tcPr>
            <w:tcW w:w="1560" w:type="dxa"/>
            <w:shd w:val="clear" w:color="auto" w:fill="auto"/>
            <w:vAlign w:val="center"/>
          </w:tcPr>
          <w:p w:rsidR="00B6784A" w:rsidRPr="001E2532" w:rsidRDefault="00B6784A" w:rsidP="00B6784A">
            <w:pPr>
              <w:jc w:val="center"/>
              <w:rPr>
                <w:rFonts w:ascii="Times New Roman" w:hAnsi="Times New Roman"/>
                <w:sz w:val="24"/>
                <w:szCs w:val="24"/>
              </w:rPr>
            </w:pPr>
            <w:r>
              <w:rPr>
                <w:rFonts w:ascii="Times New Roman" w:hAnsi="Times New Roman"/>
                <w:sz w:val="24"/>
                <w:szCs w:val="24"/>
              </w:rPr>
              <w:t>0,0</w:t>
            </w:r>
          </w:p>
        </w:tc>
        <w:tc>
          <w:tcPr>
            <w:tcW w:w="1591" w:type="dxa"/>
            <w:shd w:val="clear" w:color="auto" w:fill="auto"/>
            <w:vAlign w:val="center"/>
          </w:tcPr>
          <w:p w:rsidR="00B6784A" w:rsidRPr="001E2532" w:rsidRDefault="00AB1603" w:rsidP="00B6784A">
            <w:pPr>
              <w:jc w:val="center"/>
              <w:rPr>
                <w:sz w:val="24"/>
                <w:szCs w:val="24"/>
              </w:rPr>
            </w:pPr>
            <w:r>
              <w:rPr>
                <w:rFonts w:ascii="Times New Roman" w:hAnsi="Times New Roman"/>
                <w:sz w:val="24"/>
                <w:szCs w:val="24"/>
              </w:rPr>
              <w:t>12 578,6</w:t>
            </w:r>
          </w:p>
        </w:tc>
      </w:tr>
      <w:tr w:rsidR="00B6784A" w:rsidRPr="001E2532" w:rsidTr="009C7D83">
        <w:trPr>
          <w:trHeight w:val="271"/>
        </w:trPr>
        <w:tc>
          <w:tcPr>
            <w:tcW w:w="562" w:type="dxa"/>
            <w:shd w:val="clear" w:color="auto" w:fill="auto"/>
            <w:vAlign w:val="center"/>
          </w:tcPr>
          <w:p w:rsidR="00B6784A" w:rsidRPr="001E2532" w:rsidRDefault="00B6784A" w:rsidP="00B6784A">
            <w:pPr>
              <w:jc w:val="center"/>
              <w:rPr>
                <w:rFonts w:ascii="Times New Roman" w:hAnsi="Times New Roman"/>
                <w:sz w:val="24"/>
                <w:szCs w:val="24"/>
              </w:rPr>
            </w:pPr>
            <w:r w:rsidRPr="001E2532">
              <w:rPr>
                <w:rFonts w:ascii="Times New Roman" w:hAnsi="Times New Roman"/>
                <w:sz w:val="24"/>
                <w:szCs w:val="24"/>
              </w:rPr>
              <w:t>1.2</w:t>
            </w:r>
          </w:p>
        </w:tc>
        <w:tc>
          <w:tcPr>
            <w:tcW w:w="6946" w:type="dxa"/>
            <w:shd w:val="clear" w:color="auto" w:fill="auto"/>
            <w:vAlign w:val="center"/>
          </w:tcPr>
          <w:p w:rsidR="00B6784A" w:rsidRPr="001E2532" w:rsidRDefault="00B6784A" w:rsidP="00B6784A">
            <w:pPr>
              <w:rPr>
                <w:rFonts w:ascii="Times New Roman" w:hAnsi="Times New Roman"/>
                <w:sz w:val="24"/>
                <w:szCs w:val="24"/>
              </w:rPr>
            </w:pPr>
            <w:r w:rsidRPr="001E2532">
              <w:rPr>
                <w:rFonts w:ascii="Times New Roman" w:hAnsi="Times New Roman"/>
                <w:sz w:val="24"/>
                <w:szCs w:val="24"/>
              </w:rPr>
              <w:t>Областной бюджет</w:t>
            </w:r>
          </w:p>
        </w:tc>
        <w:tc>
          <w:tcPr>
            <w:tcW w:w="1559" w:type="dxa"/>
            <w:shd w:val="clear" w:color="auto" w:fill="auto"/>
            <w:vAlign w:val="center"/>
          </w:tcPr>
          <w:p w:rsidR="00B6784A" w:rsidRPr="001E2532" w:rsidRDefault="00B6784A" w:rsidP="00B6784A">
            <w:pPr>
              <w:jc w:val="center"/>
              <w:rPr>
                <w:sz w:val="24"/>
                <w:szCs w:val="24"/>
              </w:rPr>
            </w:pPr>
            <w:r w:rsidRPr="001E2532">
              <w:rPr>
                <w:rFonts w:ascii="Times New Roman" w:hAnsi="Times New Roman"/>
                <w:sz w:val="24"/>
                <w:szCs w:val="24"/>
              </w:rPr>
              <w:t>0,0</w:t>
            </w:r>
          </w:p>
        </w:tc>
        <w:tc>
          <w:tcPr>
            <w:tcW w:w="1418" w:type="dxa"/>
            <w:shd w:val="clear" w:color="auto" w:fill="auto"/>
            <w:vAlign w:val="center"/>
          </w:tcPr>
          <w:p w:rsidR="00B6784A" w:rsidRPr="001E2532" w:rsidRDefault="00B6784A" w:rsidP="00B6784A">
            <w:pPr>
              <w:jc w:val="center"/>
              <w:rPr>
                <w:rFonts w:ascii="Times New Roman" w:hAnsi="Times New Roman"/>
                <w:sz w:val="24"/>
                <w:szCs w:val="24"/>
              </w:rPr>
            </w:pPr>
            <w:r>
              <w:rPr>
                <w:rFonts w:ascii="Times New Roman" w:hAnsi="Times New Roman"/>
                <w:sz w:val="24"/>
                <w:szCs w:val="24"/>
              </w:rPr>
              <w:t>524,1</w:t>
            </w:r>
          </w:p>
        </w:tc>
        <w:tc>
          <w:tcPr>
            <w:tcW w:w="1417" w:type="dxa"/>
            <w:shd w:val="clear" w:color="auto" w:fill="auto"/>
            <w:vAlign w:val="center"/>
          </w:tcPr>
          <w:p w:rsidR="00B6784A" w:rsidRPr="001E2532" w:rsidRDefault="00B6784A" w:rsidP="00B6784A">
            <w:pPr>
              <w:jc w:val="center"/>
              <w:rPr>
                <w:rFonts w:ascii="Times New Roman" w:hAnsi="Times New Roman"/>
                <w:sz w:val="24"/>
                <w:szCs w:val="24"/>
              </w:rPr>
            </w:pPr>
            <w:r w:rsidRPr="001E2532">
              <w:rPr>
                <w:rFonts w:ascii="Times New Roman" w:hAnsi="Times New Roman"/>
                <w:sz w:val="24"/>
                <w:szCs w:val="24"/>
              </w:rPr>
              <w:t>0,0</w:t>
            </w:r>
          </w:p>
        </w:tc>
        <w:tc>
          <w:tcPr>
            <w:tcW w:w="1560" w:type="dxa"/>
            <w:shd w:val="clear" w:color="auto" w:fill="auto"/>
            <w:vAlign w:val="center"/>
          </w:tcPr>
          <w:p w:rsidR="00B6784A" w:rsidRPr="001E2532" w:rsidRDefault="00B6784A" w:rsidP="00B6784A">
            <w:pPr>
              <w:jc w:val="center"/>
              <w:rPr>
                <w:rFonts w:ascii="Times New Roman" w:hAnsi="Times New Roman"/>
                <w:sz w:val="24"/>
                <w:szCs w:val="24"/>
              </w:rPr>
            </w:pPr>
            <w:r>
              <w:rPr>
                <w:rFonts w:ascii="Times New Roman" w:hAnsi="Times New Roman"/>
                <w:sz w:val="24"/>
                <w:szCs w:val="24"/>
              </w:rPr>
              <w:t>0,0</w:t>
            </w:r>
          </w:p>
        </w:tc>
        <w:tc>
          <w:tcPr>
            <w:tcW w:w="1591" w:type="dxa"/>
            <w:shd w:val="clear" w:color="auto" w:fill="auto"/>
            <w:vAlign w:val="center"/>
          </w:tcPr>
          <w:p w:rsidR="00B6784A" w:rsidRPr="001E2532" w:rsidRDefault="00AB1603" w:rsidP="00B6784A">
            <w:pPr>
              <w:jc w:val="center"/>
              <w:rPr>
                <w:sz w:val="24"/>
                <w:szCs w:val="24"/>
              </w:rPr>
            </w:pPr>
            <w:r>
              <w:rPr>
                <w:rFonts w:ascii="Times New Roman" w:hAnsi="Times New Roman"/>
                <w:sz w:val="24"/>
                <w:szCs w:val="24"/>
              </w:rPr>
              <w:t>524,1</w:t>
            </w:r>
          </w:p>
        </w:tc>
      </w:tr>
      <w:tr w:rsidR="00B6784A" w:rsidRPr="001E2532" w:rsidTr="009C7D83">
        <w:trPr>
          <w:trHeight w:val="271"/>
        </w:trPr>
        <w:tc>
          <w:tcPr>
            <w:tcW w:w="562" w:type="dxa"/>
            <w:shd w:val="clear" w:color="auto" w:fill="auto"/>
            <w:vAlign w:val="center"/>
          </w:tcPr>
          <w:p w:rsidR="00B6784A" w:rsidRPr="001E2532" w:rsidRDefault="00B6784A" w:rsidP="00B6784A">
            <w:pPr>
              <w:jc w:val="center"/>
              <w:rPr>
                <w:rFonts w:ascii="Times New Roman" w:hAnsi="Times New Roman"/>
                <w:sz w:val="24"/>
                <w:szCs w:val="24"/>
              </w:rPr>
            </w:pPr>
            <w:r w:rsidRPr="001E2532">
              <w:rPr>
                <w:rFonts w:ascii="Times New Roman" w:hAnsi="Times New Roman"/>
                <w:sz w:val="24"/>
                <w:szCs w:val="24"/>
              </w:rPr>
              <w:t>1.3</w:t>
            </w:r>
          </w:p>
        </w:tc>
        <w:tc>
          <w:tcPr>
            <w:tcW w:w="6946" w:type="dxa"/>
            <w:shd w:val="clear" w:color="auto" w:fill="auto"/>
            <w:vAlign w:val="center"/>
          </w:tcPr>
          <w:p w:rsidR="00B6784A" w:rsidRPr="001E2532" w:rsidRDefault="00B6784A" w:rsidP="00B6784A">
            <w:pPr>
              <w:rPr>
                <w:rFonts w:ascii="Times New Roman" w:hAnsi="Times New Roman"/>
                <w:sz w:val="24"/>
                <w:szCs w:val="24"/>
              </w:rPr>
            </w:pPr>
            <w:r w:rsidRPr="001E2532">
              <w:rPr>
                <w:rFonts w:ascii="Times New Roman" w:hAnsi="Times New Roman"/>
                <w:sz w:val="24"/>
                <w:szCs w:val="24"/>
              </w:rPr>
              <w:t>Местный бюджет</w:t>
            </w:r>
          </w:p>
        </w:tc>
        <w:tc>
          <w:tcPr>
            <w:tcW w:w="1559" w:type="dxa"/>
            <w:shd w:val="clear" w:color="auto" w:fill="auto"/>
            <w:vAlign w:val="center"/>
          </w:tcPr>
          <w:p w:rsidR="00B6784A" w:rsidRPr="001E2532" w:rsidRDefault="00B6784A" w:rsidP="00B6784A">
            <w:pPr>
              <w:jc w:val="center"/>
              <w:rPr>
                <w:sz w:val="24"/>
                <w:szCs w:val="24"/>
              </w:rPr>
            </w:pPr>
            <w:r w:rsidRPr="001E2532">
              <w:rPr>
                <w:rFonts w:ascii="Times New Roman" w:hAnsi="Times New Roman"/>
                <w:sz w:val="24"/>
                <w:szCs w:val="24"/>
              </w:rPr>
              <w:t>0,0</w:t>
            </w:r>
          </w:p>
        </w:tc>
        <w:tc>
          <w:tcPr>
            <w:tcW w:w="1418" w:type="dxa"/>
            <w:shd w:val="clear" w:color="auto" w:fill="auto"/>
            <w:vAlign w:val="center"/>
          </w:tcPr>
          <w:p w:rsidR="00B6784A" w:rsidRPr="001E2532" w:rsidRDefault="00B6784A" w:rsidP="00B6784A">
            <w:pPr>
              <w:jc w:val="center"/>
              <w:rPr>
                <w:rFonts w:ascii="Times New Roman" w:hAnsi="Times New Roman"/>
                <w:sz w:val="24"/>
                <w:szCs w:val="24"/>
              </w:rPr>
            </w:pPr>
            <w:r>
              <w:rPr>
                <w:rFonts w:ascii="Times New Roman" w:hAnsi="Times New Roman"/>
                <w:sz w:val="24"/>
                <w:szCs w:val="24"/>
              </w:rPr>
              <w:t>5,0</w:t>
            </w:r>
          </w:p>
        </w:tc>
        <w:tc>
          <w:tcPr>
            <w:tcW w:w="1417" w:type="dxa"/>
            <w:shd w:val="clear" w:color="auto" w:fill="auto"/>
            <w:vAlign w:val="center"/>
          </w:tcPr>
          <w:p w:rsidR="00B6784A" w:rsidRPr="001E2532" w:rsidRDefault="00B6784A" w:rsidP="00B6784A">
            <w:pPr>
              <w:jc w:val="center"/>
              <w:rPr>
                <w:rFonts w:ascii="Times New Roman" w:hAnsi="Times New Roman"/>
                <w:sz w:val="24"/>
                <w:szCs w:val="24"/>
              </w:rPr>
            </w:pPr>
            <w:r w:rsidRPr="001E2532">
              <w:rPr>
                <w:rFonts w:ascii="Times New Roman" w:hAnsi="Times New Roman"/>
                <w:sz w:val="24"/>
                <w:szCs w:val="24"/>
              </w:rPr>
              <w:t>0,0</w:t>
            </w:r>
          </w:p>
        </w:tc>
        <w:tc>
          <w:tcPr>
            <w:tcW w:w="1560" w:type="dxa"/>
            <w:shd w:val="clear" w:color="auto" w:fill="auto"/>
            <w:vAlign w:val="center"/>
          </w:tcPr>
          <w:p w:rsidR="00B6784A" w:rsidRPr="001E2532" w:rsidRDefault="00B6784A" w:rsidP="00B6784A">
            <w:pPr>
              <w:jc w:val="center"/>
              <w:rPr>
                <w:rFonts w:ascii="Times New Roman" w:hAnsi="Times New Roman"/>
                <w:sz w:val="24"/>
                <w:szCs w:val="24"/>
              </w:rPr>
            </w:pPr>
            <w:r>
              <w:rPr>
                <w:rFonts w:ascii="Times New Roman" w:hAnsi="Times New Roman"/>
                <w:sz w:val="24"/>
                <w:szCs w:val="24"/>
              </w:rPr>
              <w:t>0,0</w:t>
            </w:r>
          </w:p>
        </w:tc>
        <w:tc>
          <w:tcPr>
            <w:tcW w:w="1591" w:type="dxa"/>
            <w:shd w:val="clear" w:color="auto" w:fill="auto"/>
            <w:vAlign w:val="center"/>
          </w:tcPr>
          <w:p w:rsidR="00B6784A" w:rsidRPr="001E2532" w:rsidRDefault="00AB1603" w:rsidP="00B6784A">
            <w:pPr>
              <w:jc w:val="center"/>
              <w:rPr>
                <w:sz w:val="24"/>
                <w:szCs w:val="24"/>
              </w:rPr>
            </w:pPr>
            <w:r>
              <w:rPr>
                <w:rFonts w:ascii="Times New Roman" w:hAnsi="Times New Roman"/>
                <w:sz w:val="24"/>
                <w:szCs w:val="24"/>
              </w:rPr>
              <w:t>5,0</w:t>
            </w:r>
          </w:p>
        </w:tc>
      </w:tr>
    </w:tbl>
    <w:p w:rsidR="004F6C84" w:rsidRPr="00323D53" w:rsidRDefault="004F6C84" w:rsidP="004F6C84">
      <w:pPr>
        <w:spacing w:before="91"/>
        <w:ind w:left="130"/>
        <w:rPr>
          <w:rFonts w:ascii="Times New Roman" w:hAnsi="Times New Roman"/>
        </w:rPr>
      </w:pPr>
      <w:r w:rsidRPr="00323D53">
        <w:rPr>
          <w:rFonts w:ascii="Times New Roman" w:hAnsi="Times New Roman"/>
        </w:rPr>
        <w:t>* Объем финансирования может быть изменён</w:t>
      </w:r>
      <w:r w:rsidRPr="00323D53">
        <w:rPr>
          <w:rFonts w:ascii="Times New Roman" w:hAnsi="Times New Roman"/>
          <w:spacing w:val="1"/>
        </w:rPr>
        <w:t xml:space="preserve"> </w:t>
      </w:r>
      <w:r w:rsidRPr="00323D53">
        <w:rPr>
          <w:rFonts w:ascii="Times New Roman" w:hAnsi="Times New Roman"/>
        </w:rPr>
        <w:t>на основании</w:t>
      </w:r>
      <w:r w:rsidRPr="00323D53">
        <w:rPr>
          <w:rFonts w:ascii="Times New Roman" w:hAnsi="Times New Roman"/>
          <w:spacing w:val="1"/>
        </w:rPr>
        <w:t xml:space="preserve"> </w:t>
      </w:r>
      <w:r w:rsidRPr="00323D53">
        <w:rPr>
          <w:rFonts w:ascii="Times New Roman" w:hAnsi="Times New Roman"/>
        </w:rPr>
        <w:t>Закона Челябинской области об областном бюджете на соответствующий финансовый год и плановый период и</w:t>
      </w:r>
      <w:r w:rsidRPr="00323D53">
        <w:rPr>
          <w:rFonts w:ascii="Times New Roman" w:hAnsi="Times New Roman"/>
          <w:spacing w:val="-47"/>
        </w:rPr>
        <w:t xml:space="preserve"> </w:t>
      </w:r>
      <w:r w:rsidRPr="00323D53">
        <w:rPr>
          <w:rFonts w:ascii="Times New Roman" w:hAnsi="Times New Roman"/>
        </w:rPr>
        <w:t>решения</w:t>
      </w:r>
      <w:r w:rsidRPr="00323D53">
        <w:rPr>
          <w:rFonts w:ascii="Times New Roman" w:hAnsi="Times New Roman"/>
          <w:spacing w:val="1"/>
        </w:rPr>
        <w:t xml:space="preserve"> </w:t>
      </w:r>
      <w:r w:rsidRPr="00323D53">
        <w:rPr>
          <w:rFonts w:ascii="Times New Roman" w:hAnsi="Times New Roman"/>
        </w:rPr>
        <w:t>Собрания</w:t>
      </w:r>
      <w:r w:rsidRPr="00323D53">
        <w:rPr>
          <w:rFonts w:ascii="Times New Roman" w:hAnsi="Times New Roman"/>
          <w:spacing w:val="-2"/>
        </w:rPr>
        <w:t xml:space="preserve"> </w:t>
      </w:r>
      <w:r w:rsidRPr="00323D53">
        <w:rPr>
          <w:rFonts w:ascii="Times New Roman" w:hAnsi="Times New Roman"/>
        </w:rPr>
        <w:t>депутатов</w:t>
      </w:r>
      <w:r w:rsidRPr="00323D53">
        <w:rPr>
          <w:rFonts w:ascii="Times New Roman" w:hAnsi="Times New Roman"/>
          <w:spacing w:val="-2"/>
        </w:rPr>
        <w:t xml:space="preserve"> </w:t>
      </w:r>
      <w:proofErr w:type="spellStart"/>
      <w:r>
        <w:rPr>
          <w:rFonts w:ascii="Times New Roman" w:hAnsi="Times New Roman"/>
        </w:rPr>
        <w:t>Аргаяшского</w:t>
      </w:r>
      <w:proofErr w:type="spellEnd"/>
      <w:r>
        <w:rPr>
          <w:rFonts w:ascii="Times New Roman" w:hAnsi="Times New Roman"/>
        </w:rPr>
        <w:t xml:space="preserve"> муниципального района</w:t>
      </w:r>
      <w:r w:rsidRPr="00323D53">
        <w:rPr>
          <w:rFonts w:ascii="Times New Roman" w:hAnsi="Times New Roman"/>
          <w:spacing w:val="-1"/>
        </w:rPr>
        <w:t xml:space="preserve"> </w:t>
      </w:r>
    </w:p>
    <w:p w:rsidR="0025574A" w:rsidRDefault="0025574A" w:rsidP="004F6C84">
      <w:pPr>
        <w:spacing w:before="200"/>
        <w:jc w:val="center"/>
        <w:rPr>
          <w:rFonts w:ascii="Times New Roman" w:hAnsi="Times New Roman"/>
          <w:sz w:val="26"/>
          <w:szCs w:val="26"/>
        </w:rPr>
      </w:pPr>
    </w:p>
    <w:p w:rsidR="0025574A" w:rsidRDefault="0025574A" w:rsidP="004F6C84">
      <w:pPr>
        <w:spacing w:before="200"/>
        <w:jc w:val="center"/>
        <w:rPr>
          <w:rFonts w:ascii="Times New Roman" w:hAnsi="Times New Roman"/>
          <w:sz w:val="26"/>
          <w:szCs w:val="26"/>
        </w:rPr>
      </w:pPr>
    </w:p>
    <w:p w:rsidR="0025574A" w:rsidRDefault="0025574A" w:rsidP="004F6C84">
      <w:pPr>
        <w:spacing w:before="200"/>
        <w:jc w:val="center"/>
        <w:rPr>
          <w:rFonts w:ascii="Times New Roman" w:hAnsi="Times New Roman"/>
          <w:sz w:val="26"/>
          <w:szCs w:val="26"/>
        </w:rPr>
      </w:pPr>
    </w:p>
    <w:p w:rsidR="0025574A" w:rsidRDefault="0025574A" w:rsidP="004F6C84">
      <w:pPr>
        <w:spacing w:before="200"/>
        <w:jc w:val="center"/>
        <w:rPr>
          <w:rFonts w:ascii="Times New Roman" w:hAnsi="Times New Roman"/>
          <w:sz w:val="26"/>
          <w:szCs w:val="26"/>
        </w:rPr>
      </w:pPr>
    </w:p>
    <w:p w:rsidR="0025574A" w:rsidRDefault="0025574A" w:rsidP="004F6C84">
      <w:pPr>
        <w:spacing w:before="200"/>
        <w:jc w:val="center"/>
        <w:rPr>
          <w:rFonts w:ascii="Times New Roman" w:hAnsi="Times New Roman"/>
          <w:sz w:val="26"/>
          <w:szCs w:val="26"/>
        </w:rPr>
      </w:pPr>
    </w:p>
    <w:p w:rsidR="0025574A" w:rsidRDefault="0025574A" w:rsidP="004F6C84">
      <w:pPr>
        <w:spacing w:before="200"/>
        <w:jc w:val="center"/>
        <w:rPr>
          <w:rFonts w:ascii="Times New Roman" w:hAnsi="Times New Roman"/>
          <w:sz w:val="26"/>
          <w:szCs w:val="26"/>
        </w:rPr>
      </w:pPr>
    </w:p>
    <w:p w:rsidR="004F6C84" w:rsidRPr="0025574A" w:rsidRDefault="004F6C84" w:rsidP="004F6C84">
      <w:pPr>
        <w:spacing w:before="200"/>
        <w:jc w:val="center"/>
        <w:rPr>
          <w:rFonts w:ascii="Times New Roman" w:hAnsi="Times New Roman"/>
          <w:sz w:val="20"/>
          <w:szCs w:val="20"/>
        </w:rPr>
      </w:pPr>
      <w:r w:rsidRPr="0025574A">
        <w:rPr>
          <w:rFonts w:ascii="Times New Roman" w:hAnsi="Times New Roman"/>
          <w:sz w:val="20"/>
          <w:szCs w:val="20"/>
        </w:rPr>
        <w:lastRenderedPageBreak/>
        <w:t>5. План мероприятий по реализации муниципальной составляющей национального проекта</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
        <w:gridCol w:w="6250"/>
        <w:gridCol w:w="1295"/>
        <w:gridCol w:w="1583"/>
        <w:gridCol w:w="2016"/>
        <w:gridCol w:w="2077"/>
        <w:gridCol w:w="1325"/>
      </w:tblGrid>
      <w:tr w:rsidR="004F6C84" w:rsidRPr="0025574A" w:rsidTr="009C7D83">
        <w:trPr>
          <w:trHeight w:val="164"/>
        </w:trPr>
        <w:tc>
          <w:tcPr>
            <w:tcW w:w="259" w:type="pct"/>
            <w:vMerge w:val="restart"/>
            <w:shd w:val="clear" w:color="auto" w:fill="auto"/>
            <w:vAlign w:val="center"/>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 xml:space="preserve">№ </w:t>
            </w:r>
            <w:proofErr w:type="spellStart"/>
            <w:proofErr w:type="gramStart"/>
            <w:r w:rsidRPr="0025574A">
              <w:rPr>
                <w:rFonts w:ascii="Times New Roman" w:hAnsi="Times New Roman"/>
                <w:sz w:val="20"/>
                <w:szCs w:val="20"/>
              </w:rPr>
              <w:t>п</w:t>
            </w:r>
            <w:proofErr w:type="spellEnd"/>
            <w:proofErr w:type="gramEnd"/>
            <w:r w:rsidRPr="0025574A">
              <w:rPr>
                <w:rFonts w:ascii="Times New Roman" w:hAnsi="Times New Roman"/>
                <w:sz w:val="20"/>
                <w:szCs w:val="20"/>
              </w:rPr>
              <w:t>/</w:t>
            </w:r>
            <w:proofErr w:type="spellStart"/>
            <w:r w:rsidRPr="0025574A">
              <w:rPr>
                <w:rFonts w:ascii="Times New Roman" w:hAnsi="Times New Roman"/>
                <w:sz w:val="20"/>
                <w:szCs w:val="20"/>
              </w:rPr>
              <w:t>п</w:t>
            </w:r>
            <w:proofErr w:type="spellEnd"/>
          </w:p>
        </w:tc>
        <w:tc>
          <w:tcPr>
            <w:tcW w:w="2037" w:type="pct"/>
            <w:vMerge w:val="restart"/>
            <w:shd w:val="clear" w:color="auto" w:fill="auto"/>
            <w:vAlign w:val="center"/>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Наименование результата, мероприятия, контрольной точки</w:t>
            </w:r>
          </w:p>
        </w:tc>
        <w:tc>
          <w:tcPr>
            <w:tcW w:w="938" w:type="pct"/>
            <w:gridSpan w:val="2"/>
            <w:shd w:val="clear" w:color="auto" w:fill="auto"/>
            <w:vAlign w:val="center"/>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Сроки реализации</w:t>
            </w:r>
          </w:p>
        </w:tc>
        <w:tc>
          <w:tcPr>
            <w:tcW w:w="657" w:type="pct"/>
            <w:vMerge w:val="restart"/>
            <w:shd w:val="clear" w:color="auto" w:fill="auto"/>
            <w:vAlign w:val="center"/>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Ответственный исполнитель</w:t>
            </w:r>
          </w:p>
        </w:tc>
        <w:tc>
          <w:tcPr>
            <w:tcW w:w="677" w:type="pct"/>
            <w:vMerge w:val="restart"/>
            <w:shd w:val="clear" w:color="auto" w:fill="auto"/>
            <w:vAlign w:val="center"/>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Вид документа и характеристика результата</w:t>
            </w:r>
          </w:p>
        </w:tc>
        <w:tc>
          <w:tcPr>
            <w:tcW w:w="432" w:type="pct"/>
            <w:vMerge w:val="restart"/>
            <w:shd w:val="clear" w:color="auto" w:fill="auto"/>
            <w:vAlign w:val="center"/>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Уровень контроля</w:t>
            </w:r>
          </w:p>
        </w:tc>
      </w:tr>
      <w:tr w:rsidR="004F6C84" w:rsidRPr="0025574A" w:rsidTr="009C7D83">
        <w:trPr>
          <w:trHeight w:val="164"/>
        </w:trPr>
        <w:tc>
          <w:tcPr>
            <w:tcW w:w="259" w:type="pct"/>
            <w:vMerge/>
            <w:shd w:val="clear" w:color="auto" w:fill="auto"/>
            <w:vAlign w:val="center"/>
          </w:tcPr>
          <w:p w:rsidR="004F6C84" w:rsidRPr="0025574A" w:rsidRDefault="004F6C84" w:rsidP="009C7D83">
            <w:pPr>
              <w:jc w:val="center"/>
              <w:rPr>
                <w:rFonts w:ascii="Times New Roman" w:hAnsi="Times New Roman"/>
                <w:sz w:val="20"/>
                <w:szCs w:val="20"/>
              </w:rPr>
            </w:pPr>
          </w:p>
        </w:tc>
        <w:tc>
          <w:tcPr>
            <w:tcW w:w="2037" w:type="pct"/>
            <w:vMerge/>
            <w:shd w:val="clear" w:color="auto" w:fill="auto"/>
            <w:vAlign w:val="center"/>
          </w:tcPr>
          <w:p w:rsidR="004F6C84" w:rsidRPr="0025574A" w:rsidRDefault="004F6C84" w:rsidP="009C7D83">
            <w:pPr>
              <w:jc w:val="center"/>
              <w:rPr>
                <w:rFonts w:ascii="Times New Roman" w:hAnsi="Times New Roman"/>
                <w:sz w:val="20"/>
                <w:szCs w:val="20"/>
              </w:rPr>
            </w:pPr>
          </w:p>
        </w:tc>
        <w:tc>
          <w:tcPr>
            <w:tcW w:w="422" w:type="pct"/>
            <w:shd w:val="clear" w:color="auto" w:fill="auto"/>
            <w:vAlign w:val="center"/>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Начало</w:t>
            </w:r>
          </w:p>
        </w:tc>
        <w:tc>
          <w:tcPr>
            <w:tcW w:w="516" w:type="pct"/>
            <w:shd w:val="clear" w:color="auto" w:fill="auto"/>
            <w:vAlign w:val="center"/>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Окончание</w:t>
            </w:r>
          </w:p>
        </w:tc>
        <w:tc>
          <w:tcPr>
            <w:tcW w:w="657" w:type="pct"/>
            <w:vMerge/>
            <w:shd w:val="clear" w:color="auto" w:fill="auto"/>
            <w:vAlign w:val="center"/>
          </w:tcPr>
          <w:p w:rsidR="004F6C84" w:rsidRPr="0025574A" w:rsidRDefault="004F6C84" w:rsidP="009C7D83">
            <w:pPr>
              <w:jc w:val="center"/>
              <w:rPr>
                <w:rFonts w:ascii="Times New Roman" w:hAnsi="Times New Roman"/>
                <w:sz w:val="20"/>
                <w:szCs w:val="20"/>
              </w:rPr>
            </w:pPr>
          </w:p>
        </w:tc>
        <w:tc>
          <w:tcPr>
            <w:tcW w:w="677" w:type="pct"/>
            <w:vMerge/>
            <w:shd w:val="clear" w:color="auto" w:fill="auto"/>
            <w:vAlign w:val="center"/>
          </w:tcPr>
          <w:p w:rsidR="004F6C84" w:rsidRPr="0025574A" w:rsidRDefault="004F6C84" w:rsidP="009C7D83">
            <w:pPr>
              <w:jc w:val="center"/>
              <w:rPr>
                <w:rFonts w:ascii="Times New Roman" w:hAnsi="Times New Roman"/>
                <w:sz w:val="20"/>
                <w:szCs w:val="20"/>
              </w:rPr>
            </w:pPr>
          </w:p>
        </w:tc>
        <w:tc>
          <w:tcPr>
            <w:tcW w:w="432" w:type="pct"/>
            <w:vMerge/>
            <w:shd w:val="clear" w:color="auto" w:fill="auto"/>
            <w:vAlign w:val="center"/>
          </w:tcPr>
          <w:p w:rsidR="004F6C84" w:rsidRPr="0025574A" w:rsidRDefault="004F6C84" w:rsidP="009C7D83">
            <w:pPr>
              <w:jc w:val="center"/>
              <w:rPr>
                <w:rFonts w:ascii="Times New Roman" w:hAnsi="Times New Roman"/>
                <w:sz w:val="20"/>
                <w:szCs w:val="20"/>
              </w:rPr>
            </w:pPr>
          </w:p>
        </w:tc>
      </w:tr>
      <w:tr w:rsidR="004F6C84" w:rsidRPr="0025574A" w:rsidTr="009C7D83">
        <w:trPr>
          <w:trHeight w:val="164"/>
        </w:trPr>
        <w:tc>
          <w:tcPr>
            <w:tcW w:w="5000" w:type="pct"/>
            <w:gridSpan w:val="7"/>
            <w:shd w:val="clear" w:color="auto" w:fill="auto"/>
            <w:vAlign w:val="center"/>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Муниципальный проект «Современная школа»</w:t>
            </w:r>
          </w:p>
        </w:tc>
      </w:tr>
      <w:tr w:rsidR="004F6C84" w:rsidRPr="0025574A" w:rsidTr="009C7D83">
        <w:trPr>
          <w:trHeight w:val="1510"/>
        </w:trPr>
        <w:tc>
          <w:tcPr>
            <w:tcW w:w="259" w:type="pct"/>
            <w:shd w:val="clear" w:color="auto" w:fill="auto"/>
            <w:vAlign w:val="center"/>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1</w:t>
            </w:r>
          </w:p>
        </w:tc>
        <w:tc>
          <w:tcPr>
            <w:tcW w:w="2037" w:type="pct"/>
            <w:tcBorders>
              <w:top w:val="single" w:sz="4" w:space="0" w:color="auto"/>
              <w:left w:val="single" w:sz="4" w:space="0" w:color="auto"/>
              <w:bottom w:val="single" w:sz="4" w:space="0" w:color="auto"/>
              <w:right w:val="single" w:sz="4" w:space="0" w:color="auto"/>
            </w:tcBorders>
            <w:shd w:val="clear" w:color="auto" w:fill="auto"/>
          </w:tcPr>
          <w:p w:rsidR="004F6C84" w:rsidRPr="0025574A" w:rsidRDefault="004F6C84" w:rsidP="009C7D83">
            <w:pPr>
              <w:rPr>
                <w:rFonts w:ascii="Times New Roman" w:hAnsi="Times New Roman"/>
                <w:sz w:val="20"/>
                <w:szCs w:val="20"/>
              </w:rPr>
            </w:pPr>
            <w:r w:rsidRPr="0025574A">
              <w:rPr>
                <w:rFonts w:ascii="Times New Roman" w:hAnsi="Times New Roman"/>
                <w:sz w:val="20"/>
                <w:szCs w:val="20"/>
              </w:rPr>
              <w:t xml:space="preserve">Размещение документов в информационной системе «Заявки МБ» (ftp://ftp.rcokio.ru) для участия во втором этапе конкурсного отбора Государственной программы Челябинской области «Развитие образования» в целях предоставления муниципальному образованию Челябинской области субсидий </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4F6C84" w:rsidRPr="0025574A" w:rsidRDefault="00803500" w:rsidP="009C7D83">
            <w:pPr>
              <w:jc w:val="center"/>
              <w:rPr>
                <w:rFonts w:ascii="Times New Roman" w:hAnsi="Times New Roman"/>
                <w:sz w:val="20"/>
                <w:szCs w:val="20"/>
              </w:rPr>
            </w:pPr>
            <w:r w:rsidRPr="0025574A">
              <w:rPr>
                <w:rFonts w:ascii="Times New Roman" w:hAnsi="Times New Roman"/>
                <w:color w:val="000000"/>
                <w:sz w:val="20"/>
                <w:szCs w:val="20"/>
              </w:rPr>
              <w:t>10.01.2024</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4F6C84" w:rsidRPr="0025574A" w:rsidRDefault="00803500" w:rsidP="009C7D83">
            <w:pPr>
              <w:jc w:val="center"/>
              <w:rPr>
                <w:rFonts w:ascii="Times New Roman" w:hAnsi="Times New Roman"/>
                <w:sz w:val="20"/>
                <w:szCs w:val="20"/>
              </w:rPr>
            </w:pPr>
            <w:r w:rsidRPr="0025574A">
              <w:rPr>
                <w:rFonts w:ascii="Times New Roman" w:hAnsi="Times New Roman"/>
                <w:color w:val="000000"/>
                <w:sz w:val="20"/>
                <w:szCs w:val="20"/>
              </w:rPr>
              <w:t>18.01.2024</w:t>
            </w:r>
          </w:p>
        </w:tc>
        <w:tc>
          <w:tcPr>
            <w:tcW w:w="657" w:type="pct"/>
            <w:shd w:val="clear" w:color="auto" w:fill="auto"/>
          </w:tcPr>
          <w:p w:rsidR="004F6C84" w:rsidRPr="0025574A" w:rsidRDefault="00803500" w:rsidP="009C7D83">
            <w:pPr>
              <w:jc w:val="center"/>
              <w:rPr>
                <w:rFonts w:ascii="Times New Roman" w:hAnsi="Times New Roman"/>
                <w:sz w:val="20"/>
                <w:szCs w:val="20"/>
              </w:rPr>
            </w:pPr>
            <w:r w:rsidRPr="0025574A">
              <w:rPr>
                <w:rFonts w:ascii="Times New Roman" w:hAnsi="Times New Roman"/>
                <w:sz w:val="20"/>
                <w:szCs w:val="20"/>
              </w:rPr>
              <w:t>А.В. Хабибуллина</w:t>
            </w:r>
            <w:r w:rsidR="002E3745" w:rsidRPr="0025574A">
              <w:rPr>
                <w:rFonts w:ascii="Times New Roman" w:hAnsi="Times New Roman"/>
                <w:sz w:val="20"/>
                <w:szCs w:val="20"/>
              </w:rPr>
              <w:t>,</w:t>
            </w:r>
            <w:r w:rsidR="004F6C84" w:rsidRPr="0025574A">
              <w:rPr>
                <w:rFonts w:ascii="Times New Roman" w:hAnsi="Times New Roman"/>
                <w:sz w:val="20"/>
                <w:szCs w:val="20"/>
              </w:rPr>
              <w:t xml:space="preserve"> начальник Управления образования</w:t>
            </w:r>
          </w:p>
        </w:tc>
        <w:tc>
          <w:tcPr>
            <w:tcW w:w="677" w:type="pct"/>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Информационн</w:t>
            </w:r>
            <w:proofErr w:type="gramStart"/>
            <w:r w:rsidRPr="0025574A">
              <w:rPr>
                <w:rFonts w:ascii="Times New Roman" w:hAnsi="Times New Roman"/>
                <w:sz w:val="20"/>
                <w:szCs w:val="20"/>
              </w:rPr>
              <w:t>о-</w:t>
            </w:r>
            <w:proofErr w:type="gramEnd"/>
            <w:r w:rsidRPr="0025574A">
              <w:rPr>
                <w:rFonts w:ascii="Times New Roman" w:hAnsi="Times New Roman"/>
                <w:sz w:val="20"/>
                <w:szCs w:val="20"/>
              </w:rPr>
              <w:t xml:space="preserve"> аналитический отчет</w:t>
            </w:r>
          </w:p>
        </w:tc>
        <w:tc>
          <w:tcPr>
            <w:tcW w:w="432" w:type="pct"/>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Куратор МП</w:t>
            </w:r>
          </w:p>
        </w:tc>
      </w:tr>
      <w:tr w:rsidR="00803500" w:rsidRPr="0025574A" w:rsidTr="009C7D83">
        <w:trPr>
          <w:trHeight w:val="164"/>
        </w:trPr>
        <w:tc>
          <w:tcPr>
            <w:tcW w:w="259" w:type="pct"/>
            <w:shd w:val="clear" w:color="auto" w:fill="auto"/>
            <w:vAlign w:val="center"/>
          </w:tcPr>
          <w:p w:rsidR="00803500" w:rsidRPr="0025574A" w:rsidRDefault="00803500" w:rsidP="00803500">
            <w:pPr>
              <w:jc w:val="center"/>
              <w:rPr>
                <w:rFonts w:ascii="Times New Roman" w:hAnsi="Times New Roman"/>
                <w:sz w:val="20"/>
                <w:szCs w:val="20"/>
              </w:rPr>
            </w:pPr>
            <w:r w:rsidRPr="0025574A">
              <w:rPr>
                <w:rFonts w:ascii="Times New Roman" w:hAnsi="Times New Roman"/>
                <w:sz w:val="20"/>
                <w:szCs w:val="20"/>
              </w:rPr>
              <w:t>2</w:t>
            </w:r>
          </w:p>
        </w:tc>
        <w:tc>
          <w:tcPr>
            <w:tcW w:w="2037" w:type="pct"/>
            <w:tcBorders>
              <w:top w:val="nil"/>
              <w:left w:val="single" w:sz="4" w:space="0" w:color="auto"/>
              <w:bottom w:val="single" w:sz="4" w:space="0" w:color="auto"/>
              <w:right w:val="single" w:sz="4" w:space="0" w:color="auto"/>
            </w:tcBorders>
            <w:shd w:val="clear" w:color="auto" w:fill="auto"/>
          </w:tcPr>
          <w:p w:rsidR="00803500" w:rsidRPr="0025574A" w:rsidRDefault="00803500" w:rsidP="00803500">
            <w:pPr>
              <w:rPr>
                <w:rFonts w:ascii="Times New Roman" w:hAnsi="Times New Roman"/>
                <w:sz w:val="20"/>
                <w:szCs w:val="20"/>
              </w:rPr>
            </w:pPr>
            <w:r w:rsidRPr="0025574A">
              <w:rPr>
                <w:rFonts w:ascii="Times New Roman" w:hAnsi="Times New Roman"/>
                <w:sz w:val="20"/>
                <w:szCs w:val="20"/>
              </w:rPr>
              <w:t>Формирование инфраструктурных листов по оборудованию, предполагаемого к закупу в 202</w:t>
            </w:r>
            <w:r w:rsidR="009C195D" w:rsidRPr="0025574A">
              <w:rPr>
                <w:rFonts w:ascii="Times New Roman" w:hAnsi="Times New Roman"/>
                <w:sz w:val="20"/>
                <w:szCs w:val="20"/>
              </w:rPr>
              <w:t>4</w:t>
            </w:r>
            <w:r w:rsidRPr="0025574A">
              <w:rPr>
                <w:rFonts w:ascii="Times New Roman" w:hAnsi="Times New Roman"/>
                <w:sz w:val="20"/>
                <w:szCs w:val="20"/>
              </w:rPr>
              <w:t xml:space="preserve"> году, согласно форме, прилагаемой к графику, и согласование его с Отделом </w:t>
            </w:r>
            <w:proofErr w:type="gramStart"/>
            <w:r w:rsidRPr="0025574A">
              <w:rPr>
                <w:rFonts w:ascii="Times New Roman" w:hAnsi="Times New Roman"/>
                <w:sz w:val="20"/>
                <w:szCs w:val="20"/>
              </w:rPr>
              <w:t>оценки качества общего образования Министерства образования</w:t>
            </w:r>
            <w:proofErr w:type="gramEnd"/>
            <w:r w:rsidRPr="0025574A">
              <w:rPr>
                <w:rFonts w:ascii="Times New Roman" w:hAnsi="Times New Roman"/>
                <w:sz w:val="20"/>
                <w:szCs w:val="20"/>
              </w:rPr>
              <w:t xml:space="preserve"> и науки Челябинской области</w:t>
            </w:r>
          </w:p>
        </w:tc>
        <w:tc>
          <w:tcPr>
            <w:tcW w:w="422" w:type="pct"/>
            <w:tcBorders>
              <w:top w:val="nil"/>
              <w:left w:val="single" w:sz="4" w:space="0" w:color="auto"/>
              <w:bottom w:val="single" w:sz="4" w:space="0" w:color="auto"/>
              <w:right w:val="single" w:sz="4" w:space="0" w:color="auto"/>
            </w:tcBorders>
            <w:shd w:val="clear" w:color="auto" w:fill="auto"/>
          </w:tcPr>
          <w:p w:rsidR="00803500" w:rsidRPr="0025574A" w:rsidRDefault="00DC22A2" w:rsidP="00803500">
            <w:pPr>
              <w:jc w:val="center"/>
              <w:rPr>
                <w:rFonts w:ascii="Times New Roman" w:hAnsi="Times New Roman"/>
                <w:sz w:val="20"/>
                <w:szCs w:val="20"/>
              </w:rPr>
            </w:pPr>
            <w:r w:rsidRPr="0025574A">
              <w:rPr>
                <w:rFonts w:ascii="Times New Roman" w:hAnsi="Times New Roman"/>
                <w:color w:val="000000"/>
                <w:sz w:val="20"/>
                <w:szCs w:val="20"/>
              </w:rPr>
              <w:t>19</w:t>
            </w:r>
            <w:r w:rsidR="00803500" w:rsidRPr="0025574A">
              <w:rPr>
                <w:rFonts w:ascii="Times New Roman" w:hAnsi="Times New Roman"/>
                <w:color w:val="000000"/>
                <w:sz w:val="20"/>
                <w:szCs w:val="20"/>
              </w:rPr>
              <w:t>.01.202</w:t>
            </w:r>
            <w:r w:rsidRPr="0025574A">
              <w:rPr>
                <w:rFonts w:ascii="Times New Roman" w:hAnsi="Times New Roman"/>
                <w:color w:val="000000"/>
                <w:sz w:val="20"/>
                <w:szCs w:val="20"/>
              </w:rPr>
              <w:t>4</w:t>
            </w:r>
          </w:p>
        </w:tc>
        <w:tc>
          <w:tcPr>
            <w:tcW w:w="516" w:type="pct"/>
            <w:tcBorders>
              <w:top w:val="nil"/>
              <w:left w:val="single" w:sz="4" w:space="0" w:color="auto"/>
              <w:bottom w:val="single" w:sz="4" w:space="0" w:color="auto"/>
              <w:right w:val="single" w:sz="4" w:space="0" w:color="auto"/>
            </w:tcBorders>
            <w:shd w:val="clear" w:color="auto" w:fill="auto"/>
          </w:tcPr>
          <w:p w:rsidR="00803500" w:rsidRPr="0025574A" w:rsidRDefault="00803500" w:rsidP="00803500">
            <w:pPr>
              <w:jc w:val="center"/>
              <w:rPr>
                <w:rFonts w:ascii="Times New Roman" w:hAnsi="Times New Roman"/>
                <w:sz w:val="20"/>
                <w:szCs w:val="20"/>
              </w:rPr>
            </w:pPr>
            <w:r w:rsidRPr="0025574A">
              <w:rPr>
                <w:rFonts w:ascii="Times New Roman" w:hAnsi="Times New Roman"/>
                <w:color w:val="000000"/>
                <w:sz w:val="20"/>
                <w:szCs w:val="20"/>
              </w:rPr>
              <w:t>27.01.202</w:t>
            </w:r>
            <w:r w:rsidR="00DC22A2" w:rsidRPr="0025574A">
              <w:rPr>
                <w:rFonts w:ascii="Times New Roman" w:hAnsi="Times New Roman"/>
                <w:color w:val="000000"/>
                <w:sz w:val="20"/>
                <w:szCs w:val="20"/>
              </w:rPr>
              <w:t>4</w:t>
            </w:r>
          </w:p>
        </w:tc>
        <w:tc>
          <w:tcPr>
            <w:tcW w:w="657" w:type="pct"/>
            <w:shd w:val="clear" w:color="auto" w:fill="auto"/>
          </w:tcPr>
          <w:p w:rsidR="00803500" w:rsidRPr="0025574A" w:rsidRDefault="002E3745" w:rsidP="00803500">
            <w:pPr>
              <w:jc w:val="center"/>
              <w:rPr>
                <w:rFonts w:ascii="Times New Roman" w:hAnsi="Times New Roman"/>
                <w:sz w:val="20"/>
                <w:szCs w:val="20"/>
              </w:rPr>
            </w:pPr>
            <w:r w:rsidRPr="0025574A">
              <w:rPr>
                <w:rFonts w:ascii="Times New Roman" w:hAnsi="Times New Roman"/>
                <w:sz w:val="20"/>
                <w:szCs w:val="20"/>
              </w:rPr>
              <w:t>А.В. Хабибуллина, начальник Управления образования</w:t>
            </w:r>
          </w:p>
        </w:tc>
        <w:tc>
          <w:tcPr>
            <w:tcW w:w="677" w:type="pct"/>
            <w:shd w:val="clear" w:color="auto" w:fill="auto"/>
          </w:tcPr>
          <w:p w:rsidR="00803500" w:rsidRPr="0025574A" w:rsidRDefault="00803500" w:rsidP="00803500">
            <w:pPr>
              <w:jc w:val="center"/>
              <w:rPr>
                <w:rFonts w:ascii="Times New Roman" w:hAnsi="Times New Roman"/>
                <w:sz w:val="20"/>
                <w:szCs w:val="20"/>
              </w:rPr>
            </w:pPr>
            <w:r w:rsidRPr="0025574A">
              <w:rPr>
                <w:rFonts w:ascii="Times New Roman" w:hAnsi="Times New Roman"/>
                <w:sz w:val="20"/>
                <w:szCs w:val="20"/>
              </w:rPr>
              <w:t>Инфраструктурный лист</w:t>
            </w:r>
          </w:p>
        </w:tc>
        <w:tc>
          <w:tcPr>
            <w:tcW w:w="432" w:type="pct"/>
            <w:shd w:val="clear" w:color="auto" w:fill="auto"/>
          </w:tcPr>
          <w:p w:rsidR="00803500" w:rsidRPr="0025574A" w:rsidRDefault="00803500" w:rsidP="00803500">
            <w:pPr>
              <w:jc w:val="center"/>
              <w:rPr>
                <w:rFonts w:ascii="Times New Roman" w:hAnsi="Times New Roman"/>
                <w:sz w:val="20"/>
                <w:szCs w:val="20"/>
              </w:rPr>
            </w:pPr>
            <w:r w:rsidRPr="0025574A">
              <w:rPr>
                <w:rFonts w:ascii="Times New Roman" w:hAnsi="Times New Roman"/>
                <w:sz w:val="20"/>
                <w:szCs w:val="20"/>
              </w:rPr>
              <w:t>Куратор МП</w:t>
            </w:r>
          </w:p>
        </w:tc>
      </w:tr>
      <w:tr w:rsidR="00803500" w:rsidRPr="0025574A" w:rsidTr="009C7D83">
        <w:trPr>
          <w:trHeight w:val="164"/>
        </w:trPr>
        <w:tc>
          <w:tcPr>
            <w:tcW w:w="259" w:type="pct"/>
            <w:shd w:val="clear" w:color="auto" w:fill="auto"/>
            <w:vAlign w:val="center"/>
          </w:tcPr>
          <w:p w:rsidR="00803500" w:rsidRPr="0025574A" w:rsidRDefault="00803500" w:rsidP="00803500">
            <w:pPr>
              <w:jc w:val="center"/>
              <w:rPr>
                <w:rFonts w:ascii="Times New Roman" w:hAnsi="Times New Roman"/>
                <w:sz w:val="20"/>
                <w:szCs w:val="20"/>
              </w:rPr>
            </w:pPr>
            <w:r w:rsidRPr="0025574A">
              <w:rPr>
                <w:rFonts w:ascii="Times New Roman" w:hAnsi="Times New Roman"/>
                <w:sz w:val="20"/>
                <w:szCs w:val="20"/>
              </w:rPr>
              <w:t>3</w:t>
            </w:r>
          </w:p>
        </w:tc>
        <w:tc>
          <w:tcPr>
            <w:tcW w:w="2037" w:type="pct"/>
            <w:tcBorders>
              <w:top w:val="nil"/>
              <w:left w:val="single" w:sz="4" w:space="0" w:color="auto"/>
              <w:bottom w:val="single" w:sz="4" w:space="0" w:color="auto"/>
              <w:right w:val="single" w:sz="4" w:space="0" w:color="auto"/>
            </w:tcBorders>
            <w:shd w:val="clear" w:color="auto" w:fill="auto"/>
          </w:tcPr>
          <w:p w:rsidR="00803500" w:rsidRPr="0025574A" w:rsidRDefault="00803500" w:rsidP="00803500">
            <w:pPr>
              <w:rPr>
                <w:rFonts w:ascii="Times New Roman" w:hAnsi="Times New Roman"/>
                <w:sz w:val="20"/>
                <w:szCs w:val="20"/>
              </w:rPr>
            </w:pPr>
            <w:r w:rsidRPr="0025574A">
              <w:rPr>
                <w:rFonts w:ascii="Times New Roman" w:hAnsi="Times New Roman"/>
                <w:sz w:val="20"/>
                <w:szCs w:val="20"/>
              </w:rPr>
              <w:t>Заключение соглашений с муниципальными управлениями образования Челябинской области</w:t>
            </w:r>
          </w:p>
        </w:tc>
        <w:tc>
          <w:tcPr>
            <w:tcW w:w="422" w:type="pct"/>
            <w:tcBorders>
              <w:top w:val="nil"/>
              <w:left w:val="single" w:sz="4" w:space="0" w:color="auto"/>
              <w:bottom w:val="single" w:sz="4" w:space="0" w:color="auto"/>
              <w:right w:val="single" w:sz="4" w:space="0" w:color="auto"/>
            </w:tcBorders>
            <w:shd w:val="clear" w:color="auto" w:fill="auto"/>
          </w:tcPr>
          <w:p w:rsidR="00803500" w:rsidRPr="0025574A" w:rsidRDefault="001C05D1" w:rsidP="00803500">
            <w:pPr>
              <w:jc w:val="center"/>
              <w:rPr>
                <w:rFonts w:ascii="Times New Roman" w:hAnsi="Times New Roman"/>
                <w:sz w:val="20"/>
                <w:szCs w:val="20"/>
              </w:rPr>
            </w:pPr>
            <w:r w:rsidRPr="0025574A">
              <w:rPr>
                <w:rFonts w:ascii="Times New Roman" w:hAnsi="Times New Roman"/>
                <w:color w:val="000000"/>
                <w:sz w:val="20"/>
                <w:szCs w:val="20"/>
              </w:rPr>
              <w:t>19</w:t>
            </w:r>
            <w:r w:rsidR="00803500" w:rsidRPr="0025574A">
              <w:rPr>
                <w:rFonts w:ascii="Times New Roman" w:hAnsi="Times New Roman"/>
                <w:color w:val="000000"/>
                <w:sz w:val="20"/>
                <w:szCs w:val="20"/>
              </w:rPr>
              <w:t>.0</w:t>
            </w:r>
            <w:r w:rsidRPr="0025574A">
              <w:rPr>
                <w:rFonts w:ascii="Times New Roman" w:hAnsi="Times New Roman"/>
                <w:color w:val="000000"/>
                <w:sz w:val="20"/>
                <w:szCs w:val="20"/>
              </w:rPr>
              <w:t>1</w:t>
            </w:r>
            <w:r w:rsidR="00803500" w:rsidRPr="0025574A">
              <w:rPr>
                <w:rFonts w:ascii="Times New Roman" w:hAnsi="Times New Roman"/>
                <w:color w:val="000000"/>
                <w:sz w:val="20"/>
                <w:szCs w:val="20"/>
              </w:rPr>
              <w:t>.202</w:t>
            </w:r>
            <w:r w:rsidRPr="0025574A">
              <w:rPr>
                <w:rFonts w:ascii="Times New Roman" w:hAnsi="Times New Roman"/>
                <w:color w:val="000000"/>
                <w:sz w:val="20"/>
                <w:szCs w:val="20"/>
              </w:rPr>
              <w:t>4</w:t>
            </w:r>
          </w:p>
        </w:tc>
        <w:tc>
          <w:tcPr>
            <w:tcW w:w="516" w:type="pct"/>
            <w:tcBorders>
              <w:top w:val="nil"/>
              <w:left w:val="single" w:sz="4" w:space="0" w:color="auto"/>
              <w:bottom w:val="single" w:sz="4" w:space="0" w:color="auto"/>
              <w:right w:val="single" w:sz="4" w:space="0" w:color="auto"/>
            </w:tcBorders>
            <w:shd w:val="clear" w:color="auto" w:fill="auto"/>
          </w:tcPr>
          <w:p w:rsidR="00803500" w:rsidRPr="0025574A" w:rsidRDefault="001C05D1" w:rsidP="00803500">
            <w:pPr>
              <w:jc w:val="center"/>
              <w:rPr>
                <w:rFonts w:ascii="Times New Roman" w:hAnsi="Times New Roman"/>
                <w:sz w:val="20"/>
                <w:szCs w:val="20"/>
              </w:rPr>
            </w:pPr>
            <w:r w:rsidRPr="0025574A">
              <w:rPr>
                <w:rFonts w:ascii="Times New Roman" w:hAnsi="Times New Roman"/>
                <w:color w:val="000000"/>
                <w:sz w:val="20"/>
                <w:szCs w:val="20"/>
              </w:rPr>
              <w:t>31.01.2024</w:t>
            </w:r>
          </w:p>
        </w:tc>
        <w:tc>
          <w:tcPr>
            <w:tcW w:w="657" w:type="pct"/>
            <w:shd w:val="clear" w:color="auto" w:fill="auto"/>
          </w:tcPr>
          <w:p w:rsidR="00803500" w:rsidRPr="0025574A" w:rsidRDefault="002E3745" w:rsidP="00803500">
            <w:pPr>
              <w:jc w:val="center"/>
              <w:rPr>
                <w:rFonts w:ascii="Times New Roman" w:hAnsi="Times New Roman"/>
                <w:sz w:val="20"/>
                <w:szCs w:val="20"/>
              </w:rPr>
            </w:pPr>
            <w:r w:rsidRPr="0025574A">
              <w:rPr>
                <w:rFonts w:ascii="Times New Roman" w:hAnsi="Times New Roman"/>
                <w:sz w:val="20"/>
                <w:szCs w:val="20"/>
              </w:rPr>
              <w:t>А.В. Хабибуллина, начальник Управления образования</w:t>
            </w:r>
          </w:p>
        </w:tc>
        <w:tc>
          <w:tcPr>
            <w:tcW w:w="677" w:type="pct"/>
            <w:shd w:val="clear" w:color="auto" w:fill="auto"/>
          </w:tcPr>
          <w:p w:rsidR="00803500" w:rsidRPr="0025574A" w:rsidRDefault="00803500" w:rsidP="00803500">
            <w:pPr>
              <w:jc w:val="center"/>
              <w:rPr>
                <w:rFonts w:ascii="Times New Roman" w:hAnsi="Times New Roman"/>
                <w:sz w:val="20"/>
                <w:szCs w:val="20"/>
              </w:rPr>
            </w:pPr>
            <w:r w:rsidRPr="0025574A">
              <w:rPr>
                <w:rFonts w:ascii="Times New Roman" w:hAnsi="Times New Roman"/>
                <w:sz w:val="20"/>
                <w:szCs w:val="20"/>
              </w:rPr>
              <w:t>Подписанное соглашение</w:t>
            </w:r>
          </w:p>
        </w:tc>
        <w:tc>
          <w:tcPr>
            <w:tcW w:w="432" w:type="pct"/>
            <w:shd w:val="clear" w:color="auto" w:fill="auto"/>
          </w:tcPr>
          <w:p w:rsidR="00803500" w:rsidRPr="0025574A" w:rsidRDefault="00803500" w:rsidP="00803500">
            <w:pPr>
              <w:jc w:val="center"/>
              <w:rPr>
                <w:rFonts w:ascii="Times New Roman" w:hAnsi="Times New Roman"/>
                <w:sz w:val="20"/>
                <w:szCs w:val="20"/>
              </w:rPr>
            </w:pPr>
            <w:r w:rsidRPr="0025574A">
              <w:rPr>
                <w:rFonts w:ascii="Times New Roman" w:hAnsi="Times New Roman"/>
                <w:sz w:val="20"/>
                <w:szCs w:val="20"/>
              </w:rPr>
              <w:t>Куратор МП</w:t>
            </w:r>
          </w:p>
        </w:tc>
      </w:tr>
      <w:tr w:rsidR="004F6C84" w:rsidRPr="0025574A" w:rsidTr="009C7D83">
        <w:trPr>
          <w:trHeight w:val="1713"/>
        </w:trPr>
        <w:tc>
          <w:tcPr>
            <w:tcW w:w="259" w:type="pct"/>
            <w:shd w:val="clear" w:color="auto" w:fill="auto"/>
            <w:vAlign w:val="center"/>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4</w:t>
            </w:r>
          </w:p>
        </w:tc>
        <w:tc>
          <w:tcPr>
            <w:tcW w:w="2037" w:type="pct"/>
            <w:tcBorders>
              <w:top w:val="nil"/>
              <w:left w:val="single" w:sz="4" w:space="0" w:color="auto"/>
              <w:bottom w:val="single" w:sz="4" w:space="0" w:color="auto"/>
              <w:right w:val="single" w:sz="4" w:space="0" w:color="auto"/>
            </w:tcBorders>
            <w:shd w:val="clear" w:color="auto" w:fill="auto"/>
          </w:tcPr>
          <w:p w:rsidR="004F6C84" w:rsidRPr="0025574A" w:rsidRDefault="004F6C84" w:rsidP="009C7D83">
            <w:pPr>
              <w:rPr>
                <w:rFonts w:ascii="Times New Roman" w:hAnsi="Times New Roman"/>
                <w:sz w:val="20"/>
                <w:szCs w:val="20"/>
              </w:rPr>
            </w:pPr>
            <w:proofErr w:type="gramStart"/>
            <w:r w:rsidRPr="0025574A">
              <w:rPr>
                <w:rFonts w:ascii="Times New Roman" w:hAnsi="Times New Roman"/>
                <w:sz w:val="20"/>
                <w:szCs w:val="20"/>
              </w:rPr>
              <w:t xml:space="preserve">Запуск конкурсных (конкурентных) процедур, и (или)  в соответствии с пунктами 4, 5 части 1 статьи 93 , Федерального закона от 05.04.2013 г. № 44-ФЗ «О контрактной системе в сфере закупок товаров, работ, услуг для обеспечения государственных и муниципальных нужд», направленных на заключение муниципальных контрактов (договоров) на приобретение  оборудования для </w:t>
            </w:r>
            <w:r w:rsidR="005836C4" w:rsidRPr="0025574A">
              <w:rPr>
                <w:rFonts w:ascii="Times New Roman" w:hAnsi="Times New Roman"/>
                <w:sz w:val="20"/>
                <w:szCs w:val="20"/>
              </w:rPr>
              <w:t xml:space="preserve">создания и </w:t>
            </w:r>
            <w:r w:rsidR="00257642" w:rsidRPr="0025574A">
              <w:rPr>
                <w:rFonts w:ascii="Times New Roman" w:hAnsi="Times New Roman"/>
                <w:sz w:val="20"/>
                <w:szCs w:val="20"/>
              </w:rPr>
              <w:t>функционирования</w:t>
            </w:r>
            <w:r w:rsidR="005836C4" w:rsidRPr="0025574A">
              <w:rPr>
                <w:rFonts w:ascii="Times New Roman" w:hAnsi="Times New Roman"/>
                <w:sz w:val="20"/>
                <w:szCs w:val="20"/>
              </w:rPr>
              <w:t xml:space="preserve"> центров образования </w:t>
            </w:r>
            <w:proofErr w:type="spellStart"/>
            <w:r w:rsidR="005836C4" w:rsidRPr="0025574A">
              <w:rPr>
                <w:rFonts w:ascii="Times New Roman" w:hAnsi="Times New Roman"/>
                <w:sz w:val="20"/>
                <w:szCs w:val="20"/>
              </w:rPr>
              <w:t>естественно-научной</w:t>
            </w:r>
            <w:proofErr w:type="spellEnd"/>
            <w:r w:rsidR="005836C4" w:rsidRPr="0025574A">
              <w:rPr>
                <w:rFonts w:ascii="Times New Roman" w:hAnsi="Times New Roman"/>
                <w:sz w:val="20"/>
                <w:szCs w:val="20"/>
              </w:rPr>
              <w:t xml:space="preserve"> и технологической направленностей</w:t>
            </w:r>
            <w:r w:rsidRPr="0025574A">
              <w:rPr>
                <w:rFonts w:ascii="Times New Roman" w:hAnsi="Times New Roman"/>
                <w:sz w:val="20"/>
                <w:szCs w:val="20"/>
              </w:rPr>
              <w:t xml:space="preserve"> в 202</w:t>
            </w:r>
            <w:r w:rsidR="005836C4" w:rsidRPr="0025574A">
              <w:rPr>
                <w:rFonts w:ascii="Times New Roman" w:hAnsi="Times New Roman"/>
                <w:sz w:val="20"/>
                <w:szCs w:val="20"/>
              </w:rPr>
              <w:t>4</w:t>
            </w:r>
            <w:r w:rsidRPr="0025574A">
              <w:rPr>
                <w:rFonts w:ascii="Times New Roman" w:hAnsi="Times New Roman"/>
                <w:sz w:val="20"/>
                <w:szCs w:val="20"/>
              </w:rPr>
              <w:t xml:space="preserve"> году</w:t>
            </w:r>
            <w:proofErr w:type="gramEnd"/>
          </w:p>
        </w:tc>
        <w:tc>
          <w:tcPr>
            <w:tcW w:w="422" w:type="pct"/>
            <w:tcBorders>
              <w:top w:val="nil"/>
              <w:left w:val="single" w:sz="4" w:space="0" w:color="auto"/>
              <w:bottom w:val="single" w:sz="4" w:space="0" w:color="auto"/>
              <w:right w:val="single" w:sz="4" w:space="0" w:color="auto"/>
            </w:tcBorders>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color w:val="000000"/>
                <w:sz w:val="20"/>
                <w:szCs w:val="20"/>
              </w:rPr>
              <w:t>15.02.2023</w:t>
            </w:r>
          </w:p>
        </w:tc>
        <w:tc>
          <w:tcPr>
            <w:tcW w:w="516" w:type="pct"/>
            <w:tcBorders>
              <w:top w:val="nil"/>
              <w:left w:val="single" w:sz="4" w:space="0" w:color="auto"/>
              <w:bottom w:val="single" w:sz="4" w:space="0" w:color="auto"/>
              <w:right w:val="single" w:sz="4" w:space="0" w:color="auto"/>
            </w:tcBorders>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color w:val="000000"/>
                <w:sz w:val="20"/>
                <w:szCs w:val="20"/>
              </w:rPr>
              <w:t>15.02.203</w:t>
            </w:r>
          </w:p>
        </w:tc>
        <w:tc>
          <w:tcPr>
            <w:tcW w:w="657" w:type="pct"/>
            <w:shd w:val="clear" w:color="auto" w:fill="auto"/>
          </w:tcPr>
          <w:p w:rsidR="006F1D58" w:rsidRPr="0025574A" w:rsidRDefault="004F6C84" w:rsidP="006F1D58">
            <w:pPr>
              <w:jc w:val="center"/>
              <w:rPr>
                <w:rFonts w:ascii="Times New Roman" w:hAnsi="Times New Roman"/>
                <w:sz w:val="20"/>
                <w:szCs w:val="20"/>
              </w:rPr>
            </w:pPr>
            <w:r w:rsidRPr="0025574A">
              <w:rPr>
                <w:rFonts w:ascii="Times New Roman" w:hAnsi="Times New Roman"/>
                <w:sz w:val="20"/>
                <w:szCs w:val="20"/>
              </w:rPr>
              <w:t>Директор</w:t>
            </w:r>
            <w:r w:rsidR="006F1D58" w:rsidRPr="0025574A">
              <w:rPr>
                <w:rFonts w:ascii="Times New Roman" w:hAnsi="Times New Roman"/>
                <w:sz w:val="20"/>
                <w:szCs w:val="20"/>
              </w:rPr>
              <w:t>а ОО</w:t>
            </w:r>
            <w:r w:rsidRPr="0025574A">
              <w:rPr>
                <w:rFonts w:ascii="Times New Roman" w:hAnsi="Times New Roman"/>
                <w:sz w:val="20"/>
                <w:szCs w:val="20"/>
              </w:rPr>
              <w:t xml:space="preserve"> </w:t>
            </w:r>
          </w:p>
          <w:p w:rsidR="004F6C84" w:rsidRPr="0025574A" w:rsidRDefault="004F6C84" w:rsidP="009C7D83">
            <w:pPr>
              <w:jc w:val="center"/>
              <w:rPr>
                <w:rFonts w:ascii="Times New Roman" w:hAnsi="Times New Roman"/>
                <w:sz w:val="20"/>
                <w:szCs w:val="20"/>
              </w:rPr>
            </w:pPr>
          </w:p>
        </w:tc>
        <w:tc>
          <w:tcPr>
            <w:tcW w:w="677" w:type="pct"/>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Информационн</w:t>
            </w:r>
            <w:proofErr w:type="gramStart"/>
            <w:r w:rsidRPr="0025574A">
              <w:rPr>
                <w:rFonts w:ascii="Times New Roman" w:hAnsi="Times New Roman"/>
                <w:sz w:val="20"/>
                <w:szCs w:val="20"/>
              </w:rPr>
              <w:t>о-</w:t>
            </w:r>
            <w:proofErr w:type="gramEnd"/>
            <w:r w:rsidRPr="0025574A">
              <w:rPr>
                <w:rFonts w:ascii="Times New Roman" w:hAnsi="Times New Roman"/>
                <w:sz w:val="20"/>
                <w:szCs w:val="20"/>
              </w:rPr>
              <w:t xml:space="preserve"> аналитический отчет</w:t>
            </w:r>
          </w:p>
        </w:tc>
        <w:tc>
          <w:tcPr>
            <w:tcW w:w="432" w:type="pct"/>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Куратор МП</w:t>
            </w:r>
          </w:p>
        </w:tc>
      </w:tr>
      <w:tr w:rsidR="004F6C84" w:rsidRPr="0025574A" w:rsidTr="009C7D83">
        <w:trPr>
          <w:trHeight w:val="1713"/>
        </w:trPr>
        <w:tc>
          <w:tcPr>
            <w:tcW w:w="259" w:type="pct"/>
            <w:shd w:val="clear" w:color="auto" w:fill="auto"/>
            <w:vAlign w:val="center"/>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lastRenderedPageBreak/>
              <w:t>5</w:t>
            </w:r>
          </w:p>
        </w:tc>
        <w:tc>
          <w:tcPr>
            <w:tcW w:w="2037" w:type="pct"/>
            <w:tcBorders>
              <w:top w:val="nil"/>
              <w:left w:val="single" w:sz="4" w:space="0" w:color="auto"/>
              <w:bottom w:val="single" w:sz="4" w:space="0" w:color="auto"/>
              <w:right w:val="single" w:sz="4" w:space="0" w:color="auto"/>
            </w:tcBorders>
            <w:shd w:val="clear" w:color="auto" w:fill="auto"/>
          </w:tcPr>
          <w:p w:rsidR="004F6C84" w:rsidRPr="0025574A" w:rsidRDefault="004F6C84" w:rsidP="009C7D83">
            <w:pPr>
              <w:pStyle w:val="TableParagraph"/>
              <w:ind w:left="83" w:right="82"/>
              <w:jc w:val="both"/>
              <w:rPr>
                <w:sz w:val="20"/>
                <w:szCs w:val="20"/>
              </w:rPr>
            </w:pPr>
            <w:r w:rsidRPr="0025574A">
              <w:rPr>
                <w:sz w:val="20"/>
                <w:szCs w:val="20"/>
              </w:rPr>
              <w:t>Запуск мониторинга хода реализации направления «</w:t>
            </w:r>
            <w:r w:rsidR="00FB67A7" w:rsidRPr="0025574A">
              <w:rPr>
                <w:sz w:val="20"/>
                <w:szCs w:val="20"/>
              </w:rPr>
              <w:t xml:space="preserve">Создание и обеспечение функционирования центров образования </w:t>
            </w:r>
            <w:proofErr w:type="spellStart"/>
            <w:proofErr w:type="gramStart"/>
            <w:r w:rsidR="00FB67A7" w:rsidRPr="0025574A">
              <w:rPr>
                <w:sz w:val="20"/>
                <w:szCs w:val="20"/>
              </w:rPr>
              <w:t>естественно-научной</w:t>
            </w:r>
            <w:proofErr w:type="spellEnd"/>
            <w:proofErr w:type="gramEnd"/>
            <w:r w:rsidR="00FB67A7" w:rsidRPr="0025574A">
              <w:rPr>
                <w:sz w:val="20"/>
                <w:szCs w:val="20"/>
              </w:rPr>
              <w:t xml:space="preserve"> и технологической направленностей в общеобразовательных организациях, расположенных в сельской местности и малых городах</w:t>
            </w:r>
            <w:r w:rsidRPr="0025574A">
              <w:rPr>
                <w:sz w:val="20"/>
                <w:szCs w:val="20"/>
              </w:rPr>
              <w:t>» в 202</w:t>
            </w:r>
            <w:r w:rsidR="00FB67A7" w:rsidRPr="0025574A">
              <w:rPr>
                <w:sz w:val="20"/>
                <w:szCs w:val="20"/>
              </w:rPr>
              <w:t>4</w:t>
            </w:r>
            <w:r w:rsidRPr="0025574A">
              <w:rPr>
                <w:sz w:val="20"/>
                <w:szCs w:val="20"/>
              </w:rPr>
              <w:t xml:space="preserve"> году (контрактация, сроки поставки, кассовый расход, оценка рисков)</w:t>
            </w:r>
          </w:p>
        </w:tc>
        <w:tc>
          <w:tcPr>
            <w:tcW w:w="422" w:type="pct"/>
            <w:tcBorders>
              <w:top w:val="nil"/>
              <w:left w:val="single" w:sz="4" w:space="0" w:color="auto"/>
              <w:bottom w:val="single" w:sz="4" w:space="0" w:color="auto"/>
              <w:right w:val="single" w:sz="4" w:space="0" w:color="auto"/>
            </w:tcBorders>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color w:val="000000"/>
                <w:sz w:val="20"/>
                <w:szCs w:val="20"/>
              </w:rPr>
              <w:t>25.01.202</w:t>
            </w:r>
            <w:r w:rsidR="00FB67A7" w:rsidRPr="0025574A">
              <w:rPr>
                <w:rFonts w:ascii="Times New Roman" w:hAnsi="Times New Roman"/>
                <w:color w:val="000000"/>
                <w:sz w:val="20"/>
                <w:szCs w:val="20"/>
              </w:rPr>
              <w:t>4</w:t>
            </w:r>
          </w:p>
        </w:tc>
        <w:tc>
          <w:tcPr>
            <w:tcW w:w="516" w:type="pct"/>
            <w:tcBorders>
              <w:top w:val="nil"/>
              <w:left w:val="single" w:sz="4" w:space="0" w:color="auto"/>
              <w:bottom w:val="single" w:sz="4" w:space="0" w:color="auto"/>
              <w:right w:val="single" w:sz="4" w:space="0" w:color="auto"/>
            </w:tcBorders>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color w:val="000000"/>
                <w:sz w:val="20"/>
                <w:szCs w:val="20"/>
              </w:rPr>
              <w:t>25.01.202</w:t>
            </w:r>
            <w:r w:rsidR="00FB67A7" w:rsidRPr="0025574A">
              <w:rPr>
                <w:rFonts w:ascii="Times New Roman" w:hAnsi="Times New Roman"/>
                <w:color w:val="000000"/>
                <w:sz w:val="20"/>
                <w:szCs w:val="20"/>
              </w:rPr>
              <w:t>4</w:t>
            </w:r>
          </w:p>
        </w:tc>
        <w:tc>
          <w:tcPr>
            <w:tcW w:w="657" w:type="pct"/>
            <w:shd w:val="clear" w:color="auto" w:fill="auto"/>
          </w:tcPr>
          <w:p w:rsidR="004F6C84" w:rsidRPr="0025574A" w:rsidRDefault="002E3745" w:rsidP="009C7D83">
            <w:pPr>
              <w:jc w:val="center"/>
              <w:rPr>
                <w:rFonts w:ascii="Times New Roman" w:hAnsi="Times New Roman"/>
                <w:sz w:val="20"/>
                <w:szCs w:val="20"/>
              </w:rPr>
            </w:pPr>
            <w:r w:rsidRPr="0025574A">
              <w:rPr>
                <w:rFonts w:ascii="Times New Roman" w:hAnsi="Times New Roman"/>
                <w:sz w:val="20"/>
                <w:szCs w:val="20"/>
              </w:rPr>
              <w:t>А.В. Хабибуллина, начальник Управления образования</w:t>
            </w:r>
          </w:p>
        </w:tc>
        <w:tc>
          <w:tcPr>
            <w:tcW w:w="677" w:type="pct"/>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Подписанное соглашение</w:t>
            </w:r>
          </w:p>
        </w:tc>
        <w:tc>
          <w:tcPr>
            <w:tcW w:w="432" w:type="pct"/>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Куратор МП</w:t>
            </w:r>
          </w:p>
        </w:tc>
      </w:tr>
      <w:tr w:rsidR="004F6C84" w:rsidRPr="0025574A" w:rsidTr="009C7D83">
        <w:trPr>
          <w:trHeight w:val="2163"/>
        </w:trPr>
        <w:tc>
          <w:tcPr>
            <w:tcW w:w="259" w:type="pct"/>
            <w:shd w:val="clear" w:color="auto" w:fill="auto"/>
            <w:vAlign w:val="center"/>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6</w:t>
            </w:r>
          </w:p>
        </w:tc>
        <w:tc>
          <w:tcPr>
            <w:tcW w:w="2037" w:type="pct"/>
            <w:tcBorders>
              <w:top w:val="nil"/>
              <w:left w:val="single" w:sz="4" w:space="0" w:color="auto"/>
              <w:bottom w:val="single" w:sz="4" w:space="0" w:color="auto"/>
              <w:right w:val="single" w:sz="4" w:space="0" w:color="auto"/>
            </w:tcBorders>
            <w:shd w:val="clear" w:color="auto" w:fill="auto"/>
          </w:tcPr>
          <w:p w:rsidR="004F6C84" w:rsidRPr="0025574A" w:rsidRDefault="004F6C84" w:rsidP="009C7D83">
            <w:pPr>
              <w:tabs>
                <w:tab w:val="left" w:pos="3119"/>
              </w:tabs>
              <w:rPr>
                <w:rFonts w:ascii="Times New Roman" w:hAnsi="Times New Roman"/>
                <w:sz w:val="20"/>
                <w:szCs w:val="20"/>
              </w:rPr>
            </w:pPr>
            <w:proofErr w:type="gramStart"/>
            <w:r w:rsidRPr="0025574A">
              <w:rPr>
                <w:rFonts w:ascii="Times New Roman" w:hAnsi="Times New Roman"/>
                <w:sz w:val="20"/>
                <w:szCs w:val="20"/>
              </w:rPr>
              <w:t xml:space="preserve">Полное заключение муниципальных контрактов (договоров) на приобретение оборудования для </w:t>
            </w:r>
            <w:r w:rsidR="006F4562" w:rsidRPr="0025574A">
              <w:rPr>
                <w:rFonts w:ascii="Times New Roman" w:hAnsi="Times New Roman"/>
                <w:sz w:val="20"/>
                <w:szCs w:val="20"/>
              </w:rPr>
              <w:t xml:space="preserve">создания и обеспечения функционирования центров образования </w:t>
            </w:r>
            <w:proofErr w:type="spellStart"/>
            <w:r w:rsidR="006F4562" w:rsidRPr="0025574A">
              <w:rPr>
                <w:rFonts w:ascii="Times New Roman" w:hAnsi="Times New Roman"/>
                <w:sz w:val="20"/>
                <w:szCs w:val="20"/>
              </w:rPr>
              <w:t>естественно-научной</w:t>
            </w:r>
            <w:proofErr w:type="spellEnd"/>
            <w:r w:rsidR="006F4562" w:rsidRPr="0025574A">
              <w:rPr>
                <w:rFonts w:ascii="Times New Roman" w:hAnsi="Times New Roman"/>
                <w:sz w:val="20"/>
                <w:szCs w:val="20"/>
              </w:rPr>
              <w:t xml:space="preserve"> и технологической направленностей в общеобразовательных организациях, расположенных в сельской местности и малых городах</w:t>
            </w:r>
            <w:r w:rsidRPr="0025574A">
              <w:rPr>
                <w:rFonts w:ascii="Times New Roman" w:hAnsi="Times New Roman"/>
                <w:sz w:val="20"/>
                <w:szCs w:val="20"/>
              </w:rPr>
              <w:t xml:space="preserve"> в </w:t>
            </w:r>
            <w:r w:rsidR="006F4562" w:rsidRPr="0025574A">
              <w:rPr>
                <w:rFonts w:ascii="Times New Roman" w:hAnsi="Times New Roman"/>
                <w:sz w:val="20"/>
                <w:szCs w:val="20"/>
              </w:rPr>
              <w:t>2024</w:t>
            </w:r>
            <w:r w:rsidRPr="0025574A">
              <w:rPr>
                <w:rFonts w:ascii="Times New Roman" w:hAnsi="Times New Roman"/>
                <w:sz w:val="20"/>
                <w:szCs w:val="20"/>
              </w:rPr>
              <w:t xml:space="preserve"> году</w:t>
            </w:r>
            <w:proofErr w:type="gramEnd"/>
          </w:p>
        </w:tc>
        <w:tc>
          <w:tcPr>
            <w:tcW w:w="422" w:type="pct"/>
            <w:tcBorders>
              <w:top w:val="nil"/>
              <w:left w:val="single" w:sz="4" w:space="0" w:color="auto"/>
              <w:bottom w:val="single" w:sz="4" w:space="0" w:color="auto"/>
              <w:right w:val="single" w:sz="4" w:space="0" w:color="auto"/>
            </w:tcBorders>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color w:val="000000"/>
                <w:sz w:val="20"/>
                <w:szCs w:val="20"/>
              </w:rPr>
              <w:t>20.03.202</w:t>
            </w:r>
            <w:r w:rsidR="006F4562" w:rsidRPr="0025574A">
              <w:rPr>
                <w:rFonts w:ascii="Times New Roman" w:hAnsi="Times New Roman"/>
                <w:color w:val="000000"/>
                <w:sz w:val="20"/>
                <w:szCs w:val="20"/>
              </w:rPr>
              <w:t>4</w:t>
            </w:r>
          </w:p>
        </w:tc>
        <w:tc>
          <w:tcPr>
            <w:tcW w:w="516" w:type="pct"/>
            <w:tcBorders>
              <w:top w:val="nil"/>
              <w:left w:val="single" w:sz="4" w:space="0" w:color="auto"/>
              <w:bottom w:val="single" w:sz="4" w:space="0" w:color="auto"/>
              <w:right w:val="single" w:sz="4" w:space="0" w:color="auto"/>
            </w:tcBorders>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color w:val="000000"/>
                <w:sz w:val="20"/>
                <w:szCs w:val="20"/>
              </w:rPr>
              <w:t>03.03.202</w:t>
            </w:r>
            <w:r w:rsidR="006F4562" w:rsidRPr="0025574A">
              <w:rPr>
                <w:rFonts w:ascii="Times New Roman" w:hAnsi="Times New Roman"/>
                <w:color w:val="000000"/>
                <w:sz w:val="20"/>
                <w:szCs w:val="20"/>
              </w:rPr>
              <w:t>4</w:t>
            </w:r>
          </w:p>
        </w:tc>
        <w:tc>
          <w:tcPr>
            <w:tcW w:w="657" w:type="pct"/>
            <w:shd w:val="clear" w:color="auto" w:fill="auto"/>
          </w:tcPr>
          <w:p w:rsidR="006F4562" w:rsidRPr="0025574A" w:rsidRDefault="004F6C84" w:rsidP="006F4562">
            <w:pPr>
              <w:jc w:val="center"/>
              <w:rPr>
                <w:rFonts w:ascii="Times New Roman" w:hAnsi="Times New Roman"/>
                <w:sz w:val="20"/>
                <w:szCs w:val="20"/>
              </w:rPr>
            </w:pPr>
            <w:r w:rsidRPr="0025574A">
              <w:rPr>
                <w:rFonts w:ascii="Times New Roman" w:hAnsi="Times New Roman"/>
                <w:sz w:val="20"/>
                <w:szCs w:val="20"/>
              </w:rPr>
              <w:t>Директор</w:t>
            </w:r>
            <w:r w:rsidR="006F4562" w:rsidRPr="0025574A">
              <w:rPr>
                <w:rFonts w:ascii="Times New Roman" w:hAnsi="Times New Roman"/>
                <w:sz w:val="20"/>
                <w:szCs w:val="20"/>
              </w:rPr>
              <w:t>а ОО</w:t>
            </w:r>
            <w:r w:rsidRPr="0025574A">
              <w:rPr>
                <w:rFonts w:ascii="Times New Roman" w:hAnsi="Times New Roman"/>
                <w:sz w:val="20"/>
                <w:szCs w:val="20"/>
              </w:rPr>
              <w:t xml:space="preserve"> </w:t>
            </w:r>
          </w:p>
          <w:p w:rsidR="004F6C84" w:rsidRPr="0025574A" w:rsidRDefault="004F6C84" w:rsidP="009C7D83">
            <w:pPr>
              <w:jc w:val="center"/>
              <w:rPr>
                <w:rFonts w:ascii="Times New Roman" w:hAnsi="Times New Roman"/>
                <w:sz w:val="20"/>
                <w:szCs w:val="20"/>
              </w:rPr>
            </w:pPr>
          </w:p>
        </w:tc>
        <w:tc>
          <w:tcPr>
            <w:tcW w:w="677" w:type="pct"/>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Подписанные договора, контракты</w:t>
            </w:r>
          </w:p>
        </w:tc>
        <w:tc>
          <w:tcPr>
            <w:tcW w:w="432" w:type="pct"/>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Куратор МП</w:t>
            </w:r>
          </w:p>
        </w:tc>
      </w:tr>
      <w:tr w:rsidR="004F6C84" w:rsidRPr="0025574A" w:rsidTr="0025574A">
        <w:trPr>
          <w:trHeight w:val="2046"/>
        </w:trPr>
        <w:tc>
          <w:tcPr>
            <w:tcW w:w="259" w:type="pct"/>
            <w:shd w:val="clear" w:color="auto" w:fill="auto"/>
            <w:vAlign w:val="center"/>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7</w:t>
            </w:r>
          </w:p>
        </w:tc>
        <w:tc>
          <w:tcPr>
            <w:tcW w:w="2037" w:type="pct"/>
            <w:tcBorders>
              <w:top w:val="nil"/>
              <w:left w:val="single" w:sz="4" w:space="0" w:color="auto"/>
              <w:bottom w:val="single" w:sz="4" w:space="0" w:color="auto"/>
              <w:right w:val="single" w:sz="4" w:space="0" w:color="auto"/>
            </w:tcBorders>
            <w:shd w:val="clear" w:color="auto" w:fill="auto"/>
          </w:tcPr>
          <w:p w:rsidR="004F6C84" w:rsidRPr="0025574A" w:rsidRDefault="004F6C84" w:rsidP="009C7D83">
            <w:pPr>
              <w:tabs>
                <w:tab w:val="left" w:pos="3119"/>
              </w:tabs>
              <w:rPr>
                <w:rFonts w:ascii="Times New Roman" w:hAnsi="Times New Roman"/>
                <w:i/>
                <w:sz w:val="20"/>
                <w:szCs w:val="20"/>
              </w:rPr>
            </w:pPr>
            <w:r w:rsidRPr="0025574A">
              <w:rPr>
                <w:rFonts w:ascii="Times New Roman" w:hAnsi="Times New Roman"/>
                <w:sz w:val="20"/>
                <w:szCs w:val="20"/>
              </w:rPr>
              <w:t>Направление информации в адрес Министерства образования и науки Челябинской области об объеме сложившейся экономии сре</w:t>
            </w:r>
            <w:proofErr w:type="gramStart"/>
            <w:r w:rsidRPr="0025574A">
              <w:rPr>
                <w:rFonts w:ascii="Times New Roman" w:hAnsi="Times New Roman"/>
                <w:sz w:val="20"/>
                <w:szCs w:val="20"/>
              </w:rPr>
              <w:t>дств в р</w:t>
            </w:r>
            <w:proofErr w:type="gramEnd"/>
            <w:r w:rsidRPr="0025574A">
              <w:rPr>
                <w:rFonts w:ascii="Times New Roman" w:hAnsi="Times New Roman"/>
                <w:sz w:val="20"/>
                <w:szCs w:val="20"/>
              </w:rPr>
              <w:t>амках конкурсных (конкурентных) процедур и предложений об использовании экономии средств с приложением обновленного инфраструктурного листа</w:t>
            </w:r>
          </w:p>
        </w:tc>
        <w:tc>
          <w:tcPr>
            <w:tcW w:w="422" w:type="pct"/>
            <w:tcBorders>
              <w:top w:val="nil"/>
              <w:left w:val="single" w:sz="4" w:space="0" w:color="auto"/>
              <w:bottom w:val="single" w:sz="4" w:space="0" w:color="auto"/>
              <w:right w:val="single" w:sz="4" w:space="0" w:color="auto"/>
            </w:tcBorders>
            <w:shd w:val="clear" w:color="auto" w:fill="auto"/>
          </w:tcPr>
          <w:p w:rsidR="004F6C84" w:rsidRPr="0025574A" w:rsidRDefault="004F6C84" w:rsidP="009C7D83">
            <w:pPr>
              <w:jc w:val="center"/>
              <w:rPr>
                <w:rFonts w:ascii="Times New Roman" w:hAnsi="Times New Roman"/>
                <w:sz w:val="16"/>
                <w:szCs w:val="16"/>
              </w:rPr>
            </w:pPr>
            <w:r w:rsidRPr="0025574A">
              <w:rPr>
                <w:rFonts w:ascii="Times New Roman" w:hAnsi="Times New Roman"/>
                <w:color w:val="000000"/>
                <w:sz w:val="16"/>
                <w:szCs w:val="16"/>
              </w:rPr>
              <w:t>ежеквартально до 15 числа месяца, следующего за отчетным кварталом</w:t>
            </w:r>
            <w:r w:rsidRPr="0025574A">
              <w:rPr>
                <w:rFonts w:ascii="Times New Roman" w:hAnsi="Times New Roman"/>
                <w:color w:val="000000"/>
                <w:sz w:val="16"/>
                <w:szCs w:val="16"/>
              </w:rPr>
              <w:br/>
              <w:t>(не позднее 1 сентября 202</w:t>
            </w:r>
            <w:r w:rsidR="00D1564B" w:rsidRPr="0025574A">
              <w:rPr>
                <w:rFonts w:ascii="Times New Roman" w:hAnsi="Times New Roman"/>
                <w:color w:val="000000"/>
                <w:sz w:val="16"/>
                <w:szCs w:val="16"/>
              </w:rPr>
              <w:t>4</w:t>
            </w:r>
            <w:r w:rsidRPr="0025574A">
              <w:rPr>
                <w:rFonts w:ascii="Times New Roman" w:hAnsi="Times New Roman"/>
                <w:color w:val="000000"/>
                <w:sz w:val="16"/>
                <w:szCs w:val="16"/>
              </w:rPr>
              <w:t xml:space="preserve"> года)</w:t>
            </w:r>
          </w:p>
        </w:tc>
        <w:tc>
          <w:tcPr>
            <w:tcW w:w="516" w:type="pct"/>
            <w:tcBorders>
              <w:top w:val="nil"/>
              <w:left w:val="single" w:sz="4" w:space="0" w:color="auto"/>
              <w:bottom w:val="single" w:sz="4" w:space="0" w:color="auto"/>
              <w:right w:val="single" w:sz="4" w:space="0" w:color="auto"/>
            </w:tcBorders>
            <w:shd w:val="clear" w:color="auto" w:fill="auto"/>
          </w:tcPr>
          <w:p w:rsidR="004F6C84" w:rsidRPr="0025574A" w:rsidRDefault="004F6C84" w:rsidP="0025574A">
            <w:pPr>
              <w:jc w:val="center"/>
              <w:rPr>
                <w:rFonts w:ascii="Times New Roman" w:hAnsi="Times New Roman"/>
                <w:color w:val="000000"/>
                <w:sz w:val="16"/>
                <w:szCs w:val="16"/>
              </w:rPr>
            </w:pPr>
            <w:r w:rsidRPr="0025574A">
              <w:rPr>
                <w:rFonts w:ascii="Times New Roman" w:hAnsi="Times New Roman"/>
                <w:color w:val="000000"/>
                <w:sz w:val="16"/>
                <w:szCs w:val="16"/>
              </w:rPr>
              <w:t> ежеквартально до 15 числа месяца, следующего за отчетным кварталом</w:t>
            </w:r>
            <w:r w:rsidR="0025574A">
              <w:rPr>
                <w:rFonts w:ascii="Times New Roman" w:hAnsi="Times New Roman"/>
                <w:color w:val="000000"/>
                <w:sz w:val="16"/>
                <w:szCs w:val="16"/>
              </w:rPr>
              <w:t xml:space="preserve"> </w:t>
            </w:r>
            <w:r w:rsidRPr="0025574A">
              <w:rPr>
                <w:rFonts w:ascii="Times New Roman" w:hAnsi="Times New Roman"/>
                <w:color w:val="000000"/>
                <w:sz w:val="16"/>
                <w:szCs w:val="16"/>
              </w:rPr>
              <w:t>(не позднее 1 сентября 202</w:t>
            </w:r>
            <w:r w:rsidR="00D1564B" w:rsidRPr="0025574A">
              <w:rPr>
                <w:rFonts w:ascii="Times New Roman" w:hAnsi="Times New Roman"/>
                <w:color w:val="000000"/>
                <w:sz w:val="16"/>
                <w:szCs w:val="16"/>
              </w:rPr>
              <w:t>4</w:t>
            </w:r>
            <w:r w:rsidRPr="0025574A">
              <w:rPr>
                <w:rFonts w:ascii="Times New Roman" w:hAnsi="Times New Roman"/>
                <w:color w:val="000000"/>
                <w:sz w:val="16"/>
                <w:szCs w:val="16"/>
              </w:rPr>
              <w:t xml:space="preserve"> года)</w:t>
            </w:r>
          </w:p>
        </w:tc>
        <w:tc>
          <w:tcPr>
            <w:tcW w:w="657" w:type="pct"/>
            <w:shd w:val="clear" w:color="auto" w:fill="auto"/>
          </w:tcPr>
          <w:p w:rsidR="004F6C84" w:rsidRPr="0025574A" w:rsidRDefault="00B0482F" w:rsidP="009C7D83">
            <w:pPr>
              <w:jc w:val="center"/>
              <w:rPr>
                <w:rFonts w:ascii="Times New Roman" w:hAnsi="Times New Roman"/>
                <w:sz w:val="20"/>
                <w:szCs w:val="20"/>
              </w:rPr>
            </w:pPr>
            <w:r w:rsidRPr="0025574A">
              <w:rPr>
                <w:rFonts w:ascii="Times New Roman" w:hAnsi="Times New Roman"/>
                <w:sz w:val="20"/>
                <w:szCs w:val="20"/>
              </w:rPr>
              <w:t>А.В. Хабибуллина, начальник Управления образования</w:t>
            </w:r>
          </w:p>
        </w:tc>
        <w:tc>
          <w:tcPr>
            <w:tcW w:w="677" w:type="pct"/>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Подписанное соглашение</w:t>
            </w:r>
          </w:p>
        </w:tc>
        <w:tc>
          <w:tcPr>
            <w:tcW w:w="432" w:type="pct"/>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Куратор МП</w:t>
            </w:r>
          </w:p>
        </w:tc>
      </w:tr>
      <w:tr w:rsidR="004F6C84" w:rsidRPr="0025574A" w:rsidTr="00C911FC">
        <w:trPr>
          <w:trHeight w:val="1765"/>
        </w:trPr>
        <w:tc>
          <w:tcPr>
            <w:tcW w:w="259" w:type="pct"/>
            <w:shd w:val="clear" w:color="auto" w:fill="auto"/>
            <w:vAlign w:val="center"/>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8</w:t>
            </w:r>
          </w:p>
        </w:tc>
        <w:tc>
          <w:tcPr>
            <w:tcW w:w="2037" w:type="pct"/>
            <w:tcBorders>
              <w:top w:val="nil"/>
              <w:left w:val="single" w:sz="4" w:space="0" w:color="auto"/>
              <w:bottom w:val="single" w:sz="4" w:space="0" w:color="auto"/>
              <w:right w:val="single" w:sz="4" w:space="0" w:color="auto"/>
            </w:tcBorders>
            <w:shd w:val="clear" w:color="auto" w:fill="auto"/>
          </w:tcPr>
          <w:p w:rsidR="004F6C84" w:rsidRPr="0025574A" w:rsidRDefault="004F6C84" w:rsidP="00077E20">
            <w:pPr>
              <w:tabs>
                <w:tab w:val="left" w:pos="3119"/>
              </w:tabs>
              <w:spacing w:after="0" w:line="240" w:lineRule="auto"/>
              <w:rPr>
                <w:rFonts w:ascii="Times New Roman" w:hAnsi="Times New Roman"/>
                <w:sz w:val="20"/>
                <w:szCs w:val="20"/>
              </w:rPr>
            </w:pPr>
            <w:r w:rsidRPr="0025574A">
              <w:rPr>
                <w:rFonts w:ascii="Times New Roman" w:hAnsi="Times New Roman"/>
                <w:sz w:val="20"/>
                <w:szCs w:val="20"/>
              </w:rPr>
              <w:t xml:space="preserve">Завершение оснащения </w:t>
            </w:r>
            <w:r w:rsidR="00B43BA5" w:rsidRPr="0025574A">
              <w:rPr>
                <w:rFonts w:ascii="Times New Roman" w:hAnsi="Times New Roman"/>
                <w:sz w:val="20"/>
                <w:szCs w:val="20"/>
              </w:rPr>
              <w:t xml:space="preserve">центров </w:t>
            </w:r>
            <w:r w:rsidR="00770DC3" w:rsidRPr="0025574A">
              <w:rPr>
                <w:rFonts w:ascii="Times New Roman" w:hAnsi="Times New Roman"/>
                <w:sz w:val="20"/>
                <w:szCs w:val="20"/>
              </w:rPr>
              <w:t xml:space="preserve">«Точка роста» </w:t>
            </w:r>
            <w:r w:rsidRPr="0025574A">
              <w:rPr>
                <w:rFonts w:ascii="Times New Roman" w:hAnsi="Times New Roman"/>
                <w:sz w:val="20"/>
                <w:szCs w:val="20"/>
              </w:rPr>
              <w:t>в 202</w:t>
            </w:r>
            <w:r w:rsidR="00B43BA5" w:rsidRPr="0025574A">
              <w:rPr>
                <w:rFonts w:ascii="Times New Roman" w:hAnsi="Times New Roman"/>
                <w:sz w:val="20"/>
                <w:szCs w:val="20"/>
              </w:rPr>
              <w:t>4</w:t>
            </w:r>
            <w:r w:rsidRPr="0025574A">
              <w:rPr>
                <w:rFonts w:ascii="Times New Roman" w:hAnsi="Times New Roman"/>
                <w:sz w:val="20"/>
                <w:szCs w:val="20"/>
              </w:rPr>
              <w:t xml:space="preserve"> году</w:t>
            </w:r>
            <w:r w:rsidR="00077E20" w:rsidRPr="0025574A">
              <w:rPr>
                <w:rFonts w:ascii="Times New Roman" w:hAnsi="Times New Roman"/>
                <w:sz w:val="20"/>
                <w:szCs w:val="20"/>
              </w:rPr>
              <w:t>:</w:t>
            </w:r>
          </w:p>
          <w:p w:rsidR="00077E20" w:rsidRPr="0025574A" w:rsidRDefault="00077E20" w:rsidP="00077E20">
            <w:pPr>
              <w:tabs>
                <w:tab w:val="left" w:pos="3119"/>
              </w:tabs>
              <w:spacing w:after="0" w:line="240" w:lineRule="auto"/>
              <w:rPr>
                <w:rFonts w:ascii="Times New Roman" w:hAnsi="Times New Roman"/>
                <w:sz w:val="20"/>
                <w:szCs w:val="20"/>
              </w:rPr>
            </w:pPr>
            <w:r w:rsidRPr="0025574A">
              <w:rPr>
                <w:rFonts w:ascii="Times New Roman" w:hAnsi="Times New Roman"/>
                <w:sz w:val="20"/>
                <w:szCs w:val="20"/>
              </w:rPr>
              <w:t>МОУ «</w:t>
            </w:r>
            <w:proofErr w:type="spellStart"/>
            <w:r w:rsidRPr="0025574A">
              <w:rPr>
                <w:rFonts w:ascii="Times New Roman" w:hAnsi="Times New Roman"/>
                <w:sz w:val="20"/>
                <w:szCs w:val="20"/>
              </w:rPr>
              <w:t>Акбашевская</w:t>
            </w:r>
            <w:proofErr w:type="spellEnd"/>
            <w:r w:rsidRPr="0025574A">
              <w:rPr>
                <w:rFonts w:ascii="Times New Roman" w:hAnsi="Times New Roman"/>
                <w:sz w:val="20"/>
                <w:szCs w:val="20"/>
              </w:rPr>
              <w:t xml:space="preserve"> средняя общеобразовательная школа»</w:t>
            </w:r>
          </w:p>
          <w:p w:rsidR="00077E20" w:rsidRPr="0025574A" w:rsidRDefault="00077E20" w:rsidP="00077E20">
            <w:pPr>
              <w:tabs>
                <w:tab w:val="left" w:pos="3119"/>
              </w:tabs>
              <w:spacing w:after="0" w:line="240" w:lineRule="auto"/>
              <w:rPr>
                <w:rFonts w:ascii="Times New Roman" w:hAnsi="Times New Roman"/>
                <w:sz w:val="20"/>
                <w:szCs w:val="20"/>
              </w:rPr>
            </w:pPr>
            <w:r w:rsidRPr="0025574A">
              <w:rPr>
                <w:rFonts w:ascii="Times New Roman" w:hAnsi="Times New Roman"/>
                <w:sz w:val="20"/>
                <w:szCs w:val="20"/>
              </w:rPr>
              <w:t xml:space="preserve">МОУ </w:t>
            </w:r>
            <w:proofErr w:type="spellStart"/>
            <w:r w:rsidRPr="0025574A">
              <w:rPr>
                <w:rFonts w:ascii="Times New Roman" w:hAnsi="Times New Roman"/>
                <w:sz w:val="20"/>
                <w:szCs w:val="20"/>
              </w:rPr>
              <w:t>Байрамгуловская</w:t>
            </w:r>
            <w:proofErr w:type="spellEnd"/>
            <w:r w:rsidRPr="0025574A">
              <w:rPr>
                <w:rFonts w:ascii="Times New Roman" w:hAnsi="Times New Roman"/>
                <w:sz w:val="20"/>
                <w:szCs w:val="20"/>
              </w:rPr>
              <w:t xml:space="preserve"> средняя общеобразовательная школа</w:t>
            </w:r>
          </w:p>
          <w:p w:rsidR="00077E20" w:rsidRPr="0025574A" w:rsidRDefault="00077E20" w:rsidP="00077E20">
            <w:pPr>
              <w:tabs>
                <w:tab w:val="left" w:pos="3119"/>
              </w:tabs>
              <w:spacing w:after="0" w:line="240" w:lineRule="auto"/>
              <w:rPr>
                <w:rFonts w:ascii="Times New Roman" w:hAnsi="Times New Roman"/>
                <w:sz w:val="20"/>
                <w:szCs w:val="20"/>
              </w:rPr>
            </w:pPr>
            <w:r w:rsidRPr="0025574A">
              <w:rPr>
                <w:rFonts w:ascii="Times New Roman" w:hAnsi="Times New Roman"/>
                <w:sz w:val="20"/>
                <w:szCs w:val="20"/>
              </w:rPr>
              <w:t xml:space="preserve">МОУ </w:t>
            </w:r>
            <w:proofErr w:type="spellStart"/>
            <w:r w:rsidRPr="0025574A">
              <w:rPr>
                <w:rFonts w:ascii="Times New Roman" w:hAnsi="Times New Roman"/>
                <w:sz w:val="20"/>
                <w:szCs w:val="20"/>
              </w:rPr>
              <w:t>Краснооктябрьская</w:t>
            </w:r>
            <w:proofErr w:type="spellEnd"/>
            <w:r w:rsidRPr="0025574A">
              <w:rPr>
                <w:rFonts w:ascii="Times New Roman" w:hAnsi="Times New Roman"/>
                <w:sz w:val="20"/>
                <w:szCs w:val="20"/>
              </w:rPr>
              <w:t xml:space="preserve"> средняя общеобразовательная школа</w:t>
            </w:r>
          </w:p>
          <w:p w:rsidR="00077E20" w:rsidRPr="0025574A" w:rsidRDefault="00077E20" w:rsidP="00077E20">
            <w:pPr>
              <w:tabs>
                <w:tab w:val="left" w:pos="3119"/>
              </w:tabs>
              <w:spacing w:after="0" w:line="240" w:lineRule="auto"/>
              <w:rPr>
                <w:rFonts w:ascii="Times New Roman" w:hAnsi="Times New Roman"/>
                <w:sz w:val="20"/>
                <w:szCs w:val="20"/>
              </w:rPr>
            </w:pPr>
            <w:r w:rsidRPr="0025574A">
              <w:rPr>
                <w:rFonts w:ascii="Times New Roman" w:hAnsi="Times New Roman"/>
                <w:sz w:val="20"/>
                <w:szCs w:val="20"/>
              </w:rPr>
              <w:t xml:space="preserve">МОУ </w:t>
            </w:r>
            <w:proofErr w:type="spellStart"/>
            <w:r w:rsidRPr="0025574A">
              <w:rPr>
                <w:rFonts w:ascii="Times New Roman" w:hAnsi="Times New Roman"/>
                <w:sz w:val="20"/>
                <w:szCs w:val="20"/>
              </w:rPr>
              <w:t>Аргаяшская</w:t>
            </w:r>
            <w:proofErr w:type="spellEnd"/>
            <w:r w:rsidRPr="0025574A">
              <w:rPr>
                <w:rFonts w:ascii="Times New Roman" w:hAnsi="Times New Roman"/>
                <w:sz w:val="20"/>
                <w:szCs w:val="20"/>
              </w:rPr>
              <w:t xml:space="preserve"> средняя общеобразовательная школа №2</w:t>
            </w:r>
          </w:p>
          <w:p w:rsidR="00077E20" w:rsidRPr="0025574A" w:rsidRDefault="00077E20" w:rsidP="00077E20">
            <w:pPr>
              <w:tabs>
                <w:tab w:val="left" w:pos="3119"/>
              </w:tabs>
              <w:spacing w:after="0" w:line="240" w:lineRule="auto"/>
              <w:rPr>
                <w:rFonts w:ascii="Times New Roman" w:hAnsi="Times New Roman"/>
                <w:sz w:val="20"/>
                <w:szCs w:val="20"/>
              </w:rPr>
            </w:pPr>
            <w:r w:rsidRPr="0025574A">
              <w:rPr>
                <w:rFonts w:ascii="Times New Roman" w:hAnsi="Times New Roman"/>
                <w:sz w:val="20"/>
                <w:szCs w:val="20"/>
              </w:rPr>
              <w:t>МОУ «</w:t>
            </w:r>
            <w:proofErr w:type="spellStart"/>
            <w:r w:rsidRPr="0025574A">
              <w:rPr>
                <w:rFonts w:ascii="Times New Roman" w:hAnsi="Times New Roman"/>
                <w:sz w:val="20"/>
                <w:szCs w:val="20"/>
              </w:rPr>
              <w:t>Бажикаевская</w:t>
            </w:r>
            <w:proofErr w:type="spellEnd"/>
            <w:r w:rsidRPr="0025574A">
              <w:rPr>
                <w:rFonts w:ascii="Times New Roman" w:hAnsi="Times New Roman"/>
                <w:sz w:val="20"/>
                <w:szCs w:val="20"/>
              </w:rPr>
              <w:t xml:space="preserve"> средняя общеобразовательная школа»</w:t>
            </w:r>
          </w:p>
          <w:p w:rsidR="00077E20" w:rsidRPr="0025574A" w:rsidRDefault="00077E20" w:rsidP="00077E20">
            <w:pPr>
              <w:tabs>
                <w:tab w:val="left" w:pos="3119"/>
              </w:tabs>
              <w:spacing w:after="0" w:line="240" w:lineRule="auto"/>
              <w:rPr>
                <w:rFonts w:ascii="Times New Roman" w:hAnsi="Times New Roman"/>
                <w:sz w:val="20"/>
                <w:szCs w:val="20"/>
              </w:rPr>
            </w:pPr>
            <w:r w:rsidRPr="0025574A">
              <w:rPr>
                <w:rFonts w:ascii="Times New Roman" w:hAnsi="Times New Roman"/>
                <w:sz w:val="20"/>
                <w:szCs w:val="20"/>
              </w:rPr>
              <w:t>МОУ</w:t>
            </w:r>
            <w:r w:rsidR="00C911FC" w:rsidRPr="0025574A">
              <w:rPr>
                <w:rFonts w:ascii="Times New Roman" w:hAnsi="Times New Roman"/>
                <w:sz w:val="20"/>
                <w:szCs w:val="20"/>
              </w:rPr>
              <w:t xml:space="preserve"> </w:t>
            </w:r>
            <w:proofErr w:type="spellStart"/>
            <w:r w:rsidRPr="0025574A">
              <w:rPr>
                <w:rFonts w:ascii="Times New Roman" w:hAnsi="Times New Roman"/>
                <w:sz w:val="20"/>
                <w:szCs w:val="20"/>
              </w:rPr>
              <w:t>Кулуевская</w:t>
            </w:r>
            <w:proofErr w:type="spellEnd"/>
            <w:r w:rsidRPr="0025574A">
              <w:rPr>
                <w:rFonts w:ascii="Times New Roman" w:hAnsi="Times New Roman"/>
                <w:sz w:val="20"/>
                <w:szCs w:val="20"/>
              </w:rPr>
              <w:t xml:space="preserve"> средняя общеобразовательная школа</w:t>
            </w:r>
          </w:p>
        </w:tc>
        <w:tc>
          <w:tcPr>
            <w:tcW w:w="422" w:type="pct"/>
            <w:tcBorders>
              <w:top w:val="nil"/>
              <w:left w:val="single" w:sz="4" w:space="0" w:color="auto"/>
              <w:bottom w:val="single" w:sz="4" w:space="0" w:color="auto"/>
              <w:right w:val="single" w:sz="4" w:space="0" w:color="auto"/>
            </w:tcBorders>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color w:val="000000"/>
                <w:sz w:val="20"/>
                <w:szCs w:val="20"/>
              </w:rPr>
              <w:t>01.07.202</w:t>
            </w:r>
            <w:r w:rsidR="00B67295" w:rsidRPr="0025574A">
              <w:rPr>
                <w:rFonts w:ascii="Times New Roman" w:hAnsi="Times New Roman"/>
                <w:color w:val="000000"/>
                <w:sz w:val="20"/>
                <w:szCs w:val="20"/>
              </w:rPr>
              <w:t>4</w:t>
            </w:r>
          </w:p>
        </w:tc>
        <w:tc>
          <w:tcPr>
            <w:tcW w:w="516" w:type="pct"/>
            <w:tcBorders>
              <w:top w:val="nil"/>
              <w:left w:val="single" w:sz="4" w:space="0" w:color="auto"/>
              <w:bottom w:val="single" w:sz="4" w:space="0" w:color="auto"/>
              <w:right w:val="single" w:sz="4" w:space="0" w:color="auto"/>
            </w:tcBorders>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color w:val="000000"/>
                <w:sz w:val="20"/>
                <w:szCs w:val="20"/>
              </w:rPr>
              <w:t> 01.07.202</w:t>
            </w:r>
            <w:r w:rsidR="00B67295" w:rsidRPr="0025574A">
              <w:rPr>
                <w:rFonts w:ascii="Times New Roman" w:hAnsi="Times New Roman"/>
                <w:color w:val="000000"/>
                <w:sz w:val="20"/>
                <w:szCs w:val="20"/>
              </w:rPr>
              <w:t>4</w:t>
            </w:r>
          </w:p>
        </w:tc>
        <w:tc>
          <w:tcPr>
            <w:tcW w:w="657" w:type="pct"/>
            <w:shd w:val="clear" w:color="auto" w:fill="auto"/>
          </w:tcPr>
          <w:p w:rsidR="00C911FC" w:rsidRPr="0025574A" w:rsidRDefault="004F6C84" w:rsidP="00C911FC">
            <w:pPr>
              <w:jc w:val="center"/>
              <w:rPr>
                <w:rFonts w:ascii="Times New Roman" w:hAnsi="Times New Roman"/>
                <w:sz w:val="20"/>
                <w:szCs w:val="20"/>
              </w:rPr>
            </w:pPr>
            <w:r w:rsidRPr="0025574A">
              <w:rPr>
                <w:rFonts w:ascii="Times New Roman" w:hAnsi="Times New Roman"/>
                <w:sz w:val="20"/>
                <w:szCs w:val="20"/>
              </w:rPr>
              <w:t>Директор</w:t>
            </w:r>
            <w:r w:rsidR="00C911FC" w:rsidRPr="0025574A">
              <w:rPr>
                <w:rFonts w:ascii="Times New Roman" w:hAnsi="Times New Roman"/>
                <w:sz w:val="20"/>
                <w:szCs w:val="20"/>
              </w:rPr>
              <w:t>а</w:t>
            </w:r>
          </w:p>
          <w:p w:rsidR="004F6C84" w:rsidRPr="0025574A" w:rsidRDefault="004F6C84" w:rsidP="009C7D83">
            <w:pPr>
              <w:jc w:val="center"/>
              <w:rPr>
                <w:rFonts w:ascii="Times New Roman" w:hAnsi="Times New Roman"/>
                <w:sz w:val="20"/>
                <w:szCs w:val="20"/>
              </w:rPr>
            </w:pPr>
          </w:p>
        </w:tc>
        <w:tc>
          <w:tcPr>
            <w:tcW w:w="677" w:type="pct"/>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Подписанные договора, контракты</w:t>
            </w:r>
          </w:p>
        </w:tc>
        <w:tc>
          <w:tcPr>
            <w:tcW w:w="432" w:type="pct"/>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Куратор МП</w:t>
            </w:r>
          </w:p>
        </w:tc>
      </w:tr>
      <w:tr w:rsidR="004F6C84" w:rsidRPr="0025574A" w:rsidTr="009C7D83">
        <w:trPr>
          <w:trHeight w:val="418"/>
        </w:trPr>
        <w:tc>
          <w:tcPr>
            <w:tcW w:w="259" w:type="pct"/>
            <w:shd w:val="clear" w:color="auto" w:fill="auto"/>
            <w:vAlign w:val="center"/>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9</w:t>
            </w:r>
          </w:p>
        </w:tc>
        <w:tc>
          <w:tcPr>
            <w:tcW w:w="2037" w:type="pct"/>
            <w:tcBorders>
              <w:top w:val="nil"/>
              <w:left w:val="single" w:sz="4" w:space="0" w:color="auto"/>
              <w:bottom w:val="single" w:sz="4" w:space="0" w:color="auto"/>
              <w:right w:val="single" w:sz="4" w:space="0" w:color="auto"/>
            </w:tcBorders>
            <w:shd w:val="clear" w:color="auto" w:fill="auto"/>
          </w:tcPr>
          <w:p w:rsidR="004F6C84" w:rsidRPr="0025574A" w:rsidRDefault="004F6C84" w:rsidP="009C7D83">
            <w:pPr>
              <w:tabs>
                <w:tab w:val="left" w:pos="110"/>
                <w:tab w:val="left" w:pos="481"/>
                <w:tab w:val="left" w:pos="1669"/>
                <w:tab w:val="left" w:pos="2945"/>
              </w:tabs>
              <w:rPr>
                <w:rFonts w:ascii="Times New Roman" w:hAnsi="Times New Roman"/>
                <w:i/>
                <w:sz w:val="20"/>
                <w:szCs w:val="20"/>
              </w:rPr>
            </w:pPr>
            <w:r w:rsidRPr="0025574A">
              <w:rPr>
                <w:rFonts w:ascii="Times New Roman" w:hAnsi="Times New Roman"/>
                <w:sz w:val="20"/>
                <w:szCs w:val="20"/>
              </w:rPr>
              <w:t>Представление отчетов о расходах и достижении результатов использования субсидий в Министерство образования и науки Челябинской области</w:t>
            </w:r>
          </w:p>
        </w:tc>
        <w:tc>
          <w:tcPr>
            <w:tcW w:w="422" w:type="pct"/>
            <w:tcBorders>
              <w:top w:val="nil"/>
              <w:left w:val="single" w:sz="4" w:space="0" w:color="auto"/>
              <w:bottom w:val="single" w:sz="4" w:space="0" w:color="auto"/>
              <w:right w:val="single" w:sz="4" w:space="0" w:color="auto"/>
            </w:tcBorders>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color w:val="000000"/>
                <w:sz w:val="20"/>
                <w:szCs w:val="20"/>
              </w:rPr>
              <w:t>20.01.202</w:t>
            </w:r>
            <w:r w:rsidR="000D1C20" w:rsidRPr="0025574A">
              <w:rPr>
                <w:rFonts w:ascii="Times New Roman" w:hAnsi="Times New Roman"/>
                <w:color w:val="000000"/>
                <w:sz w:val="20"/>
                <w:szCs w:val="20"/>
              </w:rPr>
              <w:t>5</w:t>
            </w:r>
          </w:p>
        </w:tc>
        <w:tc>
          <w:tcPr>
            <w:tcW w:w="516" w:type="pct"/>
            <w:tcBorders>
              <w:top w:val="nil"/>
              <w:left w:val="single" w:sz="4" w:space="0" w:color="auto"/>
              <w:bottom w:val="single" w:sz="4" w:space="0" w:color="auto"/>
              <w:right w:val="single" w:sz="4" w:space="0" w:color="auto"/>
            </w:tcBorders>
            <w:shd w:val="clear" w:color="auto" w:fill="auto"/>
          </w:tcPr>
          <w:p w:rsidR="004F6C84" w:rsidRPr="0025574A" w:rsidRDefault="004F6C84" w:rsidP="009C7D83">
            <w:pPr>
              <w:jc w:val="center"/>
              <w:rPr>
                <w:rFonts w:ascii="Times New Roman" w:hAnsi="Times New Roman"/>
                <w:color w:val="000000"/>
                <w:sz w:val="20"/>
                <w:szCs w:val="20"/>
              </w:rPr>
            </w:pPr>
            <w:r w:rsidRPr="0025574A">
              <w:rPr>
                <w:rFonts w:ascii="Times New Roman" w:hAnsi="Times New Roman"/>
                <w:color w:val="000000"/>
                <w:sz w:val="20"/>
                <w:szCs w:val="20"/>
              </w:rPr>
              <w:t> 20.01.202</w:t>
            </w:r>
            <w:r w:rsidR="000D1C20" w:rsidRPr="0025574A">
              <w:rPr>
                <w:rFonts w:ascii="Times New Roman" w:hAnsi="Times New Roman"/>
                <w:color w:val="000000"/>
                <w:sz w:val="20"/>
                <w:szCs w:val="20"/>
              </w:rPr>
              <w:t>5</w:t>
            </w:r>
          </w:p>
          <w:p w:rsidR="004F6C84" w:rsidRPr="0025574A" w:rsidRDefault="004F6C84" w:rsidP="009C7D83">
            <w:pPr>
              <w:jc w:val="center"/>
              <w:rPr>
                <w:rFonts w:ascii="Times New Roman" w:hAnsi="Times New Roman"/>
                <w:sz w:val="20"/>
                <w:szCs w:val="20"/>
              </w:rPr>
            </w:pPr>
          </w:p>
        </w:tc>
        <w:tc>
          <w:tcPr>
            <w:tcW w:w="657" w:type="pct"/>
            <w:shd w:val="clear" w:color="auto" w:fill="auto"/>
          </w:tcPr>
          <w:p w:rsidR="004F6C84" w:rsidRPr="0025574A" w:rsidRDefault="0025574A" w:rsidP="009C7D83">
            <w:pPr>
              <w:jc w:val="center"/>
              <w:rPr>
                <w:rFonts w:ascii="Times New Roman" w:hAnsi="Times New Roman"/>
                <w:sz w:val="20"/>
                <w:szCs w:val="20"/>
              </w:rPr>
            </w:pPr>
            <w:r w:rsidRPr="0025574A">
              <w:rPr>
                <w:rFonts w:ascii="Times New Roman" w:hAnsi="Times New Roman"/>
                <w:sz w:val="20"/>
                <w:szCs w:val="20"/>
              </w:rPr>
              <w:t>А.В. Хабибуллина, начальник Управления образования</w:t>
            </w:r>
          </w:p>
        </w:tc>
        <w:tc>
          <w:tcPr>
            <w:tcW w:w="677" w:type="pct"/>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Подписанное соглашение</w:t>
            </w:r>
          </w:p>
        </w:tc>
        <w:tc>
          <w:tcPr>
            <w:tcW w:w="432" w:type="pct"/>
            <w:shd w:val="clear" w:color="auto" w:fill="auto"/>
          </w:tcPr>
          <w:p w:rsidR="004F6C84" w:rsidRPr="0025574A" w:rsidRDefault="004F6C84" w:rsidP="009C7D83">
            <w:pPr>
              <w:jc w:val="center"/>
              <w:rPr>
                <w:rFonts w:ascii="Times New Roman" w:hAnsi="Times New Roman"/>
                <w:sz w:val="20"/>
                <w:szCs w:val="20"/>
              </w:rPr>
            </w:pPr>
            <w:r w:rsidRPr="0025574A">
              <w:rPr>
                <w:rFonts w:ascii="Times New Roman" w:hAnsi="Times New Roman"/>
                <w:sz w:val="20"/>
                <w:szCs w:val="20"/>
              </w:rPr>
              <w:t>Куратор МП</w:t>
            </w:r>
          </w:p>
        </w:tc>
      </w:tr>
    </w:tbl>
    <w:p w:rsidR="004F6C84" w:rsidRPr="0025574A" w:rsidRDefault="004F6C84" w:rsidP="004F6C84">
      <w:pPr>
        <w:rPr>
          <w:rFonts w:ascii="Times New Roman" w:hAnsi="Times New Roman"/>
          <w:sz w:val="20"/>
          <w:szCs w:val="20"/>
        </w:rPr>
        <w:sectPr w:rsidR="004F6C84" w:rsidRPr="0025574A" w:rsidSect="00AF39CE">
          <w:pgSz w:w="16838" w:h="11906" w:orient="landscape" w:code="9"/>
          <w:pgMar w:top="851" w:right="709" w:bottom="1276" w:left="992" w:header="709" w:footer="709" w:gutter="0"/>
          <w:cols w:space="708"/>
          <w:docGrid w:linePitch="360"/>
        </w:sectPr>
      </w:pPr>
    </w:p>
    <w:p w:rsidR="004F6C84" w:rsidRPr="00A02596" w:rsidRDefault="004F6C84" w:rsidP="004F6C84">
      <w:pPr>
        <w:spacing w:after="0" w:line="240" w:lineRule="auto"/>
        <w:jc w:val="center"/>
        <w:rPr>
          <w:rFonts w:ascii="Times New Roman" w:hAnsi="Times New Roman"/>
          <w:caps/>
          <w:sz w:val="28"/>
          <w:szCs w:val="28"/>
        </w:rPr>
      </w:pPr>
      <w:r w:rsidRPr="00A02596">
        <w:rPr>
          <w:rFonts w:ascii="Times New Roman" w:hAnsi="Times New Roman"/>
          <w:caps/>
          <w:sz w:val="28"/>
          <w:szCs w:val="28"/>
        </w:rPr>
        <w:lastRenderedPageBreak/>
        <w:t>паспорт</w:t>
      </w:r>
    </w:p>
    <w:p w:rsidR="004F6C84" w:rsidRDefault="004F6C84" w:rsidP="004F6C84">
      <w:pPr>
        <w:spacing w:after="0" w:line="240" w:lineRule="auto"/>
        <w:jc w:val="center"/>
        <w:rPr>
          <w:rFonts w:ascii="Times New Roman" w:hAnsi="Times New Roman"/>
          <w:sz w:val="28"/>
          <w:szCs w:val="28"/>
        </w:rPr>
      </w:pPr>
      <w:r w:rsidRPr="00A02596">
        <w:rPr>
          <w:rFonts w:ascii="Times New Roman" w:hAnsi="Times New Roman"/>
          <w:sz w:val="28"/>
          <w:szCs w:val="28"/>
        </w:rPr>
        <w:t>проекта «</w:t>
      </w:r>
      <w:r w:rsidRPr="00C04AA0">
        <w:rPr>
          <w:rFonts w:ascii="Times New Roman" w:hAnsi="Times New Roman"/>
          <w:sz w:val="28"/>
          <w:szCs w:val="28"/>
        </w:rPr>
        <w:t>Патриотическое воспитание граждан Российской Федерации</w:t>
      </w:r>
      <w:r w:rsidRPr="00A02596">
        <w:rPr>
          <w:rFonts w:ascii="Times New Roman" w:hAnsi="Times New Roman"/>
          <w:sz w:val="28"/>
          <w:szCs w:val="28"/>
        </w:rPr>
        <w:t>»</w:t>
      </w:r>
    </w:p>
    <w:p w:rsidR="004F6C84" w:rsidRPr="00A02596" w:rsidRDefault="004F6C84" w:rsidP="004F6C84">
      <w:pPr>
        <w:spacing w:after="0" w:line="240" w:lineRule="auto"/>
        <w:jc w:val="center"/>
        <w:rPr>
          <w:rFonts w:ascii="Times New Roman" w:hAnsi="Times New Roman"/>
          <w:sz w:val="28"/>
          <w:szCs w:val="28"/>
        </w:rPr>
      </w:pPr>
      <w:r w:rsidRPr="00A02596">
        <w:rPr>
          <w:rFonts w:ascii="Times New Roman" w:hAnsi="Times New Roman"/>
          <w:sz w:val="28"/>
          <w:szCs w:val="28"/>
        </w:rPr>
        <w:t xml:space="preserve">муниципальной программы </w:t>
      </w:r>
    </w:p>
    <w:p w:rsidR="004F6C84" w:rsidRDefault="004F6C84" w:rsidP="004F6C84">
      <w:pPr>
        <w:spacing w:after="0" w:line="240" w:lineRule="auto"/>
        <w:ind w:left="708"/>
        <w:jc w:val="center"/>
        <w:rPr>
          <w:rFonts w:ascii="Times New Roman" w:hAnsi="Times New Roman"/>
          <w:sz w:val="28"/>
          <w:szCs w:val="28"/>
        </w:rPr>
      </w:pPr>
      <w:r w:rsidRPr="00A02596">
        <w:rPr>
          <w:rFonts w:ascii="Times New Roman" w:hAnsi="Times New Roman"/>
          <w:sz w:val="28"/>
          <w:szCs w:val="28"/>
        </w:rPr>
        <w:t xml:space="preserve">«Развитие образования </w:t>
      </w:r>
      <w:proofErr w:type="spellStart"/>
      <w:r w:rsidRPr="00A02596">
        <w:rPr>
          <w:rFonts w:ascii="Times New Roman" w:hAnsi="Times New Roman"/>
          <w:sz w:val="28"/>
          <w:szCs w:val="28"/>
        </w:rPr>
        <w:t>Аргаяшского</w:t>
      </w:r>
      <w:proofErr w:type="spellEnd"/>
      <w:r w:rsidRPr="00A02596">
        <w:rPr>
          <w:rFonts w:ascii="Times New Roman" w:hAnsi="Times New Roman"/>
          <w:sz w:val="28"/>
          <w:szCs w:val="28"/>
        </w:rPr>
        <w:t xml:space="preserve"> муниципального района»</w:t>
      </w:r>
    </w:p>
    <w:p w:rsidR="004F6C84" w:rsidRPr="000D2EEE" w:rsidRDefault="004F6C84" w:rsidP="004F6C84">
      <w:pPr>
        <w:spacing w:before="200"/>
        <w:jc w:val="center"/>
        <w:rPr>
          <w:rFonts w:ascii="Times New Roman" w:hAnsi="Times New Roman"/>
          <w:sz w:val="26"/>
          <w:szCs w:val="26"/>
        </w:rPr>
      </w:pPr>
      <w:r w:rsidRPr="000D2EEE">
        <w:rPr>
          <w:rFonts w:ascii="Times New Roman" w:hAnsi="Times New Roman"/>
          <w:sz w:val="26"/>
          <w:szCs w:val="26"/>
        </w:rPr>
        <w:t>1. 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36"/>
        <w:gridCol w:w="5360"/>
      </w:tblGrid>
      <w:tr w:rsidR="004F6C84" w:rsidRPr="000D2EEE" w:rsidTr="009C7D83">
        <w:trPr>
          <w:cantSplit/>
        </w:trPr>
        <w:tc>
          <w:tcPr>
            <w:tcW w:w="4531" w:type="dxa"/>
            <w:shd w:val="clear" w:color="auto" w:fill="auto"/>
            <w:vAlign w:val="center"/>
          </w:tcPr>
          <w:p w:rsidR="004F6C84" w:rsidRPr="000D2EEE" w:rsidRDefault="004F6C84" w:rsidP="009C7D83">
            <w:pPr>
              <w:rPr>
                <w:rFonts w:ascii="Times New Roman" w:hAnsi="Times New Roman"/>
                <w:sz w:val="26"/>
                <w:szCs w:val="26"/>
              </w:rPr>
            </w:pPr>
            <w:r w:rsidRPr="000D2EEE">
              <w:rPr>
                <w:rFonts w:ascii="Times New Roman" w:hAnsi="Times New Roman"/>
                <w:sz w:val="26"/>
                <w:szCs w:val="26"/>
              </w:rPr>
              <w:t xml:space="preserve">Наименование федерального проекта </w:t>
            </w:r>
          </w:p>
        </w:tc>
        <w:tc>
          <w:tcPr>
            <w:tcW w:w="5239" w:type="dxa"/>
            <w:shd w:val="clear" w:color="auto" w:fill="auto"/>
            <w:vAlign w:val="center"/>
          </w:tcPr>
          <w:p w:rsidR="004F6C84" w:rsidRPr="00945442" w:rsidRDefault="004F6C84" w:rsidP="009C7D83">
            <w:pPr>
              <w:jc w:val="center"/>
              <w:rPr>
                <w:rFonts w:ascii="Times New Roman" w:hAnsi="Times New Roman"/>
                <w:sz w:val="26"/>
                <w:szCs w:val="26"/>
              </w:rPr>
            </w:pPr>
            <w:r w:rsidRPr="00945442">
              <w:rPr>
                <w:rFonts w:ascii="Times New Roman" w:hAnsi="Times New Roman"/>
                <w:sz w:val="26"/>
                <w:szCs w:val="26"/>
              </w:rPr>
              <w:t xml:space="preserve">Патриотическое воспитание граждан Российской Федерации </w:t>
            </w:r>
          </w:p>
        </w:tc>
      </w:tr>
      <w:tr w:rsidR="004F6C84" w:rsidRPr="000D2EEE" w:rsidTr="009C7D83">
        <w:trPr>
          <w:cantSplit/>
          <w:trHeight w:val="626"/>
        </w:trPr>
        <w:tc>
          <w:tcPr>
            <w:tcW w:w="4531" w:type="dxa"/>
            <w:shd w:val="clear" w:color="auto" w:fill="auto"/>
            <w:vAlign w:val="center"/>
          </w:tcPr>
          <w:p w:rsidR="004F6C84" w:rsidRPr="000D2EEE" w:rsidRDefault="004F6C84" w:rsidP="009C7D83">
            <w:pPr>
              <w:rPr>
                <w:rFonts w:ascii="Times New Roman" w:hAnsi="Times New Roman"/>
                <w:sz w:val="26"/>
                <w:szCs w:val="26"/>
              </w:rPr>
            </w:pPr>
            <w:r w:rsidRPr="000D2EEE">
              <w:rPr>
                <w:rFonts w:ascii="Times New Roman" w:hAnsi="Times New Roman"/>
                <w:sz w:val="26"/>
                <w:szCs w:val="26"/>
              </w:rPr>
              <w:t>Краткое наименование региональной составляющей национального проекта</w:t>
            </w:r>
          </w:p>
        </w:tc>
        <w:tc>
          <w:tcPr>
            <w:tcW w:w="5239" w:type="dxa"/>
            <w:shd w:val="clear" w:color="auto" w:fill="auto"/>
            <w:vAlign w:val="center"/>
          </w:tcPr>
          <w:p w:rsidR="004F6C84" w:rsidRPr="00945442" w:rsidRDefault="004F6C84" w:rsidP="009C7D83">
            <w:pPr>
              <w:ind w:left="174"/>
              <w:jc w:val="both"/>
              <w:rPr>
                <w:rFonts w:ascii="Times New Roman" w:hAnsi="Times New Roman"/>
                <w:sz w:val="26"/>
                <w:szCs w:val="26"/>
              </w:rPr>
            </w:pPr>
            <w:r w:rsidRPr="00945442">
              <w:rPr>
                <w:rFonts w:ascii="Times New Roman" w:hAnsi="Times New Roman"/>
                <w:sz w:val="26"/>
                <w:szCs w:val="26"/>
              </w:rPr>
              <w:t>Патриотическое воспитание граждан Российской Федерации (Челябинская область)</w:t>
            </w:r>
          </w:p>
        </w:tc>
      </w:tr>
      <w:tr w:rsidR="004F6C84" w:rsidRPr="00A07972" w:rsidTr="009C7D83">
        <w:trPr>
          <w:cantSplit/>
          <w:trHeight w:val="1007"/>
        </w:trPr>
        <w:tc>
          <w:tcPr>
            <w:tcW w:w="4531" w:type="dxa"/>
            <w:shd w:val="clear" w:color="auto" w:fill="auto"/>
            <w:vAlign w:val="center"/>
          </w:tcPr>
          <w:p w:rsidR="004F6C84" w:rsidRPr="000D2EEE" w:rsidRDefault="004F6C84" w:rsidP="009C7D83">
            <w:pPr>
              <w:spacing w:line="240" w:lineRule="auto"/>
              <w:rPr>
                <w:rFonts w:ascii="Times New Roman" w:hAnsi="Times New Roman"/>
                <w:sz w:val="26"/>
                <w:szCs w:val="26"/>
              </w:rPr>
            </w:pPr>
            <w:r w:rsidRPr="000D2EEE">
              <w:rPr>
                <w:rFonts w:ascii="Times New Roman" w:hAnsi="Times New Roman"/>
                <w:sz w:val="26"/>
                <w:szCs w:val="26"/>
              </w:rPr>
              <w:t>Краткое наименование муниципальной составляющей национального проекта</w:t>
            </w:r>
          </w:p>
        </w:tc>
        <w:tc>
          <w:tcPr>
            <w:tcW w:w="5239" w:type="dxa"/>
            <w:shd w:val="clear" w:color="auto" w:fill="auto"/>
            <w:vAlign w:val="center"/>
          </w:tcPr>
          <w:p w:rsidR="004F6C84" w:rsidRPr="00945442" w:rsidRDefault="004F6C84" w:rsidP="009C7D83">
            <w:pPr>
              <w:spacing w:line="240" w:lineRule="auto"/>
              <w:ind w:left="174"/>
              <w:jc w:val="both"/>
              <w:rPr>
                <w:rFonts w:ascii="Times New Roman" w:hAnsi="Times New Roman"/>
                <w:sz w:val="26"/>
                <w:szCs w:val="26"/>
              </w:rPr>
            </w:pPr>
            <w:r w:rsidRPr="00945442">
              <w:rPr>
                <w:rFonts w:ascii="Times New Roman" w:hAnsi="Times New Roman"/>
                <w:sz w:val="26"/>
                <w:szCs w:val="26"/>
              </w:rPr>
              <w:t>Патриотическое воспитание граждан Российской Федерации</w:t>
            </w:r>
          </w:p>
        </w:tc>
      </w:tr>
      <w:tr w:rsidR="004F6C84" w:rsidRPr="00A07972" w:rsidTr="009C7D83">
        <w:trPr>
          <w:cantSplit/>
          <w:trHeight w:val="605"/>
        </w:trPr>
        <w:tc>
          <w:tcPr>
            <w:tcW w:w="4531" w:type="dxa"/>
            <w:shd w:val="clear" w:color="auto" w:fill="auto"/>
          </w:tcPr>
          <w:p w:rsidR="004F6C84" w:rsidRPr="000D2EEE" w:rsidRDefault="004F6C84" w:rsidP="009C7D83">
            <w:pPr>
              <w:spacing w:line="240" w:lineRule="auto"/>
              <w:rPr>
                <w:rFonts w:ascii="Times New Roman" w:hAnsi="Times New Roman"/>
                <w:sz w:val="26"/>
                <w:szCs w:val="26"/>
              </w:rPr>
            </w:pPr>
            <w:r w:rsidRPr="00A07972">
              <w:rPr>
                <w:rFonts w:ascii="Times New Roman" w:hAnsi="Times New Roman"/>
                <w:sz w:val="26"/>
                <w:szCs w:val="26"/>
              </w:rPr>
              <w:t xml:space="preserve">Сроки реализации проекта </w:t>
            </w:r>
          </w:p>
        </w:tc>
        <w:tc>
          <w:tcPr>
            <w:tcW w:w="5239" w:type="dxa"/>
            <w:shd w:val="clear" w:color="auto" w:fill="auto"/>
          </w:tcPr>
          <w:p w:rsidR="004F6C84" w:rsidRPr="00945442" w:rsidRDefault="004F6C84" w:rsidP="009C7D83">
            <w:pPr>
              <w:spacing w:line="240" w:lineRule="auto"/>
              <w:ind w:left="174"/>
              <w:jc w:val="both"/>
              <w:rPr>
                <w:rFonts w:ascii="Times New Roman" w:hAnsi="Times New Roman"/>
                <w:sz w:val="26"/>
                <w:szCs w:val="26"/>
              </w:rPr>
            </w:pPr>
            <w:r w:rsidRPr="00945442">
              <w:rPr>
                <w:rFonts w:ascii="Times New Roman" w:hAnsi="Times New Roman"/>
                <w:sz w:val="26"/>
                <w:szCs w:val="26"/>
              </w:rPr>
              <w:t>Срок реализации проекта:</w:t>
            </w:r>
          </w:p>
          <w:p w:rsidR="004F6C84" w:rsidRPr="00945442" w:rsidRDefault="004F6C84" w:rsidP="009C7D83">
            <w:pPr>
              <w:spacing w:line="240" w:lineRule="auto"/>
              <w:ind w:left="174"/>
              <w:jc w:val="both"/>
              <w:rPr>
                <w:rFonts w:ascii="Times New Roman" w:hAnsi="Times New Roman"/>
                <w:sz w:val="26"/>
                <w:szCs w:val="26"/>
              </w:rPr>
            </w:pPr>
            <w:r w:rsidRPr="00945442">
              <w:rPr>
                <w:rFonts w:ascii="Times New Roman" w:hAnsi="Times New Roman"/>
                <w:sz w:val="26"/>
                <w:szCs w:val="26"/>
              </w:rPr>
              <w:t>202</w:t>
            </w:r>
            <w:r w:rsidR="0076368E">
              <w:rPr>
                <w:rFonts w:ascii="Times New Roman" w:hAnsi="Times New Roman"/>
                <w:sz w:val="26"/>
                <w:szCs w:val="26"/>
              </w:rPr>
              <w:t>4</w:t>
            </w:r>
            <w:r w:rsidRPr="00945442">
              <w:rPr>
                <w:rFonts w:ascii="Times New Roman" w:hAnsi="Times New Roman"/>
                <w:sz w:val="26"/>
                <w:szCs w:val="26"/>
              </w:rPr>
              <w:t>–202</w:t>
            </w:r>
            <w:r w:rsidR="0076368E">
              <w:rPr>
                <w:rFonts w:ascii="Times New Roman" w:hAnsi="Times New Roman"/>
                <w:sz w:val="26"/>
                <w:szCs w:val="26"/>
              </w:rPr>
              <w:t>6</w:t>
            </w:r>
            <w:r w:rsidRPr="00945442">
              <w:rPr>
                <w:rFonts w:ascii="Times New Roman" w:hAnsi="Times New Roman"/>
                <w:sz w:val="26"/>
                <w:szCs w:val="26"/>
              </w:rPr>
              <w:t xml:space="preserve"> годы.</w:t>
            </w:r>
          </w:p>
        </w:tc>
      </w:tr>
      <w:tr w:rsidR="004F6C84" w:rsidRPr="00A07972" w:rsidTr="009C7D83">
        <w:trPr>
          <w:cantSplit/>
          <w:trHeight w:val="773"/>
        </w:trPr>
        <w:tc>
          <w:tcPr>
            <w:tcW w:w="4531" w:type="dxa"/>
            <w:shd w:val="clear" w:color="auto" w:fill="auto"/>
            <w:vAlign w:val="center"/>
          </w:tcPr>
          <w:p w:rsidR="004F6C84" w:rsidRPr="000D2EEE" w:rsidRDefault="004F6C84" w:rsidP="009C7D83">
            <w:pPr>
              <w:spacing w:line="240" w:lineRule="auto"/>
              <w:rPr>
                <w:rFonts w:ascii="Times New Roman" w:hAnsi="Times New Roman"/>
                <w:sz w:val="26"/>
                <w:szCs w:val="26"/>
              </w:rPr>
            </w:pPr>
            <w:r w:rsidRPr="000D2EEE">
              <w:rPr>
                <w:rFonts w:ascii="Times New Roman" w:hAnsi="Times New Roman"/>
                <w:sz w:val="26"/>
                <w:szCs w:val="26"/>
              </w:rPr>
              <w:t>Куратор муниципальной составляющей национального проекта</w:t>
            </w:r>
          </w:p>
        </w:tc>
        <w:tc>
          <w:tcPr>
            <w:tcW w:w="5239" w:type="dxa"/>
            <w:shd w:val="clear" w:color="auto" w:fill="auto"/>
            <w:vAlign w:val="center"/>
          </w:tcPr>
          <w:p w:rsidR="004F6C84" w:rsidRPr="00A07972" w:rsidRDefault="0076368E" w:rsidP="009C7D83">
            <w:pPr>
              <w:spacing w:line="240" w:lineRule="auto"/>
              <w:ind w:left="174"/>
              <w:jc w:val="both"/>
              <w:rPr>
                <w:rFonts w:ascii="Times New Roman" w:hAnsi="Times New Roman"/>
                <w:sz w:val="26"/>
                <w:szCs w:val="26"/>
              </w:rPr>
            </w:pPr>
            <w:r w:rsidRPr="0076368E">
              <w:rPr>
                <w:rFonts w:ascii="Times New Roman" w:hAnsi="Times New Roman"/>
                <w:sz w:val="26"/>
                <w:szCs w:val="26"/>
              </w:rPr>
              <w:t xml:space="preserve">Хабибуллина Альбина </w:t>
            </w:r>
            <w:proofErr w:type="spellStart"/>
            <w:r w:rsidRPr="0076368E">
              <w:rPr>
                <w:rFonts w:ascii="Times New Roman" w:hAnsi="Times New Roman"/>
                <w:sz w:val="26"/>
                <w:szCs w:val="26"/>
              </w:rPr>
              <w:t>Вильевна</w:t>
            </w:r>
            <w:proofErr w:type="spellEnd"/>
            <w:r w:rsidR="004F6C84" w:rsidRPr="000D2EEE">
              <w:rPr>
                <w:rFonts w:ascii="Times New Roman" w:hAnsi="Times New Roman"/>
                <w:sz w:val="26"/>
                <w:szCs w:val="26"/>
              </w:rPr>
              <w:t xml:space="preserve"> – начальник Управления образования</w:t>
            </w:r>
            <w:r w:rsidR="004F6C84">
              <w:rPr>
                <w:rFonts w:ascii="Times New Roman" w:hAnsi="Times New Roman"/>
                <w:sz w:val="26"/>
                <w:szCs w:val="26"/>
              </w:rPr>
              <w:t xml:space="preserve"> </w:t>
            </w:r>
            <w:proofErr w:type="spellStart"/>
            <w:r w:rsidR="004F6C84">
              <w:rPr>
                <w:rFonts w:ascii="Times New Roman" w:hAnsi="Times New Roman"/>
                <w:sz w:val="26"/>
                <w:szCs w:val="26"/>
              </w:rPr>
              <w:t>Аргаяшского</w:t>
            </w:r>
            <w:proofErr w:type="spellEnd"/>
            <w:r w:rsidR="004F6C84">
              <w:rPr>
                <w:rFonts w:ascii="Times New Roman" w:hAnsi="Times New Roman"/>
                <w:sz w:val="26"/>
                <w:szCs w:val="26"/>
              </w:rPr>
              <w:t xml:space="preserve"> муниципального </w:t>
            </w:r>
            <w:r w:rsidR="004F6C84" w:rsidRPr="000D2EEE">
              <w:rPr>
                <w:rFonts w:ascii="Times New Roman" w:hAnsi="Times New Roman"/>
                <w:sz w:val="26"/>
                <w:szCs w:val="26"/>
              </w:rPr>
              <w:t>района</w:t>
            </w:r>
            <w:r w:rsidR="004F6C84">
              <w:rPr>
                <w:rFonts w:ascii="Times New Roman" w:hAnsi="Times New Roman"/>
                <w:sz w:val="26"/>
                <w:szCs w:val="26"/>
              </w:rPr>
              <w:t xml:space="preserve"> </w:t>
            </w:r>
          </w:p>
        </w:tc>
      </w:tr>
      <w:tr w:rsidR="004F6C84" w:rsidRPr="00A07972" w:rsidTr="009C7D83">
        <w:trPr>
          <w:cantSplit/>
          <w:trHeight w:val="773"/>
        </w:trPr>
        <w:tc>
          <w:tcPr>
            <w:tcW w:w="4531" w:type="dxa"/>
            <w:shd w:val="clear" w:color="auto" w:fill="auto"/>
          </w:tcPr>
          <w:p w:rsidR="004F6C84" w:rsidRPr="000D2EEE" w:rsidRDefault="004F6C84" w:rsidP="009C7D83">
            <w:pPr>
              <w:spacing w:line="240" w:lineRule="auto"/>
              <w:rPr>
                <w:rFonts w:ascii="Times New Roman" w:hAnsi="Times New Roman"/>
                <w:sz w:val="26"/>
                <w:szCs w:val="26"/>
              </w:rPr>
            </w:pPr>
            <w:r>
              <w:rPr>
                <w:rFonts w:ascii="Times New Roman" w:hAnsi="Times New Roman"/>
                <w:sz w:val="26"/>
                <w:szCs w:val="26"/>
              </w:rPr>
              <w:t>О</w:t>
            </w:r>
            <w:r w:rsidRPr="00A07972">
              <w:rPr>
                <w:rFonts w:ascii="Times New Roman" w:hAnsi="Times New Roman"/>
                <w:sz w:val="26"/>
                <w:szCs w:val="26"/>
              </w:rPr>
              <w:t>сновные цели</w:t>
            </w:r>
            <w:r>
              <w:rPr>
                <w:rFonts w:ascii="Times New Roman" w:hAnsi="Times New Roman"/>
                <w:sz w:val="26"/>
                <w:szCs w:val="26"/>
              </w:rPr>
              <w:t xml:space="preserve"> </w:t>
            </w:r>
            <w:r w:rsidRPr="00A07972">
              <w:rPr>
                <w:rFonts w:ascii="Times New Roman" w:hAnsi="Times New Roman"/>
                <w:sz w:val="26"/>
                <w:szCs w:val="26"/>
              </w:rPr>
              <w:t>проекта</w:t>
            </w:r>
          </w:p>
        </w:tc>
        <w:tc>
          <w:tcPr>
            <w:tcW w:w="5239" w:type="dxa"/>
            <w:shd w:val="clear" w:color="auto" w:fill="auto"/>
          </w:tcPr>
          <w:p w:rsidR="004F6C84" w:rsidRPr="000D2EEE" w:rsidRDefault="004F6C84" w:rsidP="009C7D83">
            <w:pPr>
              <w:spacing w:line="240" w:lineRule="auto"/>
              <w:ind w:left="174"/>
              <w:jc w:val="both"/>
              <w:rPr>
                <w:rFonts w:ascii="Times New Roman" w:hAnsi="Times New Roman"/>
                <w:sz w:val="26"/>
                <w:szCs w:val="26"/>
              </w:rPr>
            </w:pPr>
            <w:r w:rsidRPr="00B878EE">
              <w:rPr>
                <w:rFonts w:ascii="Times New Roman" w:hAnsi="Times New Roman"/>
                <w:sz w:val="26"/>
                <w:szCs w:val="26"/>
              </w:rPr>
              <w:t>Обеспечено функционирование системы патриотического воспитания граждан Российской Федерации</w:t>
            </w:r>
          </w:p>
        </w:tc>
      </w:tr>
    </w:tbl>
    <w:p w:rsidR="004F6C84" w:rsidRDefault="004F6C84" w:rsidP="004F6C84">
      <w:pPr>
        <w:rPr>
          <w:rFonts w:ascii="Times New Roman" w:hAnsi="Times New Roman"/>
          <w:sz w:val="26"/>
          <w:szCs w:val="26"/>
        </w:rPr>
      </w:pPr>
    </w:p>
    <w:p w:rsidR="004F6C84" w:rsidRDefault="004F6C84" w:rsidP="004F6C84">
      <w:pPr>
        <w:jc w:val="center"/>
        <w:rPr>
          <w:rFonts w:ascii="Times New Roman" w:hAnsi="Times New Roman"/>
          <w:sz w:val="26"/>
          <w:szCs w:val="26"/>
        </w:rPr>
        <w:sectPr w:rsidR="004F6C84" w:rsidSect="00AF39CE">
          <w:pgSz w:w="11906" w:h="16838"/>
          <w:pgMar w:top="993" w:right="850" w:bottom="709" w:left="1276" w:header="708" w:footer="708" w:gutter="0"/>
          <w:cols w:space="708"/>
          <w:docGrid w:linePitch="360"/>
        </w:sectPr>
      </w:pPr>
    </w:p>
    <w:p w:rsidR="004F6C84" w:rsidRPr="000C1200" w:rsidRDefault="004F6C84" w:rsidP="007E65F6">
      <w:pPr>
        <w:jc w:val="center"/>
        <w:rPr>
          <w:rFonts w:ascii="Times New Roman" w:hAnsi="Times New Roman"/>
          <w:sz w:val="20"/>
          <w:szCs w:val="20"/>
        </w:rPr>
      </w:pPr>
      <w:r w:rsidRPr="000C1200">
        <w:rPr>
          <w:rFonts w:ascii="Times New Roman" w:hAnsi="Times New Roman"/>
          <w:sz w:val="20"/>
          <w:szCs w:val="20"/>
        </w:rPr>
        <w:lastRenderedPageBreak/>
        <w:t>2. Цели, целевые и дополнительные показатели муниципальной составляющей национального проекта</w:t>
      </w:r>
    </w:p>
    <w:tbl>
      <w:tblPr>
        <w:tblW w:w="15840" w:type="dxa"/>
        <w:tblInd w:w="137" w:type="dxa"/>
        <w:tblLook w:val="0000"/>
      </w:tblPr>
      <w:tblGrid>
        <w:gridCol w:w="7125"/>
        <w:gridCol w:w="2125"/>
        <w:gridCol w:w="1457"/>
        <w:gridCol w:w="1006"/>
        <w:gridCol w:w="1004"/>
        <w:gridCol w:w="1109"/>
        <w:gridCol w:w="1004"/>
        <w:gridCol w:w="1010"/>
      </w:tblGrid>
      <w:tr w:rsidR="004F6C84" w:rsidRPr="000C1200" w:rsidTr="007E65F6">
        <w:trPr>
          <w:trHeight w:val="723"/>
        </w:trPr>
        <w:tc>
          <w:tcPr>
            <w:tcW w:w="7125" w:type="dxa"/>
            <w:tcBorders>
              <w:top w:val="single" w:sz="4" w:space="0" w:color="000000"/>
              <w:left w:val="single" w:sz="4" w:space="0" w:color="000000"/>
              <w:bottom w:val="single" w:sz="4" w:space="0" w:color="000000"/>
              <w:right w:val="single" w:sz="4" w:space="0" w:color="000000"/>
            </w:tcBorders>
            <w:vAlign w:val="center"/>
          </w:tcPr>
          <w:p w:rsidR="004F6C84" w:rsidRPr="000C1200" w:rsidRDefault="004F6C84" w:rsidP="007E65F6">
            <w:pPr>
              <w:spacing w:after="0" w:line="240" w:lineRule="auto"/>
              <w:jc w:val="center"/>
              <w:rPr>
                <w:rFonts w:ascii="Times New Roman" w:hAnsi="Times New Roman"/>
                <w:bCs/>
                <w:color w:val="000000"/>
                <w:sz w:val="20"/>
                <w:szCs w:val="20"/>
              </w:rPr>
            </w:pPr>
            <w:r w:rsidRPr="000C1200">
              <w:rPr>
                <w:rFonts w:ascii="Times New Roman" w:hAnsi="Times New Roman"/>
                <w:bCs/>
                <w:color w:val="000000"/>
                <w:sz w:val="20"/>
                <w:szCs w:val="20"/>
              </w:rPr>
              <w:t>Наименование целей и целевых показателей</w:t>
            </w:r>
          </w:p>
        </w:tc>
        <w:tc>
          <w:tcPr>
            <w:tcW w:w="2125" w:type="dxa"/>
            <w:tcBorders>
              <w:top w:val="single" w:sz="4" w:space="0" w:color="000000"/>
              <w:left w:val="single" w:sz="4" w:space="0" w:color="000000"/>
              <w:bottom w:val="single" w:sz="4" w:space="0" w:color="000000"/>
              <w:right w:val="single" w:sz="4" w:space="0" w:color="000000"/>
            </w:tcBorders>
            <w:vAlign w:val="center"/>
          </w:tcPr>
          <w:p w:rsidR="004F6C84" w:rsidRPr="000C1200" w:rsidRDefault="004F6C84" w:rsidP="007E65F6">
            <w:pPr>
              <w:spacing w:after="0" w:line="240" w:lineRule="auto"/>
              <w:jc w:val="center"/>
              <w:rPr>
                <w:rFonts w:ascii="Times New Roman" w:hAnsi="Times New Roman"/>
                <w:bCs/>
                <w:color w:val="000000"/>
                <w:sz w:val="20"/>
                <w:szCs w:val="20"/>
              </w:rPr>
            </w:pPr>
            <w:r w:rsidRPr="000C1200">
              <w:rPr>
                <w:rFonts w:ascii="Times New Roman" w:hAnsi="Times New Roman"/>
                <w:bCs/>
                <w:color w:val="000000"/>
                <w:sz w:val="20"/>
                <w:szCs w:val="20"/>
              </w:rPr>
              <w:t>Уровень контроля</w:t>
            </w:r>
          </w:p>
        </w:tc>
        <w:tc>
          <w:tcPr>
            <w:tcW w:w="1457" w:type="dxa"/>
            <w:tcBorders>
              <w:top w:val="single" w:sz="4" w:space="0" w:color="000000"/>
              <w:left w:val="single" w:sz="4" w:space="0" w:color="000000"/>
              <w:bottom w:val="single" w:sz="4" w:space="0" w:color="000000"/>
              <w:right w:val="single" w:sz="4" w:space="0" w:color="000000"/>
            </w:tcBorders>
            <w:vAlign w:val="center"/>
          </w:tcPr>
          <w:p w:rsidR="004F6C84" w:rsidRPr="000C1200" w:rsidRDefault="004F6C84" w:rsidP="007E65F6">
            <w:pPr>
              <w:spacing w:after="0" w:line="240" w:lineRule="auto"/>
              <w:jc w:val="center"/>
              <w:rPr>
                <w:rFonts w:ascii="Times New Roman" w:hAnsi="Times New Roman"/>
                <w:bCs/>
                <w:color w:val="000000"/>
                <w:sz w:val="20"/>
                <w:szCs w:val="20"/>
              </w:rPr>
            </w:pPr>
            <w:r w:rsidRPr="000C1200">
              <w:rPr>
                <w:rFonts w:ascii="Times New Roman" w:hAnsi="Times New Roman"/>
                <w:bCs/>
                <w:color w:val="000000"/>
                <w:sz w:val="20"/>
                <w:szCs w:val="20"/>
              </w:rPr>
              <w:t>База</w:t>
            </w:r>
          </w:p>
          <w:p w:rsidR="004F6C84" w:rsidRPr="000C1200" w:rsidRDefault="004F6C84" w:rsidP="007E65F6">
            <w:pPr>
              <w:spacing w:after="0" w:line="240" w:lineRule="auto"/>
              <w:jc w:val="center"/>
              <w:rPr>
                <w:rFonts w:ascii="Times New Roman" w:hAnsi="Times New Roman"/>
                <w:bCs/>
                <w:color w:val="000000"/>
                <w:sz w:val="20"/>
                <w:szCs w:val="20"/>
              </w:rPr>
            </w:pPr>
            <w:r w:rsidRPr="000C1200">
              <w:rPr>
                <w:rFonts w:ascii="Times New Roman" w:hAnsi="Times New Roman"/>
                <w:bCs/>
                <w:color w:val="000000"/>
                <w:sz w:val="20"/>
                <w:szCs w:val="20"/>
              </w:rPr>
              <w:t>01.01.20</w:t>
            </w:r>
            <w:r w:rsidR="00861468" w:rsidRPr="000C1200">
              <w:rPr>
                <w:rFonts w:ascii="Times New Roman" w:hAnsi="Times New Roman"/>
                <w:bCs/>
                <w:color w:val="000000"/>
                <w:sz w:val="20"/>
                <w:szCs w:val="20"/>
              </w:rPr>
              <w:t>2</w:t>
            </w:r>
            <w:r w:rsidR="003817DB" w:rsidRPr="000C1200">
              <w:rPr>
                <w:rFonts w:ascii="Times New Roman" w:hAnsi="Times New Roman"/>
                <w:bCs/>
                <w:color w:val="000000"/>
                <w:sz w:val="20"/>
                <w:szCs w:val="20"/>
              </w:rPr>
              <w:t>1</w:t>
            </w:r>
          </w:p>
        </w:tc>
        <w:tc>
          <w:tcPr>
            <w:tcW w:w="1006" w:type="dxa"/>
            <w:tcBorders>
              <w:top w:val="single" w:sz="4" w:space="0" w:color="000000"/>
              <w:left w:val="single" w:sz="4" w:space="0" w:color="000000"/>
              <w:bottom w:val="single" w:sz="4" w:space="0" w:color="000000"/>
              <w:right w:val="single" w:sz="4" w:space="0" w:color="000000"/>
            </w:tcBorders>
            <w:vAlign w:val="center"/>
          </w:tcPr>
          <w:p w:rsidR="004F6C84" w:rsidRPr="000C1200" w:rsidRDefault="004F6C84" w:rsidP="007E65F6">
            <w:pPr>
              <w:spacing w:after="0" w:line="240" w:lineRule="auto"/>
              <w:jc w:val="center"/>
              <w:rPr>
                <w:rFonts w:ascii="Times New Roman" w:hAnsi="Times New Roman"/>
                <w:bCs/>
                <w:color w:val="000000"/>
                <w:sz w:val="20"/>
                <w:szCs w:val="20"/>
              </w:rPr>
            </w:pPr>
            <w:r w:rsidRPr="000C1200">
              <w:rPr>
                <w:rFonts w:ascii="Times New Roman" w:hAnsi="Times New Roman"/>
                <w:bCs/>
                <w:color w:val="000000"/>
                <w:sz w:val="20"/>
                <w:szCs w:val="20"/>
              </w:rPr>
              <w:t>202</w:t>
            </w:r>
            <w:r w:rsidR="003817DB" w:rsidRPr="000C1200">
              <w:rPr>
                <w:rFonts w:ascii="Times New Roman" w:hAnsi="Times New Roman"/>
                <w:bCs/>
                <w:color w:val="000000"/>
                <w:sz w:val="20"/>
                <w:szCs w:val="20"/>
              </w:rPr>
              <w:t>2</w:t>
            </w:r>
          </w:p>
          <w:p w:rsidR="004F6C84" w:rsidRPr="000C1200" w:rsidRDefault="004F6C84" w:rsidP="007E65F6">
            <w:pPr>
              <w:spacing w:after="0" w:line="240" w:lineRule="auto"/>
              <w:jc w:val="center"/>
              <w:rPr>
                <w:rFonts w:ascii="Times New Roman" w:hAnsi="Times New Roman"/>
                <w:bCs/>
                <w:color w:val="000000"/>
                <w:sz w:val="20"/>
                <w:szCs w:val="20"/>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4F6C84" w:rsidRPr="000C1200" w:rsidRDefault="004F6C84" w:rsidP="007E65F6">
            <w:pPr>
              <w:spacing w:after="0" w:line="240" w:lineRule="auto"/>
              <w:jc w:val="center"/>
              <w:rPr>
                <w:rFonts w:ascii="Times New Roman" w:hAnsi="Times New Roman"/>
                <w:bCs/>
                <w:color w:val="000000"/>
                <w:sz w:val="20"/>
                <w:szCs w:val="20"/>
              </w:rPr>
            </w:pPr>
            <w:r w:rsidRPr="000C1200">
              <w:rPr>
                <w:rFonts w:ascii="Times New Roman" w:hAnsi="Times New Roman"/>
                <w:bCs/>
                <w:color w:val="000000"/>
                <w:sz w:val="20"/>
                <w:szCs w:val="20"/>
              </w:rPr>
              <w:t>202</w:t>
            </w:r>
            <w:r w:rsidR="003817DB" w:rsidRPr="000C1200">
              <w:rPr>
                <w:rFonts w:ascii="Times New Roman" w:hAnsi="Times New Roman"/>
                <w:bCs/>
                <w:color w:val="000000"/>
                <w:sz w:val="20"/>
                <w:szCs w:val="20"/>
              </w:rPr>
              <w:t>3</w:t>
            </w:r>
          </w:p>
          <w:p w:rsidR="004F6C84" w:rsidRPr="000C1200" w:rsidRDefault="004F6C84" w:rsidP="007E65F6">
            <w:pPr>
              <w:spacing w:after="0" w:line="240" w:lineRule="auto"/>
              <w:jc w:val="center"/>
              <w:rPr>
                <w:rFonts w:ascii="Times New Roman" w:hAnsi="Times New Roman"/>
                <w:bCs/>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4F6C84" w:rsidRPr="000C1200" w:rsidRDefault="004F6C84" w:rsidP="007E65F6">
            <w:pPr>
              <w:spacing w:after="0" w:line="240" w:lineRule="auto"/>
              <w:jc w:val="center"/>
              <w:rPr>
                <w:rFonts w:ascii="Times New Roman" w:hAnsi="Times New Roman"/>
                <w:bCs/>
                <w:color w:val="000000"/>
                <w:sz w:val="20"/>
                <w:szCs w:val="20"/>
              </w:rPr>
            </w:pPr>
            <w:r w:rsidRPr="000C1200">
              <w:rPr>
                <w:rFonts w:ascii="Times New Roman" w:hAnsi="Times New Roman"/>
                <w:bCs/>
                <w:color w:val="000000"/>
                <w:sz w:val="20"/>
                <w:szCs w:val="20"/>
              </w:rPr>
              <w:t>202</w:t>
            </w:r>
            <w:r w:rsidR="003817DB" w:rsidRPr="000C1200">
              <w:rPr>
                <w:rFonts w:ascii="Times New Roman" w:hAnsi="Times New Roman"/>
                <w:bCs/>
                <w:color w:val="000000"/>
                <w:sz w:val="20"/>
                <w:szCs w:val="20"/>
              </w:rPr>
              <w:t>4</w:t>
            </w:r>
          </w:p>
          <w:p w:rsidR="004F6C84" w:rsidRPr="000C1200" w:rsidRDefault="004F6C84" w:rsidP="007E65F6">
            <w:pPr>
              <w:spacing w:after="0" w:line="240" w:lineRule="auto"/>
              <w:jc w:val="center"/>
              <w:rPr>
                <w:rFonts w:ascii="Times New Roman" w:hAnsi="Times New Roman"/>
                <w:bCs/>
                <w:color w:val="000000"/>
                <w:sz w:val="20"/>
                <w:szCs w:val="20"/>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4F6C84" w:rsidRPr="000C1200" w:rsidRDefault="004F6C84" w:rsidP="007E65F6">
            <w:pPr>
              <w:spacing w:after="0" w:line="240" w:lineRule="auto"/>
              <w:jc w:val="center"/>
              <w:rPr>
                <w:rFonts w:ascii="Times New Roman" w:hAnsi="Times New Roman"/>
                <w:bCs/>
                <w:color w:val="000000"/>
                <w:sz w:val="20"/>
                <w:szCs w:val="20"/>
              </w:rPr>
            </w:pPr>
            <w:r w:rsidRPr="000C1200">
              <w:rPr>
                <w:rFonts w:ascii="Times New Roman" w:hAnsi="Times New Roman"/>
                <w:bCs/>
                <w:color w:val="000000"/>
                <w:sz w:val="20"/>
                <w:szCs w:val="20"/>
              </w:rPr>
              <w:t>202</w:t>
            </w:r>
            <w:r w:rsidR="003817DB" w:rsidRPr="000C1200">
              <w:rPr>
                <w:rFonts w:ascii="Times New Roman" w:hAnsi="Times New Roman"/>
                <w:bCs/>
                <w:color w:val="000000"/>
                <w:sz w:val="20"/>
                <w:szCs w:val="20"/>
              </w:rPr>
              <w:t>5</w:t>
            </w:r>
          </w:p>
          <w:p w:rsidR="004F6C84" w:rsidRPr="000C1200" w:rsidRDefault="004F6C84" w:rsidP="007E65F6">
            <w:pPr>
              <w:spacing w:after="0" w:line="240" w:lineRule="auto"/>
              <w:jc w:val="center"/>
              <w:rPr>
                <w:rFonts w:ascii="Times New Roman" w:hAnsi="Times New Roman"/>
                <w:bCs/>
                <w:color w:val="000000"/>
                <w:sz w:val="20"/>
                <w:szCs w:val="20"/>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4F6C84" w:rsidRPr="000C1200" w:rsidRDefault="004F6C84" w:rsidP="007E65F6">
            <w:pPr>
              <w:spacing w:after="0" w:line="240" w:lineRule="auto"/>
              <w:jc w:val="center"/>
              <w:rPr>
                <w:rFonts w:ascii="Times New Roman" w:hAnsi="Times New Roman"/>
                <w:bCs/>
                <w:color w:val="000000"/>
                <w:sz w:val="20"/>
                <w:szCs w:val="20"/>
              </w:rPr>
            </w:pPr>
            <w:r w:rsidRPr="000C1200">
              <w:rPr>
                <w:rFonts w:ascii="Times New Roman" w:hAnsi="Times New Roman"/>
                <w:bCs/>
                <w:color w:val="000000"/>
                <w:sz w:val="20"/>
                <w:szCs w:val="20"/>
              </w:rPr>
              <w:t>202</w:t>
            </w:r>
            <w:r w:rsidR="003817DB" w:rsidRPr="000C1200">
              <w:rPr>
                <w:rFonts w:ascii="Times New Roman" w:hAnsi="Times New Roman"/>
                <w:bCs/>
                <w:color w:val="000000"/>
                <w:sz w:val="20"/>
                <w:szCs w:val="20"/>
              </w:rPr>
              <w:t>6</w:t>
            </w:r>
          </w:p>
          <w:p w:rsidR="004F6C84" w:rsidRPr="000C1200" w:rsidRDefault="004F6C84" w:rsidP="007E65F6">
            <w:pPr>
              <w:spacing w:after="0" w:line="240" w:lineRule="auto"/>
              <w:jc w:val="center"/>
              <w:rPr>
                <w:rFonts w:ascii="Times New Roman" w:hAnsi="Times New Roman"/>
                <w:bCs/>
                <w:color w:val="000000"/>
                <w:sz w:val="20"/>
                <w:szCs w:val="20"/>
              </w:rPr>
            </w:pPr>
          </w:p>
        </w:tc>
      </w:tr>
      <w:tr w:rsidR="004F6C84" w:rsidRPr="000C1200" w:rsidTr="007E65F6">
        <w:trPr>
          <w:trHeight w:val="508"/>
        </w:trPr>
        <w:tc>
          <w:tcPr>
            <w:tcW w:w="15840" w:type="dxa"/>
            <w:gridSpan w:val="8"/>
            <w:tcBorders>
              <w:top w:val="single" w:sz="4" w:space="0" w:color="000000"/>
              <w:left w:val="single" w:sz="4" w:space="0" w:color="000000"/>
              <w:bottom w:val="single" w:sz="4" w:space="0" w:color="000000"/>
              <w:right w:val="single" w:sz="4" w:space="0" w:color="000000"/>
            </w:tcBorders>
            <w:vAlign w:val="center"/>
          </w:tcPr>
          <w:p w:rsidR="004F6C84" w:rsidRPr="000C1200" w:rsidRDefault="004F6C84" w:rsidP="007E65F6">
            <w:pPr>
              <w:spacing w:after="0" w:line="240" w:lineRule="auto"/>
              <w:jc w:val="center"/>
              <w:rPr>
                <w:rFonts w:ascii="Times New Roman" w:hAnsi="Times New Roman"/>
                <w:b/>
                <w:color w:val="000000"/>
                <w:sz w:val="20"/>
                <w:szCs w:val="20"/>
              </w:rPr>
            </w:pPr>
            <w:r w:rsidRPr="000C1200">
              <w:rPr>
                <w:rFonts w:ascii="Times New Roman" w:hAnsi="Times New Roman"/>
                <w:b/>
                <w:color w:val="000000"/>
                <w:sz w:val="20"/>
                <w:szCs w:val="20"/>
              </w:rPr>
              <w:t xml:space="preserve">Цель: </w:t>
            </w:r>
            <w:r w:rsidRPr="000C1200">
              <w:rPr>
                <w:rFonts w:ascii="Times New Roman" w:hAnsi="Times New Roman"/>
                <w:bCs/>
                <w:color w:val="000000"/>
                <w:sz w:val="20"/>
                <w:szCs w:val="20"/>
              </w:rPr>
              <w:t>Обеспечено функционирование системы патриотического воспитания граждан Российской Федерации.</w:t>
            </w:r>
          </w:p>
        </w:tc>
      </w:tr>
      <w:tr w:rsidR="004F6C84" w:rsidRPr="000C1200" w:rsidTr="007E65F6">
        <w:trPr>
          <w:trHeight w:val="797"/>
        </w:trPr>
        <w:tc>
          <w:tcPr>
            <w:tcW w:w="7125" w:type="dxa"/>
            <w:tcBorders>
              <w:top w:val="single" w:sz="4" w:space="0" w:color="000000"/>
              <w:left w:val="single" w:sz="4" w:space="0" w:color="000000"/>
              <w:bottom w:val="single" w:sz="4" w:space="0" w:color="000000"/>
              <w:right w:val="single" w:sz="4" w:space="0" w:color="000000"/>
            </w:tcBorders>
          </w:tcPr>
          <w:p w:rsidR="004F6C84" w:rsidRPr="000C1200" w:rsidRDefault="004F6C84" w:rsidP="007E65F6">
            <w:pPr>
              <w:spacing w:after="0" w:line="240" w:lineRule="auto"/>
              <w:jc w:val="center"/>
              <w:rPr>
                <w:rFonts w:ascii="Times New Roman" w:hAnsi="Times New Roman"/>
                <w:color w:val="000000"/>
                <w:sz w:val="20"/>
                <w:szCs w:val="20"/>
              </w:rPr>
            </w:pPr>
            <w:r w:rsidRPr="000C1200">
              <w:rPr>
                <w:rFonts w:ascii="Times New Roman" w:hAnsi="Times New Roman"/>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5" w:type="dxa"/>
            <w:tcBorders>
              <w:top w:val="single" w:sz="4" w:space="0" w:color="000000"/>
              <w:left w:val="single" w:sz="4" w:space="0" w:color="000000"/>
              <w:bottom w:val="single" w:sz="4" w:space="0" w:color="000000"/>
              <w:right w:val="single" w:sz="4" w:space="0" w:color="000000"/>
            </w:tcBorders>
          </w:tcPr>
          <w:p w:rsidR="004F6C84" w:rsidRPr="000C1200" w:rsidRDefault="004F6C84" w:rsidP="007E65F6">
            <w:pPr>
              <w:spacing w:after="0" w:line="240" w:lineRule="auto"/>
              <w:jc w:val="center"/>
              <w:rPr>
                <w:rFonts w:ascii="Times New Roman" w:hAnsi="Times New Roman"/>
                <w:color w:val="000000"/>
                <w:sz w:val="20"/>
                <w:szCs w:val="20"/>
              </w:rPr>
            </w:pPr>
            <w:r w:rsidRPr="000C1200">
              <w:rPr>
                <w:rFonts w:ascii="Times New Roman" w:hAnsi="Times New Roman"/>
                <w:color w:val="000000"/>
                <w:sz w:val="20"/>
                <w:szCs w:val="20"/>
              </w:rPr>
              <w:t>Региональный муниципальный</w:t>
            </w:r>
          </w:p>
        </w:tc>
        <w:tc>
          <w:tcPr>
            <w:tcW w:w="1457" w:type="dxa"/>
            <w:tcBorders>
              <w:top w:val="single" w:sz="4" w:space="0" w:color="000000"/>
              <w:left w:val="single" w:sz="4" w:space="0" w:color="000000"/>
              <w:bottom w:val="single" w:sz="4" w:space="0" w:color="000000"/>
              <w:right w:val="single" w:sz="4" w:space="0" w:color="000000"/>
            </w:tcBorders>
            <w:vAlign w:val="center"/>
          </w:tcPr>
          <w:p w:rsidR="004F6C84" w:rsidRPr="000C1200" w:rsidRDefault="004F6C84" w:rsidP="007E65F6">
            <w:pPr>
              <w:spacing w:after="0" w:line="240" w:lineRule="auto"/>
              <w:jc w:val="center"/>
              <w:rPr>
                <w:rFonts w:ascii="Times New Roman" w:hAnsi="Times New Roman"/>
                <w:color w:val="000000"/>
                <w:sz w:val="20"/>
                <w:szCs w:val="20"/>
              </w:rPr>
            </w:pPr>
            <w:r w:rsidRPr="000C1200">
              <w:rPr>
                <w:rFonts w:ascii="Times New Roman" w:hAnsi="Times New Roman"/>
                <w:color w:val="000000"/>
                <w:sz w:val="20"/>
                <w:szCs w:val="20"/>
              </w:rPr>
              <w:t>0</w:t>
            </w:r>
          </w:p>
        </w:tc>
        <w:tc>
          <w:tcPr>
            <w:tcW w:w="1006" w:type="dxa"/>
            <w:tcBorders>
              <w:top w:val="single" w:sz="4" w:space="0" w:color="000000"/>
              <w:left w:val="single" w:sz="4" w:space="0" w:color="000000"/>
              <w:bottom w:val="single" w:sz="4" w:space="0" w:color="000000"/>
              <w:right w:val="single" w:sz="4" w:space="0" w:color="000000"/>
            </w:tcBorders>
            <w:vAlign w:val="center"/>
          </w:tcPr>
          <w:p w:rsidR="004F6C84" w:rsidRPr="000C1200" w:rsidRDefault="00861468" w:rsidP="007E65F6">
            <w:pPr>
              <w:spacing w:after="0" w:line="240" w:lineRule="auto"/>
              <w:jc w:val="center"/>
              <w:rPr>
                <w:rFonts w:ascii="Times New Roman" w:hAnsi="Times New Roman"/>
                <w:color w:val="000000"/>
                <w:sz w:val="20"/>
                <w:szCs w:val="20"/>
              </w:rPr>
            </w:pPr>
            <w:r w:rsidRPr="000C1200">
              <w:rPr>
                <w:rFonts w:ascii="Times New Roman" w:hAnsi="Times New Roman"/>
                <w:color w:val="000000"/>
                <w:sz w:val="20"/>
                <w:szCs w:val="20"/>
              </w:rPr>
              <w:t>17</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C84" w:rsidRPr="000C1200" w:rsidRDefault="00861468" w:rsidP="007E65F6">
            <w:pPr>
              <w:spacing w:after="0" w:line="240" w:lineRule="auto"/>
              <w:jc w:val="center"/>
              <w:rPr>
                <w:rFonts w:ascii="Times New Roman" w:hAnsi="Times New Roman"/>
                <w:color w:val="000000"/>
                <w:sz w:val="20"/>
                <w:szCs w:val="20"/>
              </w:rPr>
            </w:pPr>
            <w:r w:rsidRPr="000C1200">
              <w:rPr>
                <w:rFonts w:ascii="Times New Roman" w:hAnsi="Times New Roman"/>
                <w:color w:val="000000"/>
                <w:sz w:val="20"/>
                <w:szCs w:val="20"/>
              </w:rPr>
              <w:t>17</w:t>
            </w:r>
          </w:p>
        </w:tc>
        <w:tc>
          <w:tcPr>
            <w:tcW w:w="1109" w:type="dxa"/>
            <w:tcBorders>
              <w:top w:val="single" w:sz="4" w:space="0" w:color="000000"/>
              <w:left w:val="single" w:sz="4" w:space="0" w:color="000000"/>
              <w:bottom w:val="single" w:sz="4" w:space="0" w:color="000000"/>
              <w:right w:val="single" w:sz="4" w:space="0" w:color="000000"/>
            </w:tcBorders>
            <w:vAlign w:val="center"/>
          </w:tcPr>
          <w:p w:rsidR="004F6C84" w:rsidRPr="000C1200" w:rsidRDefault="004F6C84" w:rsidP="007E65F6">
            <w:pPr>
              <w:spacing w:after="0" w:line="240" w:lineRule="auto"/>
              <w:jc w:val="center"/>
              <w:rPr>
                <w:rFonts w:ascii="Times New Roman" w:hAnsi="Times New Roman"/>
                <w:color w:val="000000" w:themeColor="text1"/>
                <w:sz w:val="20"/>
                <w:szCs w:val="20"/>
              </w:rPr>
            </w:pPr>
            <w:r w:rsidRPr="000C1200">
              <w:rPr>
                <w:rFonts w:ascii="Times New Roman" w:hAnsi="Times New Roman"/>
                <w:color w:val="000000" w:themeColor="text1"/>
                <w:sz w:val="20"/>
                <w:szCs w:val="20"/>
              </w:rPr>
              <w:t>17</w:t>
            </w:r>
          </w:p>
        </w:tc>
        <w:tc>
          <w:tcPr>
            <w:tcW w:w="1004" w:type="dxa"/>
            <w:tcBorders>
              <w:top w:val="single" w:sz="4" w:space="0" w:color="000000"/>
              <w:left w:val="single" w:sz="4" w:space="0" w:color="000000"/>
              <w:bottom w:val="single" w:sz="4" w:space="0" w:color="000000"/>
              <w:right w:val="single" w:sz="4" w:space="0" w:color="000000"/>
            </w:tcBorders>
            <w:vAlign w:val="center"/>
          </w:tcPr>
          <w:p w:rsidR="004F6C84" w:rsidRPr="000C1200" w:rsidRDefault="004F6C84" w:rsidP="007E65F6">
            <w:pPr>
              <w:spacing w:after="0" w:line="240" w:lineRule="auto"/>
              <w:jc w:val="center"/>
              <w:rPr>
                <w:rFonts w:ascii="Times New Roman" w:hAnsi="Times New Roman"/>
                <w:color w:val="000000"/>
                <w:sz w:val="20"/>
                <w:szCs w:val="20"/>
              </w:rPr>
            </w:pPr>
            <w:r w:rsidRPr="000C1200">
              <w:rPr>
                <w:rFonts w:ascii="Times New Roman" w:hAnsi="Times New Roman"/>
                <w:color w:val="000000"/>
                <w:sz w:val="20"/>
                <w:szCs w:val="20"/>
              </w:rPr>
              <w:t>17</w:t>
            </w:r>
          </w:p>
        </w:tc>
        <w:tc>
          <w:tcPr>
            <w:tcW w:w="1010" w:type="dxa"/>
            <w:tcBorders>
              <w:top w:val="single" w:sz="4" w:space="0" w:color="000000"/>
              <w:left w:val="single" w:sz="4" w:space="0" w:color="000000"/>
              <w:bottom w:val="single" w:sz="4" w:space="0" w:color="000000"/>
              <w:right w:val="single" w:sz="4" w:space="0" w:color="000000"/>
            </w:tcBorders>
            <w:vAlign w:val="center"/>
          </w:tcPr>
          <w:p w:rsidR="004F6C84" w:rsidRPr="000C1200" w:rsidRDefault="004F6C84" w:rsidP="007E65F6">
            <w:pPr>
              <w:spacing w:after="0" w:line="240" w:lineRule="auto"/>
              <w:jc w:val="center"/>
              <w:rPr>
                <w:rFonts w:ascii="Times New Roman" w:hAnsi="Times New Roman"/>
                <w:color w:val="000000"/>
                <w:sz w:val="20"/>
                <w:szCs w:val="20"/>
              </w:rPr>
            </w:pPr>
            <w:r w:rsidRPr="000C1200">
              <w:rPr>
                <w:rFonts w:ascii="Times New Roman" w:hAnsi="Times New Roman"/>
                <w:color w:val="000000"/>
                <w:sz w:val="20"/>
                <w:szCs w:val="20"/>
              </w:rPr>
              <w:t>17</w:t>
            </w:r>
          </w:p>
        </w:tc>
      </w:tr>
    </w:tbl>
    <w:p w:rsidR="004F6C84" w:rsidRPr="000C1200" w:rsidRDefault="004F6C84" w:rsidP="007E65F6">
      <w:pPr>
        <w:spacing w:before="200"/>
        <w:jc w:val="center"/>
        <w:rPr>
          <w:rFonts w:ascii="Times New Roman" w:hAnsi="Times New Roman"/>
          <w:sz w:val="20"/>
          <w:szCs w:val="20"/>
        </w:rPr>
      </w:pPr>
      <w:r w:rsidRPr="000C1200">
        <w:rPr>
          <w:rFonts w:ascii="Times New Roman" w:hAnsi="Times New Roman"/>
          <w:sz w:val="20"/>
          <w:szCs w:val="20"/>
        </w:rPr>
        <w:t>3. Задачи и результаты составляющей национального проекта</w:t>
      </w:r>
    </w:p>
    <w:tbl>
      <w:tblPr>
        <w:tblW w:w="158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6717"/>
        <w:gridCol w:w="1276"/>
        <w:gridCol w:w="6803"/>
      </w:tblGrid>
      <w:tr w:rsidR="004F6C84" w:rsidRPr="000C1200" w:rsidTr="001E36D8">
        <w:trPr>
          <w:trHeight w:val="298"/>
          <w:tblHeader/>
        </w:trPr>
        <w:tc>
          <w:tcPr>
            <w:tcW w:w="1080" w:type="dxa"/>
            <w:vAlign w:val="center"/>
          </w:tcPr>
          <w:p w:rsidR="004F6C84" w:rsidRPr="000C1200" w:rsidRDefault="004F6C84" w:rsidP="007E65F6">
            <w:pPr>
              <w:spacing w:line="240" w:lineRule="auto"/>
              <w:jc w:val="center"/>
              <w:rPr>
                <w:rFonts w:ascii="Times New Roman" w:hAnsi="Times New Roman"/>
                <w:sz w:val="20"/>
                <w:szCs w:val="20"/>
              </w:rPr>
            </w:pPr>
            <w:r w:rsidRPr="000C1200">
              <w:rPr>
                <w:rFonts w:ascii="Times New Roman" w:hAnsi="Times New Roman"/>
                <w:sz w:val="20"/>
                <w:szCs w:val="20"/>
              </w:rPr>
              <w:t xml:space="preserve">№ </w:t>
            </w:r>
            <w:proofErr w:type="spellStart"/>
            <w:proofErr w:type="gramStart"/>
            <w:r w:rsidRPr="000C1200">
              <w:rPr>
                <w:rFonts w:ascii="Times New Roman" w:hAnsi="Times New Roman"/>
                <w:sz w:val="20"/>
                <w:szCs w:val="20"/>
              </w:rPr>
              <w:t>п</w:t>
            </w:r>
            <w:proofErr w:type="spellEnd"/>
            <w:proofErr w:type="gramEnd"/>
            <w:r w:rsidRPr="000C1200">
              <w:rPr>
                <w:rFonts w:ascii="Times New Roman" w:hAnsi="Times New Roman"/>
                <w:sz w:val="20"/>
                <w:szCs w:val="20"/>
              </w:rPr>
              <w:t>/</w:t>
            </w:r>
            <w:proofErr w:type="spellStart"/>
            <w:r w:rsidRPr="000C1200">
              <w:rPr>
                <w:rFonts w:ascii="Times New Roman" w:hAnsi="Times New Roman"/>
                <w:sz w:val="20"/>
                <w:szCs w:val="20"/>
              </w:rPr>
              <w:t>п</w:t>
            </w:r>
            <w:proofErr w:type="spellEnd"/>
          </w:p>
        </w:tc>
        <w:tc>
          <w:tcPr>
            <w:tcW w:w="6717" w:type="dxa"/>
            <w:vAlign w:val="center"/>
          </w:tcPr>
          <w:p w:rsidR="004F6C84" w:rsidRPr="000C1200" w:rsidRDefault="004F6C84" w:rsidP="007E65F6">
            <w:pPr>
              <w:spacing w:line="240" w:lineRule="auto"/>
              <w:jc w:val="center"/>
              <w:rPr>
                <w:rFonts w:ascii="Times New Roman" w:hAnsi="Times New Roman"/>
                <w:sz w:val="20"/>
                <w:szCs w:val="20"/>
              </w:rPr>
            </w:pPr>
            <w:r w:rsidRPr="000C1200">
              <w:rPr>
                <w:rFonts w:ascii="Times New Roman" w:hAnsi="Times New Roman"/>
                <w:sz w:val="20"/>
                <w:szCs w:val="20"/>
              </w:rPr>
              <w:t>Наименование задачи, результата</w:t>
            </w:r>
          </w:p>
        </w:tc>
        <w:tc>
          <w:tcPr>
            <w:tcW w:w="1276" w:type="dxa"/>
            <w:vAlign w:val="center"/>
          </w:tcPr>
          <w:p w:rsidR="004F6C84" w:rsidRPr="000C1200" w:rsidRDefault="004F6C84" w:rsidP="007E65F6">
            <w:pPr>
              <w:spacing w:line="240" w:lineRule="auto"/>
              <w:jc w:val="center"/>
              <w:rPr>
                <w:rFonts w:ascii="Times New Roman" w:hAnsi="Times New Roman"/>
                <w:sz w:val="20"/>
                <w:szCs w:val="20"/>
              </w:rPr>
            </w:pPr>
            <w:r w:rsidRPr="000C1200">
              <w:rPr>
                <w:rFonts w:ascii="Times New Roman" w:hAnsi="Times New Roman"/>
                <w:sz w:val="20"/>
                <w:szCs w:val="20"/>
              </w:rPr>
              <w:t>Срок</w:t>
            </w:r>
          </w:p>
        </w:tc>
        <w:tc>
          <w:tcPr>
            <w:tcW w:w="6803" w:type="dxa"/>
            <w:vAlign w:val="center"/>
          </w:tcPr>
          <w:p w:rsidR="004F6C84" w:rsidRPr="000C1200" w:rsidRDefault="004F6C84" w:rsidP="007E65F6">
            <w:pPr>
              <w:spacing w:line="240" w:lineRule="auto"/>
              <w:jc w:val="center"/>
              <w:rPr>
                <w:rFonts w:ascii="Times New Roman" w:hAnsi="Times New Roman"/>
                <w:sz w:val="20"/>
                <w:szCs w:val="20"/>
              </w:rPr>
            </w:pPr>
            <w:r w:rsidRPr="000C1200">
              <w:rPr>
                <w:rFonts w:ascii="Times New Roman" w:hAnsi="Times New Roman"/>
                <w:sz w:val="20"/>
                <w:szCs w:val="20"/>
              </w:rPr>
              <w:t>Характеристика результата</w:t>
            </w:r>
          </w:p>
        </w:tc>
      </w:tr>
      <w:tr w:rsidR="004F6C84" w:rsidRPr="000C1200" w:rsidTr="001E36D8">
        <w:trPr>
          <w:trHeight w:val="325"/>
        </w:trPr>
        <w:tc>
          <w:tcPr>
            <w:tcW w:w="15876" w:type="dxa"/>
            <w:gridSpan w:val="4"/>
          </w:tcPr>
          <w:p w:rsidR="004F6C84" w:rsidRPr="000C1200" w:rsidRDefault="004F6C84" w:rsidP="007E65F6">
            <w:pPr>
              <w:spacing w:line="240" w:lineRule="auto"/>
              <w:jc w:val="center"/>
              <w:rPr>
                <w:rFonts w:ascii="Times New Roman" w:hAnsi="Times New Roman"/>
                <w:bCs/>
                <w:sz w:val="20"/>
                <w:szCs w:val="20"/>
              </w:rPr>
            </w:pPr>
            <w:r w:rsidRPr="000C1200">
              <w:rPr>
                <w:rFonts w:ascii="Times New Roman" w:hAnsi="Times New Roman"/>
                <w:bCs/>
                <w:i/>
                <w:sz w:val="20"/>
                <w:szCs w:val="20"/>
              </w:rPr>
              <w:t>Задача:</w:t>
            </w:r>
            <w:r w:rsidRPr="000C1200">
              <w:rPr>
                <w:rFonts w:ascii="Times New Roman" w:eastAsia="Calibri" w:hAnsi="Times New Roman"/>
                <w:color w:val="000000"/>
                <w:kern w:val="0"/>
                <w:sz w:val="20"/>
                <w:szCs w:val="20"/>
                <w:lang w:eastAsia="en-US"/>
              </w:rPr>
              <w:t xml:space="preserve"> Обеспечено функционирование системы патриотического воспитания в </w:t>
            </w:r>
            <w:proofErr w:type="spellStart"/>
            <w:r w:rsidRPr="000C1200">
              <w:rPr>
                <w:rFonts w:ascii="Times New Roman" w:eastAsia="Calibri" w:hAnsi="Times New Roman"/>
                <w:color w:val="000000"/>
                <w:kern w:val="0"/>
                <w:sz w:val="20"/>
                <w:szCs w:val="20"/>
                <w:lang w:eastAsia="en-US"/>
              </w:rPr>
              <w:t>Аргаяшском</w:t>
            </w:r>
            <w:proofErr w:type="spellEnd"/>
            <w:r w:rsidRPr="000C1200">
              <w:rPr>
                <w:rFonts w:ascii="Times New Roman" w:eastAsia="Calibri" w:hAnsi="Times New Roman"/>
                <w:color w:val="000000"/>
                <w:kern w:val="0"/>
                <w:sz w:val="20"/>
                <w:szCs w:val="20"/>
                <w:lang w:eastAsia="en-US"/>
              </w:rPr>
              <w:t xml:space="preserve"> муниципальном районе</w:t>
            </w:r>
          </w:p>
        </w:tc>
      </w:tr>
      <w:tr w:rsidR="004F6C84" w:rsidRPr="000C1200" w:rsidTr="001E36D8">
        <w:trPr>
          <w:trHeight w:val="796"/>
        </w:trPr>
        <w:tc>
          <w:tcPr>
            <w:tcW w:w="1080" w:type="dxa"/>
          </w:tcPr>
          <w:p w:rsidR="004F6C84" w:rsidRPr="000C1200" w:rsidRDefault="004F6C84" w:rsidP="007E65F6">
            <w:pPr>
              <w:pStyle w:val="42"/>
              <w:suppressAutoHyphens w:val="0"/>
              <w:spacing w:after="0" w:line="240" w:lineRule="auto"/>
              <w:ind w:left="0" w:firstLine="24"/>
              <w:contextualSpacing w:val="0"/>
              <w:jc w:val="center"/>
              <w:rPr>
                <w:rFonts w:ascii="Times New Roman" w:hAnsi="Times New Roman"/>
              </w:rPr>
            </w:pPr>
            <w:r w:rsidRPr="000C1200">
              <w:rPr>
                <w:rFonts w:ascii="Times New Roman" w:hAnsi="Times New Roman"/>
              </w:rPr>
              <w:t>1</w:t>
            </w:r>
          </w:p>
        </w:tc>
        <w:tc>
          <w:tcPr>
            <w:tcW w:w="6717" w:type="dxa"/>
          </w:tcPr>
          <w:p w:rsidR="004F6C84" w:rsidRPr="000C1200" w:rsidRDefault="004F6C84" w:rsidP="007E65F6">
            <w:pPr>
              <w:spacing w:line="240" w:lineRule="auto"/>
              <w:jc w:val="center"/>
              <w:rPr>
                <w:rFonts w:ascii="Times New Roman" w:hAnsi="Times New Roman"/>
                <w:sz w:val="20"/>
                <w:szCs w:val="20"/>
              </w:rPr>
            </w:pPr>
            <w:r w:rsidRPr="000C1200">
              <w:rPr>
                <w:rFonts w:ascii="Times New Roman" w:hAnsi="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Pr>
          <w:p w:rsidR="004F6C84" w:rsidRPr="000C1200" w:rsidRDefault="004F6C84" w:rsidP="007E65F6">
            <w:pPr>
              <w:spacing w:line="240" w:lineRule="auto"/>
              <w:jc w:val="center"/>
              <w:rPr>
                <w:rFonts w:ascii="Times New Roman" w:hAnsi="Times New Roman"/>
                <w:sz w:val="20"/>
                <w:szCs w:val="20"/>
              </w:rPr>
            </w:pPr>
            <w:r w:rsidRPr="000C1200">
              <w:rPr>
                <w:rFonts w:ascii="Times New Roman" w:hAnsi="Times New Roman"/>
                <w:sz w:val="20"/>
                <w:szCs w:val="20"/>
              </w:rPr>
              <w:t>202</w:t>
            </w:r>
            <w:r w:rsidR="00B17506" w:rsidRPr="000C1200">
              <w:rPr>
                <w:rFonts w:ascii="Times New Roman" w:hAnsi="Times New Roman"/>
                <w:sz w:val="20"/>
                <w:szCs w:val="20"/>
              </w:rPr>
              <w:t>4</w:t>
            </w:r>
            <w:r w:rsidRPr="000C1200">
              <w:rPr>
                <w:rFonts w:ascii="Times New Roman" w:hAnsi="Times New Roman"/>
                <w:sz w:val="20"/>
                <w:szCs w:val="20"/>
              </w:rPr>
              <w:t>-202</w:t>
            </w:r>
            <w:r w:rsidR="00B17506" w:rsidRPr="000C1200">
              <w:rPr>
                <w:rFonts w:ascii="Times New Roman" w:hAnsi="Times New Roman"/>
                <w:sz w:val="20"/>
                <w:szCs w:val="20"/>
              </w:rPr>
              <w:t>6</w:t>
            </w:r>
          </w:p>
        </w:tc>
        <w:tc>
          <w:tcPr>
            <w:tcW w:w="6803" w:type="dxa"/>
          </w:tcPr>
          <w:p w:rsidR="004F6C84" w:rsidRPr="000C1200" w:rsidRDefault="004F6C84" w:rsidP="007E65F6">
            <w:pPr>
              <w:pStyle w:val="Default"/>
              <w:jc w:val="center"/>
              <w:rPr>
                <w:sz w:val="20"/>
                <w:szCs w:val="20"/>
              </w:rPr>
            </w:pPr>
            <w:r w:rsidRPr="000C1200">
              <w:rPr>
                <w:sz w:val="20"/>
                <w:szCs w:val="20"/>
              </w:rPr>
              <w:t>В 17 школах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bl>
    <w:p w:rsidR="004F6C84" w:rsidRPr="00B83389" w:rsidRDefault="004F6C84" w:rsidP="007E65F6">
      <w:pPr>
        <w:spacing w:before="200"/>
        <w:jc w:val="center"/>
        <w:rPr>
          <w:rFonts w:ascii="Times New Roman" w:hAnsi="Times New Roman"/>
        </w:rPr>
      </w:pPr>
      <w:r w:rsidRPr="00B83389">
        <w:rPr>
          <w:rFonts w:ascii="Times New Roman" w:hAnsi="Times New Roman"/>
        </w:rPr>
        <w:t>4. Финансовое обеспечение реализации муниципальной составляющей национального проекта</w:t>
      </w:r>
    </w:p>
    <w:tbl>
      <w:tblPr>
        <w:tblW w:w="1588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8029"/>
        <w:gridCol w:w="1222"/>
        <w:gridCol w:w="1681"/>
        <w:gridCol w:w="1528"/>
        <w:gridCol w:w="1984"/>
      </w:tblGrid>
      <w:tr w:rsidR="00933FEB" w:rsidRPr="000C1200" w:rsidTr="000D0F2E">
        <w:trPr>
          <w:trHeight w:val="463"/>
        </w:trPr>
        <w:tc>
          <w:tcPr>
            <w:tcW w:w="1443" w:type="dxa"/>
            <w:vMerge w:val="restart"/>
            <w:shd w:val="clear" w:color="auto" w:fill="auto"/>
            <w:vAlign w:val="center"/>
          </w:tcPr>
          <w:p w:rsidR="00933FEB" w:rsidRPr="000C1200" w:rsidRDefault="00933FEB" w:rsidP="007E65F6">
            <w:pPr>
              <w:spacing w:line="240" w:lineRule="auto"/>
              <w:jc w:val="center"/>
              <w:rPr>
                <w:rFonts w:ascii="Times New Roman" w:hAnsi="Times New Roman"/>
                <w:sz w:val="20"/>
                <w:szCs w:val="20"/>
              </w:rPr>
            </w:pPr>
            <w:r w:rsidRPr="000C1200">
              <w:rPr>
                <w:rFonts w:ascii="Times New Roman" w:hAnsi="Times New Roman"/>
                <w:sz w:val="20"/>
                <w:szCs w:val="20"/>
              </w:rPr>
              <w:t xml:space="preserve">№ </w:t>
            </w:r>
            <w:proofErr w:type="spellStart"/>
            <w:proofErr w:type="gramStart"/>
            <w:r w:rsidRPr="000C1200">
              <w:rPr>
                <w:rFonts w:ascii="Times New Roman" w:hAnsi="Times New Roman"/>
                <w:sz w:val="20"/>
                <w:szCs w:val="20"/>
              </w:rPr>
              <w:t>п</w:t>
            </w:r>
            <w:proofErr w:type="spellEnd"/>
            <w:proofErr w:type="gramEnd"/>
            <w:r w:rsidRPr="000C1200">
              <w:rPr>
                <w:rFonts w:ascii="Times New Roman" w:hAnsi="Times New Roman"/>
                <w:sz w:val="20"/>
                <w:szCs w:val="20"/>
              </w:rPr>
              <w:t>/</w:t>
            </w:r>
            <w:proofErr w:type="spellStart"/>
            <w:r w:rsidRPr="000C1200">
              <w:rPr>
                <w:rFonts w:ascii="Times New Roman" w:hAnsi="Times New Roman"/>
                <w:sz w:val="20"/>
                <w:szCs w:val="20"/>
              </w:rPr>
              <w:t>п</w:t>
            </w:r>
            <w:proofErr w:type="spellEnd"/>
          </w:p>
        </w:tc>
        <w:tc>
          <w:tcPr>
            <w:tcW w:w="8029" w:type="dxa"/>
            <w:vMerge w:val="restart"/>
            <w:shd w:val="clear" w:color="auto" w:fill="auto"/>
            <w:vAlign w:val="center"/>
          </w:tcPr>
          <w:p w:rsidR="00933FEB" w:rsidRPr="000C1200" w:rsidRDefault="00933FEB" w:rsidP="007E65F6">
            <w:pPr>
              <w:spacing w:line="240" w:lineRule="auto"/>
              <w:jc w:val="center"/>
              <w:rPr>
                <w:rFonts w:ascii="Times New Roman" w:hAnsi="Times New Roman"/>
                <w:sz w:val="20"/>
                <w:szCs w:val="20"/>
              </w:rPr>
            </w:pPr>
            <w:r w:rsidRPr="000C1200">
              <w:rPr>
                <w:rFonts w:ascii="Times New Roman" w:hAnsi="Times New Roman"/>
                <w:sz w:val="20"/>
                <w:szCs w:val="20"/>
              </w:rPr>
              <w:t>Наименование результата и источники финансирования</w:t>
            </w:r>
          </w:p>
        </w:tc>
        <w:tc>
          <w:tcPr>
            <w:tcW w:w="4431" w:type="dxa"/>
            <w:gridSpan w:val="3"/>
            <w:shd w:val="clear" w:color="auto" w:fill="auto"/>
            <w:vAlign w:val="center"/>
          </w:tcPr>
          <w:p w:rsidR="00933FEB" w:rsidRPr="000C1200" w:rsidRDefault="00933FEB" w:rsidP="007E65F6">
            <w:pPr>
              <w:spacing w:line="240" w:lineRule="auto"/>
              <w:jc w:val="center"/>
              <w:rPr>
                <w:rFonts w:ascii="Times New Roman" w:hAnsi="Times New Roman"/>
                <w:sz w:val="20"/>
                <w:szCs w:val="20"/>
              </w:rPr>
            </w:pPr>
            <w:r w:rsidRPr="000C1200">
              <w:rPr>
                <w:rFonts w:ascii="Times New Roman" w:hAnsi="Times New Roman"/>
                <w:sz w:val="20"/>
                <w:szCs w:val="20"/>
              </w:rPr>
              <w:t>Объем финансового обеспечения по годам реализации (тыс. рублей)</w:t>
            </w:r>
          </w:p>
        </w:tc>
        <w:tc>
          <w:tcPr>
            <w:tcW w:w="1984" w:type="dxa"/>
            <w:vMerge w:val="restart"/>
            <w:shd w:val="clear" w:color="auto" w:fill="auto"/>
            <w:vAlign w:val="center"/>
          </w:tcPr>
          <w:p w:rsidR="00933FEB" w:rsidRPr="000C1200" w:rsidRDefault="00933FEB" w:rsidP="007E65F6">
            <w:pPr>
              <w:spacing w:after="0" w:line="240" w:lineRule="auto"/>
              <w:jc w:val="center"/>
              <w:rPr>
                <w:rFonts w:ascii="Times New Roman" w:hAnsi="Times New Roman"/>
                <w:sz w:val="20"/>
                <w:szCs w:val="20"/>
              </w:rPr>
            </w:pPr>
            <w:r w:rsidRPr="000C1200">
              <w:rPr>
                <w:rFonts w:ascii="Times New Roman" w:hAnsi="Times New Roman"/>
                <w:sz w:val="20"/>
                <w:szCs w:val="20"/>
              </w:rPr>
              <w:t>Всего</w:t>
            </w:r>
          </w:p>
          <w:p w:rsidR="00933FEB" w:rsidRPr="000C1200" w:rsidRDefault="00933FEB" w:rsidP="007E65F6">
            <w:pPr>
              <w:spacing w:after="0" w:line="240" w:lineRule="auto"/>
              <w:jc w:val="center"/>
              <w:rPr>
                <w:rFonts w:ascii="Times New Roman" w:hAnsi="Times New Roman"/>
                <w:sz w:val="20"/>
                <w:szCs w:val="20"/>
              </w:rPr>
            </w:pPr>
            <w:r w:rsidRPr="000C1200">
              <w:rPr>
                <w:rFonts w:ascii="Times New Roman" w:hAnsi="Times New Roman"/>
                <w:sz w:val="20"/>
                <w:szCs w:val="20"/>
              </w:rPr>
              <w:t>(тыс. рублей)</w:t>
            </w:r>
          </w:p>
        </w:tc>
      </w:tr>
      <w:tr w:rsidR="00933FEB" w:rsidRPr="000C1200" w:rsidTr="000D0F2E">
        <w:trPr>
          <w:trHeight w:val="296"/>
        </w:trPr>
        <w:tc>
          <w:tcPr>
            <w:tcW w:w="1443" w:type="dxa"/>
            <w:vMerge/>
            <w:shd w:val="clear" w:color="auto" w:fill="auto"/>
            <w:vAlign w:val="center"/>
          </w:tcPr>
          <w:p w:rsidR="00933FEB" w:rsidRPr="000C1200" w:rsidRDefault="00933FEB" w:rsidP="007E65F6">
            <w:pPr>
              <w:spacing w:line="240" w:lineRule="auto"/>
              <w:jc w:val="center"/>
              <w:rPr>
                <w:rFonts w:ascii="Times New Roman" w:hAnsi="Times New Roman"/>
                <w:sz w:val="20"/>
                <w:szCs w:val="20"/>
              </w:rPr>
            </w:pPr>
          </w:p>
        </w:tc>
        <w:tc>
          <w:tcPr>
            <w:tcW w:w="8029" w:type="dxa"/>
            <w:vMerge/>
            <w:shd w:val="clear" w:color="auto" w:fill="auto"/>
            <w:vAlign w:val="center"/>
          </w:tcPr>
          <w:p w:rsidR="00933FEB" w:rsidRPr="000C1200" w:rsidRDefault="00933FEB" w:rsidP="007E65F6">
            <w:pPr>
              <w:spacing w:line="240" w:lineRule="auto"/>
              <w:jc w:val="center"/>
              <w:rPr>
                <w:rFonts w:ascii="Times New Roman" w:hAnsi="Times New Roman"/>
                <w:sz w:val="20"/>
                <w:szCs w:val="20"/>
              </w:rPr>
            </w:pPr>
          </w:p>
        </w:tc>
        <w:tc>
          <w:tcPr>
            <w:tcW w:w="1222" w:type="dxa"/>
            <w:shd w:val="clear" w:color="auto" w:fill="auto"/>
            <w:vAlign w:val="center"/>
          </w:tcPr>
          <w:p w:rsidR="00933FEB" w:rsidRPr="000C1200" w:rsidRDefault="00933FEB" w:rsidP="007E65F6">
            <w:pPr>
              <w:spacing w:line="240" w:lineRule="auto"/>
              <w:jc w:val="center"/>
              <w:rPr>
                <w:rFonts w:ascii="Times New Roman" w:hAnsi="Times New Roman"/>
                <w:sz w:val="20"/>
                <w:szCs w:val="20"/>
              </w:rPr>
            </w:pPr>
            <w:r w:rsidRPr="000C1200">
              <w:rPr>
                <w:rFonts w:ascii="Times New Roman" w:hAnsi="Times New Roman"/>
                <w:sz w:val="20"/>
                <w:szCs w:val="20"/>
              </w:rPr>
              <w:t>2024</w:t>
            </w:r>
          </w:p>
        </w:tc>
        <w:tc>
          <w:tcPr>
            <w:tcW w:w="1681" w:type="dxa"/>
            <w:shd w:val="clear" w:color="auto" w:fill="auto"/>
            <w:vAlign w:val="center"/>
          </w:tcPr>
          <w:p w:rsidR="00933FEB" w:rsidRPr="000C1200" w:rsidRDefault="00933FEB" w:rsidP="007E65F6">
            <w:pPr>
              <w:spacing w:line="240" w:lineRule="auto"/>
              <w:jc w:val="center"/>
              <w:rPr>
                <w:rFonts w:ascii="Times New Roman" w:hAnsi="Times New Roman"/>
                <w:sz w:val="20"/>
                <w:szCs w:val="20"/>
              </w:rPr>
            </w:pPr>
            <w:r w:rsidRPr="000C1200">
              <w:rPr>
                <w:rFonts w:ascii="Times New Roman" w:hAnsi="Times New Roman"/>
                <w:sz w:val="20"/>
                <w:szCs w:val="20"/>
              </w:rPr>
              <w:t>2025*</w:t>
            </w:r>
          </w:p>
        </w:tc>
        <w:tc>
          <w:tcPr>
            <w:tcW w:w="1527" w:type="dxa"/>
            <w:shd w:val="clear" w:color="auto" w:fill="auto"/>
            <w:vAlign w:val="center"/>
          </w:tcPr>
          <w:p w:rsidR="00933FEB" w:rsidRPr="000C1200" w:rsidRDefault="00933FEB" w:rsidP="007E65F6">
            <w:pPr>
              <w:spacing w:line="240" w:lineRule="auto"/>
              <w:jc w:val="center"/>
              <w:rPr>
                <w:rFonts w:ascii="Times New Roman" w:hAnsi="Times New Roman"/>
                <w:sz w:val="20"/>
                <w:szCs w:val="20"/>
              </w:rPr>
            </w:pPr>
            <w:r w:rsidRPr="000C1200">
              <w:rPr>
                <w:rFonts w:ascii="Times New Roman" w:hAnsi="Times New Roman"/>
                <w:sz w:val="20"/>
                <w:szCs w:val="20"/>
              </w:rPr>
              <w:t>2026*</w:t>
            </w:r>
          </w:p>
        </w:tc>
        <w:tc>
          <w:tcPr>
            <w:tcW w:w="1984" w:type="dxa"/>
            <w:vMerge/>
            <w:shd w:val="clear" w:color="auto" w:fill="auto"/>
            <w:vAlign w:val="center"/>
          </w:tcPr>
          <w:p w:rsidR="00933FEB" w:rsidRPr="000C1200" w:rsidRDefault="00933FEB" w:rsidP="007E65F6">
            <w:pPr>
              <w:spacing w:line="240" w:lineRule="auto"/>
              <w:jc w:val="center"/>
              <w:rPr>
                <w:rFonts w:ascii="Times New Roman" w:hAnsi="Times New Roman"/>
                <w:sz w:val="20"/>
                <w:szCs w:val="20"/>
              </w:rPr>
            </w:pPr>
          </w:p>
        </w:tc>
      </w:tr>
      <w:tr w:rsidR="003D54CF" w:rsidRPr="000C1200" w:rsidTr="000D0F2E">
        <w:trPr>
          <w:trHeight w:val="245"/>
        </w:trPr>
        <w:tc>
          <w:tcPr>
            <w:tcW w:w="9472" w:type="dxa"/>
            <w:gridSpan w:val="2"/>
            <w:shd w:val="clear" w:color="auto" w:fill="auto"/>
            <w:vAlign w:val="center"/>
          </w:tcPr>
          <w:p w:rsidR="003D54CF" w:rsidRPr="000C1200" w:rsidRDefault="003D54CF" w:rsidP="003D54CF">
            <w:pPr>
              <w:spacing w:after="0" w:line="240" w:lineRule="auto"/>
              <w:jc w:val="center"/>
              <w:rPr>
                <w:rFonts w:ascii="Times New Roman" w:hAnsi="Times New Roman"/>
                <w:b/>
                <w:sz w:val="20"/>
                <w:szCs w:val="20"/>
              </w:rPr>
            </w:pPr>
            <w:r w:rsidRPr="000C1200">
              <w:rPr>
                <w:rFonts w:ascii="Times New Roman" w:hAnsi="Times New Roman"/>
                <w:b/>
                <w:sz w:val="20"/>
                <w:szCs w:val="20"/>
              </w:rPr>
              <w:t>Муниципальная составляющая</w:t>
            </w:r>
          </w:p>
          <w:p w:rsidR="003D54CF" w:rsidRPr="000C1200" w:rsidRDefault="003D54CF" w:rsidP="003D54CF">
            <w:pPr>
              <w:spacing w:after="0" w:line="240" w:lineRule="auto"/>
              <w:jc w:val="center"/>
              <w:rPr>
                <w:rFonts w:ascii="Times New Roman" w:hAnsi="Times New Roman"/>
                <w:b/>
                <w:sz w:val="20"/>
                <w:szCs w:val="20"/>
              </w:rPr>
            </w:pPr>
            <w:r w:rsidRPr="000C1200">
              <w:rPr>
                <w:rFonts w:ascii="Times New Roman" w:hAnsi="Times New Roman"/>
                <w:b/>
                <w:sz w:val="20"/>
                <w:szCs w:val="20"/>
              </w:rPr>
              <w:t>«Патриотическое воспитание граждан Российской Федерации»</w:t>
            </w:r>
          </w:p>
        </w:tc>
        <w:tc>
          <w:tcPr>
            <w:tcW w:w="1222" w:type="dxa"/>
            <w:shd w:val="clear" w:color="auto" w:fill="auto"/>
            <w:vAlign w:val="center"/>
          </w:tcPr>
          <w:p w:rsidR="003D54CF" w:rsidRPr="000C1200" w:rsidRDefault="003D54CF" w:rsidP="003D54CF">
            <w:pPr>
              <w:spacing w:line="240" w:lineRule="auto"/>
              <w:jc w:val="center"/>
              <w:rPr>
                <w:rFonts w:ascii="Times New Roman" w:hAnsi="Times New Roman"/>
                <w:sz w:val="20"/>
                <w:szCs w:val="20"/>
              </w:rPr>
            </w:pPr>
            <w:r w:rsidRPr="000C1200">
              <w:rPr>
                <w:rFonts w:ascii="Times New Roman" w:hAnsi="Times New Roman"/>
                <w:sz w:val="20"/>
                <w:szCs w:val="20"/>
              </w:rPr>
              <w:t>3 040,5</w:t>
            </w:r>
          </w:p>
        </w:tc>
        <w:tc>
          <w:tcPr>
            <w:tcW w:w="1681" w:type="dxa"/>
            <w:shd w:val="clear" w:color="auto" w:fill="auto"/>
            <w:vAlign w:val="center"/>
          </w:tcPr>
          <w:p w:rsidR="003D54CF" w:rsidRPr="000C1200" w:rsidRDefault="003D54CF" w:rsidP="003D54CF">
            <w:pPr>
              <w:spacing w:line="240" w:lineRule="auto"/>
              <w:jc w:val="center"/>
              <w:rPr>
                <w:rFonts w:ascii="Times New Roman" w:hAnsi="Times New Roman"/>
                <w:sz w:val="20"/>
                <w:szCs w:val="20"/>
              </w:rPr>
            </w:pPr>
            <w:r w:rsidRPr="000C1200">
              <w:rPr>
                <w:rFonts w:ascii="Times New Roman" w:hAnsi="Times New Roman"/>
                <w:sz w:val="20"/>
                <w:szCs w:val="20"/>
              </w:rPr>
              <w:t>3 040,5</w:t>
            </w:r>
          </w:p>
        </w:tc>
        <w:tc>
          <w:tcPr>
            <w:tcW w:w="1527" w:type="dxa"/>
            <w:shd w:val="clear" w:color="auto" w:fill="auto"/>
            <w:vAlign w:val="center"/>
          </w:tcPr>
          <w:p w:rsidR="003D54CF" w:rsidRPr="000C1200" w:rsidRDefault="003D54CF" w:rsidP="003D54CF">
            <w:pPr>
              <w:spacing w:line="240" w:lineRule="auto"/>
              <w:jc w:val="center"/>
              <w:rPr>
                <w:rFonts w:ascii="Times New Roman" w:hAnsi="Times New Roman"/>
                <w:sz w:val="20"/>
                <w:szCs w:val="20"/>
              </w:rPr>
            </w:pPr>
            <w:r w:rsidRPr="000C1200">
              <w:rPr>
                <w:rFonts w:ascii="Times New Roman" w:hAnsi="Times New Roman"/>
                <w:sz w:val="20"/>
                <w:szCs w:val="20"/>
              </w:rPr>
              <w:t>3 675,4</w:t>
            </w:r>
          </w:p>
        </w:tc>
        <w:tc>
          <w:tcPr>
            <w:tcW w:w="1984" w:type="dxa"/>
            <w:shd w:val="clear" w:color="auto" w:fill="auto"/>
            <w:vAlign w:val="center"/>
          </w:tcPr>
          <w:p w:rsidR="003D54CF" w:rsidRPr="000C1200" w:rsidRDefault="003D54CF" w:rsidP="003D54CF">
            <w:pPr>
              <w:spacing w:line="240" w:lineRule="auto"/>
              <w:jc w:val="center"/>
              <w:rPr>
                <w:rFonts w:ascii="Times New Roman" w:hAnsi="Times New Roman"/>
                <w:sz w:val="20"/>
                <w:szCs w:val="20"/>
              </w:rPr>
            </w:pPr>
            <w:r w:rsidRPr="000C1200">
              <w:rPr>
                <w:rFonts w:ascii="Times New Roman" w:hAnsi="Times New Roman"/>
                <w:sz w:val="20"/>
                <w:szCs w:val="20"/>
              </w:rPr>
              <w:t>9 756,4</w:t>
            </w:r>
          </w:p>
        </w:tc>
      </w:tr>
      <w:tr w:rsidR="003D54CF" w:rsidRPr="000C1200" w:rsidTr="000D0F2E">
        <w:trPr>
          <w:trHeight w:val="245"/>
        </w:trPr>
        <w:tc>
          <w:tcPr>
            <w:tcW w:w="1443" w:type="dxa"/>
            <w:shd w:val="clear" w:color="auto" w:fill="auto"/>
            <w:vAlign w:val="center"/>
          </w:tcPr>
          <w:p w:rsidR="003D54CF" w:rsidRPr="000C1200" w:rsidRDefault="003D54CF" w:rsidP="003D54CF">
            <w:pPr>
              <w:spacing w:line="240" w:lineRule="auto"/>
              <w:jc w:val="center"/>
              <w:rPr>
                <w:rFonts w:ascii="Times New Roman" w:hAnsi="Times New Roman"/>
                <w:i/>
                <w:sz w:val="20"/>
                <w:szCs w:val="20"/>
              </w:rPr>
            </w:pPr>
            <w:r w:rsidRPr="000C1200">
              <w:rPr>
                <w:rFonts w:ascii="Times New Roman" w:hAnsi="Times New Roman"/>
                <w:i/>
                <w:sz w:val="20"/>
                <w:szCs w:val="20"/>
              </w:rPr>
              <w:t>1</w:t>
            </w:r>
          </w:p>
        </w:tc>
        <w:tc>
          <w:tcPr>
            <w:tcW w:w="8029" w:type="dxa"/>
            <w:shd w:val="clear" w:color="auto" w:fill="auto"/>
            <w:vAlign w:val="center"/>
          </w:tcPr>
          <w:p w:rsidR="003D54CF" w:rsidRPr="000C1200" w:rsidRDefault="003D54CF" w:rsidP="003D54CF">
            <w:pPr>
              <w:spacing w:after="0" w:line="240" w:lineRule="auto"/>
              <w:jc w:val="center"/>
              <w:rPr>
                <w:rFonts w:ascii="Times New Roman" w:hAnsi="Times New Roman"/>
                <w:i/>
                <w:sz w:val="20"/>
                <w:szCs w:val="20"/>
              </w:rPr>
            </w:pPr>
            <w:r w:rsidRPr="000C1200">
              <w:rPr>
                <w:rFonts w:ascii="Times New Roman" w:hAnsi="Times New Roman"/>
                <w:i/>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22" w:type="dxa"/>
            <w:shd w:val="clear" w:color="auto" w:fill="auto"/>
            <w:vAlign w:val="center"/>
          </w:tcPr>
          <w:p w:rsidR="003D54CF" w:rsidRPr="000C1200" w:rsidRDefault="003D54CF" w:rsidP="003D54CF">
            <w:pPr>
              <w:spacing w:line="240" w:lineRule="auto"/>
              <w:jc w:val="center"/>
              <w:rPr>
                <w:rFonts w:ascii="Times New Roman" w:hAnsi="Times New Roman"/>
                <w:sz w:val="20"/>
                <w:szCs w:val="20"/>
              </w:rPr>
            </w:pPr>
            <w:r w:rsidRPr="000C1200">
              <w:rPr>
                <w:rFonts w:ascii="Times New Roman" w:hAnsi="Times New Roman"/>
                <w:sz w:val="20"/>
                <w:szCs w:val="20"/>
              </w:rPr>
              <w:t>3 040,5</w:t>
            </w:r>
          </w:p>
        </w:tc>
        <w:tc>
          <w:tcPr>
            <w:tcW w:w="1681" w:type="dxa"/>
            <w:shd w:val="clear" w:color="auto" w:fill="auto"/>
            <w:vAlign w:val="center"/>
          </w:tcPr>
          <w:p w:rsidR="003D54CF" w:rsidRPr="000C1200" w:rsidRDefault="003D54CF" w:rsidP="003D54CF">
            <w:pPr>
              <w:spacing w:line="240" w:lineRule="auto"/>
              <w:jc w:val="center"/>
              <w:rPr>
                <w:rFonts w:ascii="Times New Roman" w:hAnsi="Times New Roman"/>
                <w:sz w:val="20"/>
                <w:szCs w:val="20"/>
              </w:rPr>
            </w:pPr>
            <w:r w:rsidRPr="000C1200">
              <w:rPr>
                <w:rFonts w:ascii="Times New Roman" w:hAnsi="Times New Roman"/>
                <w:sz w:val="20"/>
                <w:szCs w:val="20"/>
              </w:rPr>
              <w:t>3 040,5</w:t>
            </w:r>
          </w:p>
        </w:tc>
        <w:tc>
          <w:tcPr>
            <w:tcW w:w="1527" w:type="dxa"/>
            <w:shd w:val="clear" w:color="auto" w:fill="auto"/>
            <w:vAlign w:val="center"/>
          </w:tcPr>
          <w:p w:rsidR="003D54CF" w:rsidRPr="000C1200" w:rsidRDefault="003D54CF" w:rsidP="003D54CF">
            <w:pPr>
              <w:spacing w:line="240" w:lineRule="auto"/>
              <w:jc w:val="center"/>
              <w:rPr>
                <w:rFonts w:ascii="Times New Roman" w:hAnsi="Times New Roman"/>
                <w:sz w:val="20"/>
                <w:szCs w:val="20"/>
              </w:rPr>
            </w:pPr>
            <w:r w:rsidRPr="000C1200">
              <w:rPr>
                <w:rFonts w:ascii="Times New Roman" w:hAnsi="Times New Roman"/>
                <w:sz w:val="20"/>
                <w:szCs w:val="20"/>
              </w:rPr>
              <w:t>3 675,4</w:t>
            </w:r>
          </w:p>
        </w:tc>
        <w:tc>
          <w:tcPr>
            <w:tcW w:w="1984" w:type="dxa"/>
            <w:shd w:val="clear" w:color="auto" w:fill="auto"/>
            <w:vAlign w:val="center"/>
          </w:tcPr>
          <w:p w:rsidR="003D54CF" w:rsidRPr="000C1200" w:rsidRDefault="003D54CF" w:rsidP="003D54CF">
            <w:pPr>
              <w:spacing w:line="240" w:lineRule="auto"/>
              <w:jc w:val="center"/>
              <w:rPr>
                <w:rFonts w:ascii="Times New Roman" w:hAnsi="Times New Roman"/>
                <w:sz w:val="20"/>
                <w:szCs w:val="20"/>
              </w:rPr>
            </w:pPr>
            <w:r w:rsidRPr="000C1200">
              <w:rPr>
                <w:rFonts w:ascii="Times New Roman" w:hAnsi="Times New Roman"/>
                <w:sz w:val="20"/>
                <w:szCs w:val="20"/>
              </w:rPr>
              <w:t>9 756,4</w:t>
            </w:r>
          </w:p>
        </w:tc>
      </w:tr>
      <w:tr w:rsidR="00814471" w:rsidRPr="000C1200" w:rsidTr="000D0F2E">
        <w:trPr>
          <w:trHeight w:val="245"/>
        </w:trPr>
        <w:tc>
          <w:tcPr>
            <w:tcW w:w="1443" w:type="dxa"/>
            <w:shd w:val="clear" w:color="auto" w:fill="auto"/>
            <w:vAlign w:val="center"/>
          </w:tcPr>
          <w:p w:rsidR="00814471" w:rsidRPr="000C1200" w:rsidRDefault="00814471" w:rsidP="00814471">
            <w:pPr>
              <w:spacing w:line="240" w:lineRule="auto"/>
              <w:jc w:val="center"/>
              <w:rPr>
                <w:rFonts w:ascii="Times New Roman" w:hAnsi="Times New Roman"/>
                <w:sz w:val="20"/>
                <w:szCs w:val="20"/>
              </w:rPr>
            </w:pPr>
            <w:r w:rsidRPr="000C1200">
              <w:rPr>
                <w:rFonts w:ascii="Times New Roman" w:hAnsi="Times New Roman"/>
                <w:sz w:val="20"/>
                <w:szCs w:val="20"/>
              </w:rPr>
              <w:t>1.1</w:t>
            </w:r>
          </w:p>
        </w:tc>
        <w:tc>
          <w:tcPr>
            <w:tcW w:w="8029" w:type="dxa"/>
            <w:shd w:val="clear" w:color="auto" w:fill="auto"/>
            <w:vAlign w:val="center"/>
          </w:tcPr>
          <w:p w:rsidR="00814471" w:rsidRPr="000C1200" w:rsidRDefault="00814471" w:rsidP="00814471">
            <w:pPr>
              <w:spacing w:line="240" w:lineRule="auto"/>
              <w:jc w:val="center"/>
              <w:rPr>
                <w:rFonts w:ascii="Times New Roman" w:hAnsi="Times New Roman"/>
                <w:sz w:val="20"/>
                <w:szCs w:val="20"/>
              </w:rPr>
            </w:pPr>
            <w:r w:rsidRPr="000C1200">
              <w:rPr>
                <w:rFonts w:ascii="Times New Roman" w:hAnsi="Times New Roman"/>
                <w:sz w:val="20"/>
                <w:szCs w:val="20"/>
              </w:rPr>
              <w:t>Федеральный бюджет</w:t>
            </w:r>
          </w:p>
        </w:tc>
        <w:tc>
          <w:tcPr>
            <w:tcW w:w="1222" w:type="dxa"/>
            <w:shd w:val="clear" w:color="auto" w:fill="auto"/>
          </w:tcPr>
          <w:p w:rsidR="00814471" w:rsidRPr="000C1200" w:rsidRDefault="00814471" w:rsidP="00814471">
            <w:pPr>
              <w:spacing w:line="240" w:lineRule="auto"/>
              <w:jc w:val="center"/>
              <w:rPr>
                <w:rFonts w:ascii="Times New Roman" w:hAnsi="Times New Roman"/>
                <w:sz w:val="20"/>
                <w:szCs w:val="20"/>
              </w:rPr>
            </w:pPr>
            <w:r w:rsidRPr="000C1200">
              <w:rPr>
                <w:rFonts w:ascii="Times New Roman" w:hAnsi="Times New Roman"/>
                <w:sz w:val="20"/>
                <w:szCs w:val="20"/>
              </w:rPr>
              <w:t>2 917,1</w:t>
            </w:r>
          </w:p>
        </w:tc>
        <w:tc>
          <w:tcPr>
            <w:tcW w:w="1681" w:type="dxa"/>
            <w:shd w:val="clear" w:color="auto" w:fill="auto"/>
          </w:tcPr>
          <w:p w:rsidR="00814471" w:rsidRPr="000C1200" w:rsidRDefault="00814471" w:rsidP="00814471">
            <w:pPr>
              <w:spacing w:line="240" w:lineRule="auto"/>
              <w:jc w:val="center"/>
              <w:rPr>
                <w:rFonts w:ascii="Times New Roman" w:hAnsi="Times New Roman"/>
                <w:sz w:val="20"/>
                <w:szCs w:val="20"/>
              </w:rPr>
            </w:pPr>
            <w:r w:rsidRPr="000C1200">
              <w:rPr>
                <w:rFonts w:ascii="Times New Roman" w:hAnsi="Times New Roman"/>
                <w:sz w:val="20"/>
                <w:szCs w:val="20"/>
              </w:rPr>
              <w:t>2 918,9</w:t>
            </w:r>
          </w:p>
        </w:tc>
        <w:tc>
          <w:tcPr>
            <w:tcW w:w="1527" w:type="dxa"/>
            <w:shd w:val="clear" w:color="auto" w:fill="auto"/>
          </w:tcPr>
          <w:p w:rsidR="00814471" w:rsidRPr="000C1200" w:rsidRDefault="00814471" w:rsidP="00814471">
            <w:pPr>
              <w:spacing w:line="240" w:lineRule="auto"/>
              <w:jc w:val="center"/>
              <w:rPr>
                <w:rFonts w:ascii="Times New Roman" w:hAnsi="Times New Roman"/>
                <w:sz w:val="20"/>
                <w:szCs w:val="20"/>
              </w:rPr>
            </w:pPr>
            <w:r w:rsidRPr="000C1200">
              <w:rPr>
                <w:rFonts w:ascii="Times New Roman" w:hAnsi="Times New Roman"/>
                <w:sz w:val="20"/>
                <w:szCs w:val="20"/>
              </w:rPr>
              <w:t>3 553,8</w:t>
            </w:r>
          </w:p>
        </w:tc>
        <w:tc>
          <w:tcPr>
            <w:tcW w:w="1984" w:type="dxa"/>
            <w:shd w:val="clear" w:color="auto" w:fill="auto"/>
          </w:tcPr>
          <w:p w:rsidR="00814471" w:rsidRPr="000C1200" w:rsidRDefault="00814471" w:rsidP="00814471">
            <w:pPr>
              <w:spacing w:line="240" w:lineRule="auto"/>
              <w:jc w:val="center"/>
              <w:rPr>
                <w:rFonts w:ascii="Times New Roman" w:hAnsi="Times New Roman"/>
                <w:sz w:val="20"/>
                <w:szCs w:val="20"/>
              </w:rPr>
            </w:pPr>
            <w:r w:rsidRPr="000C1200">
              <w:rPr>
                <w:rFonts w:ascii="Times New Roman" w:hAnsi="Times New Roman"/>
                <w:sz w:val="20"/>
                <w:szCs w:val="20"/>
              </w:rPr>
              <w:t>9 389,8</w:t>
            </w:r>
          </w:p>
        </w:tc>
      </w:tr>
      <w:tr w:rsidR="00814471" w:rsidRPr="000C1200" w:rsidTr="000D0F2E">
        <w:trPr>
          <w:trHeight w:val="245"/>
        </w:trPr>
        <w:tc>
          <w:tcPr>
            <w:tcW w:w="1443" w:type="dxa"/>
            <w:shd w:val="clear" w:color="auto" w:fill="auto"/>
            <w:vAlign w:val="center"/>
          </w:tcPr>
          <w:p w:rsidR="00814471" w:rsidRPr="000C1200" w:rsidRDefault="00814471" w:rsidP="00814471">
            <w:pPr>
              <w:spacing w:line="240" w:lineRule="auto"/>
              <w:jc w:val="center"/>
              <w:rPr>
                <w:rFonts w:ascii="Times New Roman" w:hAnsi="Times New Roman"/>
                <w:sz w:val="20"/>
                <w:szCs w:val="20"/>
              </w:rPr>
            </w:pPr>
            <w:r w:rsidRPr="000C1200">
              <w:rPr>
                <w:rFonts w:ascii="Times New Roman" w:hAnsi="Times New Roman"/>
                <w:sz w:val="20"/>
                <w:szCs w:val="20"/>
              </w:rPr>
              <w:t>1.2</w:t>
            </w:r>
          </w:p>
        </w:tc>
        <w:tc>
          <w:tcPr>
            <w:tcW w:w="8029" w:type="dxa"/>
            <w:shd w:val="clear" w:color="auto" w:fill="auto"/>
            <w:vAlign w:val="center"/>
          </w:tcPr>
          <w:p w:rsidR="00814471" w:rsidRPr="000C1200" w:rsidRDefault="00814471" w:rsidP="00814471">
            <w:pPr>
              <w:spacing w:line="240" w:lineRule="auto"/>
              <w:jc w:val="center"/>
              <w:rPr>
                <w:rFonts w:ascii="Times New Roman" w:hAnsi="Times New Roman"/>
                <w:sz w:val="20"/>
                <w:szCs w:val="20"/>
              </w:rPr>
            </w:pPr>
            <w:r w:rsidRPr="000C1200">
              <w:rPr>
                <w:rFonts w:ascii="Times New Roman" w:hAnsi="Times New Roman"/>
                <w:sz w:val="20"/>
                <w:szCs w:val="20"/>
              </w:rPr>
              <w:t>Областной бюджет</w:t>
            </w:r>
          </w:p>
        </w:tc>
        <w:tc>
          <w:tcPr>
            <w:tcW w:w="1222" w:type="dxa"/>
            <w:shd w:val="clear" w:color="auto" w:fill="auto"/>
          </w:tcPr>
          <w:p w:rsidR="00814471" w:rsidRPr="000C1200" w:rsidRDefault="00814471" w:rsidP="00814471">
            <w:pPr>
              <w:spacing w:line="240" w:lineRule="auto"/>
              <w:jc w:val="center"/>
              <w:rPr>
                <w:rFonts w:ascii="Times New Roman" w:hAnsi="Times New Roman"/>
                <w:sz w:val="20"/>
                <w:szCs w:val="20"/>
              </w:rPr>
            </w:pPr>
            <w:r w:rsidRPr="000C1200">
              <w:rPr>
                <w:rFonts w:ascii="Times New Roman" w:hAnsi="Times New Roman"/>
                <w:sz w:val="20"/>
                <w:szCs w:val="20"/>
              </w:rPr>
              <w:t>123,4</w:t>
            </w:r>
          </w:p>
        </w:tc>
        <w:tc>
          <w:tcPr>
            <w:tcW w:w="1681" w:type="dxa"/>
            <w:shd w:val="clear" w:color="auto" w:fill="auto"/>
          </w:tcPr>
          <w:p w:rsidR="00814471" w:rsidRPr="000C1200" w:rsidRDefault="00814471" w:rsidP="00814471">
            <w:pPr>
              <w:spacing w:line="240" w:lineRule="auto"/>
              <w:jc w:val="center"/>
              <w:rPr>
                <w:rFonts w:ascii="Times New Roman" w:hAnsi="Times New Roman"/>
                <w:sz w:val="20"/>
                <w:szCs w:val="20"/>
              </w:rPr>
            </w:pPr>
            <w:r w:rsidRPr="000C1200">
              <w:rPr>
                <w:rFonts w:ascii="Times New Roman" w:hAnsi="Times New Roman"/>
                <w:sz w:val="20"/>
                <w:szCs w:val="20"/>
              </w:rPr>
              <w:t>121,6</w:t>
            </w:r>
          </w:p>
        </w:tc>
        <w:tc>
          <w:tcPr>
            <w:tcW w:w="1527" w:type="dxa"/>
            <w:shd w:val="clear" w:color="auto" w:fill="auto"/>
          </w:tcPr>
          <w:p w:rsidR="00814471" w:rsidRPr="000C1200" w:rsidRDefault="00814471" w:rsidP="00814471">
            <w:pPr>
              <w:spacing w:line="240" w:lineRule="auto"/>
              <w:jc w:val="center"/>
              <w:rPr>
                <w:rFonts w:ascii="Times New Roman" w:hAnsi="Times New Roman"/>
                <w:sz w:val="20"/>
                <w:szCs w:val="20"/>
              </w:rPr>
            </w:pPr>
            <w:r w:rsidRPr="000C1200">
              <w:rPr>
                <w:rFonts w:ascii="Times New Roman" w:hAnsi="Times New Roman"/>
                <w:sz w:val="20"/>
                <w:szCs w:val="20"/>
              </w:rPr>
              <w:t>121,6</w:t>
            </w:r>
          </w:p>
        </w:tc>
        <w:tc>
          <w:tcPr>
            <w:tcW w:w="1984" w:type="dxa"/>
            <w:shd w:val="clear" w:color="auto" w:fill="auto"/>
          </w:tcPr>
          <w:p w:rsidR="00814471" w:rsidRPr="000C1200" w:rsidRDefault="00814471" w:rsidP="00814471">
            <w:pPr>
              <w:spacing w:line="240" w:lineRule="auto"/>
              <w:jc w:val="center"/>
              <w:rPr>
                <w:rFonts w:ascii="Times New Roman" w:hAnsi="Times New Roman"/>
                <w:sz w:val="20"/>
                <w:szCs w:val="20"/>
              </w:rPr>
            </w:pPr>
            <w:r w:rsidRPr="000C1200">
              <w:rPr>
                <w:rFonts w:ascii="Times New Roman" w:hAnsi="Times New Roman"/>
                <w:sz w:val="20"/>
                <w:szCs w:val="20"/>
              </w:rPr>
              <w:t>366,6</w:t>
            </w:r>
          </w:p>
        </w:tc>
      </w:tr>
      <w:tr w:rsidR="00893510" w:rsidRPr="000C1200" w:rsidTr="000D0F2E">
        <w:trPr>
          <w:trHeight w:val="245"/>
        </w:trPr>
        <w:tc>
          <w:tcPr>
            <w:tcW w:w="1443" w:type="dxa"/>
            <w:shd w:val="clear" w:color="auto" w:fill="auto"/>
            <w:vAlign w:val="center"/>
          </w:tcPr>
          <w:p w:rsidR="00893510" w:rsidRPr="000C1200" w:rsidRDefault="00893510" w:rsidP="007E65F6">
            <w:pPr>
              <w:spacing w:line="240" w:lineRule="auto"/>
              <w:jc w:val="center"/>
              <w:rPr>
                <w:rFonts w:ascii="Times New Roman" w:hAnsi="Times New Roman"/>
                <w:sz w:val="20"/>
                <w:szCs w:val="20"/>
              </w:rPr>
            </w:pPr>
            <w:r w:rsidRPr="000C1200">
              <w:rPr>
                <w:rFonts w:ascii="Times New Roman" w:hAnsi="Times New Roman"/>
                <w:sz w:val="20"/>
                <w:szCs w:val="20"/>
              </w:rPr>
              <w:t>1.3</w:t>
            </w:r>
          </w:p>
        </w:tc>
        <w:tc>
          <w:tcPr>
            <w:tcW w:w="8029" w:type="dxa"/>
            <w:shd w:val="clear" w:color="auto" w:fill="auto"/>
            <w:vAlign w:val="center"/>
          </w:tcPr>
          <w:p w:rsidR="00893510" w:rsidRPr="000C1200" w:rsidRDefault="00893510" w:rsidP="007E65F6">
            <w:pPr>
              <w:spacing w:line="240" w:lineRule="auto"/>
              <w:jc w:val="center"/>
              <w:rPr>
                <w:rFonts w:ascii="Times New Roman" w:hAnsi="Times New Roman"/>
                <w:sz w:val="20"/>
                <w:szCs w:val="20"/>
              </w:rPr>
            </w:pPr>
            <w:r w:rsidRPr="000C1200">
              <w:rPr>
                <w:rFonts w:ascii="Times New Roman" w:hAnsi="Times New Roman"/>
                <w:sz w:val="20"/>
                <w:szCs w:val="20"/>
              </w:rPr>
              <w:t>Местный бюджет</w:t>
            </w:r>
          </w:p>
        </w:tc>
        <w:tc>
          <w:tcPr>
            <w:tcW w:w="1222" w:type="dxa"/>
            <w:shd w:val="clear" w:color="auto" w:fill="auto"/>
            <w:vAlign w:val="center"/>
          </w:tcPr>
          <w:p w:rsidR="00893510" w:rsidRPr="000C1200" w:rsidRDefault="00893510" w:rsidP="007E65F6">
            <w:pPr>
              <w:spacing w:line="240" w:lineRule="auto"/>
              <w:jc w:val="center"/>
              <w:rPr>
                <w:rFonts w:ascii="Times New Roman" w:hAnsi="Times New Roman"/>
                <w:sz w:val="20"/>
                <w:szCs w:val="20"/>
              </w:rPr>
            </w:pPr>
            <w:r w:rsidRPr="000C1200">
              <w:rPr>
                <w:rFonts w:ascii="Times New Roman" w:hAnsi="Times New Roman"/>
                <w:sz w:val="20"/>
                <w:szCs w:val="20"/>
              </w:rPr>
              <w:t>0,0</w:t>
            </w:r>
          </w:p>
        </w:tc>
        <w:tc>
          <w:tcPr>
            <w:tcW w:w="1681" w:type="dxa"/>
            <w:shd w:val="clear" w:color="auto" w:fill="auto"/>
            <w:vAlign w:val="center"/>
          </w:tcPr>
          <w:p w:rsidR="00893510" w:rsidRPr="000C1200" w:rsidRDefault="00893510" w:rsidP="007E65F6">
            <w:pPr>
              <w:spacing w:line="240" w:lineRule="auto"/>
              <w:jc w:val="center"/>
              <w:rPr>
                <w:rFonts w:ascii="Times New Roman" w:hAnsi="Times New Roman"/>
                <w:sz w:val="20"/>
                <w:szCs w:val="20"/>
              </w:rPr>
            </w:pPr>
            <w:r w:rsidRPr="000C1200">
              <w:rPr>
                <w:rFonts w:ascii="Times New Roman" w:hAnsi="Times New Roman"/>
                <w:sz w:val="20"/>
                <w:szCs w:val="20"/>
              </w:rPr>
              <w:t>0,0</w:t>
            </w:r>
          </w:p>
        </w:tc>
        <w:tc>
          <w:tcPr>
            <w:tcW w:w="1527" w:type="dxa"/>
            <w:shd w:val="clear" w:color="auto" w:fill="auto"/>
            <w:vAlign w:val="center"/>
          </w:tcPr>
          <w:p w:rsidR="00893510" w:rsidRPr="000C1200" w:rsidRDefault="00893510" w:rsidP="007E65F6">
            <w:pPr>
              <w:spacing w:line="240" w:lineRule="auto"/>
              <w:jc w:val="center"/>
              <w:rPr>
                <w:rFonts w:ascii="Times New Roman" w:hAnsi="Times New Roman"/>
                <w:sz w:val="20"/>
                <w:szCs w:val="20"/>
              </w:rPr>
            </w:pPr>
            <w:r w:rsidRPr="000C1200">
              <w:rPr>
                <w:rFonts w:ascii="Times New Roman" w:hAnsi="Times New Roman"/>
                <w:sz w:val="20"/>
                <w:szCs w:val="20"/>
              </w:rPr>
              <w:t>0,0</w:t>
            </w:r>
          </w:p>
        </w:tc>
        <w:tc>
          <w:tcPr>
            <w:tcW w:w="1984" w:type="dxa"/>
            <w:shd w:val="clear" w:color="auto" w:fill="auto"/>
            <w:vAlign w:val="center"/>
          </w:tcPr>
          <w:p w:rsidR="00893510" w:rsidRPr="000C1200" w:rsidRDefault="00893510" w:rsidP="007E65F6">
            <w:pPr>
              <w:spacing w:line="240" w:lineRule="auto"/>
              <w:jc w:val="center"/>
              <w:rPr>
                <w:rFonts w:ascii="Times New Roman" w:hAnsi="Times New Roman"/>
                <w:sz w:val="20"/>
                <w:szCs w:val="20"/>
              </w:rPr>
            </w:pPr>
            <w:r w:rsidRPr="000C1200">
              <w:rPr>
                <w:rFonts w:ascii="Times New Roman" w:hAnsi="Times New Roman"/>
                <w:sz w:val="20"/>
                <w:szCs w:val="20"/>
              </w:rPr>
              <w:t>0,0</w:t>
            </w:r>
          </w:p>
        </w:tc>
      </w:tr>
    </w:tbl>
    <w:p w:rsidR="004F6C84" w:rsidRPr="000D0F2E" w:rsidRDefault="004F6C84" w:rsidP="00AF48BE">
      <w:pPr>
        <w:spacing w:before="91"/>
        <w:ind w:left="130"/>
        <w:jc w:val="both"/>
        <w:rPr>
          <w:rFonts w:ascii="Times New Roman" w:hAnsi="Times New Roman"/>
          <w:sz w:val="16"/>
          <w:szCs w:val="16"/>
        </w:rPr>
      </w:pPr>
      <w:r w:rsidRPr="000D0F2E">
        <w:rPr>
          <w:rFonts w:ascii="Times New Roman" w:hAnsi="Times New Roman"/>
          <w:sz w:val="16"/>
          <w:szCs w:val="16"/>
        </w:rPr>
        <w:t>* Объем финансирования может быть изменён</w:t>
      </w:r>
      <w:r w:rsidRPr="000D0F2E">
        <w:rPr>
          <w:rFonts w:ascii="Times New Roman" w:hAnsi="Times New Roman"/>
          <w:spacing w:val="1"/>
          <w:sz w:val="16"/>
          <w:szCs w:val="16"/>
        </w:rPr>
        <w:t xml:space="preserve"> </w:t>
      </w:r>
      <w:r w:rsidRPr="000D0F2E">
        <w:rPr>
          <w:rFonts w:ascii="Times New Roman" w:hAnsi="Times New Roman"/>
          <w:sz w:val="16"/>
          <w:szCs w:val="16"/>
        </w:rPr>
        <w:t>на основании</w:t>
      </w:r>
      <w:r w:rsidRPr="000D0F2E">
        <w:rPr>
          <w:rFonts w:ascii="Times New Roman" w:hAnsi="Times New Roman"/>
          <w:spacing w:val="1"/>
          <w:sz w:val="16"/>
          <w:szCs w:val="16"/>
        </w:rPr>
        <w:t xml:space="preserve"> </w:t>
      </w:r>
      <w:r w:rsidRPr="000D0F2E">
        <w:rPr>
          <w:rFonts w:ascii="Times New Roman" w:hAnsi="Times New Roman"/>
          <w:sz w:val="16"/>
          <w:szCs w:val="16"/>
        </w:rPr>
        <w:t>Закона Челябинской области об областном бюджете на соответствующий финансовый год и плановый период и</w:t>
      </w:r>
      <w:r w:rsidRPr="000D0F2E">
        <w:rPr>
          <w:rFonts w:ascii="Times New Roman" w:hAnsi="Times New Roman"/>
          <w:spacing w:val="-47"/>
          <w:sz w:val="16"/>
          <w:szCs w:val="16"/>
        </w:rPr>
        <w:t xml:space="preserve"> </w:t>
      </w:r>
      <w:r w:rsidRPr="000D0F2E">
        <w:rPr>
          <w:rFonts w:ascii="Times New Roman" w:hAnsi="Times New Roman"/>
          <w:sz w:val="16"/>
          <w:szCs w:val="16"/>
        </w:rPr>
        <w:t>решения</w:t>
      </w:r>
      <w:r w:rsidRPr="000D0F2E">
        <w:rPr>
          <w:rFonts w:ascii="Times New Roman" w:hAnsi="Times New Roman"/>
          <w:spacing w:val="1"/>
          <w:sz w:val="16"/>
          <w:szCs w:val="16"/>
        </w:rPr>
        <w:t xml:space="preserve"> </w:t>
      </w:r>
      <w:r w:rsidRPr="000D0F2E">
        <w:rPr>
          <w:rFonts w:ascii="Times New Roman" w:hAnsi="Times New Roman"/>
          <w:sz w:val="16"/>
          <w:szCs w:val="16"/>
        </w:rPr>
        <w:t>Собрания</w:t>
      </w:r>
      <w:r w:rsidRPr="000D0F2E">
        <w:rPr>
          <w:rFonts w:ascii="Times New Roman" w:hAnsi="Times New Roman"/>
          <w:spacing w:val="-2"/>
          <w:sz w:val="16"/>
          <w:szCs w:val="16"/>
        </w:rPr>
        <w:t xml:space="preserve"> </w:t>
      </w:r>
      <w:r w:rsidRPr="000D0F2E">
        <w:rPr>
          <w:rFonts w:ascii="Times New Roman" w:hAnsi="Times New Roman"/>
          <w:sz w:val="16"/>
          <w:szCs w:val="16"/>
        </w:rPr>
        <w:t>депутатов</w:t>
      </w:r>
      <w:r w:rsidRPr="000D0F2E">
        <w:rPr>
          <w:rFonts w:ascii="Times New Roman" w:hAnsi="Times New Roman"/>
          <w:spacing w:val="-2"/>
          <w:sz w:val="16"/>
          <w:szCs w:val="16"/>
        </w:rPr>
        <w:t xml:space="preserve"> </w:t>
      </w:r>
      <w:proofErr w:type="spellStart"/>
      <w:r w:rsidRPr="000D0F2E">
        <w:rPr>
          <w:rFonts w:ascii="Times New Roman" w:hAnsi="Times New Roman"/>
          <w:sz w:val="16"/>
          <w:szCs w:val="16"/>
        </w:rPr>
        <w:t>Аргаяшского</w:t>
      </w:r>
      <w:proofErr w:type="spellEnd"/>
      <w:r w:rsidRPr="000D0F2E">
        <w:rPr>
          <w:rFonts w:ascii="Times New Roman" w:hAnsi="Times New Roman"/>
          <w:sz w:val="16"/>
          <w:szCs w:val="16"/>
        </w:rPr>
        <w:t xml:space="preserve"> муниципального района</w:t>
      </w:r>
    </w:p>
    <w:p w:rsidR="004F6C84" w:rsidRPr="00641251" w:rsidRDefault="004F6C84" w:rsidP="007E65F6">
      <w:pPr>
        <w:spacing w:before="200"/>
        <w:jc w:val="center"/>
        <w:rPr>
          <w:rFonts w:ascii="Times New Roman" w:hAnsi="Times New Roman"/>
          <w:sz w:val="20"/>
          <w:szCs w:val="20"/>
        </w:rPr>
      </w:pPr>
      <w:r w:rsidRPr="00641251">
        <w:rPr>
          <w:rFonts w:ascii="Times New Roman" w:hAnsi="Times New Roman"/>
          <w:sz w:val="20"/>
          <w:szCs w:val="20"/>
        </w:rPr>
        <w:lastRenderedPageBreak/>
        <w:t>5. План мероприятий по реализации муниципальной составляющей национального проекта</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1"/>
        <w:gridCol w:w="6608"/>
        <w:gridCol w:w="1369"/>
        <w:gridCol w:w="1674"/>
        <w:gridCol w:w="2131"/>
        <w:gridCol w:w="2196"/>
        <w:gridCol w:w="1401"/>
      </w:tblGrid>
      <w:tr w:rsidR="004F6C84" w:rsidRPr="00641251" w:rsidTr="009C7D83">
        <w:trPr>
          <w:trHeight w:val="164"/>
        </w:trPr>
        <w:tc>
          <w:tcPr>
            <w:tcW w:w="259" w:type="pct"/>
            <w:vMerge w:val="restart"/>
            <w:shd w:val="clear" w:color="auto" w:fill="auto"/>
            <w:vAlign w:val="center"/>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 xml:space="preserve">№ </w:t>
            </w:r>
            <w:proofErr w:type="spellStart"/>
            <w:proofErr w:type="gramStart"/>
            <w:r w:rsidRPr="00641251">
              <w:rPr>
                <w:rFonts w:ascii="Times New Roman" w:hAnsi="Times New Roman"/>
                <w:sz w:val="20"/>
                <w:szCs w:val="20"/>
              </w:rPr>
              <w:t>п</w:t>
            </w:r>
            <w:proofErr w:type="spellEnd"/>
            <w:proofErr w:type="gramEnd"/>
            <w:r w:rsidRPr="00641251">
              <w:rPr>
                <w:rFonts w:ascii="Times New Roman" w:hAnsi="Times New Roman"/>
                <w:sz w:val="20"/>
                <w:szCs w:val="20"/>
              </w:rPr>
              <w:t>/</w:t>
            </w:r>
            <w:proofErr w:type="spellStart"/>
            <w:r w:rsidRPr="00641251">
              <w:rPr>
                <w:rFonts w:ascii="Times New Roman" w:hAnsi="Times New Roman"/>
                <w:sz w:val="20"/>
                <w:szCs w:val="20"/>
              </w:rPr>
              <w:t>п</w:t>
            </w:r>
            <w:proofErr w:type="spellEnd"/>
          </w:p>
        </w:tc>
        <w:tc>
          <w:tcPr>
            <w:tcW w:w="2037" w:type="pct"/>
            <w:vMerge w:val="restart"/>
            <w:shd w:val="clear" w:color="auto" w:fill="auto"/>
            <w:vAlign w:val="center"/>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Наименование результата, мероприятия, контрольной точки</w:t>
            </w:r>
          </w:p>
        </w:tc>
        <w:tc>
          <w:tcPr>
            <w:tcW w:w="938" w:type="pct"/>
            <w:gridSpan w:val="2"/>
            <w:shd w:val="clear" w:color="auto" w:fill="auto"/>
            <w:vAlign w:val="center"/>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Сроки реализации</w:t>
            </w:r>
          </w:p>
        </w:tc>
        <w:tc>
          <w:tcPr>
            <w:tcW w:w="657" w:type="pct"/>
            <w:vMerge w:val="restart"/>
            <w:shd w:val="clear" w:color="auto" w:fill="auto"/>
            <w:vAlign w:val="center"/>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Ответственный исполнитель</w:t>
            </w:r>
          </w:p>
        </w:tc>
        <w:tc>
          <w:tcPr>
            <w:tcW w:w="677" w:type="pct"/>
            <w:vMerge w:val="restart"/>
            <w:shd w:val="clear" w:color="auto" w:fill="auto"/>
            <w:vAlign w:val="center"/>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Вид документа и характеристика результата</w:t>
            </w:r>
          </w:p>
        </w:tc>
        <w:tc>
          <w:tcPr>
            <w:tcW w:w="432" w:type="pct"/>
            <w:vMerge w:val="restart"/>
            <w:shd w:val="clear" w:color="auto" w:fill="auto"/>
            <w:vAlign w:val="center"/>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Уровень контроля</w:t>
            </w:r>
          </w:p>
        </w:tc>
      </w:tr>
      <w:tr w:rsidR="004F6C84" w:rsidRPr="00641251" w:rsidTr="009C7D83">
        <w:trPr>
          <w:trHeight w:val="164"/>
        </w:trPr>
        <w:tc>
          <w:tcPr>
            <w:tcW w:w="259" w:type="pct"/>
            <w:vMerge/>
            <w:shd w:val="clear" w:color="auto" w:fill="auto"/>
            <w:vAlign w:val="center"/>
          </w:tcPr>
          <w:p w:rsidR="004F6C84" w:rsidRPr="00641251" w:rsidRDefault="004F6C84" w:rsidP="007E65F6">
            <w:pPr>
              <w:jc w:val="center"/>
              <w:rPr>
                <w:rFonts w:ascii="Times New Roman" w:hAnsi="Times New Roman"/>
                <w:sz w:val="20"/>
                <w:szCs w:val="20"/>
              </w:rPr>
            </w:pPr>
          </w:p>
        </w:tc>
        <w:tc>
          <w:tcPr>
            <w:tcW w:w="2037" w:type="pct"/>
            <w:vMerge/>
            <w:shd w:val="clear" w:color="auto" w:fill="auto"/>
            <w:vAlign w:val="center"/>
          </w:tcPr>
          <w:p w:rsidR="004F6C84" w:rsidRPr="00641251" w:rsidRDefault="004F6C84" w:rsidP="007E65F6">
            <w:pPr>
              <w:jc w:val="center"/>
              <w:rPr>
                <w:rFonts w:ascii="Times New Roman" w:hAnsi="Times New Roman"/>
                <w:sz w:val="20"/>
                <w:szCs w:val="20"/>
              </w:rPr>
            </w:pPr>
          </w:p>
        </w:tc>
        <w:tc>
          <w:tcPr>
            <w:tcW w:w="422" w:type="pct"/>
            <w:shd w:val="clear" w:color="auto" w:fill="auto"/>
            <w:vAlign w:val="center"/>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Начало</w:t>
            </w:r>
          </w:p>
        </w:tc>
        <w:tc>
          <w:tcPr>
            <w:tcW w:w="516" w:type="pct"/>
            <w:shd w:val="clear" w:color="auto" w:fill="auto"/>
            <w:vAlign w:val="center"/>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Окончание</w:t>
            </w:r>
          </w:p>
        </w:tc>
        <w:tc>
          <w:tcPr>
            <w:tcW w:w="657" w:type="pct"/>
            <w:vMerge/>
            <w:shd w:val="clear" w:color="auto" w:fill="auto"/>
            <w:vAlign w:val="center"/>
          </w:tcPr>
          <w:p w:rsidR="004F6C84" w:rsidRPr="00641251" w:rsidRDefault="004F6C84" w:rsidP="007E65F6">
            <w:pPr>
              <w:jc w:val="center"/>
              <w:rPr>
                <w:rFonts w:ascii="Times New Roman" w:hAnsi="Times New Roman"/>
                <w:sz w:val="20"/>
                <w:szCs w:val="20"/>
              </w:rPr>
            </w:pPr>
          </w:p>
        </w:tc>
        <w:tc>
          <w:tcPr>
            <w:tcW w:w="677" w:type="pct"/>
            <w:vMerge/>
            <w:shd w:val="clear" w:color="auto" w:fill="auto"/>
            <w:vAlign w:val="center"/>
          </w:tcPr>
          <w:p w:rsidR="004F6C84" w:rsidRPr="00641251" w:rsidRDefault="004F6C84" w:rsidP="007E65F6">
            <w:pPr>
              <w:jc w:val="center"/>
              <w:rPr>
                <w:rFonts w:ascii="Times New Roman" w:hAnsi="Times New Roman"/>
                <w:sz w:val="20"/>
                <w:szCs w:val="20"/>
              </w:rPr>
            </w:pPr>
          </w:p>
        </w:tc>
        <w:tc>
          <w:tcPr>
            <w:tcW w:w="432" w:type="pct"/>
            <w:vMerge/>
            <w:shd w:val="clear" w:color="auto" w:fill="auto"/>
            <w:vAlign w:val="center"/>
          </w:tcPr>
          <w:p w:rsidR="004F6C84" w:rsidRPr="00641251" w:rsidRDefault="004F6C84" w:rsidP="007E65F6">
            <w:pPr>
              <w:jc w:val="center"/>
              <w:rPr>
                <w:rFonts w:ascii="Times New Roman" w:hAnsi="Times New Roman"/>
                <w:sz w:val="20"/>
                <w:szCs w:val="20"/>
              </w:rPr>
            </w:pPr>
          </w:p>
        </w:tc>
      </w:tr>
      <w:tr w:rsidR="004F6C84" w:rsidRPr="00641251" w:rsidTr="009C7D83">
        <w:trPr>
          <w:trHeight w:val="164"/>
        </w:trPr>
        <w:tc>
          <w:tcPr>
            <w:tcW w:w="5000" w:type="pct"/>
            <w:gridSpan w:val="7"/>
            <w:shd w:val="clear" w:color="auto" w:fill="auto"/>
            <w:vAlign w:val="center"/>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Муниципальный проект «Патриотическое воспитание граждан Российской Федерации»</w:t>
            </w:r>
          </w:p>
        </w:tc>
      </w:tr>
      <w:tr w:rsidR="004F6C84" w:rsidRPr="00641251" w:rsidTr="009C7D83">
        <w:trPr>
          <w:trHeight w:val="1136"/>
        </w:trPr>
        <w:tc>
          <w:tcPr>
            <w:tcW w:w="259" w:type="pct"/>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1</w:t>
            </w:r>
          </w:p>
        </w:tc>
        <w:tc>
          <w:tcPr>
            <w:tcW w:w="2037" w:type="pct"/>
            <w:tcBorders>
              <w:top w:val="single" w:sz="4" w:space="0" w:color="auto"/>
              <w:left w:val="single" w:sz="4" w:space="0" w:color="auto"/>
              <w:bottom w:val="single" w:sz="4" w:space="0" w:color="auto"/>
              <w:right w:val="single" w:sz="4" w:space="0" w:color="auto"/>
            </w:tcBorders>
            <w:shd w:val="clear" w:color="auto" w:fill="auto"/>
          </w:tcPr>
          <w:p w:rsidR="004F6C84" w:rsidRPr="00641251" w:rsidRDefault="004F6C84" w:rsidP="007E65F6">
            <w:pPr>
              <w:spacing w:after="0"/>
              <w:jc w:val="center"/>
              <w:rPr>
                <w:rFonts w:ascii="Times New Roman" w:hAnsi="Times New Roman"/>
                <w:sz w:val="20"/>
                <w:szCs w:val="20"/>
              </w:rPr>
            </w:pPr>
            <w:r w:rsidRPr="00641251">
              <w:rPr>
                <w:rFonts w:ascii="Times New Roman" w:hAnsi="Times New Roman"/>
                <w:sz w:val="20"/>
                <w:szCs w:val="20"/>
              </w:rPr>
              <w:t>Разработка и внедрение рабочих программ воспитания обучающихся в общеобразовательных организациях</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color w:val="000000"/>
                <w:sz w:val="20"/>
                <w:szCs w:val="20"/>
              </w:rPr>
              <w:t>01.01.202</w:t>
            </w:r>
            <w:r w:rsidR="009D11AB" w:rsidRPr="00641251">
              <w:rPr>
                <w:rFonts w:ascii="Times New Roman" w:hAnsi="Times New Roman"/>
                <w:color w:val="000000"/>
                <w:sz w:val="20"/>
                <w:szCs w:val="20"/>
              </w:rPr>
              <w:t>4</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color w:val="000000"/>
                <w:sz w:val="20"/>
                <w:szCs w:val="20"/>
              </w:rPr>
              <w:t>31.12.202</w:t>
            </w:r>
            <w:r w:rsidR="009D11AB" w:rsidRPr="00641251">
              <w:rPr>
                <w:rFonts w:ascii="Times New Roman" w:hAnsi="Times New Roman"/>
                <w:color w:val="000000"/>
                <w:sz w:val="20"/>
                <w:szCs w:val="20"/>
              </w:rPr>
              <w:t>4</w:t>
            </w:r>
          </w:p>
        </w:tc>
        <w:tc>
          <w:tcPr>
            <w:tcW w:w="657" w:type="pct"/>
            <w:shd w:val="clear" w:color="auto" w:fill="auto"/>
          </w:tcPr>
          <w:p w:rsidR="004F6C84" w:rsidRPr="00641251" w:rsidRDefault="009D11AB" w:rsidP="007E65F6">
            <w:pPr>
              <w:jc w:val="center"/>
              <w:rPr>
                <w:rFonts w:ascii="Times New Roman" w:hAnsi="Times New Roman"/>
                <w:sz w:val="20"/>
                <w:szCs w:val="20"/>
              </w:rPr>
            </w:pPr>
            <w:r w:rsidRPr="00641251">
              <w:rPr>
                <w:rFonts w:ascii="Times New Roman" w:hAnsi="Times New Roman"/>
                <w:sz w:val="20"/>
                <w:szCs w:val="20"/>
              </w:rPr>
              <w:t xml:space="preserve">А.В. Хабибуллина, начальник Управления образования </w:t>
            </w:r>
            <w:r w:rsidR="004F6C84" w:rsidRPr="00641251">
              <w:rPr>
                <w:rFonts w:ascii="Times New Roman" w:hAnsi="Times New Roman"/>
                <w:sz w:val="20"/>
                <w:szCs w:val="20"/>
              </w:rPr>
              <w:t>Директора школ</w:t>
            </w:r>
          </w:p>
        </w:tc>
        <w:tc>
          <w:tcPr>
            <w:tcW w:w="677" w:type="pct"/>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Информационн</w:t>
            </w:r>
            <w:proofErr w:type="gramStart"/>
            <w:r w:rsidRPr="00641251">
              <w:rPr>
                <w:rFonts w:ascii="Times New Roman" w:hAnsi="Times New Roman"/>
                <w:sz w:val="20"/>
                <w:szCs w:val="20"/>
              </w:rPr>
              <w:t>о-</w:t>
            </w:r>
            <w:proofErr w:type="gramEnd"/>
            <w:r w:rsidRPr="00641251">
              <w:rPr>
                <w:rFonts w:ascii="Times New Roman" w:hAnsi="Times New Roman"/>
                <w:sz w:val="20"/>
                <w:szCs w:val="20"/>
              </w:rPr>
              <w:t xml:space="preserve"> аналитический отчет</w:t>
            </w:r>
          </w:p>
        </w:tc>
        <w:tc>
          <w:tcPr>
            <w:tcW w:w="432" w:type="pct"/>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Куратор МП</w:t>
            </w:r>
          </w:p>
        </w:tc>
      </w:tr>
      <w:tr w:rsidR="004F6C84" w:rsidRPr="00641251" w:rsidTr="009C7D83">
        <w:trPr>
          <w:trHeight w:val="1523"/>
        </w:trPr>
        <w:tc>
          <w:tcPr>
            <w:tcW w:w="259" w:type="pct"/>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1.1</w:t>
            </w:r>
          </w:p>
        </w:tc>
        <w:tc>
          <w:tcPr>
            <w:tcW w:w="2037" w:type="pct"/>
            <w:tcBorders>
              <w:top w:val="single" w:sz="4" w:space="0" w:color="auto"/>
              <w:left w:val="single" w:sz="4" w:space="0" w:color="auto"/>
              <w:bottom w:val="single" w:sz="4" w:space="0" w:color="auto"/>
              <w:right w:val="single" w:sz="4" w:space="0" w:color="auto"/>
            </w:tcBorders>
            <w:shd w:val="clear" w:color="auto" w:fill="auto"/>
          </w:tcPr>
          <w:p w:rsidR="004F6C84" w:rsidRPr="00641251" w:rsidRDefault="004F6C84" w:rsidP="007E65F6">
            <w:pPr>
              <w:spacing w:after="0"/>
              <w:jc w:val="center"/>
              <w:rPr>
                <w:rFonts w:ascii="Times New Roman" w:hAnsi="Times New Roman"/>
                <w:sz w:val="20"/>
                <w:szCs w:val="20"/>
              </w:rPr>
            </w:pPr>
            <w:proofErr w:type="gramStart"/>
            <w:r w:rsidRPr="00641251">
              <w:rPr>
                <w:rFonts w:ascii="Times New Roman" w:hAnsi="Times New Roman"/>
                <w:sz w:val="20"/>
                <w:szCs w:val="20"/>
              </w:rPr>
              <w:t>Разработана программа по воспитанию обучающихся в общеобразовательных организациях</w:t>
            </w:r>
            <w:proofErr w:type="gramEnd"/>
          </w:p>
        </w:tc>
        <w:tc>
          <w:tcPr>
            <w:tcW w:w="422" w:type="pct"/>
            <w:tcBorders>
              <w:top w:val="single" w:sz="4" w:space="0" w:color="auto"/>
              <w:left w:val="single" w:sz="4" w:space="0" w:color="auto"/>
              <w:bottom w:val="single" w:sz="4" w:space="0" w:color="auto"/>
              <w:right w:val="single" w:sz="4" w:space="0" w:color="auto"/>
            </w:tcBorders>
            <w:shd w:val="clear" w:color="auto" w:fill="auto"/>
          </w:tcPr>
          <w:p w:rsidR="004F6C84" w:rsidRPr="00641251" w:rsidRDefault="004F6C84" w:rsidP="007E65F6">
            <w:pPr>
              <w:jc w:val="center"/>
              <w:rPr>
                <w:rFonts w:ascii="Times New Roman" w:hAnsi="Times New Roman"/>
                <w:color w:val="000000"/>
                <w:sz w:val="20"/>
                <w:szCs w:val="20"/>
              </w:rPr>
            </w:pPr>
            <w:r w:rsidRPr="00641251">
              <w:rPr>
                <w:rFonts w:ascii="Times New Roman" w:hAnsi="Times New Roman"/>
                <w:color w:val="000000"/>
                <w:sz w:val="20"/>
                <w:szCs w:val="20"/>
              </w:rPr>
              <w:t>01.01.202</w:t>
            </w:r>
            <w:r w:rsidR="004B03CD">
              <w:rPr>
                <w:rFonts w:ascii="Times New Roman" w:hAnsi="Times New Roman"/>
                <w:color w:val="000000"/>
                <w:sz w:val="20"/>
                <w:szCs w:val="20"/>
              </w:rPr>
              <w:t>4</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4F6C84" w:rsidRPr="00641251" w:rsidRDefault="004F6C84" w:rsidP="007E65F6">
            <w:pPr>
              <w:jc w:val="center"/>
              <w:rPr>
                <w:rFonts w:ascii="Times New Roman" w:hAnsi="Times New Roman"/>
                <w:color w:val="000000"/>
                <w:sz w:val="20"/>
                <w:szCs w:val="20"/>
              </w:rPr>
            </w:pPr>
            <w:r w:rsidRPr="00641251">
              <w:rPr>
                <w:rFonts w:ascii="Times New Roman" w:hAnsi="Times New Roman"/>
                <w:color w:val="000000"/>
                <w:sz w:val="20"/>
                <w:szCs w:val="20"/>
              </w:rPr>
              <w:t>31.12.202</w:t>
            </w:r>
            <w:r w:rsidR="004B03CD">
              <w:rPr>
                <w:rFonts w:ascii="Times New Roman" w:hAnsi="Times New Roman"/>
                <w:color w:val="000000"/>
                <w:sz w:val="20"/>
                <w:szCs w:val="20"/>
              </w:rPr>
              <w:t>4</w:t>
            </w:r>
          </w:p>
        </w:tc>
        <w:tc>
          <w:tcPr>
            <w:tcW w:w="657" w:type="pct"/>
            <w:shd w:val="clear" w:color="auto" w:fill="auto"/>
          </w:tcPr>
          <w:p w:rsidR="004F6C84" w:rsidRPr="00641251" w:rsidRDefault="009D11AB" w:rsidP="007E65F6">
            <w:pPr>
              <w:jc w:val="center"/>
              <w:rPr>
                <w:rFonts w:ascii="Times New Roman" w:hAnsi="Times New Roman"/>
                <w:sz w:val="20"/>
                <w:szCs w:val="20"/>
              </w:rPr>
            </w:pPr>
            <w:r w:rsidRPr="00641251">
              <w:rPr>
                <w:rFonts w:ascii="Times New Roman" w:hAnsi="Times New Roman"/>
                <w:sz w:val="20"/>
                <w:szCs w:val="20"/>
              </w:rPr>
              <w:t xml:space="preserve">А.В. Хабибуллина, начальник Управления образования </w:t>
            </w:r>
            <w:r w:rsidR="004F6C84" w:rsidRPr="00641251">
              <w:rPr>
                <w:rFonts w:ascii="Times New Roman" w:hAnsi="Times New Roman"/>
                <w:sz w:val="20"/>
                <w:szCs w:val="20"/>
              </w:rPr>
              <w:t>Директора школ</w:t>
            </w:r>
          </w:p>
        </w:tc>
        <w:tc>
          <w:tcPr>
            <w:tcW w:w="677" w:type="pct"/>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Информационн</w:t>
            </w:r>
            <w:proofErr w:type="gramStart"/>
            <w:r w:rsidRPr="00641251">
              <w:rPr>
                <w:rFonts w:ascii="Times New Roman" w:hAnsi="Times New Roman"/>
                <w:sz w:val="20"/>
                <w:szCs w:val="20"/>
              </w:rPr>
              <w:t>о-</w:t>
            </w:r>
            <w:proofErr w:type="gramEnd"/>
            <w:r w:rsidRPr="00641251">
              <w:rPr>
                <w:rFonts w:ascii="Times New Roman" w:hAnsi="Times New Roman"/>
                <w:sz w:val="20"/>
                <w:szCs w:val="20"/>
              </w:rPr>
              <w:t xml:space="preserve"> аналитический отчет</w:t>
            </w:r>
          </w:p>
        </w:tc>
        <w:tc>
          <w:tcPr>
            <w:tcW w:w="432" w:type="pct"/>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Куратор МП</w:t>
            </w:r>
          </w:p>
        </w:tc>
      </w:tr>
      <w:tr w:rsidR="004F6C84" w:rsidRPr="00641251" w:rsidTr="009C7D83">
        <w:trPr>
          <w:trHeight w:val="1136"/>
        </w:trPr>
        <w:tc>
          <w:tcPr>
            <w:tcW w:w="259" w:type="pct"/>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2</w:t>
            </w:r>
          </w:p>
        </w:tc>
        <w:tc>
          <w:tcPr>
            <w:tcW w:w="2037" w:type="pct"/>
            <w:tcBorders>
              <w:top w:val="single" w:sz="4" w:space="0" w:color="auto"/>
              <w:left w:val="single" w:sz="4" w:space="0" w:color="auto"/>
              <w:bottom w:val="single" w:sz="4" w:space="0" w:color="auto"/>
              <w:right w:val="single" w:sz="4" w:space="0" w:color="auto"/>
            </w:tcBorders>
            <w:shd w:val="clear" w:color="auto" w:fill="auto"/>
          </w:tcPr>
          <w:p w:rsidR="004F6C84" w:rsidRPr="00641251" w:rsidRDefault="004F6C84" w:rsidP="007E65F6">
            <w:pPr>
              <w:spacing w:after="0"/>
              <w:jc w:val="center"/>
              <w:rPr>
                <w:rFonts w:ascii="Times New Roman" w:hAnsi="Times New Roman"/>
                <w:sz w:val="20"/>
                <w:szCs w:val="20"/>
              </w:rPr>
            </w:pPr>
            <w:r w:rsidRPr="00641251">
              <w:rPr>
                <w:rFonts w:ascii="Times New Roman" w:hAnsi="Times New Roman"/>
                <w:sz w:val="20"/>
                <w:szCs w:val="20"/>
              </w:rPr>
              <w:t>Разработан и реализуется комплекс мер, направленный на развитие системы гражданского и патриотического воспитания учащихся общеобразовательных организаций</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4F6C84" w:rsidRPr="00641251" w:rsidRDefault="004F6C84" w:rsidP="007E65F6">
            <w:pPr>
              <w:jc w:val="center"/>
              <w:rPr>
                <w:rFonts w:ascii="Times New Roman" w:hAnsi="Times New Roman"/>
                <w:color w:val="000000"/>
                <w:sz w:val="20"/>
                <w:szCs w:val="20"/>
              </w:rPr>
            </w:pPr>
            <w:r w:rsidRPr="00641251">
              <w:rPr>
                <w:rFonts w:ascii="Times New Roman" w:hAnsi="Times New Roman"/>
                <w:color w:val="000000"/>
                <w:sz w:val="20"/>
                <w:szCs w:val="20"/>
              </w:rPr>
              <w:t>01.01.202</w:t>
            </w:r>
            <w:r w:rsidR="004B03CD">
              <w:rPr>
                <w:rFonts w:ascii="Times New Roman" w:hAnsi="Times New Roman"/>
                <w:color w:val="000000"/>
                <w:sz w:val="20"/>
                <w:szCs w:val="20"/>
              </w:rPr>
              <w:t>4</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4F6C84" w:rsidRPr="00641251" w:rsidRDefault="004F6C84" w:rsidP="007E65F6">
            <w:pPr>
              <w:jc w:val="center"/>
              <w:rPr>
                <w:rFonts w:ascii="Times New Roman" w:hAnsi="Times New Roman"/>
                <w:color w:val="000000"/>
                <w:sz w:val="20"/>
                <w:szCs w:val="20"/>
              </w:rPr>
            </w:pPr>
            <w:r w:rsidRPr="00641251">
              <w:rPr>
                <w:rFonts w:ascii="Times New Roman" w:hAnsi="Times New Roman"/>
                <w:color w:val="000000"/>
                <w:sz w:val="20"/>
                <w:szCs w:val="20"/>
              </w:rPr>
              <w:t>31.12.202</w:t>
            </w:r>
            <w:r w:rsidR="004B03CD">
              <w:rPr>
                <w:rFonts w:ascii="Times New Roman" w:hAnsi="Times New Roman"/>
                <w:color w:val="000000"/>
                <w:sz w:val="20"/>
                <w:szCs w:val="20"/>
              </w:rPr>
              <w:t>4</w:t>
            </w:r>
          </w:p>
        </w:tc>
        <w:tc>
          <w:tcPr>
            <w:tcW w:w="657" w:type="pct"/>
            <w:shd w:val="clear" w:color="auto" w:fill="auto"/>
          </w:tcPr>
          <w:p w:rsidR="004F6C84" w:rsidRPr="00641251" w:rsidRDefault="009D11AB" w:rsidP="007E65F6">
            <w:pPr>
              <w:jc w:val="center"/>
              <w:rPr>
                <w:rFonts w:ascii="Times New Roman" w:hAnsi="Times New Roman"/>
                <w:sz w:val="20"/>
                <w:szCs w:val="20"/>
              </w:rPr>
            </w:pPr>
            <w:r w:rsidRPr="00641251">
              <w:rPr>
                <w:rFonts w:ascii="Times New Roman" w:hAnsi="Times New Roman"/>
                <w:sz w:val="20"/>
                <w:szCs w:val="20"/>
              </w:rPr>
              <w:t xml:space="preserve">А.В. Хабибуллина, начальник Управления образования </w:t>
            </w:r>
            <w:r w:rsidR="004F6C84" w:rsidRPr="00641251">
              <w:rPr>
                <w:rFonts w:ascii="Times New Roman" w:hAnsi="Times New Roman"/>
                <w:sz w:val="20"/>
                <w:szCs w:val="20"/>
              </w:rPr>
              <w:t>Директора школ</w:t>
            </w:r>
          </w:p>
        </w:tc>
        <w:tc>
          <w:tcPr>
            <w:tcW w:w="677" w:type="pct"/>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Информационн</w:t>
            </w:r>
            <w:proofErr w:type="gramStart"/>
            <w:r w:rsidRPr="00641251">
              <w:rPr>
                <w:rFonts w:ascii="Times New Roman" w:hAnsi="Times New Roman"/>
                <w:sz w:val="20"/>
                <w:szCs w:val="20"/>
              </w:rPr>
              <w:t>о-</w:t>
            </w:r>
            <w:proofErr w:type="gramEnd"/>
            <w:r w:rsidRPr="00641251">
              <w:rPr>
                <w:rFonts w:ascii="Times New Roman" w:hAnsi="Times New Roman"/>
                <w:sz w:val="20"/>
                <w:szCs w:val="20"/>
              </w:rPr>
              <w:t xml:space="preserve"> аналитический отчет</w:t>
            </w:r>
          </w:p>
        </w:tc>
        <w:tc>
          <w:tcPr>
            <w:tcW w:w="432" w:type="pct"/>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Куратор МП</w:t>
            </w:r>
          </w:p>
        </w:tc>
      </w:tr>
      <w:tr w:rsidR="004F6C84" w:rsidRPr="00641251" w:rsidTr="009C7D83">
        <w:trPr>
          <w:trHeight w:val="164"/>
        </w:trPr>
        <w:tc>
          <w:tcPr>
            <w:tcW w:w="259" w:type="pct"/>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2.1</w:t>
            </w:r>
          </w:p>
        </w:tc>
        <w:tc>
          <w:tcPr>
            <w:tcW w:w="2037" w:type="pct"/>
            <w:tcBorders>
              <w:top w:val="nil"/>
              <w:left w:val="single" w:sz="4" w:space="0" w:color="auto"/>
              <w:bottom w:val="single" w:sz="4" w:space="0" w:color="auto"/>
              <w:right w:val="single" w:sz="4" w:space="0" w:color="auto"/>
            </w:tcBorders>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Услуга оказана</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color w:val="000000"/>
                <w:sz w:val="20"/>
                <w:szCs w:val="20"/>
              </w:rPr>
              <w:t>01.01.202</w:t>
            </w:r>
            <w:r w:rsidR="004B03CD">
              <w:rPr>
                <w:rFonts w:ascii="Times New Roman" w:hAnsi="Times New Roman"/>
                <w:color w:val="000000"/>
                <w:sz w:val="20"/>
                <w:szCs w:val="20"/>
              </w:rPr>
              <w:t>4</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color w:val="000000"/>
                <w:sz w:val="20"/>
                <w:szCs w:val="20"/>
              </w:rPr>
              <w:t>31.12.202</w:t>
            </w:r>
            <w:r w:rsidR="004B03CD">
              <w:rPr>
                <w:rFonts w:ascii="Times New Roman" w:hAnsi="Times New Roman"/>
                <w:color w:val="000000"/>
                <w:sz w:val="20"/>
                <w:szCs w:val="20"/>
              </w:rPr>
              <w:t>4</w:t>
            </w:r>
          </w:p>
        </w:tc>
        <w:tc>
          <w:tcPr>
            <w:tcW w:w="657" w:type="pct"/>
            <w:shd w:val="clear" w:color="auto" w:fill="auto"/>
          </w:tcPr>
          <w:p w:rsidR="004F6C84" w:rsidRPr="00641251" w:rsidRDefault="009D11AB" w:rsidP="007E65F6">
            <w:pPr>
              <w:jc w:val="center"/>
              <w:rPr>
                <w:rFonts w:ascii="Times New Roman" w:hAnsi="Times New Roman"/>
                <w:sz w:val="20"/>
                <w:szCs w:val="20"/>
              </w:rPr>
            </w:pPr>
            <w:r w:rsidRPr="00641251">
              <w:rPr>
                <w:rFonts w:ascii="Times New Roman" w:hAnsi="Times New Roman"/>
                <w:sz w:val="20"/>
                <w:szCs w:val="20"/>
              </w:rPr>
              <w:t xml:space="preserve">А.В. Хабибуллина, начальник Управления образования </w:t>
            </w:r>
            <w:r w:rsidR="004F6C84" w:rsidRPr="00641251">
              <w:rPr>
                <w:rFonts w:ascii="Times New Roman" w:hAnsi="Times New Roman"/>
                <w:sz w:val="20"/>
                <w:szCs w:val="20"/>
              </w:rPr>
              <w:t>Директора школ</w:t>
            </w:r>
          </w:p>
        </w:tc>
        <w:tc>
          <w:tcPr>
            <w:tcW w:w="677" w:type="pct"/>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Информационн</w:t>
            </w:r>
            <w:proofErr w:type="gramStart"/>
            <w:r w:rsidRPr="00641251">
              <w:rPr>
                <w:rFonts w:ascii="Times New Roman" w:hAnsi="Times New Roman"/>
                <w:sz w:val="20"/>
                <w:szCs w:val="20"/>
              </w:rPr>
              <w:t>о-</w:t>
            </w:r>
            <w:proofErr w:type="gramEnd"/>
            <w:r w:rsidRPr="00641251">
              <w:rPr>
                <w:rFonts w:ascii="Times New Roman" w:hAnsi="Times New Roman"/>
                <w:sz w:val="20"/>
                <w:szCs w:val="20"/>
              </w:rPr>
              <w:t xml:space="preserve"> аналитический отчет</w:t>
            </w:r>
          </w:p>
        </w:tc>
        <w:tc>
          <w:tcPr>
            <w:tcW w:w="432" w:type="pct"/>
            <w:shd w:val="clear" w:color="auto" w:fill="auto"/>
          </w:tcPr>
          <w:p w:rsidR="004F6C84" w:rsidRPr="00641251" w:rsidRDefault="004F6C84" w:rsidP="007E65F6">
            <w:pPr>
              <w:jc w:val="center"/>
              <w:rPr>
                <w:rFonts w:ascii="Times New Roman" w:hAnsi="Times New Roman"/>
                <w:sz w:val="20"/>
                <w:szCs w:val="20"/>
              </w:rPr>
            </w:pPr>
            <w:r w:rsidRPr="00641251">
              <w:rPr>
                <w:rFonts w:ascii="Times New Roman" w:hAnsi="Times New Roman"/>
                <w:sz w:val="20"/>
                <w:szCs w:val="20"/>
              </w:rPr>
              <w:t>Куратор МП</w:t>
            </w:r>
          </w:p>
        </w:tc>
      </w:tr>
    </w:tbl>
    <w:p w:rsidR="00FB78AE" w:rsidRPr="006E23EE" w:rsidRDefault="00FB78AE" w:rsidP="00C651C5">
      <w:pPr>
        <w:spacing w:before="120" w:after="120" w:line="240" w:lineRule="auto"/>
        <w:jc w:val="center"/>
        <w:rPr>
          <w:rFonts w:ascii="Times New Roman" w:hAnsi="Times New Roman"/>
          <w:sz w:val="28"/>
          <w:szCs w:val="28"/>
        </w:rPr>
      </w:pPr>
    </w:p>
    <w:sectPr w:rsidR="00FB78AE" w:rsidRPr="006E23EE" w:rsidSect="00AF39CE">
      <w:pgSz w:w="16840" w:h="11907" w:orient="landscape" w:code="9"/>
      <w:pgMar w:top="567" w:right="539" w:bottom="1418" w:left="28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6CF9"/>
    <w:multiLevelType w:val="hybridMultilevel"/>
    <w:tmpl w:val="BCD83790"/>
    <w:lvl w:ilvl="0" w:tplc="266AF440">
      <w:start w:val="1"/>
      <w:numFmt w:val="decimal"/>
      <w:lvlText w:val="1.%1."/>
      <w:lvlJc w:val="left"/>
      <w:pPr>
        <w:ind w:left="69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FC22F0"/>
    <w:multiLevelType w:val="multilevel"/>
    <w:tmpl w:val="FEA226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50E0ACC"/>
    <w:multiLevelType w:val="multilevel"/>
    <w:tmpl w:val="B9744304"/>
    <w:lvl w:ilvl="0">
      <w:start w:val="1"/>
      <w:numFmt w:val="decimal"/>
      <w:lvlText w:val="%1."/>
      <w:lvlJc w:val="left"/>
      <w:pPr>
        <w:ind w:left="360" w:hanging="360"/>
      </w:pPr>
      <w:rPr>
        <w:rFonts w:cs="Times New Roman" w:hint="default"/>
        <w:i w:val="0"/>
      </w:rPr>
    </w:lvl>
    <w:lvl w:ilvl="1">
      <w:start w:val="1"/>
      <w:numFmt w:val="decimal"/>
      <w:lvlText w:val="%1.%2."/>
      <w:lvlJc w:val="left"/>
      <w:pPr>
        <w:ind w:left="927" w:hanging="360"/>
      </w:pPr>
      <w:rPr>
        <w:rFonts w:cs="Times New Roman" w:hint="default"/>
        <w:i w:val="0"/>
      </w:rPr>
    </w:lvl>
    <w:lvl w:ilvl="2">
      <w:start w:val="1"/>
      <w:numFmt w:val="decimal"/>
      <w:lvlText w:val="%1.%2.%3."/>
      <w:lvlJc w:val="left"/>
      <w:pPr>
        <w:ind w:left="1854" w:hanging="720"/>
      </w:pPr>
      <w:rPr>
        <w:rFonts w:cs="Times New Roman" w:hint="default"/>
        <w:i w:val="0"/>
      </w:rPr>
    </w:lvl>
    <w:lvl w:ilvl="3">
      <w:start w:val="1"/>
      <w:numFmt w:val="decimal"/>
      <w:lvlText w:val="%1.%2.%3.%4."/>
      <w:lvlJc w:val="left"/>
      <w:pPr>
        <w:ind w:left="2421" w:hanging="720"/>
      </w:pPr>
      <w:rPr>
        <w:rFonts w:cs="Times New Roman" w:hint="default"/>
        <w:i w:val="0"/>
      </w:rPr>
    </w:lvl>
    <w:lvl w:ilvl="4">
      <w:start w:val="1"/>
      <w:numFmt w:val="decimal"/>
      <w:lvlText w:val="%1.%2.%3.%4.%5."/>
      <w:lvlJc w:val="left"/>
      <w:pPr>
        <w:ind w:left="3348" w:hanging="1080"/>
      </w:pPr>
      <w:rPr>
        <w:rFonts w:cs="Times New Roman" w:hint="default"/>
        <w:i w:val="0"/>
      </w:rPr>
    </w:lvl>
    <w:lvl w:ilvl="5">
      <w:start w:val="1"/>
      <w:numFmt w:val="decimal"/>
      <w:lvlText w:val="%1.%2.%3.%4.%5.%6."/>
      <w:lvlJc w:val="left"/>
      <w:pPr>
        <w:ind w:left="3915" w:hanging="1080"/>
      </w:pPr>
      <w:rPr>
        <w:rFonts w:cs="Times New Roman" w:hint="default"/>
        <w:i w:val="0"/>
      </w:rPr>
    </w:lvl>
    <w:lvl w:ilvl="6">
      <w:start w:val="1"/>
      <w:numFmt w:val="decimal"/>
      <w:lvlText w:val="%1.%2.%3.%4.%5.%6.%7."/>
      <w:lvlJc w:val="left"/>
      <w:pPr>
        <w:ind w:left="4842" w:hanging="1440"/>
      </w:pPr>
      <w:rPr>
        <w:rFonts w:cs="Times New Roman" w:hint="default"/>
        <w:i w:val="0"/>
      </w:rPr>
    </w:lvl>
    <w:lvl w:ilvl="7">
      <w:start w:val="1"/>
      <w:numFmt w:val="decimal"/>
      <w:lvlText w:val="%1.%2.%3.%4.%5.%6.%7.%8."/>
      <w:lvlJc w:val="left"/>
      <w:pPr>
        <w:ind w:left="5409" w:hanging="1440"/>
      </w:pPr>
      <w:rPr>
        <w:rFonts w:cs="Times New Roman" w:hint="default"/>
        <w:i w:val="0"/>
      </w:rPr>
    </w:lvl>
    <w:lvl w:ilvl="8">
      <w:start w:val="1"/>
      <w:numFmt w:val="decimal"/>
      <w:lvlText w:val="%1.%2.%3.%4.%5.%6.%7.%8.%9."/>
      <w:lvlJc w:val="left"/>
      <w:pPr>
        <w:ind w:left="6336" w:hanging="1800"/>
      </w:pPr>
      <w:rPr>
        <w:rFonts w:cs="Times New Roman" w:hint="default"/>
        <w:i w:val="0"/>
      </w:rPr>
    </w:lvl>
  </w:abstractNum>
  <w:abstractNum w:abstractNumId="3">
    <w:nsid w:val="06AC3458"/>
    <w:multiLevelType w:val="multilevel"/>
    <w:tmpl w:val="9DFA1F12"/>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2140"/>
        </w:tabs>
        <w:ind w:left="2140" w:hanging="720"/>
      </w:pPr>
      <w:rPr>
        <w:rFonts w:cs="Times New Roman" w:hint="default"/>
      </w:rPr>
    </w:lvl>
    <w:lvl w:ilvl="3">
      <w:start w:val="1"/>
      <w:numFmt w:val="decimal"/>
      <w:lvlText w:val="%1.%2.%3.%4."/>
      <w:lvlJc w:val="left"/>
      <w:pPr>
        <w:tabs>
          <w:tab w:val="num" w:pos="2850"/>
        </w:tabs>
        <w:ind w:left="2850" w:hanging="720"/>
      </w:pPr>
      <w:rPr>
        <w:rFonts w:cs="Times New Roman" w:hint="default"/>
      </w:rPr>
    </w:lvl>
    <w:lvl w:ilvl="4">
      <w:start w:val="1"/>
      <w:numFmt w:val="decimal"/>
      <w:lvlText w:val="%1.%2.%3.%4.%5."/>
      <w:lvlJc w:val="left"/>
      <w:pPr>
        <w:tabs>
          <w:tab w:val="num" w:pos="3920"/>
        </w:tabs>
        <w:ind w:left="3920" w:hanging="1080"/>
      </w:pPr>
      <w:rPr>
        <w:rFonts w:cs="Times New Roman" w:hint="default"/>
      </w:rPr>
    </w:lvl>
    <w:lvl w:ilvl="5">
      <w:start w:val="1"/>
      <w:numFmt w:val="decimal"/>
      <w:lvlText w:val="%1.%2.%3.%4.%5.%6."/>
      <w:lvlJc w:val="left"/>
      <w:pPr>
        <w:tabs>
          <w:tab w:val="num" w:pos="4630"/>
        </w:tabs>
        <w:ind w:left="4630" w:hanging="1080"/>
      </w:pPr>
      <w:rPr>
        <w:rFonts w:cs="Times New Roman" w:hint="default"/>
      </w:rPr>
    </w:lvl>
    <w:lvl w:ilvl="6">
      <w:start w:val="1"/>
      <w:numFmt w:val="decimal"/>
      <w:lvlText w:val="%1.%2.%3.%4.%5.%6.%7."/>
      <w:lvlJc w:val="left"/>
      <w:pPr>
        <w:tabs>
          <w:tab w:val="num" w:pos="5700"/>
        </w:tabs>
        <w:ind w:left="5700" w:hanging="1440"/>
      </w:pPr>
      <w:rPr>
        <w:rFonts w:cs="Times New Roman" w:hint="default"/>
      </w:rPr>
    </w:lvl>
    <w:lvl w:ilvl="7">
      <w:start w:val="1"/>
      <w:numFmt w:val="decimal"/>
      <w:lvlText w:val="%1.%2.%3.%4.%5.%6.%7.%8."/>
      <w:lvlJc w:val="left"/>
      <w:pPr>
        <w:tabs>
          <w:tab w:val="num" w:pos="6410"/>
        </w:tabs>
        <w:ind w:left="6410" w:hanging="1440"/>
      </w:pPr>
      <w:rPr>
        <w:rFonts w:cs="Times New Roman" w:hint="default"/>
      </w:rPr>
    </w:lvl>
    <w:lvl w:ilvl="8">
      <w:start w:val="1"/>
      <w:numFmt w:val="decimal"/>
      <w:lvlText w:val="%1.%2.%3.%4.%5.%6.%7.%8.%9."/>
      <w:lvlJc w:val="left"/>
      <w:pPr>
        <w:tabs>
          <w:tab w:val="num" w:pos="7480"/>
        </w:tabs>
        <w:ind w:left="7480" w:hanging="1800"/>
      </w:pPr>
      <w:rPr>
        <w:rFonts w:cs="Times New Roman" w:hint="default"/>
      </w:rPr>
    </w:lvl>
  </w:abstractNum>
  <w:abstractNum w:abstractNumId="4">
    <w:nsid w:val="0DC56094"/>
    <w:multiLevelType w:val="hybridMultilevel"/>
    <w:tmpl w:val="F898811E"/>
    <w:lvl w:ilvl="0" w:tplc="F54CF86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1079D9"/>
    <w:multiLevelType w:val="hybridMultilevel"/>
    <w:tmpl w:val="6EE82BAE"/>
    <w:lvl w:ilvl="0" w:tplc="B4023FF8">
      <w:start w:val="1"/>
      <w:numFmt w:val="decimal"/>
      <w:lvlText w:val="%1."/>
      <w:lvlJc w:val="left"/>
      <w:pPr>
        <w:ind w:left="538" w:hanging="360"/>
      </w:pPr>
      <w:rPr>
        <w:rFonts w:cs="Times New Roman" w:hint="default"/>
      </w:rPr>
    </w:lvl>
    <w:lvl w:ilvl="1" w:tplc="04190019" w:tentative="1">
      <w:start w:val="1"/>
      <w:numFmt w:val="lowerLetter"/>
      <w:lvlText w:val="%2."/>
      <w:lvlJc w:val="left"/>
      <w:pPr>
        <w:ind w:left="1258" w:hanging="360"/>
      </w:pPr>
      <w:rPr>
        <w:rFonts w:cs="Times New Roman"/>
      </w:rPr>
    </w:lvl>
    <w:lvl w:ilvl="2" w:tplc="0419001B" w:tentative="1">
      <w:start w:val="1"/>
      <w:numFmt w:val="lowerRoman"/>
      <w:lvlText w:val="%3."/>
      <w:lvlJc w:val="right"/>
      <w:pPr>
        <w:ind w:left="1978" w:hanging="180"/>
      </w:pPr>
      <w:rPr>
        <w:rFonts w:cs="Times New Roman"/>
      </w:rPr>
    </w:lvl>
    <w:lvl w:ilvl="3" w:tplc="0419000F" w:tentative="1">
      <w:start w:val="1"/>
      <w:numFmt w:val="decimal"/>
      <w:lvlText w:val="%4."/>
      <w:lvlJc w:val="left"/>
      <w:pPr>
        <w:ind w:left="2698" w:hanging="360"/>
      </w:pPr>
      <w:rPr>
        <w:rFonts w:cs="Times New Roman"/>
      </w:rPr>
    </w:lvl>
    <w:lvl w:ilvl="4" w:tplc="04190019" w:tentative="1">
      <w:start w:val="1"/>
      <w:numFmt w:val="lowerLetter"/>
      <w:lvlText w:val="%5."/>
      <w:lvlJc w:val="left"/>
      <w:pPr>
        <w:ind w:left="3418" w:hanging="360"/>
      </w:pPr>
      <w:rPr>
        <w:rFonts w:cs="Times New Roman"/>
      </w:rPr>
    </w:lvl>
    <w:lvl w:ilvl="5" w:tplc="0419001B" w:tentative="1">
      <w:start w:val="1"/>
      <w:numFmt w:val="lowerRoman"/>
      <w:lvlText w:val="%6."/>
      <w:lvlJc w:val="right"/>
      <w:pPr>
        <w:ind w:left="4138" w:hanging="180"/>
      </w:pPr>
      <w:rPr>
        <w:rFonts w:cs="Times New Roman"/>
      </w:rPr>
    </w:lvl>
    <w:lvl w:ilvl="6" w:tplc="0419000F" w:tentative="1">
      <w:start w:val="1"/>
      <w:numFmt w:val="decimal"/>
      <w:lvlText w:val="%7."/>
      <w:lvlJc w:val="left"/>
      <w:pPr>
        <w:ind w:left="4858" w:hanging="360"/>
      </w:pPr>
      <w:rPr>
        <w:rFonts w:cs="Times New Roman"/>
      </w:rPr>
    </w:lvl>
    <w:lvl w:ilvl="7" w:tplc="04190019" w:tentative="1">
      <w:start w:val="1"/>
      <w:numFmt w:val="lowerLetter"/>
      <w:lvlText w:val="%8."/>
      <w:lvlJc w:val="left"/>
      <w:pPr>
        <w:ind w:left="5578" w:hanging="360"/>
      </w:pPr>
      <w:rPr>
        <w:rFonts w:cs="Times New Roman"/>
      </w:rPr>
    </w:lvl>
    <w:lvl w:ilvl="8" w:tplc="0419001B" w:tentative="1">
      <w:start w:val="1"/>
      <w:numFmt w:val="lowerRoman"/>
      <w:lvlText w:val="%9."/>
      <w:lvlJc w:val="right"/>
      <w:pPr>
        <w:ind w:left="6298" w:hanging="180"/>
      </w:pPr>
      <w:rPr>
        <w:rFonts w:cs="Times New Roman"/>
      </w:rPr>
    </w:lvl>
  </w:abstractNum>
  <w:abstractNum w:abstractNumId="6">
    <w:nsid w:val="18620A8E"/>
    <w:multiLevelType w:val="multilevel"/>
    <w:tmpl w:val="55C272BE"/>
    <w:lvl w:ilvl="0">
      <w:start w:val="1"/>
      <w:numFmt w:val="decimal"/>
      <w:lvlText w:val="%1."/>
      <w:lvlJc w:val="left"/>
      <w:pPr>
        <w:ind w:left="360" w:hanging="360"/>
      </w:pPr>
      <w:rPr>
        <w:rFonts w:cs="Times New Roman" w:hint="default"/>
        <w:i w:val="0"/>
      </w:rPr>
    </w:lvl>
    <w:lvl w:ilvl="1">
      <w:start w:val="1"/>
      <w:numFmt w:val="decimal"/>
      <w:lvlText w:val="%1.%2."/>
      <w:lvlJc w:val="left"/>
      <w:pPr>
        <w:ind w:left="927" w:hanging="360"/>
      </w:pPr>
      <w:rPr>
        <w:rFonts w:cs="Times New Roman" w:hint="default"/>
        <w:i w:val="0"/>
      </w:rPr>
    </w:lvl>
    <w:lvl w:ilvl="2">
      <w:start w:val="1"/>
      <w:numFmt w:val="decimal"/>
      <w:lvlText w:val="%1.%2.%3."/>
      <w:lvlJc w:val="left"/>
      <w:pPr>
        <w:ind w:left="1854" w:hanging="720"/>
      </w:pPr>
      <w:rPr>
        <w:rFonts w:cs="Times New Roman" w:hint="default"/>
        <w:i w:val="0"/>
      </w:rPr>
    </w:lvl>
    <w:lvl w:ilvl="3">
      <w:start w:val="1"/>
      <w:numFmt w:val="decimal"/>
      <w:lvlText w:val="%1.%2.%3.%4."/>
      <w:lvlJc w:val="left"/>
      <w:pPr>
        <w:ind w:left="2421" w:hanging="720"/>
      </w:pPr>
      <w:rPr>
        <w:rFonts w:cs="Times New Roman" w:hint="default"/>
        <w:i w:val="0"/>
      </w:rPr>
    </w:lvl>
    <w:lvl w:ilvl="4">
      <w:start w:val="1"/>
      <w:numFmt w:val="decimal"/>
      <w:lvlText w:val="%1.%2.%3.%4.%5."/>
      <w:lvlJc w:val="left"/>
      <w:pPr>
        <w:ind w:left="3348" w:hanging="1080"/>
      </w:pPr>
      <w:rPr>
        <w:rFonts w:cs="Times New Roman" w:hint="default"/>
        <w:i w:val="0"/>
      </w:rPr>
    </w:lvl>
    <w:lvl w:ilvl="5">
      <w:start w:val="1"/>
      <w:numFmt w:val="decimal"/>
      <w:lvlText w:val="%1.%2.%3.%4.%5.%6."/>
      <w:lvlJc w:val="left"/>
      <w:pPr>
        <w:ind w:left="3915" w:hanging="1080"/>
      </w:pPr>
      <w:rPr>
        <w:rFonts w:cs="Times New Roman" w:hint="default"/>
        <w:i w:val="0"/>
      </w:rPr>
    </w:lvl>
    <w:lvl w:ilvl="6">
      <w:start w:val="1"/>
      <w:numFmt w:val="decimal"/>
      <w:lvlText w:val="%1.%2.%3.%4.%5.%6.%7."/>
      <w:lvlJc w:val="left"/>
      <w:pPr>
        <w:ind w:left="4842" w:hanging="1440"/>
      </w:pPr>
      <w:rPr>
        <w:rFonts w:cs="Times New Roman" w:hint="default"/>
        <w:i w:val="0"/>
      </w:rPr>
    </w:lvl>
    <w:lvl w:ilvl="7">
      <w:start w:val="1"/>
      <w:numFmt w:val="decimal"/>
      <w:lvlText w:val="%1.%2.%3.%4.%5.%6.%7.%8."/>
      <w:lvlJc w:val="left"/>
      <w:pPr>
        <w:ind w:left="5409" w:hanging="1440"/>
      </w:pPr>
      <w:rPr>
        <w:rFonts w:cs="Times New Roman" w:hint="default"/>
        <w:i w:val="0"/>
      </w:rPr>
    </w:lvl>
    <w:lvl w:ilvl="8">
      <w:start w:val="1"/>
      <w:numFmt w:val="decimal"/>
      <w:lvlText w:val="%1.%2.%3.%4.%5.%6.%7.%8.%9."/>
      <w:lvlJc w:val="left"/>
      <w:pPr>
        <w:ind w:left="6336" w:hanging="1800"/>
      </w:pPr>
      <w:rPr>
        <w:rFonts w:cs="Times New Roman" w:hint="default"/>
        <w:i w:val="0"/>
      </w:rPr>
    </w:lvl>
  </w:abstractNum>
  <w:abstractNum w:abstractNumId="7">
    <w:nsid w:val="1A8A5C44"/>
    <w:multiLevelType w:val="hybridMultilevel"/>
    <w:tmpl w:val="E0B05E8E"/>
    <w:lvl w:ilvl="0" w:tplc="41E45B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5255DD"/>
    <w:multiLevelType w:val="hybridMultilevel"/>
    <w:tmpl w:val="D9E25F5C"/>
    <w:lvl w:ilvl="0" w:tplc="0419000F">
      <w:start w:val="1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D2F4A0F"/>
    <w:multiLevelType w:val="multilevel"/>
    <w:tmpl w:val="43C690EC"/>
    <w:lvl w:ilvl="0">
      <w:start w:val="4"/>
      <w:numFmt w:val="decimal"/>
      <w:lvlText w:val="%1."/>
      <w:lvlJc w:val="left"/>
      <w:pPr>
        <w:tabs>
          <w:tab w:val="num" w:pos="1070"/>
        </w:tabs>
        <w:ind w:left="1070" w:hanging="360"/>
      </w:pPr>
      <w:rPr>
        <w:rFonts w:cs="Times New Roman" w:hint="default"/>
      </w:rPr>
    </w:lvl>
    <w:lvl w:ilvl="1">
      <w:start w:val="1"/>
      <w:numFmt w:val="decimal"/>
      <w:isLgl/>
      <w:lvlText w:val="%1.%2."/>
      <w:lvlJc w:val="left"/>
      <w:pPr>
        <w:tabs>
          <w:tab w:val="num" w:pos="1070"/>
        </w:tabs>
        <w:ind w:left="1070" w:hanging="360"/>
      </w:pPr>
      <w:rPr>
        <w:rFonts w:cs="Times New Roman" w:hint="default"/>
      </w:rPr>
    </w:lvl>
    <w:lvl w:ilvl="2">
      <w:start w:val="1"/>
      <w:numFmt w:val="decimal"/>
      <w:isLgl/>
      <w:lvlText w:val="%1.%2.%3."/>
      <w:lvlJc w:val="left"/>
      <w:pPr>
        <w:tabs>
          <w:tab w:val="num" w:pos="1430"/>
        </w:tabs>
        <w:ind w:left="1430" w:hanging="720"/>
      </w:pPr>
      <w:rPr>
        <w:rFonts w:cs="Times New Roman" w:hint="default"/>
      </w:rPr>
    </w:lvl>
    <w:lvl w:ilvl="3">
      <w:start w:val="1"/>
      <w:numFmt w:val="decimal"/>
      <w:isLgl/>
      <w:lvlText w:val="%1.%2.%3.%4."/>
      <w:lvlJc w:val="left"/>
      <w:pPr>
        <w:tabs>
          <w:tab w:val="num" w:pos="1430"/>
        </w:tabs>
        <w:ind w:left="1430" w:hanging="720"/>
      </w:pPr>
      <w:rPr>
        <w:rFonts w:cs="Times New Roman" w:hint="default"/>
      </w:rPr>
    </w:lvl>
    <w:lvl w:ilvl="4">
      <w:start w:val="1"/>
      <w:numFmt w:val="decimal"/>
      <w:isLgl/>
      <w:lvlText w:val="%1.%2.%3.%4.%5."/>
      <w:lvlJc w:val="left"/>
      <w:pPr>
        <w:tabs>
          <w:tab w:val="num" w:pos="1790"/>
        </w:tabs>
        <w:ind w:left="1790" w:hanging="1080"/>
      </w:pPr>
      <w:rPr>
        <w:rFonts w:cs="Times New Roman" w:hint="default"/>
      </w:rPr>
    </w:lvl>
    <w:lvl w:ilvl="5">
      <w:start w:val="1"/>
      <w:numFmt w:val="decimal"/>
      <w:isLgl/>
      <w:lvlText w:val="%1.%2.%3.%4.%5.%6."/>
      <w:lvlJc w:val="left"/>
      <w:pPr>
        <w:tabs>
          <w:tab w:val="num" w:pos="1790"/>
        </w:tabs>
        <w:ind w:left="1790" w:hanging="1080"/>
      </w:pPr>
      <w:rPr>
        <w:rFonts w:cs="Times New Roman" w:hint="default"/>
      </w:rPr>
    </w:lvl>
    <w:lvl w:ilvl="6">
      <w:start w:val="1"/>
      <w:numFmt w:val="decimal"/>
      <w:isLgl/>
      <w:lvlText w:val="%1.%2.%3.%4.%5.%6.%7."/>
      <w:lvlJc w:val="left"/>
      <w:pPr>
        <w:tabs>
          <w:tab w:val="num" w:pos="2150"/>
        </w:tabs>
        <w:ind w:left="2150" w:hanging="1440"/>
      </w:pPr>
      <w:rPr>
        <w:rFonts w:cs="Times New Roman" w:hint="default"/>
      </w:rPr>
    </w:lvl>
    <w:lvl w:ilvl="7">
      <w:start w:val="1"/>
      <w:numFmt w:val="decimal"/>
      <w:isLgl/>
      <w:lvlText w:val="%1.%2.%3.%4.%5.%6.%7.%8."/>
      <w:lvlJc w:val="left"/>
      <w:pPr>
        <w:tabs>
          <w:tab w:val="num" w:pos="2150"/>
        </w:tabs>
        <w:ind w:left="2150" w:hanging="1440"/>
      </w:pPr>
      <w:rPr>
        <w:rFonts w:cs="Times New Roman" w:hint="default"/>
      </w:rPr>
    </w:lvl>
    <w:lvl w:ilvl="8">
      <w:start w:val="1"/>
      <w:numFmt w:val="decimal"/>
      <w:isLgl/>
      <w:lvlText w:val="%1.%2.%3.%4.%5.%6.%7.%8.%9."/>
      <w:lvlJc w:val="left"/>
      <w:pPr>
        <w:tabs>
          <w:tab w:val="num" w:pos="2510"/>
        </w:tabs>
        <w:ind w:left="2510" w:hanging="1800"/>
      </w:pPr>
      <w:rPr>
        <w:rFonts w:cs="Times New Roman" w:hint="default"/>
      </w:rPr>
    </w:lvl>
  </w:abstractNum>
  <w:abstractNum w:abstractNumId="10">
    <w:nsid w:val="1DB42A72"/>
    <w:multiLevelType w:val="hybridMultilevel"/>
    <w:tmpl w:val="23DAC702"/>
    <w:lvl w:ilvl="0" w:tplc="33245B94">
      <w:start w:val="1"/>
      <w:numFmt w:val="bullet"/>
      <w:lvlText w:val="-"/>
      <w:lvlJc w:val="left"/>
      <w:pPr>
        <w:tabs>
          <w:tab w:val="num" w:pos="1800"/>
        </w:tabs>
        <w:ind w:left="180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FFA6B3A"/>
    <w:multiLevelType w:val="multilevel"/>
    <w:tmpl w:val="E7B47B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1CF4CF2"/>
    <w:multiLevelType w:val="hybridMultilevel"/>
    <w:tmpl w:val="274026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2AB3CF4"/>
    <w:multiLevelType w:val="multilevel"/>
    <w:tmpl w:val="18500A4C"/>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2."/>
      <w:lvlJc w:val="left"/>
      <w:pPr>
        <w:ind w:left="143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4">
    <w:nsid w:val="269268DC"/>
    <w:multiLevelType w:val="hybridMultilevel"/>
    <w:tmpl w:val="8020D2EC"/>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28FF791C"/>
    <w:multiLevelType w:val="hybridMultilevel"/>
    <w:tmpl w:val="AE9AC210"/>
    <w:lvl w:ilvl="0" w:tplc="95AEBD06">
      <w:start w:val="1"/>
      <w:numFmt w:val="decimal"/>
      <w:lvlText w:val="%1."/>
      <w:lvlJc w:val="left"/>
      <w:pPr>
        <w:ind w:left="392" w:hanging="360"/>
      </w:pPr>
      <w:rPr>
        <w:rFonts w:cs="Times New Roman" w:hint="default"/>
        <w:b w:val="0"/>
        <w:sz w:val="24"/>
        <w:szCs w:val="24"/>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16">
    <w:nsid w:val="2A8C7951"/>
    <w:multiLevelType w:val="hybridMultilevel"/>
    <w:tmpl w:val="709E013C"/>
    <w:lvl w:ilvl="0" w:tplc="AD66B13A">
      <w:start w:val="1"/>
      <w:numFmt w:val="decimal"/>
      <w:lvlText w:val="%1."/>
      <w:lvlJc w:val="left"/>
      <w:pPr>
        <w:ind w:left="74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17">
    <w:nsid w:val="2AC46464"/>
    <w:multiLevelType w:val="multilevel"/>
    <w:tmpl w:val="3F96B27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35EA04C1"/>
    <w:multiLevelType w:val="multilevel"/>
    <w:tmpl w:val="232C95B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390711F9"/>
    <w:multiLevelType w:val="hybridMultilevel"/>
    <w:tmpl w:val="1EA05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AA810A9"/>
    <w:multiLevelType w:val="multilevel"/>
    <w:tmpl w:val="A10824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3C1D56AC"/>
    <w:multiLevelType w:val="hybridMultilevel"/>
    <w:tmpl w:val="ACAA8EEA"/>
    <w:lvl w:ilvl="0" w:tplc="0419000F">
      <w:start w:val="1"/>
      <w:numFmt w:val="decimal"/>
      <w:lvlText w:val="%1."/>
      <w:lvlJc w:val="left"/>
      <w:pPr>
        <w:tabs>
          <w:tab w:val="num" w:pos="785"/>
        </w:tabs>
        <w:ind w:left="785"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3CB06CC8"/>
    <w:multiLevelType w:val="hybridMultilevel"/>
    <w:tmpl w:val="4A8EAD54"/>
    <w:lvl w:ilvl="0" w:tplc="54141704">
      <w:start w:val="1"/>
      <w:numFmt w:val="decimal"/>
      <w:lvlText w:val="%1."/>
      <w:lvlJc w:val="left"/>
      <w:pPr>
        <w:ind w:left="392" w:hanging="360"/>
      </w:pPr>
      <w:rPr>
        <w:rFonts w:cs="Times New Roman" w:hint="default"/>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23">
    <w:nsid w:val="3F1E1058"/>
    <w:multiLevelType w:val="hybridMultilevel"/>
    <w:tmpl w:val="A700398C"/>
    <w:lvl w:ilvl="0" w:tplc="358A3D58">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3F294015"/>
    <w:multiLevelType w:val="hybridMultilevel"/>
    <w:tmpl w:val="49581E6E"/>
    <w:lvl w:ilvl="0" w:tplc="DD72DF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126270"/>
    <w:multiLevelType w:val="hybridMultilevel"/>
    <w:tmpl w:val="709E013C"/>
    <w:lvl w:ilvl="0" w:tplc="AD66B13A">
      <w:start w:val="1"/>
      <w:numFmt w:val="decimal"/>
      <w:lvlText w:val="%1."/>
      <w:lvlJc w:val="left"/>
      <w:pPr>
        <w:ind w:left="74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26">
    <w:nsid w:val="436E07CB"/>
    <w:multiLevelType w:val="hybridMultilevel"/>
    <w:tmpl w:val="A9EA032A"/>
    <w:lvl w:ilvl="0" w:tplc="C284DF00">
      <w:start w:val="1"/>
      <w:numFmt w:val="decimal"/>
      <w:lvlText w:val="%1."/>
      <w:lvlJc w:val="left"/>
      <w:pPr>
        <w:ind w:left="2498" w:hanging="360"/>
      </w:pPr>
      <w:rPr>
        <w:rFonts w:cs="Times New Roman" w:hint="default"/>
      </w:rPr>
    </w:lvl>
    <w:lvl w:ilvl="1" w:tplc="04190019" w:tentative="1">
      <w:start w:val="1"/>
      <w:numFmt w:val="lowerLetter"/>
      <w:lvlText w:val="%2."/>
      <w:lvlJc w:val="left"/>
      <w:pPr>
        <w:ind w:left="3218" w:hanging="360"/>
      </w:pPr>
      <w:rPr>
        <w:rFonts w:cs="Times New Roman"/>
      </w:rPr>
    </w:lvl>
    <w:lvl w:ilvl="2" w:tplc="0419001B" w:tentative="1">
      <w:start w:val="1"/>
      <w:numFmt w:val="lowerRoman"/>
      <w:lvlText w:val="%3."/>
      <w:lvlJc w:val="right"/>
      <w:pPr>
        <w:ind w:left="3938" w:hanging="180"/>
      </w:pPr>
      <w:rPr>
        <w:rFonts w:cs="Times New Roman"/>
      </w:rPr>
    </w:lvl>
    <w:lvl w:ilvl="3" w:tplc="0419000F" w:tentative="1">
      <w:start w:val="1"/>
      <w:numFmt w:val="decimal"/>
      <w:lvlText w:val="%4."/>
      <w:lvlJc w:val="left"/>
      <w:pPr>
        <w:ind w:left="4658" w:hanging="360"/>
      </w:pPr>
      <w:rPr>
        <w:rFonts w:cs="Times New Roman"/>
      </w:rPr>
    </w:lvl>
    <w:lvl w:ilvl="4" w:tplc="04190019" w:tentative="1">
      <w:start w:val="1"/>
      <w:numFmt w:val="lowerLetter"/>
      <w:lvlText w:val="%5."/>
      <w:lvlJc w:val="left"/>
      <w:pPr>
        <w:ind w:left="5378" w:hanging="360"/>
      </w:pPr>
      <w:rPr>
        <w:rFonts w:cs="Times New Roman"/>
      </w:rPr>
    </w:lvl>
    <w:lvl w:ilvl="5" w:tplc="0419001B" w:tentative="1">
      <w:start w:val="1"/>
      <w:numFmt w:val="lowerRoman"/>
      <w:lvlText w:val="%6."/>
      <w:lvlJc w:val="right"/>
      <w:pPr>
        <w:ind w:left="6098" w:hanging="180"/>
      </w:pPr>
      <w:rPr>
        <w:rFonts w:cs="Times New Roman"/>
      </w:rPr>
    </w:lvl>
    <w:lvl w:ilvl="6" w:tplc="0419000F" w:tentative="1">
      <w:start w:val="1"/>
      <w:numFmt w:val="decimal"/>
      <w:lvlText w:val="%7."/>
      <w:lvlJc w:val="left"/>
      <w:pPr>
        <w:ind w:left="6818" w:hanging="360"/>
      </w:pPr>
      <w:rPr>
        <w:rFonts w:cs="Times New Roman"/>
      </w:rPr>
    </w:lvl>
    <w:lvl w:ilvl="7" w:tplc="04190019" w:tentative="1">
      <w:start w:val="1"/>
      <w:numFmt w:val="lowerLetter"/>
      <w:lvlText w:val="%8."/>
      <w:lvlJc w:val="left"/>
      <w:pPr>
        <w:ind w:left="7538" w:hanging="360"/>
      </w:pPr>
      <w:rPr>
        <w:rFonts w:cs="Times New Roman"/>
      </w:rPr>
    </w:lvl>
    <w:lvl w:ilvl="8" w:tplc="0419001B" w:tentative="1">
      <w:start w:val="1"/>
      <w:numFmt w:val="lowerRoman"/>
      <w:lvlText w:val="%9."/>
      <w:lvlJc w:val="right"/>
      <w:pPr>
        <w:ind w:left="8258" w:hanging="180"/>
      </w:pPr>
      <w:rPr>
        <w:rFonts w:cs="Times New Roman"/>
      </w:rPr>
    </w:lvl>
  </w:abstractNum>
  <w:abstractNum w:abstractNumId="27">
    <w:nsid w:val="4F775564"/>
    <w:multiLevelType w:val="hybridMultilevel"/>
    <w:tmpl w:val="F6D26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62141A"/>
    <w:multiLevelType w:val="hybridMultilevel"/>
    <w:tmpl w:val="BC0E17EE"/>
    <w:lvl w:ilvl="0" w:tplc="46B4ECAA">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2D56B0A"/>
    <w:multiLevelType w:val="hybridMultilevel"/>
    <w:tmpl w:val="2342E7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8835320"/>
    <w:multiLevelType w:val="multilevel"/>
    <w:tmpl w:val="831C37C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58C073F9"/>
    <w:multiLevelType w:val="hybridMultilevel"/>
    <w:tmpl w:val="5B1220EA"/>
    <w:lvl w:ilvl="0" w:tplc="2EE44F80">
      <w:start w:val="1"/>
      <w:numFmt w:val="decimal"/>
      <w:lvlText w:val="%1."/>
      <w:lvlJc w:val="left"/>
      <w:pPr>
        <w:ind w:left="1125" w:hanging="360"/>
      </w:pPr>
      <w:rPr>
        <w:rFonts w:eastAsia="SimSun" w:hint="default"/>
        <w:b w:val="0"/>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nsid w:val="5C3930A5"/>
    <w:multiLevelType w:val="hybridMultilevel"/>
    <w:tmpl w:val="42B22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C8D66E0"/>
    <w:multiLevelType w:val="hybridMultilevel"/>
    <w:tmpl w:val="D91238BE"/>
    <w:lvl w:ilvl="0" w:tplc="3B92C3DE">
      <w:start w:val="1"/>
      <w:numFmt w:val="decimal"/>
      <w:lvlText w:val="%1."/>
      <w:lvlJc w:val="left"/>
      <w:pPr>
        <w:ind w:left="890" w:hanging="510"/>
      </w:pPr>
      <w:rPr>
        <w:rFonts w:cs="Times New Roman" w:hint="default"/>
      </w:rPr>
    </w:lvl>
    <w:lvl w:ilvl="1" w:tplc="04190019">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34">
    <w:nsid w:val="5E37381C"/>
    <w:multiLevelType w:val="hybridMultilevel"/>
    <w:tmpl w:val="055262AC"/>
    <w:lvl w:ilvl="0" w:tplc="634AABF2">
      <w:start w:val="1"/>
      <w:numFmt w:val="decimal"/>
      <w:lvlText w:val="%1."/>
      <w:lvlJc w:val="left"/>
      <w:pPr>
        <w:ind w:left="1110" w:hanging="360"/>
      </w:pPr>
      <w:rPr>
        <w:rFonts w:cs="Times New Roman" w:hint="default"/>
        <w:sz w:val="26"/>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abstractNum w:abstractNumId="35">
    <w:nsid w:val="5E692607"/>
    <w:multiLevelType w:val="multilevel"/>
    <w:tmpl w:val="E960B4AC"/>
    <w:lvl w:ilvl="0">
      <w:start w:val="1"/>
      <w:numFmt w:val="decimal"/>
      <w:lvlText w:val="%1."/>
      <w:lvlJc w:val="left"/>
      <w:pPr>
        <w:ind w:left="720" w:hanging="360"/>
      </w:pPr>
      <w:rPr>
        <w:rFonts w:cs="Times New Roman"/>
      </w:rPr>
    </w:lvl>
    <w:lvl w:ilvl="1">
      <w:start w:val="1"/>
      <w:numFmt w:val="decimal"/>
      <w:isLgl/>
      <w:lvlText w:val="%2."/>
      <w:lvlJc w:val="left"/>
      <w:pPr>
        <w:ind w:left="1288" w:hanging="720"/>
      </w:pPr>
      <w:rPr>
        <w:rFonts w:ascii="Times New Roman" w:eastAsia="Times New Roman" w:hAnsi="Times New Roman" w:cs="Times New Roman"/>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36">
    <w:nsid w:val="5FED52E0"/>
    <w:multiLevelType w:val="multilevel"/>
    <w:tmpl w:val="23DE4980"/>
    <w:lvl w:ilvl="0">
      <w:start w:val="5"/>
      <w:numFmt w:val="decimal"/>
      <w:lvlText w:val="%1."/>
      <w:lvlJc w:val="left"/>
      <w:pPr>
        <w:tabs>
          <w:tab w:val="num" w:pos="390"/>
        </w:tabs>
        <w:ind w:left="390" w:hanging="390"/>
      </w:pPr>
      <w:rPr>
        <w:rFonts w:hint="default"/>
        <w:color w:val="auto"/>
      </w:rPr>
    </w:lvl>
    <w:lvl w:ilvl="1">
      <w:start w:val="2"/>
      <w:numFmt w:val="decimal"/>
      <w:lvlText w:val="%1.%2."/>
      <w:lvlJc w:val="left"/>
      <w:pPr>
        <w:tabs>
          <w:tab w:val="num" w:pos="1429"/>
        </w:tabs>
        <w:ind w:left="1429" w:hanging="720"/>
      </w:pPr>
      <w:rPr>
        <w:rFonts w:hint="default"/>
        <w:color w:val="auto"/>
      </w:rPr>
    </w:lvl>
    <w:lvl w:ilvl="2">
      <w:start w:val="1"/>
      <w:numFmt w:val="decimal"/>
      <w:lvlText w:val="%1.%2.%3."/>
      <w:lvlJc w:val="left"/>
      <w:pPr>
        <w:tabs>
          <w:tab w:val="num" w:pos="2138"/>
        </w:tabs>
        <w:ind w:left="2138" w:hanging="720"/>
      </w:pPr>
      <w:rPr>
        <w:rFonts w:hint="default"/>
        <w:color w:val="auto"/>
      </w:rPr>
    </w:lvl>
    <w:lvl w:ilvl="3">
      <w:start w:val="1"/>
      <w:numFmt w:val="decimal"/>
      <w:lvlText w:val="%1.%2.%3.%4."/>
      <w:lvlJc w:val="left"/>
      <w:pPr>
        <w:tabs>
          <w:tab w:val="num" w:pos="3207"/>
        </w:tabs>
        <w:ind w:left="3207" w:hanging="1080"/>
      </w:pPr>
      <w:rPr>
        <w:rFonts w:hint="default"/>
        <w:color w:val="auto"/>
      </w:rPr>
    </w:lvl>
    <w:lvl w:ilvl="4">
      <w:start w:val="1"/>
      <w:numFmt w:val="decimal"/>
      <w:lvlText w:val="%1.%2.%3.%4.%5."/>
      <w:lvlJc w:val="left"/>
      <w:pPr>
        <w:tabs>
          <w:tab w:val="num" w:pos="3916"/>
        </w:tabs>
        <w:ind w:left="3916" w:hanging="1080"/>
      </w:pPr>
      <w:rPr>
        <w:rFonts w:hint="default"/>
        <w:color w:val="auto"/>
      </w:rPr>
    </w:lvl>
    <w:lvl w:ilvl="5">
      <w:start w:val="1"/>
      <w:numFmt w:val="decimal"/>
      <w:lvlText w:val="%1.%2.%3.%4.%5.%6."/>
      <w:lvlJc w:val="left"/>
      <w:pPr>
        <w:tabs>
          <w:tab w:val="num" w:pos="4985"/>
        </w:tabs>
        <w:ind w:left="4985" w:hanging="1440"/>
      </w:pPr>
      <w:rPr>
        <w:rFonts w:hint="default"/>
        <w:color w:val="auto"/>
      </w:rPr>
    </w:lvl>
    <w:lvl w:ilvl="6">
      <w:start w:val="1"/>
      <w:numFmt w:val="decimal"/>
      <w:lvlText w:val="%1.%2.%3.%4.%5.%6.%7."/>
      <w:lvlJc w:val="left"/>
      <w:pPr>
        <w:tabs>
          <w:tab w:val="num" w:pos="5694"/>
        </w:tabs>
        <w:ind w:left="5694" w:hanging="1440"/>
      </w:pPr>
      <w:rPr>
        <w:rFonts w:hint="default"/>
        <w:color w:val="auto"/>
      </w:rPr>
    </w:lvl>
    <w:lvl w:ilvl="7">
      <w:start w:val="1"/>
      <w:numFmt w:val="decimal"/>
      <w:lvlText w:val="%1.%2.%3.%4.%5.%6.%7.%8."/>
      <w:lvlJc w:val="left"/>
      <w:pPr>
        <w:tabs>
          <w:tab w:val="num" w:pos="6763"/>
        </w:tabs>
        <w:ind w:left="6763" w:hanging="1800"/>
      </w:pPr>
      <w:rPr>
        <w:rFonts w:hint="default"/>
        <w:color w:val="auto"/>
      </w:rPr>
    </w:lvl>
    <w:lvl w:ilvl="8">
      <w:start w:val="1"/>
      <w:numFmt w:val="decimal"/>
      <w:lvlText w:val="%1.%2.%3.%4.%5.%6.%7.%8.%9."/>
      <w:lvlJc w:val="left"/>
      <w:pPr>
        <w:tabs>
          <w:tab w:val="num" w:pos="7472"/>
        </w:tabs>
        <w:ind w:left="7472" w:hanging="1800"/>
      </w:pPr>
      <w:rPr>
        <w:rFonts w:hint="default"/>
        <w:color w:val="auto"/>
      </w:rPr>
    </w:lvl>
  </w:abstractNum>
  <w:abstractNum w:abstractNumId="37">
    <w:nsid w:val="61ED1D4F"/>
    <w:multiLevelType w:val="hybridMultilevel"/>
    <w:tmpl w:val="AAE002EC"/>
    <w:lvl w:ilvl="0" w:tplc="5B7290F0">
      <w:start w:val="1"/>
      <w:numFmt w:val="decimal"/>
      <w:lvlText w:val="%1."/>
      <w:lvlJc w:val="left"/>
      <w:pPr>
        <w:tabs>
          <w:tab w:val="num" w:pos="840"/>
        </w:tabs>
        <w:ind w:left="840" w:hanging="48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64293F97"/>
    <w:multiLevelType w:val="hybridMultilevel"/>
    <w:tmpl w:val="75B0491E"/>
    <w:lvl w:ilvl="0" w:tplc="0E866DC4">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9">
    <w:nsid w:val="68F847BB"/>
    <w:multiLevelType w:val="hybridMultilevel"/>
    <w:tmpl w:val="817E410C"/>
    <w:lvl w:ilvl="0" w:tplc="44A290AC">
      <w:start w:val="1"/>
      <w:numFmt w:val="decimal"/>
      <w:lvlText w:val="%1."/>
      <w:lvlJc w:val="left"/>
      <w:pPr>
        <w:ind w:left="392" w:hanging="360"/>
      </w:pPr>
      <w:rPr>
        <w:rFonts w:cs="Times New Roman" w:hint="default"/>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40">
    <w:nsid w:val="69731EB9"/>
    <w:multiLevelType w:val="hybridMultilevel"/>
    <w:tmpl w:val="676C34AA"/>
    <w:lvl w:ilvl="0" w:tplc="7234D546">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A7A22BB"/>
    <w:multiLevelType w:val="hybridMultilevel"/>
    <w:tmpl w:val="8662DD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12B61B5"/>
    <w:multiLevelType w:val="hybridMultilevel"/>
    <w:tmpl w:val="E70A0620"/>
    <w:lvl w:ilvl="0" w:tplc="55808C4A">
      <w:start w:val="1"/>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nsid w:val="7525521F"/>
    <w:multiLevelType w:val="multilevel"/>
    <w:tmpl w:val="72EA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895FAD"/>
    <w:multiLevelType w:val="hybridMultilevel"/>
    <w:tmpl w:val="1EA05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725163"/>
    <w:multiLevelType w:val="hybridMultilevel"/>
    <w:tmpl w:val="794A69DE"/>
    <w:lvl w:ilvl="0" w:tplc="37B6A81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abstractNum w:abstractNumId="46">
    <w:nsid w:val="7AD57DDB"/>
    <w:multiLevelType w:val="multilevel"/>
    <w:tmpl w:val="3780A82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7EF72E0E"/>
    <w:multiLevelType w:val="multilevel"/>
    <w:tmpl w:val="282CA2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2"/>
  </w:num>
  <w:num w:numId="4">
    <w:abstractNumId w:val="13"/>
  </w:num>
  <w:num w:numId="5">
    <w:abstractNumId w:val="10"/>
  </w:num>
  <w:num w:numId="6">
    <w:abstractNumId w:val="24"/>
  </w:num>
  <w:num w:numId="7">
    <w:abstractNumId w:val="4"/>
  </w:num>
  <w:num w:numId="8">
    <w:abstractNumId w:val="9"/>
  </w:num>
  <w:num w:numId="9">
    <w:abstractNumId w:val="3"/>
  </w:num>
  <w:num w:numId="10">
    <w:abstractNumId w:val="2"/>
  </w:num>
  <w:num w:numId="11">
    <w:abstractNumId w:val="6"/>
  </w:num>
  <w:num w:numId="12">
    <w:abstractNumId w:val="23"/>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41"/>
  </w:num>
  <w:num w:numId="21">
    <w:abstractNumId w:val="37"/>
  </w:num>
  <w:num w:numId="22">
    <w:abstractNumId w:val="21"/>
  </w:num>
  <w:num w:numId="23">
    <w:abstractNumId w:val="42"/>
  </w:num>
  <w:num w:numId="24">
    <w:abstractNumId w:val="29"/>
  </w:num>
  <w:num w:numId="25">
    <w:abstractNumId w:val="26"/>
  </w:num>
  <w:num w:numId="26">
    <w:abstractNumId w:val="5"/>
  </w:num>
  <w:num w:numId="27">
    <w:abstractNumId w:val="33"/>
  </w:num>
  <w:num w:numId="28">
    <w:abstractNumId w:val="45"/>
  </w:num>
  <w:num w:numId="29">
    <w:abstractNumId w:val="16"/>
  </w:num>
  <w:num w:numId="30">
    <w:abstractNumId w:val="25"/>
  </w:num>
  <w:num w:numId="31">
    <w:abstractNumId w:val="8"/>
  </w:num>
  <w:num w:numId="32">
    <w:abstractNumId w:val="34"/>
  </w:num>
  <w:num w:numId="33">
    <w:abstractNumId w:val="35"/>
  </w:num>
  <w:num w:numId="34">
    <w:abstractNumId w:val="15"/>
  </w:num>
  <w:num w:numId="35">
    <w:abstractNumId w:val="22"/>
  </w:num>
  <w:num w:numId="36">
    <w:abstractNumId w:val="40"/>
  </w:num>
  <w:num w:numId="37">
    <w:abstractNumId w:val="39"/>
  </w:num>
  <w:num w:numId="38">
    <w:abstractNumId w:val="32"/>
  </w:num>
  <w:num w:numId="39">
    <w:abstractNumId w:val="36"/>
  </w:num>
  <w:num w:numId="40">
    <w:abstractNumId w:val="38"/>
  </w:num>
  <w:num w:numId="41">
    <w:abstractNumId w:val="44"/>
  </w:num>
  <w:num w:numId="42">
    <w:abstractNumId w:val="19"/>
  </w:num>
  <w:num w:numId="43">
    <w:abstractNumId w:val="31"/>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46"/>
  </w:num>
  <w:num w:numId="46">
    <w:abstractNumId w:val="0"/>
  </w:num>
  <w:num w:numId="47">
    <w:abstractNumId w:val="27"/>
  </w:num>
  <w:num w:numId="48">
    <w:abstractNumId w:val="14"/>
  </w:num>
  <w:num w:numId="4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97476"/>
    <w:rsid w:val="00001EBF"/>
    <w:rsid w:val="0001059D"/>
    <w:rsid w:val="000124C9"/>
    <w:rsid w:val="000216DD"/>
    <w:rsid w:val="000302AD"/>
    <w:rsid w:val="0005323E"/>
    <w:rsid w:val="00054955"/>
    <w:rsid w:val="00077E20"/>
    <w:rsid w:val="00080B23"/>
    <w:rsid w:val="0008465E"/>
    <w:rsid w:val="0008737A"/>
    <w:rsid w:val="000915CC"/>
    <w:rsid w:val="00091A9E"/>
    <w:rsid w:val="00093969"/>
    <w:rsid w:val="00095D8B"/>
    <w:rsid w:val="000966A7"/>
    <w:rsid w:val="000A2E89"/>
    <w:rsid w:val="000B0E23"/>
    <w:rsid w:val="000B4345"/>
    <w:rsid w:val="000B480D"/>
    <w:rsid w:val="000C1200"/>
    <w:rsid w:val="000C5CF0"/>
    <w:rsid w:val="000D0F2E"/>
    <w:rsid w:val="000D1C20"/>
    <w:rsid w:val="000D2D1C"/>
    <w:rsid w:val="000E0C91"/>
    <w:rsid w:val="000E27D0"/>
    <w:rsid w:val="000E39B8"/>
    <w:rsid w:val="000E48B7"/>
    <w:rsid w:val="000F1578"/>
    <w:rsid w:val="000F1931"/>
    <w:rsid w:val="000F7FBC"/>
    <w:rsid w:val="001009EA"/>
    <w:rsid w:val="00101C42"/>
    <w:rsid w:val="001050A5"/>
    <w:rsid w:val="00110D7B"/>
    <w:rsid w:val="00111A1F"/>
    <w:rsid w:val="001148B2"/>
    <w:rsid w:val="0012101C"/>
    <w:rsid w:val="0013036C"/>
    <w:rsid w:val="00130EE7"/>
    <w:rsid w:val="00131AD1"/>
    <w:rsid w:val="00132EEE"/>
    <w:rsid w:val="00134E05"/>
    <w:rsid w:val="00136B9A"/>
    <w:rsid w:val="00143870"/>
    <w:rsid w:val="00147BBE"/>
    <w:rsid w:val="00156B56"/>
    <w:rsid w:val="00164E19"/>
    <w:rsid w:val="0017005C"/>
    <w:rsid w:val="001711D1"/>
    <w:rsid w:val="00175E93"/>
    <w:rsid w:val="0017720C"/>
    <w:rsid w:val="00180402"/>
    <w:rsid w:val="00180858"/>
    <w:rsid w:val="001929E8"/>
    <w:rsid w:val="00193FF4"/>
    <w:rsid w:val="00194152"/>
    <w:rsid w:val="001947EC"/>
    <w:rsid w:val="001A01F3"/>
    <w:rsid w:val="001A17DF"/>
    <w:rsid w:val="001A1990"/>
    <w:rsid w:val="001B23B2"/>
    <w:rsid w:val="001B3E87"/>
    <w:rsid w:val="001B4E24"/>
    <w:rsid w:val="001C05D1"/>
    <w:rsid w:val="001C1EB4"/>
    <w:rsid w:val="001C4ABE"/>
    <w:rsid w:val="001C6746"/>
    <w:rsid w:val="001D17A2"/>
    <w:rsid w:val="001D1932"/>
    <w:rsid w:val="001D2765"/>
    <w:rsid w:val="001D4200"/>
    <w:rsid w:val="001D42D8"/>
    <w:rsid w:val="001D4465"/>
    <w:rsid w:val="001D6215"/>
    <w:rsid w:val="001D7E28"/>
    <w:rsid w:val="001E2532"/>
    <w:rsid w:val="001E36D8"/>
    <w:rsid w:val="001E5A80"/>
    <w:rsid w:val="001E5B49"/>
    <w:rsid w:val="001E6911"/>
    <w:rsid w:val="0020047B"/>
    <w:rsid w:val="00211536"/>
    <w:rsid w:val="00220745"/>
    <w:rsid w:val="00223F28"/>
    <w:rsid w:val="00243D7D"/>
    <w:rsid w:val="00245BC4"/>
    <w:rsid w:val="002477D7"/>
    <w:rsid w:val="0025574A"/>
    <w:rsid w:val="002570E3"/>
    <w:rsid w:val="00257642"/>
    <w:rsid w:val="00260076"/>
    <w:rsid w:val="00267032"/>
    <w:rsid w:val="00274D8E"/>
    <w:rsid w:val="00280179"/>
    <w:rsid w:val="00281102"/>
    <w:rsid w:val="002845E1"/>
    <w:rsid w:val="0028788B"/>
    <w:rsid w:val="00290594"/>
    <w:rsid w:val="002930BF"/>
    <w:rsid w:val="00293BC0"/>
    <w:rsid w:val="002A215D"/>
    <w:rsid w:val="002A5B88"/>
    <w:rsid w:val="002A6F65"/>
    <w:rsid w:val="002B3700"/>
    <w:rsid w:val="002C41A2"/>
    <w:rsid w:val="002C4BC0"/>
    <w:rsid w:val="002D05E8"/>
    <w:rsid w:val="002E12D5"/>
    <w:rsid w:val="002E1566"/>
    <w:rsid w:val="002E3745"/>
    <w:rsid w:val="002E5E0F"/>
    <w:rsid w:val="002F128C"/>
    <w:rsid w:val="002F3ED9"/>
    <w:rsid w:val="002F4493"/>
    <w:rsid w:val="002F6A02"/>
    <w:rsid w:val="003121C1"/>
    <w:rsid w:val="00313EBB"/>
    <w:rsid w:val="0032189E"/>
    <w:rsid w:val="00322513"/>
    <w:rsid w:val="00330005"/>
    <w:rsid w:val="00332E19"/>
    <w:rsid w:val="0033445D"/>
    <w:rsid w:val="003413FA"/>
    <w:rsid w:val="00342291"/>
    <w:rsid w:val="003452B5"/>
    <w:rsid w:val="00347B1B"/>
    <w:rsid w:val="00353B7E"/>
    <w:rsid w:val="003573CA"/>
    <w:rsid w:val="00357604"/>
    <w:rsid w:val="003606C5"/>
    <w:rsid w:val="00371FD2"/>
    <w:rsid w:val="003817DB"/>
    <w:rsid w:val="0038632B"/>
    <w:rsid w:val="003A3A19"/>
    <w:rsid w:val="003A412E"/>
    <w:rsid w:val="003A6296"/>
    <w:rsid w:val="003A6E62"/>
    <w:rsid w:val="003B2289"/>
    <w:rsid w:val="003B2EDE"/>
    <w:rsid w:val="003B2F4F"/>
    <w:rsid w:val="003B6F87"/>
    <w:rsid w:val="003C161E"/>
    <w:rsid w:val="003C1975"/>
    <w:rsid w:val="003C2860"/>
    <w:rsid w:val="003C5148"/>
    <w:rsid w:val="003C6130"/>
    <w:rsid w:val="003D54CF"/>
    <w:rsid w:val="003D673B"/>
    <w:rsid w:val="003D79E8"/>
    <w:rsid w:val="003E0469"/>
    <w:rsid w:val="003E2C70"/>
    <w:rsid w:val="003E34ED"/>
    <w:rsid w:val="003E7160"/>
    <w:rsid w:val="004033CA"/>
    <w:rsid w:val="0040443F"/>
    <w:rsid w:val="00414306"/>
    <w:rsid w:val="00421579"/>
    <w:rsid w:val="00424C8F"/>
    <w:rsid w:val="00432E38"/>
    <w:rsid w:val="00434DF1"/>
    <w:rsid w:val="00435EE7"/>
    <w:rsid w:val="004400D1"/>
    <w:rsid w:val="004448E5"/>
    <w:rsid w:val="00447291"/>
    <w:rsid w:val="00452ABC"/>
    <w:rsid w:val="00453EAF"/>
    <w:rsid w:val="00454630"/>
    <w:rsid w:val="00454655"/>
    <w:rsid w:val="004556F8"/>
    <w:rsid w:val="004579C6"/>
    <w:rsid w:val="00463136"/>
    <w:rsid w:val="00464A54"/>
    <w:rsid w:val="00465B31"/>
    <w:rsid w:val="00466E2B"/>
    <w:rsid w:val="00472F15"/>
    <w:rsid w:val="00475EE4"/>
    <w:rsid w:val="004765E3"/>
    <w:rsid w:val="00493D21"/>
    <w:rsid w:val="00497476"/>
    <w:rsid w:val="00497DEC"/>
    <w:rsid w:val="004A1E1A"/>
    <w:rsid w:val="004A238D"/>
    <w:rsid w:val="004A2DD4"/>
    <w:rsid w:val="004A595C"/>
    <w:rsid w:val="004A6B19"/>
    <w:rsid w:val="004B03CD"/>
    <w:rsid w:val="004B5509"/>
    <w:rsid w:val="004C6662"/>
    <w:rsid w:val="004D776A"/>
    <w:rsid w:val="004E583B"/>
    <w:rsid w:val="004F1752"/>
    <w:rsid w:val="004F6C84"/>
    <w:rsid w:val="00501DB1"/>
    <w:rsid w:val="00510BDF"/>
    <w:rsid w:val="00511F31"/>
    <w:rsid w:val="00513972"/>
    <w:rsid w:val="00526F88"/>
    <w:rsid w:val="00527221"/>
    <w:rsid w:val="005357F2"/>
    <w:rsid w:val="00536A06"/>
    <w:rsid w:val="005462F6"/>
    <w:rsid w:val="00547413"/>
    <w:rsid w:val="00555F97"/>
    <w:rsid w:val="005613B4"/>
    <w:rsid w:val="00565409"/>
    <w:rsid w:val="0056720D"/>
    <w:rsid w:val="00570211"/>
    <w:rsid w:val="00571B91"/>
    <w:rsid w:val="00571FC7"/>
    <w:rsid w:val="005802BF"/>
    <w:rsid w:val="005836C4"/>
    <w:rsid w:val="005848C6"/>
    <w:rsid w:val="00586871"/>
    <w:rsid w:val="0059033E"/>
    <w:rsid w:val="005903D8"/>
    <w:rsid w:val="00591839"/>
    <w:rsid w:val="00592F68"/>
    <w:rsid w:val="005A5938"/>
    <w:rsid w:val="005B1EF9"/>
    <w:rsid w:val="005B2CD6"/>
    <w:rsid w:val="005B3F2C"/>
    <w:rsid w:val="005B61BD"/>
    <w:rsid w:val="005C176C"/>
    <w:rsid w:val="005D4345"/>
    <w:rsid w:val="005D6DD9"/>
    <w:rsid w:val="005E7662"/>
    <w:rsid w:val="005F73C5"/>
    <w:rsid w:val="0060131F"/>
    <w:rsid w:val="00602A0C"/>
    <w:rsid w:val="006110A5"/>
    <w:rsid w:val="0061376D"/>
    <w:rsid w:val="006159C8"/>
    <w:rsid w:val="006234CA"/>
    <w:rsid w:val="00624A76"/>
    <w:rsid w:val="0062537F"/>
    <w:rsid w:val="0062668A"/>
    <w:rsid w:val="00626F89"/>
    <w:rsid w:val="0063361A"/>
    <w:rsid w:val="00633C3A"/>
    <w:rsid w:val="00637CC8"/>
    <w:rsid w:val="00641251"/>
    <w:rsid w:val="006611A8"/>
    <w:rsid w:val="00661BD6"/>
    <w:rsid w:val="0067106A"/>
    <w:rsid w:val="0067134B"/>
    <w:rsid w:val="006717A0"/>
    <w:rsid w:val="00674D84"/>
    <w:rsid w:val="00676DC0"/>
    <w:rsid w:val="00690FF3"/>
    <w:rsid w:val="00691FD5"/>
    <w:rsid w:val="00693EAD"/>
    <w:rsid w:val="00695E6B"/>
    <w:rsid w:val="006A09D9"/>
    <w:rsid w:val="006A2324"/>
    <w:rsid w:val="006A333B"/>
    <w:rsid w:val="006A680C"/>
    <w:rsid w:val="006C2CB3"/>
    <w:rsid w:val="006D3B56"/>
    <w:rsid w:val="006E23EE"/>
    <w:rsid w:val="006E2836"/>
    <w:rsid w:val="006E544F"/>
    <w:rsid w:val="006F1725"/>
    <w:rsid w:val="006F1D58"/>
    <w:rsid w:val="006F4562"/>
    <w:rsid w:val="00706D75"/>
    <w:rsid w:val="00711F7B"/>
    <w:rsid w:val="0071437D"/>
    <w:rsid w:val="00717647"/>
    <w:rsid w:val="007274DF"/>
    <w:rsid w:val="00737A3B"/>
    <w:rsid w:val="00742611"/>
    <w:rsid w:val="0074303E"/>
    <w:rsid w:val="00743B5E"/>
    <w:rsid w:val="0074485F"/>
    <w:rsid w:val="00756B74"/>
    <w:rsid w:val="007578C1"/>
    <w:rsid w:val="0076368E"/>
    <w:rsid w:val="0076595E"/>
    <w:rsid w:val="007703BC"/>
    <w:rsid w:val="00770A60"/>
    <w:rsid w:val="00770DC3"/>
    <w:rsid w:val="007719CE"/>
    <w:rsid w:val="00771B10"/>
    <w:rsid w:val="00783BEE"/>
    <w:rsid w:val="0078635A"/>
    <w:rsid w:val="00790C9C"/>
    <w:rsid w:val="00792040"/>
    <w:rsid w:val="00792DD8"/>
    <w:rsid w:val="00793A4F"/>
    <w:rsid w:val="007A7E4A"/>
    <w:rsid w:val="007B0B6A"/>
    <w:rsid w:val="007B58DB"/>
    <w:rsid w:val="007D044C"/>
    <w:rsid w:val="007D38BE"/>
    <w:rsid w:val="007D3E40"/>
    <w:rsid w:val="007E1A47"/>
    <w:rsid w:val="007E28F0"/>
    <w:rsid w:val="007E65F6"/>
    <w:rsid w:val="007E686D"/>
    <w:rsid w:val="007F1B43"/>
    <w:rsid w:val="007F1EF4"/>
    <w:rsid w:val="007F5CA0"/>
    <w:rsid w:val="00803500"/>
    <w:rsid w:val="00803547"/>
    <w:rsid w:val="00811271"/>
    <w:rsid w:val="0081220C"/>
    <w:rsid w:val="00814471"/>
    <w:rsid w:val="008161B4"/>
    <w:rsid w:val="0082051B"/>
    <w:rsid w:val="008225F6"/>
    <w:rsid w:val="008229F8"/>
    <w:rsid w:val="00825561"/>
    <w:rsid w:val="00825562"/>
    <w:rsid w:val="00834DDC"/>
    <w:rsid w:val="0085597B"/>
    <w:rsid w:val="008560F7"/>
    <w:rsid w:val="00861468"/>
    <w:rsid w:val="008635D9"/>
    <w:rsid w:val="00864757"/>
    <w:rsid w:val="00864D27"/>
    <w:rsid w:val="00874925"/>
    <w:rsid w:val="0087740D"/>
    <w:rsid w:val="0088264D"/>
    <w:rsid w:val="008834D5"/>
    <w:rsid w:val="00884558"/>
    <w:rsid w:val="00884E65"/>
    <w:rsid w:val="00893510"/>
    <w:rsid w:val="0089498E"/>
    <w:rsid w:val="008A08F8"/>
    <w:rsid w:val="008A5E70"/>
    <w:rsid w:val="008A722E"/>
    <w:rsid w:val="008A7FEE"/>
    <w:rsid w:val="008B525C"/>
    <w:rsid w:val="008C748B"/>
    <w:rsid w:val="008D0DF1"/>
    <w:rsid w:val="008D3A9B"/>
    <w:rsid w:val="008D5517"/>
    <w:rsid w:val="008D575C"/>
    <w:rsid w:val="008D7E1A"/>
    <w:rsid w:val="008E3714"/>
    <w:rsid w:val="008E4C22"/>
    <w:rsid w:val="008F3ABA"/>
    <w:rsid w:val="009130EE"/>
    <w:rsid w:val="0092296D"/>
    <w:rsid w:val="00926077"/>
    <w:rsid w:val="00926BC1"/>
    <w:rsid w:val="00933FEB"/>
    <w:rsid w:val="0093450D"/>
    <w:rsid w:val="00946C02"/>
    <w:rsid w:val="0095328E"/>
    <w:rsid w:val="009647CA"/>
    <w:rsid w:val="00966B06"/>
    <w:rsid w:val="00966E26"/>
    <w:rsid w:val="00971E3F"/>
    <w:rsid w:val="00972D0D"/>
    <w:rsid w:val="009758D7"/>
    <w:rsid w:val="00990B40"/>
    <w:rsid w:val="009B270D"/>
    <w:rsid w:val="009B76C1"/>
    <w:rsid w:val="009B79DB"/>
    <w:rsid w:val="009C195D"/>
    <w:rsid w:val="009C518D"/>
    <w:rsid w:val="009C7D83"/>
    <w:rsid w:val="009D016D"/>
    <w:rsid w:val="009D11AB"/>
    <w:rsid w:val="009D1BFB"/>
    <w:rsid w:val="009F0F4A"/>
    <w:rsid w:val="009F3782"/>
    <w:rsid w:val="00A1148B"/>
    <w:rsid w:val="00A14223"/>
    <w:rsid w:val="00A14240"/>
    <w:rsid w:val="00A1695B"/>
    <w:rsid w:val="00A2706D"/>
    <w:rsid w:val="00A33D61"/>
    <w:rsid w:val="00A40FC2"/>
    <w:rsid w:val="00A60E33"/>
    <w:rsid w:val="00A64037"/>
    <w:rsid w:val="00A64442"/>
    <w:rsid w:val="00A723D8"/>
    <w:rsid w:val="00A73CA6"/>
    <w:rsid w:val="00A81404"/>
    <w:rsid w:val="00A82C8C"/>
    <w:rsid w:val="00A85991"/>
    <w:rsid w:val="00A91CE4"/>
    <w:rsid w:val="00A94E94"/>
    <w:rsid w:val="00A94ECB"/>
    <w:rsid w:val="00A96779"/>
    <w:rsid w:val="00AA0167"/>
    <w:rsid w:val="00AA38CA"/>
    <w:rsid w:val="00AA7196"/>
    <w:rsid w:val="00AB1603"/>
    <w:rsid w:val="00AB6563"/>
    <w:rsid w:val="00AC0E73"/>
    <w:rsid w:val="00AC3A4E"/>
    <w:rsid w:val="00AC482F"/>
    <w:rsid w:val="00AC6D85"/>
    <w:rsid w:val="00AD2F6F"/>
    <w:rsid w:val="00AD4214"/>
    <w:rsid w:val="00AD7E6B"/>
    <w:rsid w:val="00AE2561"/>
    <w:rsid w:val="00AE4277"/>
    <w:rsid w:val="00AF1B27"/>
    <w:rsid w:val="00AF2DA7"/>
    <w:rsid w:val="00AF39CE"/>
    <w:rsid w:val="00AF48BE"/>
    <w:rsid w:val="00AF6E98"/>
    <w:rsid w:val="00B0482F"/>
    <w:rsid w:val="00B06AAD"/>
    <w:rsid w:val="00B07BC3"/>
    <w:rsid w:val="00B117FF"/>
    <w:rsid w:val="00B17506"/>
    <w:rsid w:val="00B20578"/>
    <w:rsid w:val="00B23F33"/>
    <w:rsid w:val="00B23F99"/>
    <w:rsid w:val="00B24D2E"/>
    <w:rsid w:val="00B318EF"/>
    <w:rsid w:val="00B37F94"/>
    <w:rsid w:val="00B43BA5"/>
    <w:rsid w:val="00B4532C"/>
    <w:rsid w:val="00B51201"/>
    <w:rsid w:val="00B67295"/>
    <w:rsid w:val="00B6784A"/>
    <w:rsid w:val="00B7044B"/>
    <w:rsid w:val="00B74702"/>
    <w:rsid w:val="00B83389"/>
    <w:rsid w:val="00B92553"/>
    <w:rsid w:val="00BB16A0"/>
    <w:rsid w:val="00BB41B6"/>
    <w:rsid w:val="00BB6C02"/>
    <w:rsid w:val="00BB7E0D"/>
    <w:rsid w:val="00BC23FF"/>
    <w:rsid w:val="00BD56C8"/>
    <w:rsid w:val="00BD6CF6"/>
    <w:rsid w:val="00BE29B8"/>
    <w:rsid w:val="00BF27F4"/>
    <w:rsid w:val="00BF6F45"/>
    <w:rsid w:val="00C041D9"/>
    <w:rsid w:val="00C10DB7"/>
    <w:rsid w:val="00C15A07"/>
    <w:rsid w:val="00C20F84"/>
    <w:rsid w:val="00C24004"/>
    <w:rsid w:val="00C26858"/>
    <w:rsid w:val="00C30771"/>
    <w:rsid w:val="00C35A2B"/>
    <w:rsid w:val="00C40A01"/>
    <w:rsid w:val="00C42728"/>
    <w:rsid w:val="00C4399B"/>
    <w:rsid w:val="00C512D9"/>
    <w:rsid w:val="00C60C73"/>
    <w:rsid w:val="00C63254"/>
    <w:rsid w:val="00C64655"/>
    <w:rsid w:val="00C651C5"/>
    <w:rsid w:val="00C668A1"/>
    <w:rsid w:val="00C70F93"/>
    <w:rsid w:val="00C71748"/>
    <w:rsid w:val="00C776EF"/>
    <w:rsid w:val="00C82209"/>
    <w:rsid w:val="00C83AEE"/>
    <w:rsid w:val="00C87983"/>
    <w:rsid w:val="00C911FC"/>
    <w:rsid w:val="00C93C69"/>
    <w:rsid w:val="00C963C0"/>
    <w:rsid w:val="00CA05C1"/>
    <w:rsid w:val="00CA198C"/>
    <w:rsid w:val="00CA53DD"/>
    <w:rsid w:val="00CC0685"/>
    <w:rsid w:val="00CC3460"/>
    <w:rsid w:val="00CC4687"/>
    <w:rsid w:val="00CC4B2D"/>
    <w:rsid w:val="00CD4807"/>
    <w:rsid w:val="00CE263C"/>
    <w:rsid w:val="00CE389F"/>
    <w:rsid w:val="00CE5491"/>
    <w:rsid w:val="00CF22E3"/>
    <w:rsid w:val="00CF5296"/>
    <w:rsid w:val="00CF72D1"/>
    <w:rsid w:val="00D10C71"/>
    <w:rsid w:val="00D1564B"/>
    <w:rsid w:val="00D17E81"/>
    <w:rsid w:val="00D4102B"/>
    <w:rsid w:val="00D4353A"/>
    <w:rsid w:val="00D45323"/>
    <w:rsid w:val="00D506D4"/>
    <w:rsid w:val="00D51842"/>
    <w:rsid w:val="00D5299C"/>
    <w:rsid w:val="00D57426"/>
    <w:rsid w:val="00D61460"/>
    <w:rsid w:val="00D6194F"/>
    <w:rsid w:val="00D71CF1"/>
    <w:rsid w:val="00D802E4"/>
    <w:rsid w:val="00D93F4C"/>
    <w:rsid w:val="00D969EB"/>
    <w:rsid w:val="00DB0CEA"/>
    <w:rsid w:val="00DB4F51"/>
    <w:rsid w:val="00DB5040"/>
    <w:rsid w:val="00DB6BB2"/>
    <w:rsid w:val="00DC1FB6"/>
    <w:rsid w:val="00DC22A2"/>
    <w:rsid w:val="00DD596C"/>
    <w:rsid w:val="00DE05DF"/>
    <w:rsid w:val="00DE491B"/>
    <w:rsid w:val="00DF25BA"/>
    <w:rsid w:val="00E016AC"/>
    <w:rsid w:val="00E02386"/>
    <w:rsid w:val="00E06CFC"/>
    <w:rsid w:val="00E06ECE"/>
    <w:rsid w:val="00E10C4E"/>
    <w:rsid w:val="00E13D24"/>
    <w:rsid w:val="00E145A4"/>
    <w:rsid w:val="00E14C08"/>
    <w:rsid w:val="00E15346"/>
    <w:rsid w:val="00E158BF"/>
    <w:rsid w:val="00E2036D"/>
    <w:rsid w:val="00E21A3D"/>
    <w:rsid w:val="00E229E4"/>
    <w:rsid w:val="00E24021"/>
    <w:rsid w:val="00E33306"/>
    <w:rsid w:val="00E33D9F"/>
    <w:rsid w:val="00E35D83"/>
    <w:rsid w:val="00E37D81"/>
    <w:rsid w:val="00E404D0"/>
    <w:rsid w:val="00E41603"/>
    <w:rsid w:val="00E41C8F"/>
    <w:rsid w:val="00E42680"/>
    <w:rsid w:val="00E44619"/>
    <w:rsid w:val="00E47F70"/>
    <w:rsid w:val="00E52536"/>
    <w:rsid w:val="00E57DF4"/>
    <w:rsid w:val="00E63C8F"/>
    <w:rsid w:val="00E63F82"/>
    <w:rsid w:val="00E651B7"/>
    <w:rsid w:val="00E66FD0"/>
    <w:rsid w:val="00E70013"/>
    <w:rsid w:val="00E72224"/>
    <w:rsid w:val="00E7442A"/>
    <w:rsid w:val="00E8028A"/>
    <w:rsid w:val="00E84A17"/>
    <w:rsid w:val="00E87485"/>
    <w:rsid w:val="00E9240C"/>
    <w:rsid w:val="00E970B5"/>
    <w:rsid w:val="00EA11D0"/>
    <w:rsid w:val="00EA2282"/>
    <w:rsid w:val="00EA255E"/>
    <w:rsid w:val="00EA625D"/>
    <w:rsid w:val="00EB12E6"/>
    <w:rsid w:val="00EB48C5"/>
    <w:rsid w:val="00EB6DDD"/>
    <w:rsid w:val="00EC4C8F"/>
    <w:rsid w:val="00EC602B"/>
    <w:rsid w:val="00EC635A"/>
    <w:rsid w:val="00EC659E"/>
    <w:rsid w:val="00ED2715"/>
    <w:rsid w:val="00ED3E7A"/>
    <w:rsid w:val="00ED4BC0"/>
    <w:rsid w:val="00EE37C4"/>
    <w:rsid w:val="00EE7D76"/>
    <w:rsid w:val="00EF7472"/>
    <w:rsid w:val="00F04239"/>
    <w:rsid w:val="00F04503"/>
    <w:rsid w:val="00F0454C"/>
    <w:rsid w:val="00F113F5"/>
    <w:rsid w:val="00F12013"/>
    <w:rsid w:val="00F1449D"/>
    <w:rsid w:val="00F17507"/>
    <w:rsid w:val="00F17CBA"/>
    <w:rsid w:val="00F22537"/>
    <w:rsid w:val="00F230D2"/>
    <w:rsid w:val="00F2310D"/>
    <w:rsid w:val="00F23B87"/>
    <w:rsid w:val="00F3013B"/>
    <w:rsid w:val="00F36080"/>
    <w:rsid w:val="00F4163D"/>
    <w:rsid w:val="00F41BBF"/>
    <w:rsid w:val="00F43087"/>
    <w:rsid w:val="00F462DC"/>
    <w:rsid w:val="00F47217"/>
    <w:rsid w:val="00F5218A"/>
    <w:rsid w:val="00F5792A"/>
    <w:rsid w:val="00F60D06"/>
    <w:rsid w:val="00F61CEA"/>
    <w:rsid w:val="00F73B0A"/>
    <w:rsid w:val="00F745AC"/>
    <w:rsid w:val="00F87637"/>
    <w:rsid w:val="00F93BE3"/>
    <w:rsid w:val="00FB058A"/>
    <w:rsid w:val="00FB101A"/>
    <w:rsid w:val="00FB586D"/>
    <w:rsid w:val="00FB67A7"/>
    <w:rsid w:val="00FB74AE"/>
    <w:rsid w:val="00FB78AE"/>
    <w:rsid w:val="00FC39E4"/>
    <w:rsid w:val="00FC787F"/>
    <w:rsid w:val="00FD0D1E"/>
    <w:rsid w:val="00FD378C"/>
    <w:rsid w:val="00FE171B"/>
    <w:rsid w:val="00FE5A39"/>
    <w:rsid w:val="00FF3FFF"/>
    <w:rsid w:val="00FF74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locked="1"/>
    <w:lsdException w:name="caption" w:locked="1" w:qFormat="1"/>
    <w:lsdException w:name="footnote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HTML Preformatted"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476"/>
    <w:pPr>
      <w:suppressAutoHyphens/>
      <w:spacing w:after="200" w:line="276" w:lineRule="auto"/>
    </w:pPr>
    <w:rPr>
      <w:rFonts w:eastAsia="SimSun"/>
      <w:kern w:val="2"/>
      <w:sz w:val="22"/>
      <w:szCs w:val="22"/>
      <w:lang w:eastAsia="ar-SA"/>
    </w:rPr>
  </w:style>
  <w:style w:type="paragraph" w:styleId="1">
    <w:name w:val="heading 1"/>
    <w:basedOn w:val="a"/>
    <w:next w:val="a"/>
    <w:link w:val="10"/>
    <w:qFormat/>
    <w:rsid w:val="0049747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3306"/>
    <w:pPr>
      <w:keepNext/>
      <w:tabs>
        <w:tab w:val="left" w:pos="6463"/>
      </w:tabs>
      <w:suppressAutoHyphens w:val="0"/>
      <w:autoSpaceDE w:val="0"/>
      <w:autoSpaceDN w:val="0"/>
      <w:spacing w:after="0" w:line="240" w:lineRule="auto"/>
      <w:jc w:val="right"/>
      <w:outlineLvl w:val="1"/>
    </w:pPr>
    <w:rPr>
      <w:rFonts w:ascii="Times New Roman" w:eastAsia="Calibri" w:hAnsi="Times New Roman"/>
      <w:kern w:val="0"/>
      <w:sz w:val="28"/>
      <w:szCs w:val="28"/>
      <w:lang w:eastAsia="ru-RU"/>
    </w:rPr>
  </w:style>
  <w:style w:type="paragraph" w:styleId="3">
    <w:name w:val="heading 3"/>
    <w:basedOn w:val="a"/>
    <w:next w:val="a"/>
    <w:link w:val="30"/>
    <w:qFormat/>
    <w:rsid w:val="00E33306"/>
    <w:pPr>
      <w:keepNext/>
      <w:tabs>
        <w:tab w:val="left" w:pos="6463"/>
      </w:tabs>
      <w:suppressAutoHyphens w:val="0"/>
      <w:autoSpaceDE w:val="0"/>
      <w:autoSpaceDN w:val="0"/>
      <w:spacing w:after="0" w:line="240" w:lineRule="auto"/>
      <w:jc w:val="both"/>
      <w:outlineLvl w:val="2"/>
    </w:pPr>
    <w:rPr>
      <w:rFonts w:ascii="Times New Roman" w:eastAsia="Calibri" w:hAnsi="Times New Roman"/>
      <w:kern w:val="0"/>
      <w:sz w:val="28"/>
      <w:szCs w:val="28"/>
      <w:lang w:eastAsia="ru-RU"/>
    </w:rPr>
  </w:style>
  <w:style w:type="paragraph" w:styleId="4">
    <w:name w:val="heading 4"/>
    <w:basedOn w:val="a"/>
    <w:next w:val="a"/>
    <w:link w:val="40"/>
    <w:qFormat/>
    <w:rsid w:val="00E33306"/>
    <w:pPr>
      <w:keepNext/>
      <w:suppressAutoHyphens w:val="0"/>
      <w:autoSpaceDE w:val="0"/>
      <w:autoSpaceDN w:val="0"/>
      <w:spacing w:after="0" w:line="240" w:lineRule="auto"/>
      <w:ind w:right="-365"/>
      <w:outlineLvl w:val="3"/>
    </w:pPr>
    <w:rPr>
      <w:rFonts w:ascii="Times New Roman" w:eastAsia="Calibri" w:hAnsi="Times New Roman"/>
      <w:kern w:val="0"/>
      <w:sz w:val="24"/>
      <w:szCs w:val="24"/>
      <w:lang w:eastAsia="ru-RU"/>
    </w:rPr>
  </w:style>
  <w:style w:type="paragraph" w:styleId="5">
    <w:name w:val="heading 5"/>
    <w:basedOn w:val="a"/>
    <w:next w:val="a"/>
    <w:link w:val="50"/>
    <w:qFormat/>
    <w:rsid w:val="00497476"/>
    <w:pPr>
      <w:keepNext/>
      <w:keepLines/>
      <w:spacing w:before="200" w:after="0"/>
      <w:outlineLvl w:val="4"/>
    </w:pPr>
    <w:rPr>
      <w:rFonts w:ascii="Cambria" w:eastAsia="Times New Roman" w:hAnsi="Cambria"/>
      <w:color w:val="243F60"/>
      <w:sz w:val="20"/>
      <w:szCs w:val="20"/>
    </w:rPr>
  </w:style>
  <w:style w:type="paragraph" w:styleId="7">
    <w:name w:val="heading 7"/>
    <w:basedOn w:val="a"/>
    <w:next w:val="a"/>
    <w:link w:val="70"/>
    <w:qFormat/>
    <w:rsid w:val="00497476"/>
    <w:pPr>
      <w:spacing w:before="240" w:after="60"/>
      <w:outlineLvl w:val="6"/>
    </w:pPr>
    <w:rPr>
      <w:rFonts w:ascii="Times New Roman" w:hAnsi="Times New Roman"/>
      <w:sz w:val="24"/>
      <w:szCs w:val="24"/>
    </w:rPr>
  </w:style>
  <w:style w:type="paragraph" w:styleId="8">
    <w:name w:val="heading 8"/>
    <w:basedOn w:val="a"/>
    <w:next w:val="a"/>
    <w:link w:val="80"/>
    <w:qFormat/>
    <w:rsid w:val="00497476"/>
    <w:pPr>
      <w:keepNext/>
      <w:keepLines/>
      <w:spacing w:before="200" w:after="0"/>
      <w:outlineLvl w:val="7"/>
    </w:pPr>
    <w:rPr>
      <w:rFonts w:ascii="Cambria" w:eastAsia="Times New Roman"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97476"/>
    <w:rPr>
      <w:rFonts w:ascii="Arial" w:eastAsia="SimSun" w:hAnsi="Arial" w:cs="Arial"/>
      <w:b/>
      <w:bCs/>
      <w:kern w:val="32"/>
      <w:sz w:val="32"/>
      <w:szCs w:val="32"/>
      <w:lang w:eastAsia="ar-SA" w:bidi="ar-SA"/>
    </w:rPr>
  </w:style>
  <w:style w:type="character" w:customStyle="1" w:styleId="20">
    <w:name w:val="Заголовок 2 Знак"/>
    <w:link w:val="2"/>
    <w:locked/>
    <w:rsid w:val="00E33306"/>
    <w:rPr>
      <w:rFonts w:ascii="Times New Roman" w:hAnsi="Times New Roman" w:cs="Times New Roman"/>
      <w:sz w:val="28"/>
      <w:szCs w:val="28"/>
      <w:lang w:eastAsia="ru-RU"/>
    </w:rPr>
  </w:style>
  <w:style w:type="character" w:customStyle="1" w:styleId="30">
    <w:name w:val="Заголовок 3 Знак"/>
    <w:link w:val="3"/>
    <w:locked/>
    <w:rsid w:val="00E33306"/>
    <w:rPr>
      <w:rFonts w:ascii="Times New Roman" w:hAnsi="Times New Roman" w:cs="Times New Roman"/>
      <w:sz w:val="28"/>
      <w:szCs w:val="28"/>
      <w:lang w:eastAsia="ru-RU"/>
    </w:rPr>
  </w:style>
  <w:style w:type="character" w:customStyle="1" w:styleId="40">
    <w:name w:val="Заголовок 4 Знак"/>
    <w:link w:val="4"/>
    <w:locked/>
    <w:rsid w:val="00E33306"/>
    <w:rPr>
      <w:rFonts w:ascii="Times New Roman" w:hAnsi="Times New Roman" w:cs="Times New Roman"/>
      <w:sz w:val="24"/>
      <w:szCs w:val="24"/>
      <w:lang w:eastAsia="ru-RU"/>
    </w:rPr>
  </w:style>
  <w:style w:type="character" w:customStyle="1" w:styleId="50">
    <w:name w:val="Заголовок 5 Знак"/>
    <w:link w:val="5"/>
    <w:locked/>
    <w:rsid w:val="00497476"/>
    <w:rPr>
      <w:rFonts w:ascii="Cambria" w:eastAsia="Times New Roman" w:hAnsi="Cambria" w:cs="Times New Roman"/>
      <w:color w:val="243F60"/>
      <w:kern w:val="2"/>
      <w:lang w:eastAsia="ar-SA" w:bidi="ar-SA"/>
    </w:rPr>
  </w:style>
  <w:style w:type="character" w:customStyle="1" w:styleId="70">
    <w:name w:val="Заголовок 7 Знак"/>
    <w:link w:val="7"/>
    <w:locked/>
    <w:rsid w:val="00497476"/>
    <w:rPr>
      <w:rFonts w:ascii="Times New Roman" w:eastAsia="SimSun" w:hAnsi="Times New Roman" w:cs="Times New Roman"/>
      <w:kern w:val="2"/>
      <w:sz w:val="24"/>
      <w:szCs w:val="24"/>
      <w:lang w:eastAsia="ar-SA" w:bidi="ar-SA"/>
    </w:rPr>
  </w:style>
  <w:style w:type="character" w:customStyle="1" w:styleId="80">
    <w:name w:val="Заголовок 8 Знак"/>
    <w:link w:val="8"/>
    <w:locked/>
    <w:rsid w:val="00497476"/>
    <w:rPr>
      <w:rFonts w:ascii="Cambria" w:eastAsia="Times New Roman" w:hAnsi="Cambria" w:cs="Times New Roman"/>
      <w:color w:val="404040"/>
      <w:kern w:val="2"/>
      <w:sz w:val="20"/>
      <w:szCs w:val="20"/>
      <w:lang w:eastAsia="ar-SA" w:bidi="ar-SA"/>
    </w:rPr>
  </w:style>
  <w:style w:type="paragraph" w:customStyle="1" w:styleId="11">
    <w:name w:val="Обычный (веб)1"/>
    <w:basedOn w:val="a"/>
    <w:rsid w:val="00497476"/>
  </w:style>
  <w:style w:type="paragraph" w:customStyle="1" w:styleId="a3">
    <w:name w:val="Нормальный (таблица)"/>
    <w:basedOn w:val="a"/>
    <w:next w:val="a"/>
    <w:uiPriority w:val="99"/>
    <w:qFormat/>
    <w:rsid w:val="00497476"/>
    <w:pPr>
      <w:widowControl w:val="0"/>
      <w:suppressAutoHyphens w:val="0"/>
      <w:autoSpaceDE w:val="0"/>
      <w:autoSpaceDN w:val="0"/>
      <w:adjustRightInd w:val="0"/>
      <w:spacing w:after="0" w:line="240" w:lineRule="auto"/>
      <w:jc w:val="both"/>
    </w:pPr>
    <w:rPr>
      <w:rFonts w:ascii="Arial" w:eastAsia="Times New Roman" w:hAnsi="Arial"/>
      <w:kern w:val="0"/>
      <w:sz w:val="24"/>
      <w:szCs w:val="24"/>
      <w:lang w:eastAsia="ru-RU"/>
    </w:rPr>
  </w:style>
  <w:style w:type="paragraph" w:customStyle="1" w:styleId="a4">
    <w:name w:val="Прижатый влево"/>
    <w:basedOn w:val="a"/>
    <w:next w:val="a"/>
    <w:rsid w:val="00497476"/>
    <w:pPr>
      <w:widowControl w:val="0"/>
      <w:suppressAutoHyphens w:val="0"/>
      <w:autoSpaceDE w:val="0"/>
      <w:autoSpaceDN w:val="0"/>
      <w:adjustRightInd w:val="0"/>
      <w:spacing w:after="0" w:line="240" w:lineRule="auto"/>
    </w:pPr>
    <w:rPr>
      <w:rFonts w:ascii="Arial" w:eastAsia="Times New Roman" w:hAnsi="Arial"/>
      <w:kern w:val="0"/>
      <w:sz w:val="24"/>
      <w:szCs w:val="24"/>
      <w:lang w:eastAsia="ru-RU"/>
    </w:rPr>
  </w:style>
  <w:style w:type="paragraph" w:customStyle="1" w:styleId="consplusnormal">
    <w:name w:val="consplusnormal"/>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conspluscell">
    <w:name w:val="conspluscell"/>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12">
    <w:name w:val="Абзац списка1"/>
    <w:basedOn w:val="a"/>
    <w:rsid w:val="00497476"/>
    <w:pPr>
      <w:suppressAutoHyphens w:val="0"/>
      <w:ind w:left="720"/>
    </w:pPr>
    <w:rPr>
      <w:rFonts w:eastAsia="Times New Roman" w:cs="Calibri"/>
      <w:kern w:val="0"/>
      <w:lang w:eastAsia="ru-RU"/>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styleId="a6">
    <w:name w:val="header"/>
    <w:basedOn w:val="a"/>
    <w:link w:val="13"/>
    <w:rsid w:val="00497476"/>
    <w:pPr>
      <w:tabs>
        <w:tab w:val="center" w:pos="4677"/>
        <w:tab w:val="right" w:pos="9355"/>
      </w:tabs>
      <w:suppressAutoHyphens w:val="0"/>
    </w:pPr>
    <w:rPr>
      <w:rFonts w:eastAsia="Times New Roman"/>
      <w:kern w:val="0"/>
      <w:sz w:val="20"/>
      <w:szCs w:val="20"/>
      <w:lang w:eastAsia="ru-RU"/>
    </w:rPr>
  </w:style>
  <w:style w:type="character" w:customStyle="1" w:styleId="13">
    <w:name w:val="Верхний колонтитул Знак1"/>
    <w:link w:val="a6"/>
    <w:locked/>
    <w:rsid w:val="00497476"/>
    <w:rPr>
      <w:rFonts w:ascii="Calibri" w:eastAsia="Times New Roman" w:hAnsi="Calibri"/>
      <w:sz w:val="20"/>
      <w:lang w:eastAsia="ru-RU"/>
    </w:rPr>
  </w:style>
  <w:style w:type="character" w:customStyle="1" w:styleId="a7">
    <w:name w:val="Верхний колонтитул Знак"/>
    <w:rsid w:val="00497476"/>
    <w:rPr>
      <w:rFonts w:ascii="Calibri" w:eastAsia="SimSun" w:hAnsi="Calibri" w:cs="Times New Roman"/>
      <w:kern w:val="2"/>
      <w:lang w:eastAsia="ar-SA" w:bidi="ar-SA"/>
    </w:rPr>
  </w:style>
  <w:style w:type="paragraph" w:customStyle="1" w:styleId="msonormalcxspmiddlecxspmiddle">
    <w:name w:val="msonormalcxspmiddlecxspmiddle"/>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21">
    <w:name w:val="Абзац списка2"/>
    <w:basedOn w:val="a"/>
    <w:link w:val="ListParagraphChar"/>
    <w:rsid w:val="00497476"/>
    <w:pPr>
      <w:ind w:left="720"/>
      <w:contextualSpacing/>
    </w:pPr>
    <w:rPr>
      <w:sz w:val="20"/>
      <w:szCs w:val="20"/>
    </w:rPr>
  </w:style>
  <w:style w:type="character" w:customStyle="1" w:styleId="ListParagraphChar">
    <w:name w:val="List Paragraph Char"/>
    <w:link w:val="21"/>
    <w:locked/>
    <w:rsid w:val="00497476"/>
    <w:rPr>
      <w:rFonts w:ascii="Calibri" w:eastAsia="SimSun" w:hAnsi="Calibri"/>
      <w:kern w:val="2"/>
      <w:sz w:val="20"/>
      <w:lang w:eastAsia="ar-SA" w:bidi="ar-SA"/>
    </w:rPr>
  </w:style>
  <w:style w:type="paragraph" w:customStyle="1" w:styleId="ConsPlusCell0">
    <w:name w:val="ConsPlusCell"/>
    <w:rsid w:val="00497476"/>
    <w:pPr>
      <w:widowControl w:val="0"/>
      <w:autoSpaceDE w:val="0"/>
      <w:autoSpaceDN w:val="0"/>
      <w:adjustRightInd w:val="0"/>
    </w:pPr>
    <w:rPr>
      <w:rFonts w:eastAsia="Times New Roman" w:cs="Calibri"/>
      <w:sz w:val="22"/>
      <w:szCs w:val="22"/>
    </w:rPr>
  </w:style>
  <w:style w:type="paragraph" w:styleId="a8">
    <w:name w:val="Body Text Indent"/>
    <w:basedOn w:val="a"/>
    <w:link w:val="a9"/>
    <w:rsid w:val="00497476"/>
    <w:pPr>
      <w:suppressAutoHyphens w:val="0"/>
      <w:spacing w:after="120" w:line="240" w:lineRule="auto"/>
      <w:ind w:left="283"/>
    </w:pPr>
    <w:rPr>
      <w:rFonts w:ascii="Times New Roman" w:eastAsia="Times New Roman" w:hAnsi="Times New Roman"/>
      <w:kern w:val="0"/>
      <w:sz w:val="24"/>
      <w:szCs w:val="24"/>
      <w:lang w:eastAsia="ru-RU"/>
    </w:rPr>
  </w:style>
  <w:style w:type="character" w:customStyle="1" w:styleId="a9">
    <w:name w:val="Основной текст с отступом Знак"/>
    <w:link w:val="a8"/>
    <w:locked/>
    <w:rsid w:val="00497476"/>
    <w:rPr>
      <w:rFonts w:ascii="Times New Roman" w:eastAsia="Times New Roman" w:hAnsi="Times New Roman" w:cs="Times New Roman"/>
      <w:sz w:val="24"/>
      <w:szCs w:val="24"/>
      <w:lang w:eastAsia="ru-RU"/>
    </w:rPr>
  </w:style>
  <w:style w:type="character" w:styleId="aa">
    <w:name w:val="page number"/>
    <w:rsid w:val="00497476"/>
    <w:rPr>
      <w:rFonts w:cs="Times New Roman"/>
    </w:rPr>
  </w:style>
  <w:style w:type="paragraph" w:styleId="ab">
    <w:name w:val="footer"/>
    <w:basedOn w:val="a"/>
    <w:link w:val="ac"/>
    <w:rsid w:val="00497476"/>
    <w:pPr>
      <w:tabs>
        <w:tab w:val="center" w:pos="4677"/>
        <w:tab w:val="right" w:pos="9355"/>
      </w:tabs>
      <w:suppressAutoHyphens w:val="0"/>
    </w:pPr>
    <w:rPr>
      <w:rFonts w:eastAsia="Times New Roman"/>
      <w:kern w:val="0"/>
      <w:sz w:val="20"/>
      <w:szCs w:val="20"/>
      <w:lang w:eastAsia="ru-RU"/>
    </w:rPr>
  </w:style>
  <w:style w:type="character" w:customStyle="1" w:styleId="ac">
    <w:name w:val="Нижний колонтитул Знак"/>
    <w:link w:val="ab"/>
    <w:locked/>
    <w:rsid w:val="00497476"/>
    <w:rPr>
      <w:rFonts w:ascii="Calibri" w:eastAsia="Times New Roman" w:hAnsi="Calibri" w:cs="Times New Roman"/>
      <w:lang w:eastAsia="ru-RU"/>
    </w:rPr>
  </w:style>
  <w:style w:type="paragraph" w:customStyle="1" w:styleId="ConsPlusTitle">
    <w:name w:val="ConsPlusTitle"/>
    <w:rsid w:val="00497476"/>
    <w:pPr>
      <w:widowControl w:val="0"/>
      <w:autoSpaceDE w:val="0"/>
      <w:autoSpaceDN w:val="0"/>
      <w:adjustRightInd w:val="0"/>
    </w:pPr>
    <w:rPr>
      <w:rFonts w:ascii="Times New Roman" w:eastAsia="Times New Roman" w:hAnsi="Times New Roman"/>
      <w:b/>
      <w:bCs/>
      <w:sz w:val="26"/>
      <w:szCs w:val="26"/>
    </w:rPr>
  </w:style>
  <w:style w:type="paragraph" w:customStyle="1" w:styleId="Default">
    <w:name w:val="Default"/>
    <w:rsid w:val="00497476"/>
    <w:pPr>
      <w:autoSpaceDE w:val="0"/>
      <w:autoSpaceDN w:val="0"/>
      <w:adjustRightInd w:val="0"/>
    </w:pPr>
    <w:rPr>
      <w:rFonts w:ascii="Times New Roman" w:hAnsi="Times New Roman"/>
      <w:color w:val="000000"/>
      <w:sz w:val="24"/>
      <w:szCs w:val="24"/>
      <w:lang w:eastAsia="en-US"/>
    </w:rPr>
  </w:style>
  <w:style w:type="paragraph" w:customStyle="1" w:styleId="ConsPlusNormal0">
    <w:name w:val="ConsPlusNormal"/>
    <w:qFormat/>
    <w:rsid w:val="00497476"/>
    <w:pPr>
      <w:widowControl w:val="0"/>
      <w:autoSpaceDE w:val="0"/>
      <w:autoSpaceDN w:val="0"/>
      <w:adjustRightInd w:val="0"/>
      <w:ind w:firstLine="720"/>
    </w:pPr>
    <w:rPr>
      <w:rFonts w:ascii="Arial" w:eastAsia="Times New Roman" w:hAnsi="Arial" w:cs="Arial"/>
    </w:rPr>
  </w:style>
  <w:style w:type="paragraph" w:styleId="ad">
    <w:name w:val="Title"/>
    <w:basedOn w:val="a"/>
    <w:link w:val="ae"/>
    <w:qFormat/>
    <w:rsid w:val="00497476"/>
    <w:pPr>
      <w:suppressAutoHyphens w:val="0"/>
      <w:spacing w:after="0" w:line="240" w:lineRule="auto"/>
      <w:jc w:val="center"/>
    </w:pPr>
    <w:rPr>
      <w:rFonts w:ascii="Times New Roman" w:eastAsia="Times New Roman" w:hAnsi="Times New Roman"/>
      <w:b/>
      <w:bCs/>
      <w:kern w:val="0"/>
      <w:sz w:val="24"/>
      <w:szCs w:val="24"/>
      <w:lang w:eastAsia="ru-RU"/>
    </w:rPr>
  </w:style>
  <w:style w:type="character" w:customStyle="1" w:styleId="ae">
    <w:name w:val="Название Знак"/>
    <w:link w:val="ad"/>
    <w:locked/>
    <w:rsid w:val="00497476"/>
    <w:rPr>
      <w:rFonts w:ascii="Times New Roman" w:eastAsia="Times New Roman" w:hAnsi="Times New Roman" w:cs="Times New Roman"/>
      <w:b/>
      <w:bCs/>
      <w:sz w:val="24"/>
      <w:szCs w:val="24"/>
      <w:lang w:eastAsia="ru-RU"/>
    </w:rPr>
  </w:style>
  <w:style w:type="paragraph" w:customStyle="1" w:styleId="14">
    <w:name w:val="Без интервала1"/>
    <w:aliases w:val="Стратегия"/>
    <w:link w:val="NoSpacingChar"/>
    <w:rsid w:val="00497476"/>
    <w:pPr>
      <w:spacing w:after="200" w:line="276" w:lineRule="auto"/>
    </w:pPr>
    <w:rPr>
      <w:rFonts w:eastAsia="Times New Roman"/>
      <w:sz w:val="22"/>
      <w:lang w:eastAsia="en-US"/>
    </w:rPr>
  </w:style>
  <w:style w:type="character" w:customStyle="1" w:styleId="NoSpacingChar">
    <w:name w:val="No Spacing Char"/>
    <w:aliases w:val="Стратегия Char"/>
    <w:link w:val="14"/>
    <w:locked/>
    <w:rsid w:val="00497476"/>
    <w:rPr>
      <w:rFonts w:eastAsia="Times New Roman"/>
      <w:sz w:val="22"/>
      <w:lang w:val="ru-RU" w:eastAsia="en-US" w:bidi="ar-SA"/>
    </w:rPr>
  </w:style>
  <w:style w:type="character" w:styleId="af">
    <w:name w:val="Strong"/>
    <w:qFormat/>
    <w:rsid w:val="00497476"/>
    <w:rPr>
      <w:rFonts w:cs="Times New Roman"/>
      <w:b/>
      <w:bCs/>
    </w:rPr>
  </w:style>
  <w:style w:type="paragraph" w:customStyle="1" w:styleId="110">
    <w:name w:val="Без интервала11"/>
    <w:rsid w:val="00497476"/>
    <w:rPr>
      <w:rFonts w:eastAsia="Times New Roman"/>
      <w:sz w:val="22"/>
      <w:szCs w:val="22"/>
      <w:lang w:eastAsia="en-US"/>
    </w:rPr>
  </w:style>
  <w:style w:type="paragraph" w:customStyle="1" w:styleId="111">
    <w:name w:val="Абзац списка11"/>
    <w:basedOn w:val="a"/>
    <w:rsid w:val="00497476"/>
    <w:pPr>
      <w:suppressAutoHyphens w:val="0"/>
      <w:spacing w:after="0" w:line="240" w:lineRule="auto"/>
      <w:ind w:left="720"/>
      <w:contextualSpacing/>
    </w:pPr>
    <w:rPr>
      <w:rFonts w:ascii="Times New Roman" w:eastAsia="Times New Roman" w:hAnsi="Times New Roman"/>
      <w:kern w:val="0"/>
      <w:sz w:val="24"/>
      <w:szCs w:val="24"/>
      <w:lang w:eastAsia="ru-RU"/>
    </w:rPr>
  </w:style>
  <w:style w:type="character" w:styleId="af0">
    <w:name w:val="Emphasis"/>
    <w:qFormat/>
    <w:rsid w:val="00497476"/>
    <w:rPr>
      <w:rFonts w:cs="Times New Roman"/>
      <w:i/>
    </w:rPr>
  </w:style>
  <w:style w:type="paragraph" w:styleId="22">
    <w:name w:val="Body Text 2"/>
    <w:basedOn w:val="a"/>
    <w:link w:val="23"/>
    <w:rsid w:val="00497476"/>
    <w:pPr>
      <w:spacing w:after="120" w:line="480" w:lineRule="auto"/>
    </w:pPr>
    <w:rPr>
      <w:sz w:val="20"/>
      <w:szCs w:val="20"/>
    </w:rPr>
  </w:style>
  <w:style w:type="character" w:customStyle="1" w:styleId="23">
    <w:name w:val="Основной текст 2 Знак"/>
    <w:link w:val="22"/>
    <w:locked/>
    <w:rsid w:val="00497476"/>
    <w:rPr>
      <w:rFonts w:ascii="Calibri" w:eastAsia="SimSun" w:hAnsi="Calibri" w:cs="Times New Roman"/>
      <w:kern w:val="2"/>
      <w:lang w:eastAsia="ar-SA" w:bidi="ar-SA"/>
    </w:rPr>
  </w:style>
  <w:style w:type="paragraph" w:customStyle="1" w:styleId="31">
    <w:name w:val="Абзац списка3"/>
    <w:basedOn w:val="a"/>
    <w:rsid w:val="00497476"/>
    <w:pPr>
      <w:suppressAutoHyphens w:val="0"/>
      <w:ind w:left="720"/>
    </w:pPr>
    <w:rPr>
      <w:rFonts w:eastAsia="Times New Roman" w:cs="Calibri"/>
      <w:kern w:val="0"/>
      <w:lang w:eastAsia="ru-RU"/>
    </w:rPr>
  </w:style>
  <w:style w:type="paragraph" w:customStyle="1" w:styleId="msonormalcxsplast">
    <w:name w:val="msonormalcxsplast"/>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normalcxspmiddlecxsplast">
    <w:name w:val="msonormalcxspmiddlecxsplast"/>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normalcxspmiddle">
    <w:name w:val="msonormalcxspmiddle"/>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heading7cxsplast">
    <w:name w:val="msoheading7cxsplast"/>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ConsPlusNonformat">
    <w:name w:val="ConsPlusNonformat"/>
    <w:basedOn w:val="a"/>
    <w:next w:val="a"/>
    <w:rsid w:val="00497476"/>
    <w:pPr>
      <w:widowControl w:val="0"/>
      <w:suppressAutoHyphens w:val="0"/>
      <w:autoSpaceDE w:val="0"/>
      <w:autoSpaceDN w:val="0"/>
      <w:adjustRightInd w:val="0"/>
      <w:spacing w:after="0" w:line="240" w:lineRule="auto"/>
    </w:pPr>
    <w:rPr>
      <w:rFonts w:ascii="Courier New" w:eastAsia="Times New Roman" w:hAnsi="Courier New" w:cs="Courier New"/>
      <w:kern w:val="0"/>
      <w:sz w:val="20"/>
      <w:szCs w:val="20"/>
      <w:lang w:eastAsia="ru-RU"/>
    </w:rPr>
  </w:style>
  <w:style w:type="paragraph" w:customStyle="1" w:styleId="consplusnormalcxsplast">
    <w:name w:val="consplusnormalcxsplast"/>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msoheading7cxspmiddle">
    <w:name w:val="msoheading7cxspmiddle"/>
    <w:basedOn w:val="a"/>
    <w:rsid w:val="00497476"/>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styleId="af1">
    <w:name w:val="Balloon Text"/>
    <w:basedOn w:val="a"/>
    <w:link w:val="af2"/>
    <w:semiHidden/>
    <w:rsid w:val="00497476"/>
    <w:pPr>
      <w:spacing w:after="0" w:line="240" w:lineRule="auto"/>
    </w:pPr>
    <w:rPr>
      <w:rFonts w:ascii="Tahoma" w:hAnsi="Tahoma" w:cs="Tahoma"/>
      <w:sz w:val="16"/>
      <w:szCs w:val="16"/>
    </w:rPr>
  </w:style>
  <w:style w:type="character" w:customStyle="1" w:styleId="af2">
    <w:name w:val="Текст выноски Знак"/>
    <w:link w:val="af1"/>
    <w:semiHidden/>
    <w:locked/>
    <w:rsid w:val="00497476"/>
    <w:rPr>
      <w:rFonts w:ascii="Tahoma" w:eastAsia="SimSun" w:hAnsi="Tahoma" w:cs="Tahoma"/>
      <w:kern w:val="2"/>
      <w:sz w:val="16"/>
      <w:szCs w:val="16"/>
      <w:lang w:eastAsia="ar-SA" w:bidi="ar-SA"/>
    </w:rPr>
  </w:style>
  <w:style w:type="character" w:customStyle="1" w:styleId="af3">
    <w:name w:val="Оглавление + Полужирный"/>
    <w:aliases w:val="Курсив"/>
    <w:rsid w:val="00497476"/>
    <w:rPr>
      <w:rFonts w:ascii="Times New Roman" w:hAnsi="Times New Roman" w:cs="Times New Roman"/>
      <w:b/>
      <w:bCs/>
      <w:i/>
      <w:iCs/>
      <w:color w:val="000000"/>
      <w:spacing w:val="0"/>
      <w:w w:val="100"/>
      <w:position w:val="0"/>
      <w:sz w:val="28"/>
      <w:szCs w:val="28"/>
      <w:shd w:val="clear" w:color="auto" w:fill="FFFFFF"/>
      <w:lang w:val="ru-RU"/>
    </w:rPr>
  </w:style>
  <w:style w:type="character" w:customStyle="1" w:styleId="af4">
    <w:name w:val="Цветовое выделение"/>
    <w:uiPriority w:val="99"/>
    <w:rsid w:val="00497476"/>
    <w:rPr>
      <w:b/>
      <w:color w:val="000080"/>
    </w:rPr>
  </w:style>
  <w:style w:type="character" w:customStyle="1" w:styleId="af5">
    <w:name w:val="Гипертекстовая ссылка"/>
    <w:rsid w:val="00497476"/>
    <w:rPr>
      <w:b/>
      <w:color w:val="008000"/>
    </w:rPr>
  </w:style>
  <w:style w:type="paragraph" w:customStyle="1" w:styleId="af6">
    <w:name w:val="Таблицы (моноширинный)"/>
    <w:basedOn w:val="a"/>
    <w:next w:val="a"/>
    <w:rsid w:val="00497476"/>
    <w:pPr>
      <w:widowControl w:val="0"/>
      <w:suppressAutoHyphens w:val="0"/>
      <w:autoSpaceDE w:val="0"/>
      <w:autoSpaceDN w:val="0"/>
      <w:adjustRightInd w:val="0"/>
      <w:spacing w:after="0" w:line="240" w:lineRule="auto"/>
      <w:jc w:val="both"/>
    </w:pPr>
    <w:rPr>
      <w:rFonts w:ascii="Courier New" w:eastAsia="Calibri" w:hAnsi="Courier New"/>
      <w:kern w:val="0"/>
      <w:sz w:val="24"/>
      <w:szCs w:val="24"/>
      <w:lang w:eastAsia="ru-RU"/>
    </w:rPr>
  </w:style>
  <w:style w:type="paragraph" w:customStyle="1" w:styleId="41">
    <w:name w:val="Абзац списка4"/>
    <w:basedOn w:val="a"/>
    <w:link w:val="ListParagraphChar1"/>
    <w:rsid w:val="00497476"/>
    <w:pPr>
      <w:ind w:left="720"/>
      <w:contextualSpacing/>
    </w:pPr>
    <w:rPr>
      <w:sz w:val="20"/>
      <w:szCs w:val="20"/>
    </w:rPr>
  </w:style>
  <w:style w:type="character" w:customStyle="1" w:styleId="ListParagraphChar1">
    <w:name w:val="List Paragraph Char1"/>
    <w:link w:val="41"/>
    <w:locked/>
    <w:rsid w:val="00497476"/>
    <w:rPr>
      <w:rFonts w:ascii="Calibri" w:eastAsia="SimSun" w:hAnsi="Calibri"/>
      <w:kern w:val="2"/>
      <w:lang w:eastAsia="ar-SA" w:bidi="ar-SA"/>
    </w:rPr>
  </w:style>
  <w:style w:type="paragraph" w:customStyle="1" w:styleId="42">
    <w:name w:val="Абзац списка4"/>
    <w:basedOn w:val="a"/>
    <w:rsid w:val="00497476"/>
    <w:pPr>
      <w:ind w:left="720"/>
      <w:contextualSpacing/>
    </w:pPr>
    <w:rPr>
      <w:sz w:val="20"/>
      <w:szCs w:val="20"/>
    </w:rPr>
  </w:style>
  <w:style w:type="paragraph" w:styleId="HTML">
    <w:name w:val="HTML Preformatted"/>
    <w:basedOn w:val="a"/>
    <w:link w:val="HTML0"/>
    <w:rsid w:val="00497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alibri" w:hAnsi="Courier New"/>
      <w:kern w:val="0"/>
      <w:sz w:val="20"/>
      <w:szCs w:val="20"/>
      <w:lang w:eastAsia="ru-RU"/>
    </w:rPr>
  </w:style>
  <w:style w:type="character" w:customStyle="1" w:styleId="HTML0">
    <w:name w:val="Стандартный HTML Знак"/>
    <w:link w:val="HTML"/>
    <w:locked/>
    <w:rsid w:val="00497476"/>
    <w:rPr>
      <w:rFonts w:ascii="Courier New" w:hAnsi="Courier New" w:cs="Courier New"/>
      <w:sz w:val="20"/>
      <w:szCs w:val="20"/>
      <w:lang w:eastAsia="ru-RU"/>
    </w:rPr>
  </w:style>
  <w:style w:type="paragraph" w:styleId="af7">
    <w:name w:val="caption"/>
    <w:basedOn w:val="a"/>
    <w:next w:val="a"/>
    <w:qFormat/>
    <w:rsid w:val="00E33306"/>
    <w:pPr>
      <w:suppressAutoHyphens w:val="0"/>
      <w:autoSpaceDE w:val="0"/>
      <w:autoSpaceDN w:val="0"/>
      <w:spacing w:after="0" w:line="240" w:lineRule="auto"/>
      <w:jc w:val="center"/>
    </w:pPr>
    <w:rPr>
      <w:rFonts w:ascii="Times New Roman" w:eastAsia="Calibri" w:hAnsi="Times New Roman"/>
      <w:kern w:val="0"/>
      <w:sz w:val="28"/>
      <w:szCs w:val="28"/>
      <w:lang w:eastAsia="ru-RU"/>
    </w:rPr>
  </w:style>
  <w:style w:type="paragraph" w:styleId="af8">
    <w:name w:val="Body Text"/>
    <w:basedOn w:val="a"/>
    <w:link w:val="af9"/>
    <w:rsid w:val="00E33306"/>
    <w:pPr>
      <w:tabs>
        <w:tab w:val="left" w:pos="6463"/>
      </w:tabs>
      <w:suppressAutoHyphens w:val="0"/>
      <w:autoSpaceDE w:val="0"/>
      <w:autoSpaceDN w:val="0"/>
      <w:spacing w:after="0" w:line="240" w:lineRule="auto"/>
      <w:jc w:val="both"/>
    </w:pPr>
    <w:rPr>
      <w:rFonts w:ascii="Times New Roman" w:eastAsia="Calibri" w:hAnsi="Times New Roman"/>
      <w:kern w:val="0"/>
      <w:sz w:val="32"/>
      <w:szCs w:val="32"/>
      <w:lang w:eastAsia="ru-RU"/>
    </w:rPr>
  </w:style>
  <w:style w:type="character" w:customStyle="1" w:styleId="af9">
    <w:name w:val="Основной текст Знак"/>
    <w:link w:val="af8"/>
    <w:locked/>
    <w:rsid w:val="00E33306"/>
    <w:rPr>
      <w:rFonts w:ascii="Times New Roman" w:hAnsi="Times New Roman" w:cs="Times New Roman"/>
      <w:sz w:val="32"/>
      <w:szCs w:val="32"/>
      <w:lang w:eastAsia="ru-RU"/>
    </w:rPr>
  </w:style>
  <w:style w:type="paragraph" w:customStyle="1" w:styleId="15">
    <w:name w:val="Обычный1"/>
    <w:autoRedefine/>
    <w:rsid w:val="00E33306"/>
    <w:pPr>
      <w:tabs>
        <w:tab w:val="right" w:pos="9540"/>
      </w:tabs>
      <w:ind w:firstLine="720"/>
      <w:jc w:val="both"/>
    </w:pPr>
    <w:rPr>
      <w:rFonts w:ascii="Times New Roman" w:eastAsia="Times New Roman" w:hAnsi="Times New Roman"/>
      <w:color w:val="000000"/>
      <w:sz w:val="28"/>
      <w:szCs w:val="28"/>
    </w:rPr>
  </w:style>
  <w:style w:type="paragraph" w:customStyle="1" w:styleId="afa">
    <w:name w:val="Знак Знак Знак Знак"/>
    <w:basedOn w:val="a"/>
    <w:rsid w:val="00E33306"/>
    <w:pPr>
      <w:suppressAutoHyphens w:val="0"/>
      <w:spacing w:after="0" w:line="240" w:lineRule="auto"/>
    </w:pPr>
    <w:rPr>
      <w:rFonts w:ascii="Verdana" w:eastAsia="Calibri" w:hAnsi="Verdana" w:cs="Verdana"/>
      <w:kern w:val="0"/>
      <w:sz w:val="20"/>
      <w:szCs w:val="20"/>
      <w:lang w:val="en-US" w:eastAsia="en-US"/>
    </w:rPr>
  </w:style>
  <w:style w:type="paragraph" w:customStyle="1" w:styleId="afb">
    <w:name w:val="Знак"/>
    <w:basedOn w:val="a"/>
    <w:rsid w:val="00E33306"/>
    <w:pPr>
      <w:suppressAutoHyphens w:val="0"/>
      <w:spacing w:after="0" w:line="240" w:lineRule="auto"/>
    </w:pPr>
    <w:rPr>
      <w:rFonts w:ascii="Verdana" w:eastAsia="Calibri" w:hAnsi="Verdana" w:cs="Verdana"/>
      <w:kern w:val="0"/>
      <w:sz w:val="20"/>
      <w:szCs w:val="20"/>
      <w:lang w:val="en-US" w:eastAsia="en-US"/>
    </w:rPr>
  </w:style>
  <w:style w:type="character" w:customStyle="1" w:styleId="24">
    <w:name w:val="Основной текст (2)_"/>
    <w:link w:val="210"/>
    <w:locked/>
    <w:rsid w:val="00E33306"/>
    <w:rPr>
      <w:rFonts w:cs="Times New Roman"/>
      <w:shd w:val="clear" w:color="auto" w:fill="FFFFFF"/>
    </w:rPr>
  </w:style>
  <w:style w:type="paragraph" w:customStyle="1" w:styleId="210">
    <w:name w:val="Основной текст (2)1"/>
    <w:basedOn w:val="a"/>
    <w:link w:val="24"/>
    <w:rsid w:val="00E33306"/>
    <w:pPr>
      <w:shd w:val="clear" w:color="auto" w:fill="FFFFFF"/>
      <w:suppressAutoHyphens w:val="0"/>
      <w:spacing w:after="540" w:line="283" w:lineRule="exact"/>
      <w:ind w:firstLine="2460"/>
    </w:pPr>
    <w:rPr>
      <w:rFonts w:eastAsia="Calibri"/>
      <w:kern w:val="0"/>
      <w:sz w:val="20"/>
      <w:szCs w:val="20"/>
    </w:rPr>
  </w:style>
  <w:style w:type="character" w:customStyle="1" w:styleId="25">
    <w:name w:val="Основной текст (2)"/>
    <w:basedOn w:val="24"/>
    <w:rsid w:val="00E33306"/>
    <w:rPr>
      <w:rFonts w:cs="Times New Roman"/>
      <w:shd w:val="clear" w:color="auto" w:fill="FFFFFF"/>
    </w:rPr>
  </w:style>
  <w:style w:type="character" w:customStyle="1" w:styleId="214pt">
    <w:name w:val="Основной текст (2) + Интервал 14 pt"/>
    <w:basedOn w:val="24"/>
    <w:rsid w:val="00E33306"/>
    <w:rPr>
      <w:rFonts w:cs="Times New Roman"/>
      <w:shd w:val="clear" w:color="auto" w:fill="FFFFFF"/>
    </w:rPr>
  </w:style>
  <w:style w:type="character" w:customStyle="1" w:styleId="32">
    <w:name w:val="Основной текст (3)_"/>
    <w:link w:val="33"/>
    <w:locked/>
    <w:rsid w:val="00E33306"/>
    <w:rPr>
      <w:rFonts w:cs="Times New Roman"/>
      <w:b/>
      <w:bCs/>
      <w:shd w:val="clear" w:color="auto" w:fill="FFFFFF"/>
    </w:rPr>
  </w:style>
  <w:style w:type="paragraph" w:customStyle="1" w:styleId="33">
    <w:name w:val="Основной текст (3)"/>
    <w:basedOn w:val="a"/>
    <w:link w:val="32"/>
    <w:rsid w:val="00E33306"/>
    <w:pPr>
      <w:shd w:val="clear" w:color="auto" w:fill="FFFFFF"/>
      <w:suppressAutoHyphens w:val="0"/>
      <w:spacing w:before="540" w:after="0" w:line="278" w:lineRule="exact"/>
      <w:jc w:val="center"/>
    </w:pPr>
    <w:rPr>
      <w:rFonts w:eastAsia="Calibri"/>
      <w:b/>
      <w:bCs/>
      <w:kern w:val="0"/>
      <w:sz w:val="20"/>
      <w:szCs w:val="20"/>
    </w:rPr>
  </w:style>
  <w:style w:type="character" w:customStyle="1" w:styleId="34">
    <w:name w:val="Основной текст (3) + Не полужирный"/>
    <w:basedOn w:val="32"/>
    <w:rsid w:val="00E33306"/>
    <w:rPr>
      <w:rFonts w:cs="Times New Roman"/>
      <w:b/>
      <w:bCs/>
      <w:shd w:val="clear" w:color="auto" w:fill="FFFFFF"/>
    </w:rPr>
  </w:style>
  <w:style w:type="character" w:customStyle="1" w:styleId="10pt">
    <w:name w:val="Основной текст + 10 pt"/>
    <w:rsid w:val="00E33306"/>
    <w:rPr>
      <w:rFonts w:cs="Times New Roman"/>
      <w:sz w:val="20"/>
      <w:szCs w:val="20"/>
      <w:lang w:bidi="ar-SA"/>
    </w:rPr>
  </w:style>
  <w:style w:type="character" w:customStyle="1" w:styleId="16">
    <w:name w:val="Заголовок №1_"/>
    <w:link w:val="17"/>
    <w:locked/>
    <w:rsid w:val="00E33306"/>
    <w:rPr>
      <w:rFonts w:ascii="Lucida Sans Unicode" w:hAnsi="Lucida Sans Unicode" w:cs="Times New Roman"/>
      <w:i/>
      <w:iCs/>
      <w:spacing w:val="30"/>
      <w:sz w:val="50"/>
      <w:szCs w:val="50"/>
      <w:shd w:val="clear" w:color="auto" w:fill="FFFFFF"/>
    </w:rPr>
  </w:style>
  <w:style w:type="paragraph" w:customStyle="1" w:styleId="17">
    <w:name w:val="Заголовок №1"/>
    <w:basedOn w:val="a"/>
    <w:link w:val="16"/>
    <w:rsid w:val="00E33306"/>
    <w:pPr>
      <w:shd w:val="clear" w:color="auto" w:fill="FFFFFF"/>
      <w:suppressAutoHyphens w:val="0"/>
      <w:spacing w:before="180" w:after="0" w:line="240" w:lineRule="atLeast"/>
      <w:jc w:val="both"/>
      <w:outlineLvl w:val="0"/>
    </w:pPr>
    <w:rPr>
      <w:rFonts w:ascii="Lucida Sans Unicode" w:eastAsia="Calibri" w:hAnsi="Lucida Sans Unicode"/>
      <w:i/>
      <w:iCs/>
      <w:spacing w:val="30"/>
      <w:kern w:val="0"/>
      <w:sz w:val="50"/>
      <w:szCs w:val="50"/>
    </w:rPr>
  </w:style>
  <w:style w:type="character" w:customStyle="1" w:styleId="26">
    <w:name w:val="Заголовок №2_"/>
    <w:link w:val="211"/>
    <w:locked/>
    <w:rsid w:val="00E33306"/>
    <w:rPr>
      <w:rFonts w:cs="Times New Roman"/>
      <w:b/>
      <w:bCs/>
      <w:shd w:val="clear" w:color="auto" w:fill="FFFFFF"/>
    </w:rPr>
  </w:style>
  <w:style w:type="paragraph" w:customStyle="1" w:styleId="211">
    <w:name w:val="Заголовок №21"/>
    <w:basedOn w:val="a"/>
    <w:link w:val="26"/>
    <w:rsid w:val="00E33306"/>
    <w:pPr>
      <w:shd w:val="clear" w:color="auto" w:fill="FFFFFF"/>
      <w:suppressAutoHyphens w:val="0"/>
      <w:spacing w:before="60" w:after="180" w:line="240" w:lineRule="atLeast"/>
      <w:outlineLvl w:val="1"/>
    </w:pPr>
    <w:rPr>
      <w:rFonts w:eastAsia="Calibri"/>
      <w:b/>
      <w:bCs/>
      <w:kern w:val="0"/>
      <w:sz w:val="20"/>
      <w:szCs w:val="20"/>
    </w:rPr>
  </w:style>
  <w:style w:type="character" w:customStyle="1" w:styleId="27">
    <w:name w:val="Заголовок №2"/>
    <w:basedOn w:val="26"/>
    <w:rsid w:val="00E33306"/>
    <w:rPr>
      <w:rFonts w:cs="Times New Roman"/>
      <w:b/>
      <w:bCs/>
      <w:shd w:val="clear" w:color="auto" w:fill="FFFFFF"/>
    </w:rPr>
  </w:style>
  <w:style w:type="paragraph" w:styleId="afc">
    <w:name w:val="Plain Text"/>
    <w:basedOn w:val="a"/>
    <w:link w:val="afd"/>
    <w:rsid w:val="00E33306"/>
    <w:pPr>
      <w:suppressAutoHyphens w:val="0"/>
      <w:spacing w:before="100" w:beforeAutospacing="1" w:after="100" w:afterAutospacing="1" w:line="240" w:lineRule="auto"/>
    </w:pPr>
    <w:rPr>
      <w:rFonts w:ascii="Times New Roman" w:eastAsia="Calibri" w:hAnsi="Times New Roman"/>
      <w:kern w:val="0"/>
      <w:sz w:val="24"/>
      <w:szCs w:val="24"/>
      <w:lang w:eastAsia="ru-RU"/>
    </w:rPr>
  </w:style>
  <w:style w:type="character" w:customStyle="1" w:styleId="afd">
    <w:name w:val="Текст Знак"/>
    <w:link w:val="afc"/>
    <w:locked/>
    <w:rsid w:val="00E33306"/>
    <w:rPr>
      <w:rFonts w:ascii="Times New Roman" w:hAnsi="Times New Roman" w:cs="Times New Roman"/>
      <w:sz w:val="24"/>
      <w:szCs w:val="24"/>
      <w:lang w:eastAsia="ru-RU"/>
    </w:rPr>
  </w:style>
  <w:style w:type="paragraph" w:styleId="afe">
    <w:name w:val="footnote text"/>
    <w:basedOn w:val="a"/>
    <w:link w:val="aff"/>
    <w:rsid w:val="00E33306"/>
    <w:pPr>
      <w:suppressAutoHyphens w:val="0"/>
      <w:autoSpaceDE w:val="0"/>
      <w:autoSpaceDN w:val="0"/>
      <w:spacing w:after="0" w:line="240" w:lineRule="auto"/>
    </w:pPr>
    <w:rPr>
      <w:rFonts w:ascii="Times New Roman" w:eastAsia="Calibri" w:hAnsi="Times New Roman"/>
      <w:kern w:val="0"/>
      <w:sz w:val="20"/>
      <w:szCs w:val="20"/>
      <w:lang w:eastAsia="ru-RU"/>
    </w:rPr>
  </w:style>
  <w:style w:type="character" w:customStyle="1" w:styleId="aff">
    <w:name w:val="Текст сноски Знак"/>
    <w:link w:val="afe"/>
    <w:locked/>
    <w:rsid w:val="00E33306"/>
    <w:rPr>
      <w:rFonts w:ascii="Times New Roman" w:hAnsi="Times New Roman" w:cs="Times New Roman"/>
      <w:sz w:val="20"/>
      <w:szCs w:val="20"/>
      <w:lang w:eastAsia="ru-RU"/>
    </w:rPr>
  </w:style>
  <w:style w:type="character" w:styleId="aff0">
    <w:name w:val="footnote reference"/>
    <w:rsid w:val="00E33306"/>
    <w:rPr>
      <w:rFonts w:cs="Times New Roman"/>
      <w:vertAlign w:val="superscript"/>
    </w:rPr>
  </w:style>
  <w:style w:type="table" w:styleId="aff1">
    <w:name w:val="Table Grid"/>
    <w:basedOn w:val="a1"/>
    <w:rsid w:val="006E28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List Paragraph"/>
    <w:basedOn w:val="a"/>
    <w:qFormat/>
    <w:rsid w:val="00AD7E6B"/>
    <w:pPr>
      <w:widowControl w:val="0"/>
      <w:suppressAutoHyphens w:val="0"/>
      <w:autoSpaceDE w:val="0"/>
      <w:autoSpaceDN w:val="0"/>
      <w:adjustRightInd w:val="0"/>
      <w:spacing w:after="0" w:line="240" w:lineRule="auto"/>
      <w:ind w:left="1395" w:firstLine="717"/>
      <w:jc w:val="both"/>
    </w:pPr>
    <w:rPr>
      <w:rFonts w:ascii="Times New Roman" w:eastAsia="Times New Roman" w:hAnsi="Times New Roman"/>
      <w:kern w:val="0"/>
      <w:sz w:val="24"/>
      <w:szCs w:val="24"/>
      <w:lang w:eastAsia="ru-RU"/>
    </w:rPr>
  </w:style>
  <w:style w:type="paragraph" w:customStyle="1" w:styleId="formattext">
    <w:name w:val="formattext"/>
    <w:basedOn w:val="a"/>
    <w:rsid w:val="001A17DF"/>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28">
    <w:name w:val="Без интервала2"/>
    <w:rsid w:val="004F6C84"/>
    <w:pPr>
      <w:suppressAutoHyphens/>
      <w:jc w:val="both"/>
    </w:pPr>
    <w:rPr>
      <w:rFonts w:eastAsia="Times New Roman"/>
      <w:sz w:val="22"/>
      <w:szCs w:val="22"/>
      <w:lang w:eastAsia="ar-SA"/>
    </w:rPr>
  </w:style>
  <w:style w:type="paragraph" w:styleId="aff3">
    <w:name w:val="No Spacing"/>
    <w:link w:val="aff4"/>
    <w:uiPriority w:val="1"/>
    <w:qFormat/>
    <w:rsid w:val="004F6C84"/>
    <w:rPr>
      <w:rFonts w:eastAsia="Times New Roman"/>
      <w:sz w:val="22"/>
      <w:szCs w:val="22"/>
    </w:rPr>
  </w:style>
  <w:style w:type="character" w:customStyle="1" w:styleId="aff4">
    <w:name w:val="Без интервала Знак"/>
    <w:link w:val="aff3"/>
    <w:uiPriority w:val="1"/>
    <w:rsid w:val="004F6C84"/>
    <w:rPr>
      <w:rFonts w:eastAsia="Times New Roman"/>
      <w:sz w:val="22"/>
      <w:szCs w:val="22"/>
    </w:rPr>
  </w:style>
  <w:style w:type="paragraph" w:customStyle="1" w:styleId="18">
    <w:name w:val="Основной текст1"/>
    <w:basedOn w:val="a"/>
    <w:rsid w:val="004F6C84"/>
    <w:pPr>
      <w:widowControl w:val="0"/>
      <w:shd w:val="clear" w:color="auto" w:fill="FFFFFF"/>
      <w:suppressAutoHyphens w:val="0"/>
      <w:spacing w:after="0" w:line="240" w:lineRule="auto"/>
      <w:ind w:firstLine="400"/>
    </w:pPr>
    <w:rPr>
      <w:rFonts w:ascii="Times New Roman" w:eastAsia="Times New Roman" w:hAnsi="Times New Roman"/>
      <w:kern w:val="0"/>
      <w:sz w:val="24"/>
      <w:szCs w:val="24"/>
      <w:lang w:eastAsia="ru-RU" w:bidi="ru-RU"/>
    </w:rPr>
  </w:style>
  <w:style w:type="paragraph" w:customStyle="1" w:styleId="TableParagraph">
    <w:name w:val="Table Paragraph"/>
    <w:basedOn w:val="a"/>
    <w:uiPriority w:val="1"/>
    <w:qFormat/>
    <w:rsid w:val="004F6C84"/>
    <w:pPr>
      <w:widowControl w:val="0"/>
      <w:suppressAutoHyphens w:val="0"/>
      <w:autoSpaceDE w:val="0"/>
      <w:autoSpaceDN w:val="0"/>
      <w:spacing w:after="0" w:line="240" w:lineRule="auto"/>
    </w:pPr>
    <w:rPr>
      <w:rFonts w:ascii="Times New Roman" w:eastAsia="Times New Roman" w:hAnsi="Times New Roman"/>
      <w:kern w:val="0"/>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577131217">
      <w:bodyDiv w:val="1"/>
      <w:marLeft w:val="0"/>
      <w:marRight w:val="0"/>
      <w:marTop w:val="0"/>
      <w:marBottom w:val="0"/>
      <w:divBdr>
        <w:top w:val="none" w:sz="0" w:space="0" w:color="auto"/>
        <w:left w:val="none" w:sz="0" w:space="0" w:color="auto"/>
        <w:bottom w:val="none" w:sz="0" w:space="0" w:color="auto"/>
        <w:right w:val="none" w:sz="0" w:space="0" w:color="auto"/>
      </w:divBdr>
    </w:div>
    <w:div w:id="607128159">
      <w:bodyDiv w:val="1"/>
      <w:marLeft w:val="0"/>
      <w:marRight w:val="0"/>
      <w:marTop w:val="0"/>
      <w:marBottom w:val="0"/>
      <w:divBdr>
        <w:top w:val="none" w:sz="0" w:space="0" w:color="auto"/>
        <w:left w:val="none" w:sz="0" w:space="0" w:color="auto"/>
        <w:bottom w:val="none" w:sz="0" w:space="0" w:color="auto"/>
        <w:right w:val="none" w:sz="0" w:space="0" w:color="auto"/>
      </w:divBdr>
    </w:div>
    <w:div w:id="735400646">
      <w:bodyDiv w:val="1"/>
      <w:marLeft w:val="0"/>
      <w:marRight w:val="0"/>
      <w:marTop w:val="0"/>
      <w:marBottom w:val="0"/>
      <w:divBdr>
        <w:top w:val="none" w:sz="0" w:space="0" w:color="auto"/>
        <w:left w:val="none" w:sz="0" w:space="0" w:color="auto"/>
        <w:bottom w:val="none" w:sz="0" w:space="0" w:color="auto"/>
        <w:right w:val="none" w:sz="0" w:space="0" w:color="auto"/>
      </w:divBdr>
    </w:div>
    <w:div w:id="1923442768">
      <w:bodyDiv w:val="1"/>
      <w:marLeft w:val="0"/>
      <w:marRight w:val="0"/>
      <w:marTop w:val="0"/>
      <w:marBottom w:val="0"/>
      <w:divBdr>
        <w:top w:val="none" w:sz="0" w:space="0" w:color="auto"/>
        <w:left w:val="none" w:sz="0" w:space="0" w:color="auto"/>
        <w:bottom w:val="none" w:sz="0" w:space="0" w:color="auto"/>
        <w:right w:val="none" w:sz="0" w:space="0" w:color="auto"/>
      </w:divBdr>
    </w:div>
    <w:div w:id="202396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0FC8D973660778341F399D2A088BE3DA705DC0B573292B73EE143A1BB49BB0583162943A70B7A3F15408E1045Dl972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41</Pages>
  <Words>15501</Words>
  <Characters>88360</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RePack by SPecialiST</Company>
  <LinksUpToDate>false</LinksUpToDate>
  <CharactersWithSpaces>103654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RePack by SPecialiST</dc:creator>
  <cp:lastModifiedBy>Alena</cp:lastModifiedBy>
  <cp:revision>5</cp:revision>
  <cp:lastPrinted>2024-01-15T08:09:00Z</cp:lastPrinted>
  <dcterms:created xsi:type="dcterms:W3CDTF">2024-01-12T03:42:00Z</dcterms:created>
  <dcterms:modified xsi:type="dcterms:W3CDTF">2024-01-19T06:28:00Z</dcterms:modified>
</cp:coreProperties>
</file>