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913" w:rsidRDefault="00156913" w:rsidP="004275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4275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4275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6913" w:rsidRPr="004275BE" w:rsidRDefault="00156913" w:rsidP="004275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4275BE">
      <w:pPr>
        <w:jc w:val="center"/>
        <w:rPr>
          <w:b/>
          <w:bCs/>
          <w:sz w:val="36"/>
          <w:szCs w:val="36"/>
        </w:rPr>
      </w:pPr>
    </w:p>
    <w:p w:rsidR="00156913" w:rsidRDefault="00156913" w:rsidP="004275BE">
      <w:pPr>
        <w:jc w:val="center"/>
        <w:rPr>
          <w:b/>
          <w:bCs/>
          <w:sz w:val="36"/>
          <w:szCs w:val="36"/>
        </w:rPr>
      </w:pPr>
    </w:p>
    <w:p w:rsidR="00156913" w:rsidRDefault="00156913" w:rsidP="004275BE">
      <w:pPr>
        <w:jc w:val="center"/>
        <w:rPr>
          <w:b/>
          <w:bCs/>
          <w:sz w:val="36"/>
          <w:szCs w:val="36"/>
        </w:rPr>
      </w:pPr>
    </w:p>
    <w:p w:rsidR="00156913" w:rsidRPr="00011545" w:rsidRDefault="00156913" w:rsidP="00011545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Муниципальная  п</w:t>
      </w:r>
      <w:r w:rsidRPr="00011545">
        <w:rPr>
          <w:rFonts w:ascii="Times New Roman" w:hAnsi="Times New Roman" w:cs="Times New Roman"/>
          <w:bCs/>
          <w:sz w:val="36"/>
          <w:szCs w:val="36"/>
        </w:rPr>
        <w:t>рограмма</w:t>
      </w:r>
    </w:p>
    <w:p w:rsidR="00156913" w:rsidRPr="00011545" w:rsidRDefault="00156913" w:rsidP="00011545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011545">
        <w:rPr>
          <w:rFonts w:ascii="Times New Roman" w:hAnsi="Times New Roman" w:cs="Times New Roman"/>
          <w:bCs/>
          <w:sz w:val="36"/>
          <w:szCs w:val="36"/>
        </w:rPr>
        <w:t>«Улучшение условий и охраны труда</w:t>
      </w:r>
    </w:p>
    <w:p w:rsidR="00156913" w:rsidRDefault="00156913" w:rsidP="00011545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011545">
        <w:rPr>
          <w:rFonts w:ascii="Times New Roman" w:hAnsi="Times New Roman" w:cs="Times New Roman"/>
          <w:bCs/>
          <w:sz w:val="36"/>
          <w:szCs w:val="36"/>
        </w:rPr>
        <w:t>в Аргаяшском муниципальном районе</w:t>
      </w:r>
      <w:r>
        <w:rPr>
          <w:rFonts w:ascii="Times New Roman" w:hAnsi="Times New Roman" w:cs="Times New Roman"/>
          <w:bCs/>
          <w:sz w:val="36"/>
          <w:szCs w:val="36"/>
        </w:rPr>
        <w:t>»</w:t>
      </w:r>
    </w:p>
    <w:p w:rsidR="00156913" w:rsidRPr="00011545" w:rsidRDefault="00156913" w:rsidP="00011545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на 2024-2026 годы.</w:t>
      </w:r>
    </w:p>
    <w:p w:rsidR="00156913" w:rsidRPr="00011545" w:rsidRDefault="00156913" w:rsidP="00011545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156913" w:rsidRPr="004275BE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5627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156913" w:rsidRDefault="00156913" w:rsidP="00C35CC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C35CC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C234C0">
      <w:pPr>
        <w:pStyle w:val="NoSpacing"/>
        <w:tabs>
          <w:tab w:val="left" w:pos="3750"/>
          <w:tab w:val="center" w:pos="4875"/>
        </w:tabs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C234C0">
      <w:pPr>
        <w:pStyle w:val="NoSpacing"/>
        <w:tabs>
          <w:tab w:val="left" w:pos="3750"/>
          <w:tab w:val="center" w:pos="4875"/>
        </w:tabs>
        <w:rPr>
          <w:rFonts w:ascii="Times New Roman" w:hAnsi="Times New Roman" w:cs="Times New Roman"/>
          <w:sz w:val="24"/>
          <w:szCs w:val="24"/>
        </w:rPr>
      </w:pPr>
    </w:p>
    <w:p w:rsidR="00156913" w:rsidRPr="00C35CC3" w:rsidRDefault="00156913" w:rsidP="00C234C0">
      <w:pPr>
        <w:pStyle w:val="NoSpacing"/>
        <w:tabs>
          <w:tab w:val="left" w:pos="3750"/>
          <w:tab w:val="center" w:pos="4875"/>
        </w:tabs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C35CC3">
        <w:rPr>
          <w:rFonts w:ascii="Times New Roman" w:hAnsi="Times New Roman" w:cs="Times New Roman"/>
          <w:caps/>
          <w:sz w:val="28"/>
          <w:szCs w:val="28"/>
        </w:rPr>
        <w:t>Паспорт</w:t>
      </w:r>
    </w:p>
    <w:p w:rsidR="00156913" w:rsidRPr="00C35CC3" w:rsidRDefault="00156913" w:rsidP="00A605E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 xml:space="preserve">муниципальной программы «Улучшение условий и охраны труда </w:t>
      </w:r>
    </w:p>
    <w:p w:rsidR="00156913" w:rsidRDefault="00156913" w:rsidP="00A605E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в Аргаяшс</w:t>
      </w:r>
      <w:r>
        <w:rPr>
          <w:rFonts w:ascii="Times New Roman" w:hAnsi="Times New Roman" w:cs="Times New Roman"/>
          <w:sz w:val="28"/>
          <w:szCs w:val="28"/>
        </w:rPr>
        <w:t xml:space="preserve">ком муниципальном районе» </w:t>
      </w:r>
    </w:p>
    <w:p w:rsidR="00156913" w:rsidRPr="00C35CC3" w:rsidRDefault="00156913" w:rsidP="00F63C13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p w:rsidR="00156913" w:rsidRPr="00C35CC3" w:rsidRDefault="00156913" w:rsidP="00A605E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96"/>
        <w:gridCol w:w="6343"/>
      </w:tblGrid>
      <w:tr w:rsidR="00156913" w:rsidRPr="0089614A" w:rsidTr="00C35CC3">
        <w:tc>
          <w:tcPr>
            <w:tcW w:w="3296" w:type="dxa"/>
          </w:tcPr>
          <w:p w:rsidR="00156913" w:rsidRPr="0089614A" w:rsidRDefault="00156913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</w:t>
            </w:r>
          </w:p>
          <w:p w:rsidR="00156913" w:rsidRPr="0089614A" w:rsidRDefault="00156913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343" w:type="dxa"/>
          </w:tcPr>
          <w:p w:rsidR="00156913" w:rsidRPr="0089614A" w:rsidRDefault="00156913" w:rsidP="00857C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«Улучшение условий и охраны труда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Аргаяшском муниципальном районе, далее именуется  Программа</w:t>
            </w:r>
          </w:p>
        </w:tc>
      </w:tr>
      <w:tr w:rsidR="00156913" w:rsidRPr="0089614A" w:rsidTr="00C35CC3">
        <w:tc>
          <w:tcPr>
            <w:tcW w:w="3296" w:type="dxa"/>
          </w:tcPr>
          <w:p w:rsidR="00156913" w:rsidRPr="0089614A" w:rsidRDefault="00156913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43" w:type="dxa"/>
          </w:tcPr>
          <w:p w:rsidR="00156913" w:rsidRPr="0089614A" w:rsidRDefault="00156913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210 Трудового кодекса Российской Федерации, Закон Челябинской области от 11 сентября 2011 года № 29-ЗО «Об охране труда в Челябинской области»</w:t>
            </w:r>
          </w:p>
        </w:tc>
      </w:tr>
      <w:tr w:rsidR="00156913" w:rsidRPr="0089614A" w:rsidTr="00C35CC3">
        <w:tc>
          <w:tcPr>
            <w:tcW w:w="3296" w:type="dxa"/>
          </w:tcPr>
          <w:p w:rsidR="00156913" w:rsidRDefault="00156913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343" w:type="dxa"/>
          </w:tcPr>
          <w:p w:rsidR="00156913" w:rsidRDefault="00156913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комиссия по охране труда Аргаяшского муниципального района.</w:t>
            </w:r>
          </w:p>
        </w:tc>
      </w:tr>
      <w:tr w:rsidR="00156913" w:rsidRPr="0089614A" w:rsidTr="00C35CC3">
        <w:tc>
          <w:tcPr>
            <w:tcW w:w="3296" w:type="dxa"/>
          </w:tcPr>
          <w:p w:rsidR="00156913" w:rsidRPr="0089614A" w:rsidRDefault="00156913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Ответстве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нный исполнитель муниципальной П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343" w:type="dxa"/>
          </w:tcPr>
          <w:p w:rsidR="00156913" w:rsidRDefault="00156913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Аргаяшского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156913" w:rsidRPr="0089614A" w:rsidRDefault="00156913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программы – ведущий специалист по охране труда по осуществлению переданных государственных полномочий в области охраны труда</w:t>
            </w:r>
          </w:p>
        </w:tc>
      </w:tr>
      <w:tr w:rsidR="00156913" w:rsidRPr="0089614A" w:rsidTr="009B0E04">
        <w:trPr>
          <w:trHeight w:val="870"/>
        </w:trPr>
        <w:tc>
          <w:tcPr>
            <w:tcW w:w="3296" w:type="dxa"/>
          </w:tcPr>
          <w:p w:rsidR="00156913" w:rsidRDefault="00156913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  <w:p w:rsidR="00156913" w:rsidRDefault="00156913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913" w:rsidRPr="0089614A" w:rsidRDefault="00156913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156913" w:rsidRDefault="00156913" w:rsidP="00CA4F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Работодатели всех форм собственности, сельские поселения</w:t>
            </w:r>
          </w:p>
          <w:p w:rsidR="00156913" w:rsidRDefault="00156913" w:rsidP="00CA4F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913" w:rsidRPr="0089614A" w:rsidRDefault="00156913" w:rsidP="00CA4F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13" w:rsidRPr="0089614A" w:rsidTr="00C35CC3">
        <w:trPr>
          <w:trHeight w:val="2715"/>
        </w:trPr>
        <w:tc>
          <w:tcPr>
            <w:tcW w:w="3296" w:type="dxa"/>
          </w:tcPr>
          <w:p w:rsidR="00156913" w:rsidRDefault="00156913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913" w:rsidRDefault="00156913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 муниципальной П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343" w:type="dxa"/>
          </w:tcPr>
          <w:p w:rsidR="00156913" w:rsidRDefault="00156913" w:rsidP="00CA4F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913" w:rsidRDefault="00156913" w:rsidP="00CA4F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4F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 условий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работодателей расположенных на территории Аргаяшского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913" w:rsidRDefault="00156913" w:rsidP="00CA4F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Обеспечение  сохранения жизни и здоровья работников в процессе трудовой деятельности и снижения уровня профессиональной заболеваемости на территории Аргаяшского 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913" w:rsidRDefault="00156913" w:rsidP="00CA4F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Снижение уровня производственного травматизма на  территории Аргаяшского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6913" w:rsidRPr="0089614A" w:rsidTr="00C35CC3">
        <w:tc>
          <w:tcPr>
            <w:tcW w:w="3296" w:type="dxa"/>
          </w:tcPr>
          <w:p w:rsidR="00156913" w:rsidRPr="0089614A" w:rsidRDefault="00156913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343" w:type="dxa"/>
          </w:tcPr>
          <w:p w:rsidR="00156913" w:rsidRPr="000F06B4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  <w:r w:rsidRPr="000F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Снижение числа пострадавших в результате несчастных случаев на производстве с утратой трудоспособности на один рабочий день и более в расчете на 1 тысячу работающих.</w:t>
            </w:r>
          </w:p>
          <w:p w:rsidR="00156913" w:rsidRPr="000F06B4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 Увеличение числа рабочих мест, на которых проведена специальная оценка условий труда.</w:t>
            </w:r>
          </w:p>
          <w:p w:rsidR="00156913" w:rsidRPr="000F06B4" w:rsidRDefault="00156913" w:rsidP="008C57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3.</w:t>
            </w:r>
            <w:r w:rsidRPr="000F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обучения работодателей и работников по охране труда на основе современных технологий обучения.</w:t>
            </w:r>
          </w:p>
          <w:p w:rsidR="00156913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4.</w:t>
            </w:r>
            <w:r w:rsidRPr="000F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работников, прошедших обязательные медицинские осмотры, освидетельствования.</w:t>
            </w:r>
          </w:p>
          <w:p w:rsidR="00156913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5. Информационно-консультационное обеспечение и пропаганда охраны труда.</w:t>
            </w:r>
          </w:p>
          <w:p w:rsidR="00156913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6. Снижение числа лиц с установленным в текущем году профессиональным заболеванием в расчете на 10 тысяч работающих.</w:t>
            </w:r>
          </w:p>
          <w:p w:rsidR="00156913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7. Реализация переданных государственных полномочий в области охраны труда</w:t>
            </w:r>
          </w:p>
          <w:p w:rsidR="00156913" w:rsidRPr="000F06B4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13" w:rsidRPr="0089614A" w:rsidTr="00E72AF4">
        <w:trPr>
          <w:trHeight w:val="11227"/>
        </w:trPr>
        <w:tc>
          <w:tcPr>
            <w:tcW w:w="3296" w:type="dxa"/>
          </w:tcPr>
          <w:p w:rsidR="00156913" w:rsidRPr="0089614A" w:rsidRDefault="00156913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Целевые индикат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оры и показатели муниципальной П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343" w:type="dxa"/>
          </w:tcPr>
          <w:p w:rsidR="00156913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Снижение числа пострадавших в результате несчастных случаев на производстве с утратой трудоспособности на один рабочий день и более в расчете на 1 тысячу работающих, (коэффициент частоты производственного травматизма (Кч));</w:t>
            </w:r>
          </w:p>
          <w:p w:rsidR="00156913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2024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1,6;</w:t>
            </w:r>
          </w:p>
          <w:p w:rsidR="00156913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0,8;</w:t>
            </w:r>
          </w:p>
          <w:p w:rsidR="00156913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6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2026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0,6.</w:t>
            </w:r>
          </w:p>
          <w:p w:rsidR="00156913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 Увеличение числа рабочих мест, на которых проведена специальная оценка условий труда в организациях бюджетной сферы (%);</w:t>
            </w:r>
          </w:p>
          <w:p w:rsidR="00156913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2024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 – 100;</w:t>
            </w:r>
          </w:p>
          <w:p w:rsidR="00156913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100;</w:t>
            </w:r>
          </w:p>
          <w:p w:rsidR="00156913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2026г. – 100.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Увеличение числа работодателей и работников, прошедших обучение по курсу «Охрана труда» в учебных центрах на основе современных технологий, (человек);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2024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120;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120;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2026г. – 120.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Увеличение числа работников, прошедших обязательные медицинские осмотры и освидетельствования, (человек);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2024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2900;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3000;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2026г. – 3000.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5.Увеличение количества публикаций в районной газете «Восход»и на сайте района, (единиц);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2024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8;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10;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2026г. – 10.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Увеличение числа рассмотренных обращений и консультаций по вопросам охраны труда, (единиц);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2024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85;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100;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2026г. – 100.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Количество мероприятий по охране труда (семинары,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выставки, участие в «Клубе кадровика» и др.), (единиц)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2024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4;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4;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2026г. – 4.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Снижение числа лиц с установленным в текущем году профессиональным заболеванием в расчете на 10 тысяч работающих, (человек);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0;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0;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2026г. – 0.</w:t>
            </w:r>
          </w:p>
          <w:p w:rsidR="00156913" w:rsidRDefault="00156913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913" w:rsidRPr="0089614A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13" w:rsidRPr="0089614A" w:rsidTr="00C35CC3">
        <w:tc>
          <w:tcPr>
            <w:tcW w:w="3296" w:type="dxa"/>
          </w:tcPr>
          <w:p w:rsidR="00156913" w:rsidRDefault="00156913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156913" w:rsidRPr="0089614A" w:rsidRDefault="00156913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156913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2024 - 2026 годы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913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913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913" w:rsidRPr="0089614A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13" w:rsidRPr="0089614A" w:rsidTr="00C35CC3">
        <w:tc>
          <w:tcPr>
            <w:tcW w:w="3296" w:type="dxa"/>
          </w:tcPr>
          <w:p w:rsidR="00156913" w:rsidRPr="0089614A" w:rsidRDefault="00156913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Объёмы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источники финансирования Программы</w:t>
            </w:r>
          </w:p>
        </w:tc>
        <w:tc>
          <w:tcPr>
            <w:tcW w:w="6343" w:type="dxa"/>
          </w:tcPr>
          <w:p w:rsidR="00156913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Общий объём финансирования муниципальной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раммы </w:t>
            </w:r>
          </w:p>
          <w:p w:rsidR="00156913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2167,2 тыс. рублей, в том числе</w:t>
            </w:r>
          </w:p>
          <w:p w:rsidR="00156913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за счет средств областного бюджета – 2107,2 тыс. рублей, в том числе:</w:t>
            </w:r>
          </w:p>
          <w:p w:rsidR="00156913" w:rsidRDefault="00156913" w:rsidP="000019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 </w:t>
            </w:r>
            <w:r w:rsidRPr="008D6D3F">
              <w:rPr>
                <w:rFonts w:ascii="Times New Roman" w:hAnsi="Times New Roman" w:cs="Times New Roman"/>
                <w:b/>
                <w:sz w:val="24"/>
                <w:szCs w:val="24"/>
              </w:rPr>
              <w:t>702,4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156913" w:rsidRDefault="00156913" w:rsidP="000019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702,4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156913" w:rsidRDefault="00156913" w:rsidP="000019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702,4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156913" w:rsidRPr="0089614A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за счет средств местного бюджета – 60.0 тыс. рублей, в том числе:</w:t>
            </w:r>
          </w:p>
          <w:p w:rsidR="00156913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-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тыс. рублей.</w:t>
            </w:r>
          </w:p>
          <w:p w:rsidR="00156913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-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тыс. рублей</w:t>
            </w:r>
          </w:p>
          <w:p w:rsidR="00156913" w:rsidRPr="007E29E1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-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20,0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156913" w:rsidRPr="0089614A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работодателей, не менее 0,2 % суммы затрат на производство продукции, выполнения работ, оказание услуг (согласно ст. 225 Трудового кодекса РФ). Освоение названных средств будет осуществляться работодателями.</w:t>
            </w:r>
          </w:p>
        </w:tc>
      </w:tr>
      <w:tr w:rsidR="00156913" w:rsidRPr="0089614A" w:rsidTr="00C35CC3">
        <w:tc>
          <w:tcPr>
            <w:tcW w:w="3296" w:type="dxa"/>
          </w:tcPr>
          <w:p w:rsidR="00156913" w:rsidRPr="0089614A" w:rsidRDefault="00156913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343" w:type="dxa"/>
            <w:vMerge w:val="restart"/>
          </w:tcPr>
          <w:p w:rsidR="00156913" w:rsidRDefault="00156913" w:rsidP="00313E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Снижение числа пострадавших в результате несчастных случаев на производстве с утратой трудоспособности на один рабочий день и более в расчете на 1 тысячу работающих до показателя 0,6 (коэффициент частоты произв. травматизма (К.ч))</w:t>
            </w:r>
          </w:p>
          <w:p w:rsidR="00156913" w:rsidRDefault="00156913" w:rsidP="00313E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Увеличение числа рабочих мест на которых проведена специальная оценка условий труда в организациях бюджетной сферы до 100%:</w:t>
            </w:r>
          </w:p>
          <w:p w:rsidR="00156913" w:rsidRPr="00CB18E6" w:rsidRDefault="00156913" w:rsidP="00313E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Увеличение числа прошедших обучение по курсу «Охрана труда» в учебных центрах на основе современных технологий обучения до 360 человек:</w:t>
            </w:r>
          </w:p>
          <w:p w:rsidR="00156913" w:rsidRPr="00B6043F" w:rsidRDefault="00156913" w:rsidP="00313E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числа работников, прошедших обязательные медицинские осмотры и освидетельствования до 3000 человек:</w:t>
            </w:r>
          </w:p>
          <w:p w:rsidR="00156913" w:rsidRDefault="00156913" w:rsidP="00313E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Увеличение числа рассмотренных обращений и консультаций по вопросам охраны труда до 285 единиц;</w:t>
            </w:r>
          </w:p>
          <w:p w:rsidR="00156913" w:rsidRDefault="00156913" w:rsidP="00313E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Увеличение количества публикаций в Районной газете «Восход» и на сайте района до 28 единиц, в том числе:</w:t>
            </w:r>
          </w:p>
          <w:p w:rsidR="00156913" w:rsidRDefault="00156913" w:rsidP="00313E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Количество мероприятий по охране труда(семинары, выставки, участие в «Клубе кадровика» и др.)до 12 единиц;</w:t>
            </w:r>
          </w:p>
          <w:p w:rsidR="00156913" w:rsidRPr="0089614A" w:rsidRDefault="00156913" w:rsidP="00313E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Снижение числа лиц с установленным в текущем году профессиональным заболеванием в расчете на 10 тысяч работающих до 0  человек:</w:t>
            </w:r>
          </w:p>
          <w:p w:rsidR="00156913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Реализация переданных государственных полномочий в области охраны труда, до 702,4 тыс. руб. </w:t>
            </w:r>
          </w:p>
          <w:p w:rsidR="00156913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мониторинга условий и охраны труда в Аргаяшском муниципальном районе , предоставление отчетов и ответов на запросы Главного управления по труду и занятости Челябинской области.</w:t>
            </w:r>
          </w:p>
          <w:p w:rsidR="00156913" w:rsidRPr="0089614A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913" w:rsidRPr="0089614A" w:rsidTr="00FF0638">
        <w:tc>
          <w:tcPr>
            <w:tcW w:w="3296" w:type="dxa"/>
            <w:tcBorders>
              <w:top w:val="nil"/>
            </w:tcBorders>
          </w:tcPr>
          <w:p w:rsidR="00156913" w:rsidRPr="0089614A" w:rsidRDefault="00156913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vMerge/>
          </w:tcPr>
          <w:p w:rsidR="00156913" w:rsidRPr="0089614A" w:rsidRDefault="00156913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913" w:rsidRDefault="00156913" w:rsidP="009B0E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56913" w:rsidRDefault="00156913" w:rsidP="009B0E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9B0E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6913" w:rsidRDefault="00156913" w:rsidP="009B0E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156913" w:rsidRPr="00011545" w:rsidRDefault="00156913" w:rsidP="009B0E04">
      <w:pPr>
        <w:pStyle w:val="NoSpacing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011545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Введение</w:t>
      </w:r>
    </w:p>
    <w:p w:rsidR="00156913" w:rsidRDefault="00156913" w:rsidP="00C35CC3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6913" w:rsidRDefault="00156913" w:rsidP="00C35CC3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Развитие демографических процессов, изменение ситуации на рынке труда усиливают актуальность сохранения трудового потенциала. Это нашло отражение в</w:t>
      </w:r>
      <w:r w:rsidRPr="00C35CC3">
        <w:rPr>
          <w:rFonts w:ascii="Times New Roman" w:hAnsi="Times New Roman" w:cs="Times New Roman"/>
          <w:sz w:val="28"/>
          <w:szCs w:val="28"/>
        </w:rPr>
        <w:t xml:space="preserve"> Концепции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 демографической политики Российской Федерации на период до </w:t>
      </w:r>
      <w:smartTag w:uri="urn:schemas-microsoft-com:office:smarttags" w:element="metricconverter">
        <w:smartTagPr>
          <w:attr w:name="ProductID" w:val="2013 г"/>
        </w:smartTagPr>
        <w:r w:rsidRPr="00C35CC3">
          <w:rPr>
            <w:rFonts w:ascii="Times New Roman" w:hAnsi="Times New Roman" w:cs="Times New Roman"/>
            <w:color w:val="000000"/>
            <w:sz w:val="28"/>
            <w:szCs w:val="28"/>
          </w:rPr>
          <w:t>2025 г</w:t>
        </w:r>
      </w:smartTag>
      <w:r w:rsidRPr="00C35CC3">
        <w:rPr>
          <w:rFonts w:ascii="Times New Roman" w:hAnsi="Times New Roman" w:cs="Times New Roman"/>
          <w:color w:val="000000"/>
          <w:sz w:val="28"/>
          <w:szCs w:val="28"/>
        </w:rPr>
        <w:t>., утвержденной </w:t>
      </w:r>
      <w:r w:rsidRPr="00C35CC3">
        <w:rPr>
          <w:rFonts w:ascii="Times New Roman" w:hAnsi="Times New Roman" w:cs="Times New Roman"/>
          <w:sz w:val="28"/>
          <w:szCs w:val="28"/>
        </w:rPr>
        <w:t>Указом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> Президента Российской Федерации от 09.10.2007 г. N 1351.</w:t>
      </w:r>
    </w:p>
    <w:p w:rsidR="00156913" w:rsidRPr="00C35CC3" w:rsidRDefault="00156913" w:rsidP="00C35CC3">
      <w:pPr>
        <w:pStyle w:val="NoSpacing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Актуальные вопросы обеспечения безопасного труда, сохранения здоровья работающих рассматривается на заседаниях Межведомственной комиссии по охране труда  Аргаяшского муниципального района.</w:t>
      </w:r>
    </w:p>
    <w:p w:rsidR="00156913" w:rsidRPr="00C35CC3" w:rsidRDefault="00156913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Неблагоприятные условия труда являются основной причиной профессиональных заболеваний. Нередко этому способствует формальное отношение работодателей к проведению периодических медицинских осмотров работников.</w:t>
      </w:r>
    </w:p>
    <w:p w:rsidR="00156913" w:rsidRPr="00C35CC3" w:rsidRDefault="00156913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Значительной частью работодателей не выполняется требование трудового законодательства о проведении специальной оценки условий труда.</w:t>
      </w:r>
    </w:p>
    <w:p w:rsidR="00156913" w:rsidRPr="00C35CC3" w:rsidRDefault="00156913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Проверки предприятий, проводимые органами, осуществляющими надзор и контроль за соблюдением требований охраны труда показывают, что многие нарушения в области охраны труда и обеспечения его безопасных условий связаны с отсутствием специалистов (служб) охраны труда в организациях или их не укомплектованностью.</w:t>
      </w:r>
    </w:p>
    <w:p w:rsidR="00156913" w:rsidRPr="00C35CC3" w:rsidRDefault="00156913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Причинами производственного травматизма также являются недостатки в обучении работников требованиям охраны труда, обеспечением их средствами индивидуальной защиты.</w:t>
      </w:r>
    </w:p>
    <w:p w:rsidR="00156913" w:rsidRPr="00C35CC3" w:rsidRDefault="00156913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Предотвращение травматизма во многом зависит от сознательного отношения к вопросам безопасности труда работников, повышения ими уровня знаний в этой области. В этой связи необходимо активизировать пропаганду в средствах массовой информации культуры труда, улучшить информирование работающих о предусмотренных законодательством правах и гарантиях в сфере охраны труда.</w:t>
      </w:r>
    </w:p>
    <w:p w:rsidR="00156913" w:rsidRPr="00C35CC3" w:rsidRDefault="00156913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В соответствии со </w:t>
      </w:r>
      <w:r w:rsidRPr="00C35CC3">
        <w:rPr>
          <w:rFonts w:ascii="Times New Roman" w:hAnsi="Times New Roman" w:cs="Times New Roman"/>
          <w:sz w:val="28"/>
          <w:szCs w:val="28"/>
        </w:rPr>
        <w:t>статьей 212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> Трудового Кодекса Российской Федерации и</w:t>
      </w:r>
      <w:r w:rsidRPr="00C35CC3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> Челябинской области от 29.09.2011 г. N 194-ЗО "О наделении органов местного самоуправления отдельными государственными полномочиями в области охраны труда" принятие и реализация муниципальных программ улучшения условий и охраны труда являются одними из основных направлений государственной политики в области охраны труда.</w:t>
      </w:r>
    </w:p>
    <w:p w:rsidR="00156913" w:rsidRPr="00C35CC3" w:rsidRDefault="00156913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Pr="00C35CC3" w:rsidRDefault="00156913" w:rsidP="00C35CC3">
      <w:pPr>
        <w:pStyle w:val="ListParagraph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1545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1. Характеристика проблемы,  решение которой осуществляется</w:t>
      </w:r>
      <w:r>
        <w:rPr>
          <w:rFonts w:ascii="Times New Roman" w:hAnsi="Times New Roman" w:cs="Times New Roman"/>
          <w:bCs/>
          <w:caps/>
          <w:color w:val="000000"/>
          <w:sz w:val="28"/>
          <w:szCs w:val="28"/>
        </w:rPr>
        <w:t xml:space="preserve"> </w:t>
      </w:r>
      <w:r w:rsidRPr="00011545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путем реализации программы, включая анализ причин ее возникновения, целесообразность и необходимость её решения на уровне Аргаяшского  муниципального района программным методом</w:t>
      </w:r>
      <w:r w:rsidRPr="00011545">
        <w:rPr>
          <w:rFonts w:ascii="Times New Roman" w:hAnsi="Times New Roman" w:cs="Times New Roman"/>
          <w:bCs/>
          <w:caps/>
          <w:color w:val="000000"/>
          <w:sz w:val="28"/>
          <w:szCs w:val="28"/>
        </w:rPr>
        <w:br/>
      </w:r>
    </w:p>
    <w:p w:rsidR="00156913" w:rsidRPr="00C35CC3" w:rsidRDefault="00156913" w:rsidP="00C35CC3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По данным статистики  и мониторинга вопросов охраны труда свидетельствуют о том, что в течение последних лет уровень организации условий охраны труда в  предприятиях и организациях района не на высоком уровне. </w:t>
      </w:r>
    </w:p>
    <w:p w:rsidR="00156913" w:rsidRPr="00C35CC3" w:rsidRDefault="00156913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Несмотря на позитивные тенденции, в настоящий момент охрана труда продолжает сдерживаться следующими основными проблемами:</w:t>
      </w:r>
    </w:p>
    <w:p w:rsidR="00156913" w:rsidRPr="00C35CC3" w:rsidRDefault="00156913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1) слабая ориентированность нормативно-правовой базы на стимулирование проведения мероприятий по улучшению условий и охраны труда. В правовой плоскости лежит решение проблем формирования системы защиты прав работников;</w:t>
      </w:r>
    </w:p>
    <w:p w:rsidR="00156913" w:rsidRPr="00C35CC3" w:rsidRDefault="00156913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2) недостаточное финансовое обеспечение (либо его отсутствие) мероприятий охраны труда;</w:t>
      </w:r>
    </w:p>
    <w:p w:rsidR="00156913" w:rsidRPr="00C35CC3" w:rsidRDefault="00156913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3) недостаточный образовательный уровень руководителей и специалистов;</w:t>
      </w:r>
    </w:p>
    <w:p w:rsidR="00156913" w:rsidRPr="00C35CC3" w:rsidRDefault="00156913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4) отсутствие во многих организациях  специалистов  по охране труда;</w:t>
      </w:r>
    </w:p>
    <w:p w:rsidR="00156913" w:rsidRPr="00C35CC3" w:rsidRDefault="00156913" w:rsidP="006A42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5) слабое обеспечение работников сертифицированными средствами индивидуальной защиты (СИЗ), соответствующие современным требовани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ям.</w:t>
      </w:r>
    </w:p>
    <w:p w:rsidR="00156913" w:rsidRPr="00C35CC3" w:rsidRDefault="00156913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Наряду с техническими причинами, устранение которых требует финансовых и материальных затрат, решение многих проблем охраны труда сдерживается недостаточной организацией трудового процесса, отсутствием четкой системы управления охраной труда в организациях, недостаточным уровнем знаний требований безопасности, низкой дисциплиной труда.</w:t>
      </w:r>
    </w:p>
    <w:p w:rsidR="00156913" w:rsidRPr="00C35CC3" w:rsidRDefault="00156913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Решение указанных выше проблем невозможно без взаимодействия всех уровней власти, межведомственной координации, оптимизации необходимых для проведения мероприятий по улучшению условий охраны труда организаций и учреждений</w:t>
      </w:r>
      <w:r w:rsidRPr="00C35CC3">
        <w:rPr>
          <w:rFonts w:ascii="Times New Roman" w:hAnsi="Times New Roman" w:cs="Times New Roman"/>
          <w:sz w:val="28"/>
          <w:szCs w:val="28"/>
        </w:rPr>
        <w:t xml:space="preserve"> Аргаяшского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района.</w:t>
      </w:r>
    </w:p>
    <w:p w:rsidR="00156913" w:rsidRDefault="00156913" w:rsidP="00DB00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56913" w:rsidRPr="00C35CC3" w:rsidRDefault="00156913" w:rsidP="00DB00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1.1. Производственный травматизм в </w:t>
      </w:r>
      <w:r w:rsidRPr="00C35CC3">
        <w:rPr>
          <w:rFonts w:ascii="Times New Roman" w:hAnsi="Times New Roman" w:cs="Times New Roman"/>
          <w:sz w:val="28"/>
          <w:szCs w:val="28"/>
        </w:rPr>
        <w:t>Аргаяшском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</w:t>
      </w:r>
    </w:p>
    <w:p w:rsidR="00156913" w:rsidRDefault="00156913" w:rsidP="00D62AA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Pr="00C35CC3" w:rsidRDefault="00156913" w:rsidP="00D62AA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Таблица 1</w:t>
      </w:r>
    </w:p>
    <w:p w:rsidR="00156913" w:rsidRDefault="00156913" w:rsidP="00AD21B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Уровень производственного травматизма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56913" w:rsidRPr="00C35CC3" w:rsidRDefault="00156913" w:rsidP="00AD21B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коэффициент частоты производственного травматизма</w:t>
      </w:r>
    </w:p>
    <w:p w:rsidR="00156913" w:rsidRPr="00C35CC3" w:rsidRDefault="00156913" w:rsidP="00AD21B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(в расчете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1000 работающих) </w:t>
      </w:r>
    </w:p>
    <w:p w:rsidR="00156913" w:rsidRPr="00C35CC3" w:rsidRDefault="00156913" w:rsidP="00AD21B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(с легким исходом)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1036"/>
        <w:gridCol w:w="850"/>
        <w:gridCol w:w="992"/>
        <w:gridCol w:w="1418"/>
        <w:gridCol w:w="1559"/>
      </w:tblGrid>
      <w:tr w:rsidR="00156913" w:rsidRPr="00C35CC3" w:rsidTr="00C35CC3">
        <w:tc>
          <w:tcPr>
            <w:tcW w:w="4140" w:type="dxa"/>
            <w:vMerge w:val="restart"/>
          </w:tcPr>
          <w:p w:rsidR="00156913" w:rsidRPr="00C35CC3" w:rsidRDefault="00156913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</w:t>
            </w:r>
          </w:p>
        </w:tc>
        <w:tc>
          <w:tcPr>
            <w:tcW w:w="5855" w:type="dxa"/>
            <w:gridSpan w:val="5"/>
          </w:tcPr>
          <w:p w:rsidR="00156913" w:rsidRPr="00C35CC3" w:rsidRDefault="00156913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годы</w:t>
            </w:r>
          </w:p>
        </w:tc>
      </w:tr>
      <w:tr w:rsidR="00156913" w:rsidRPr="00C35CC3" w:rsidTr="00C35CC3">
        <w:tc>
          <w:tcPr>
            <w:tcW w:w="4140" w:type="dxa"/>
            <w:vMerge/>
          </w:tcPr>
          <w:p w:rsidR="00156913" w:rsidRPr="00C35CC3" w:rsidRDefault="00156913" w:rsidP="00D751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6" w:type="dxa"/>
          </w:tcPr>
          <w:p w:rsidR="00156913" w:rsidRPr="00C35CC3" w:rsidRDefault="00156913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850" w:type="dxa"/>
          </w:tcPr>
          <w:p w:rsidR="00156913" w:rsidRPr="00C35CC3" w:rsidRDefault="00156913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156913" w:rsidRPr="00C35CC3" w:rsidRDefault="00156913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418" w:type="dxa"/>
          </w:tcPr>
          <w:p w:rsidR="00156913" w:rsidRPr="00C35CC3" w:rsidRDefault="00156913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559" w:type="dxa"/>
          </w:tcPr>
          <w:p w:rsidR="00156913" w:rsidRPr="00C35CC3" w:rsidRDefault="00156913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156913" w:rsidRPr="00C35CC3" w:rsidTr="00C35CC3">
        <w:tc>
          <w:tcPr>
            <w:tcW w:w="4140" w:type="dxa"/>
          </w:tcPr>
          <w:p w:rsidR="00156913" w:rsidRPr="00C35CC3" w:rsidRDefault="00156913" w:rsidP="00D751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Аргаяшский муниципальный район</w:t>
            </w:r>
          </w:p>
        </w:tc>
        <w:tc>
          <w:tcPr>
            <w:tcW w:w="1036" w:type="dxa"/>
          </w:tcPr>
          <w:p w:rsidR="00156913" w:rsidRPr="00C35CC3" w:rsidRDefault="00156913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2,6</w:t>
            </w:r>
          </w:p>
        </w:tc>
        <w:tc>
          <w:tcPr>
            <w:tcW w:w="850" w:type="dxa"/>
          </w:tcPr>
          <w:p w:rsidR="00156913" w:rsidRPr="00C35CC3" w:rsidRDefault="00156913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</w:t>
            </w:r>
          </w:p>
        </w:tc>
        <w:tc>
          <w:tcPr>
            <w:tcW w:w="992" w:type="dxa"/>
          </w:tcPr>
          <w:p w:rsidR="00156913" w:rsidRDefault="00156913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  <w:p w:rsidR="00156913" w:rsidRPr="00C35CC3" w:rsidRDefault="00156913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56913" w:rsidRPr="00C35CC3" w:rsidRDefault="00156913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  <w:p w:rsidR="00156913" w:rsidRPr="00C35CC3" w:rsidRDefault="00156913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оценка)</w:t>
            </w:r>
          </w:p>
        </w:tc>
        <w:tc>
          <w:tcPr>
            <w:tcW w:w="1559" w:type="dxa"/>
          </w:tcPr>
          <w:p w:rsidR="00156913" w:rsidRDefault="00156913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  <w:p w:rsidR="00156913" w:rsidRPr="00C35CC3" w:rsidRDefault="00156913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(прогноз)</w:t>
            </w:r>
          </w:p>
        </w:tc>
      </w:tr>
    </w:tbl>
    <w:p w:rsidR="00156913" w:rsidRDefault="00156913" w:rsidP="00DB0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156913" w:rsidRDefault="00156913" w:rsidP="00DB0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Pr="00C35CC3" w:rsidRDefault="00156913" w:rsidP="00DB0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Default="00156913" w:rsidP="00D62AA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Default="00156913" w:rsidP="00D62AA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Default="00156913" w:rsidP="00D62AA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Pr="00C35CC3" w:rsidRDefault="00156913" w:rsidP="00D62AA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Таблица 2</w:t>
      </w:r>
    </w:p>
    <w:p w:rsidR="00156913" w:rsidRPr="00C35CC3" w:rsidRDefault="00156913" w:rsidP="001969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Количество дней временной нетрудоспособности</w:t>
      </w:r>
    </w:p>
    <w:p w:rsidR="00156913" w:rsidRPr="00C35CC3" w:rsidRDefault="00156913" w:rsidP="001969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несчастным случаем на производстве </w:t>
      </w:r>
    </w:p>
    <w:p w:rsidR="00156913" w:rsidRPr="00C35CC3" w:rsidRDefault="00156913" w:rsidP="00F042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в расчёте на 1 пострадавшего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7"/>
        <w:gridCol w:w="807"/>
        <w:gridCol w:w="880"/>
        <w:gridCol w:w="1320"/>
        <w:gridCol w:w="1210"/>
        <w:gridCol w:w="1311"/>
      </w:tblGrid>
      <w:tr w:rsidR="00156913" w:rsidRPr="00C35CC3" w:rsidTr="00C35CC3">
        <w:tc>
          <w:tcPr>
            <w:tcW w:w="4467" w:type="dxa"/>
            <w:vMerge w:val="restart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</w:t>
            </w:r>
          </w:p>
        </w:tc>
        <w:tc>
          <w:tcPr>
            <w:tcW w:w="5528" w:type="dxa"/>
            <w:gridSpan w:val="5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годы</w:t>
            </w:r>
          </w:p>
        </w:tc>
      </w:tr>
      <w:tr w:rsidR="00156913" w:rsidRPr="00C35CC3" w:rsidTr="00247609">
        <w:tc>
          <w:tcPr>
            <w:tcW w:w="4467" w:type="dxa"/>
            <w:vMerge/>
          </w:tcPr>
          <w:p w:rsidR="00156913" w:rsidRPr="00C35CC3" w:rsidRDefault="00156913" w:rsidP="007713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880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320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210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311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156913" w:rsidRPr="00C35CC3" w:rsidTr="00247609">
        <w:tc>
          <w:tcPr>
            <w:tcW w:w="4467" w:type="dxa"/>
          </w:tcPr>
          <w:p w:rsidR="00156913" w:rsidRPr="00C35CC3" w:rsidRDefault="00156913" w:rsidP="007713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sz w:val="28"/>
                <w:szCs w:val="28"/>
              </w:rPr>
              <w:t>Аргаяшский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807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80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20" w:type="dxa"/>
          </w:tcPr>
          <w:p w:rsidR="0015691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  <w:p w:rsidR="00156913" w:rsidRPr="00247609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  <w:p w:rsidR="00156913" w:rsidRPr="00247609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(оценка</w:t>
            </w:r>
            <w:r w:rsidRPr="00247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1" w:type="dxa"/>
          </w:tcPr>
          <w:p w:rsidR="0015691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(прогноз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156913" w:rsidRPr="00C35CC3" w:rsidRDefault="00156913" w:rsidP="005673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156913" w:rsidRDefault="00156913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причины производственного травматизма, необходимо сказать, что на протяжении последних лет они по своему характеру не изменились. </w:t>
      </w:r>
    </w:p>
    <w:p w:rsidR="00156913" w:rsidRDefault="00156913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Основными причинами являются:</w:t>
      </w:r>
    </w:p>
    <w:p w:rsidR="00156913" w:rsidRDefault="00156913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- нарушение трудовой и производственной дисциплины;</w:t>
      </w:r>
    </w:p>
    <w:p w:rsidR="00156913" w:rsidRDefault="00156913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- недостатки в обучении безопасным условиям труда, отсутствие инструктажа по охране труда;</w:t>
      </w:r>
    </w:p>
    <w:p w:rsidR="00156913" w:rsidRDefault="00156913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- эксплуатация неисправных машин, оборудования, механизмов;</w:t>
      </w:r>
    </w:p>
    <w:p w:rsidR="00156913" w:rsidRPr="00C35CC3" w:rsidRDefault="00156913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- неудовлетворительная организация производства работ.</w:t>
      </w:r>
    </w:p>
    <w:p w:rsidR="00156913" w:rsidRPr="00C35CC3" w:rsidRDefault="00156913" w:rsidP="00DB00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Pr="00C35CC3" w:rsidRDefault="00156913" w:rsidP="00DB00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1.2. Профессиональная заболеваемость в </w:t>
      </w:r>
      <w:r w:rsidRPr="00C35CC3">
        <w:rPr>
          <w:rFonts w:ascii="Times New Roman" w:hAnsi="Times New Roman" w:cs="Times New Roman"/>
          <w:sz w:val="28"/>
          <w:szCs w:val="28"/>
        </w:rPr>
        <w:t>Аргаяшском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</w:t>
      </w:r>
    </w:p>
    <w:p w:rsidR="00156913" w:rsidRPr="00C35CC3" w:rsidRDefault="00156913" w:rsidP="005673F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Таблица 3</w:t>
      </w:r>
    </w:p>
    <w:p w:rsidR="00156913" w:rsidRPr="00C35CC3" w:rsidRDefault="00156913" w:rsidP="001257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Численность лиц с установленным профессиональным  заболеванием, человек</w:t>
      </w:r>
    </w:p>
    <w:p w:rsidR="00156913" w:rsidRPr="00C35CC3" w:rsidRDefault="00156913" w:rsidP="001257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(по данным Роспотребнадзора)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7"/>
        <w:gridCol w:w="850"/>
        <w:gridCol w:w="851"/>
        <w:gridCol w:w="850"/>
        <w:gridCol w:w="1560"/>
        <w:gridCol w:w="1417"/>
      </w:tblGrid>
      <w:tr w:rsidR="00156913" w:rsidRPr="00C35CC3" w:rsidTr="00C35CC3">
        <w:tc>
          <w:tcPr>
            <w:tcW w:w="4467" w:type="dxa"/>
            <w:vMerge w:val="restart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</w:t>
            </w:r>
          </w:p>
        </w:tc>
        <w:tc>
          <w:tcPr>
            <w:tcW w:w="5528" w:type="dxa"/>
            <w:gridSpan w:val="5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годы</w:t>
            </w:r>
          </w:p>
        </w:tc>
      </w:tr>
      <w:tr w:rsidR="00156913" w:rsidRPr="00C35CC3" w:rsidTr="00C35CC3">
        <w:tc>
          <w:tcPr>
            <w:tcW w:w="4467" w:type="dxa"/>
            <w:vMerge/>
          </w:tcPr>
          <w:p w:rsidR="00156913" w:rsidRPr="00C35CC3" w:rsidRDefault="00156913" w:rsidP="007713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851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850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560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417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156913" w:rsidRPr="00C35CC3" w:rsidTr="00C35CC3">
        <w:tc>
          <w:tcPr>
            <w:tcW w:w="4467" w:type="dxa"/>
          </w:tcPr>
          <w:p w:rsidR="00156913" w:rsidRPr="00C35CC3" w:rsidRDefault="00156913" w:rsidP="007713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sz w:val="28"/>
                <w:szCs w:val="28"/>
              </w:rPr>
              <w:t>Аргаяшский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850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15691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(оценка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(прогноз)</w:t>
            </w:r>
          </w:p>
        </w:tc>
      </w:tr>
    </w:tbl>
    <w:p w:rsidR="00156913" w:rsidRPr="00C35CC3" w:rsidRDefault="00156913" w:rsidP="00A605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Pr="00C35CC3" w:rsidRDefault="00156913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35CC3">
        <w:rPr>
          <w:rFonts w:ascii="Times New Roman" w:hAnsi="Times New Roman" w:cs="Times New Roman"/>
          <w:sz w:val="28"/>
          <w:szCs w:val="28"/>
        </w:rPr>
        <w:t xml:space="preserve"> Аргаяшском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 районе в последние годы снижен общий уровень профессиональной заболеваемости.</w:t>
      </w:r>
    </w:p>
    <w:p w:rsidR="00156913" w:rsidRPr="00C35CC3" w:rsidRDefault="00156913" w:rsidP="00A605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Pr="00C35CC3" w:rsidRDefault="00156913" w:rsidP="00DB00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. Обучение по охране труда в </w:t>
      </w:r>
      <w:r w:rsidRPr="00C35CC3">
        <w:rPr>
          <w:rFonts w:ascii="Times New Roman" w:hAnsi="Times New Roman" w:cs="Times New Roman"/>
          <w:sz w:val="28"/>
          <w:szCs w:val="28"/>
        </w:rPr>
        <w:t>Аргаяшском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</w:t>
      </w:r>
    </w:p>
    <w:p w:rsidR="00156913" w:rsidRPr="00C35CC3" w:rsidRDefault="00156913" w:rsidP="00DB00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Default="00156913" w:rsidP="008265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Состояние условий труда, определяющее уровень производственного травматизма и профессиональную заболеваемость, находится в прямой зависимости от совершенствования работы по различным направлениям управления охраной труда.</w:t>
      </w:r>
    </w:p>
    <w:p w:rsidR="00156913" w:rsidRPr="00C35CC3" w:rsidRDefault="00156913" w:rsidP="008265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Чтобы обеспечить безопасность работников в соответствии с требованиями ст. 212 Трудового кодекса РФ, работодатель обязан обеспечить обучение работников безопасным методам и приемам работ, а также контроль за выполнением работниками требований охраны труда.</w:t>
      </w:r>
    </w:p>
    <w:p w:rsidR="00156913" w:rsidRPr="00C35CC3" w:rsidRDefault="00156913" w:rsidP="00B00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Default="00156913" w:rsidP="00B00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Default="00156913" w:rsidP="00B00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Default="00156913" w:rsidP="00B00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Default="00156913" w:rsidP="00B00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Default="00156913" w:rsidP="00B00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Pr="00C35CC3" w:rsidRDefault="00156913" w:rsidP="00B00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Таблица 4</w:t>
      </w:r>
    </w:p>
    <w:p w:rsidR="00156913" w:rsidRPr="00C35CC3" w:rsidRDefault="00156913" w:rsidP="00E26D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Численность руководителей и специалистов, прошедших</w:t>
      </w:r>
    </w:p>
    <w:p w:rsidR="00156913" w:rsidRPr="00C35CC3" w:rsidRDefault="00156913" w:rsidP="00E26D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обучение по охране труда в обучающих организациях,</w:t>
      </w:r>
    </w:p>
    <w:p w:rsidR="00156913" w:rsidRPr="00C35CC3" w:rsidRDefault="00156913" w:rsidP="00E26D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аккредитованных в установленном порядке, человек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7"/>
        <w:gridCol w:w="850"/>
        <w:gridCol w:w="851"/>
        <w:gridCol w:w="850"/>
        <w:gridCol w:w="1560"/>
        <w:gridCol w:w="1417"/>
      </w:tblGrid>
      <w:tr w:rsidR="00156913" w:rsidRPr="00C35CC3" w:rsidTr="00C35CC3">
        <w:tc>
          <w:tcPr>
            <w:tcW w:w="4467" w:type="dxa"/>
            <w:vMerge w:val="restart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</w:t>
            </w:r>
          </w:p>
        </w:tc>
        <w:tc>
          <w:tcPr>
            <w:tcW w:w="5528" w:type="dxa"/>
            <w:gridSpan w:val="5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годы</w:t>
            </w:r>
          </w:p>
        </w:tc>
      </w:tr>
      <w:tr w:rsidR="00156913" w:rsidRPr="00C35CC3" w:rsidTr="00C35CC3">
        <w:tc>
          <w:tcPr>
            <w:tcW w:w="4467" w:type="dxa"/>
            <w:vMerge/>
          </w:tcPr>
          <w:p w:rsidR="00156913" w:rsidRPr="00C35CC3" w:rsidRDefault="00156913" w:rsidP="007713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851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850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560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417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156913" w:rsidRPr="00C35CC3" w:rsidTr="00C35CC3">
        <w:tc>
          <w:tcPr>
            <w:tcW w:w="4467" w:type="dxa"/>
          </w:tcPr>
          <w:p w:rsidR="00156913" w:rsidRPr="00C35CC3" w:rsidRDefault="00156913" w:rsidP="007713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Аргаяшский муниципальный район</w:t>
            </w:r>
          </w:p>
        </w:tc>
        <w:tc>
          <w:tcPr>
            <w:tcW w:w="850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51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50" w:type="dxa"/>
          </w:tcPr>
          <w:p w:rsidR="0015691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(оценка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156913" w:rsidRPr="00C35CC3" w:rsidRDefault="00156913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(прогноз)</w:t>
            </w:r>
          </w:p>
        </w:tc>
      </w:tr>
    </w:tbl>
    <w:p w:rsidR="00156913" w:rsidRDefault="00156913" w:rsidP="00A605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Pr="00C35CC3" w:rsidRDefault="00156913" w:rsidP="00A605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Pr="00C35CC3" w:rsidRDefault="00156913" w:rsidP="00DB00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>. Сп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ециальная оценка условий труда </w:t>
      </w:r>
    </w:p>
    <w:p w:rsidR="00156913" w:rsidRDefault="00156913" w:rsidP="00DB00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C35CC3">
        <w:rPr>
          <w:rFonts w:ascii="Times New Roman" w:hAnsi="Times New Roman" w:cs="Times New Roman"/>
          <w:sz w:val="28"/>
          <w:szCs w:val="28"/>
        </w:rPr>
        <w:t>Аргаяшского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</w:t>
      </w:r>
    </w:p>
    <w:p w:rsidR="00156913" w:rsidRDefault="00156913" w:rsidP="00DB00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Pr="00C35CC3" w:rsidRDefault="00156913" w:rsidP="00A075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Новая идеология в области улучшения условий и охраны труда предусматривает переход от реагирования на уже произошедшие несчастные случаи к их предупреждению. Основой данной работы является внедрение в повседневную практику управления безопасностью работников на производстве механизмов управления профессиональными рисками на основе результатов специальной оценки условий труда.</w:t>
      </w:r>
    </w:p>
    <w:p w:rsidR="00156913" w:rsidRPr="00C35CC3" w:rsidRDefault="00156913" w:rsidP="00A912B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Таблица 5</w:t>
      </w:r>
    </w:p>
    <w:p w:rsidR="00156913" w:rsidRPr="00C35CC3" w:rsidRDefault="00156913" w:rsidP="008056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Количество рабочих мест,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которых проведена </w:t>
      </w:r>
    </w:p>
    <w:p w:rsidR="00156913" w:rsidRPr="00C35CC3" w:rsidRDefault="00156913" w:rsidP="008056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специальная оценка условий труда, единиц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850"/>
        <w:gridCol w:w="804"/>
        <w:gridCol w:w="900"/>
        <w:gridCol w:w="1348"/>
        <w:gridCol w:w="1348"/>
        <w:gridCol w:w="1348"/>
      </w:tblGrid>
      <w:tr w:rsidR="00156913" w:rsidRPr="00C35CC3" w:rsidTr="00011545">
        <w:tc>
          <w:tcPr>
            <w:tcW w:w="3369" w:type="dxa"/>
            <w:vMerge w:val="restart"/>
          </w:tcPr>
          <w:p w:rsidR="00156913" w:rsidRPr="00C35CC3" w:rsidRDefault="00156913" w:rsidP="00480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</w:t>
            </w:r>
          </w:p>
        </w:tc>
        <w:tc>
          <w:tcPr>
            <w:tcW w:w="6598" w:type="dxa"/>
            <w:gridSpan w:val="6"/>
          </w:tcPr>
          <w:p w:rsidR="00156913" w:rsidRPr="00C35CC3" w:rsidRDefault="00156913" w:rsidP="00480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годы</w:t>
            </w:r>
          </w:p>
        </w:tc>
      </w:tr>
      <w:tr w:rsidR="00156913" w:rsidRPr="00C35CC3" w:rsidTr="00011545">
        <w:tc>
          <w:tcPr>
            <w:tcW w:w="3369" w:type="dxa"/>
            <w:vMerge/>
          </w:tcPr>
          <w:p w:rsidR="00156913" w:rsidRPr="00C35CC3" w:rsidRDefault="00156913" w:rsidP="00480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156913" w:rsidRPr="00C35CC3" w:rsidRDefault="00156913" w:rsidP="00480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804" w:type="dxa"/>
          </w:tcPr>
          <w:p w:rsidR="00156913" w:rsidRPr="00C35CC3" w:rsidRDefault="00156913" w:rsidP="00480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00" w:type="dxa"/>
          </w:tcPr>
          <w:p w:rsidR="00156913" w:rsidRPr="00C35CC3" w:rsidRDefault="00156913" w:rsidP="00480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348" w:type="dxa"/>
          </w:tcPr>
          <w:p w:rsidR="00156913" w:rsidRPr="00C35CC3" w:rsidRDefault="00156913" w:rsidP="00480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348" w:type="dxa"/>
          </w:tcPr>
          <w:p w:rsidR="00156913" w:rsidRPr="00C35CC3" w:rsidRDefault="00156913" w:rsidP="00480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348" w:type="dxa"/>
          </w:tcPr>
          <w:p w:rsidR="00156913" w:rsidRPr="00C35CC3" w:rsidRDefault="00156913" w:rsidP="004805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156913" w:rsidRPr="00C35CC3" w:rsidTr="00011545">
        <w:tc>
          <w:tcPr>
            <w:tcW w:w="3369" w:type="dxa"/>
          </w:tcPr>
          <w:p w:rsidR="00156913" w:rsidRPr="00C35CC3" w:rsidRDefault="00156913" w:rsidP="00480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sz w:val="28"/>
                <w:szCs w:val="28"/>
              </w:rPr>
              <w:t>Аргаяшский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850" w:type="dxa"/>
          </w:tcPr>
          <w:p w:rsidR="00156913" w:rsidRPr="00C35CC3" w:rsidRDefault="00156913" w:rsidP="00011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804" w:type="dxa"/>
          </w:tcPr>
          <w:p w:rsidR="00156913" w:rsidRPr="00C35CC3" w:rsidRDefault="00156913" w:rsidP="00011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900" w:type="dxa"/>
          </w:tcPr>
          <w:p w:rsidR="00156913" w:rsidRDefault="00156913" w:rsidP="00011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</w:t>
            </w:r>
          </w:p>
          <w:p w:rsidR="00156913" w:rsidRPr="00C35CC3" w:rsidRDefault="00156913" w:rsidP="00011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 w:rsidR="00156913" w:rsidRPr="00C35CC3" w:rsidRDefault="00156913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  <w:p w:rsidR="00156913" w:rsidRPr="00C35CC3" w:rsidRDefault="00156913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 w:rsidR="00156913" w:rsidRPr="00C35CC3" w:rsidRDefault="00156913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156913" w:rsidRPr="00C35CC3" w:rsidRDefault="00156913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(оценка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48" w:type="dxa"/>
          </w:tcPr>
          <w:p w:rsidR="00156913" w:rsidRPr="00C35CC3" w:rsidRDefault="00156913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  <w:p w:rsidR="00156913" w:rsidRPr="00C35CC3" w:rsidRDefault="00156913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(прогноз)</w:t>
            </w:r>
          </w:p>
        </w:tc>
      </w:tr>
      <w:tr w:rsidR="00156913" w:rsidRPr="00C35CC3" w:rsidTr="00011545">
        <w:trPr>
          <w:trHeight w:val="1352"/>
        </w:trPr>
        <w:tc>
          <w:tcPr>
            <w:tcW w:w="3369" w:type="dxa"/>
          </w:tcPr>
          <w:p w:rsidR="00156913" w:rsidRPr="00C35CC3" w:rsidRDefault="00156913" w:rsidP="00480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т.ч. в учреждениях</w:t>
            </w:r>
          </w:p>
          <w:p w:rsidR="00156913" w:rsidRPr="00C35CC3" w:rsidRDefault="00156913" w:rsidP="000115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финансируемых из бюджета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850" w:type="dxa"/>
          </w:tcPr>
          <w:p w:rsidR="00156913" w:rsidRPr="00C35CC3" w:rsidRDefault="00156913" w:rsidP="00011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</w:t>
            </w:r>
          </w:p>
        </w:tc>
        <w:tc>
          <w:tcPr>
            <w:tcW w:w="804" w:type="dxa"/>
          </w:tcPr>
          <w:p w:rsidR="00156913" w:rsidRPr="00C35CC3" w:rsidRDefault="00156913" w:rsidP="00011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900" w:type="dxa"/>
          </w:tcPr>
          <w:p w:rsidR="00156913" w:rsidRDefault="00156913" w:rsidP="00011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  <w:p w:rsidR="00156913" w:rsidRPr="00C35CC3" w:rsidRDefault="00156913" w:rsidP="00011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 w:rsidR="00156913" w:rsidRPr="00C35CC3" w:rsidRDefault="00156913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  <w:p w:rsidR="00156913" w:rsidRPr="00C35CC3" w:rsidRDefault="00156913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 w:rsidR="00156913" w:rsidRPr="00C35CC3" w:rsidRDefault="00156913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156913" w:rsidRPr="00C35CC3" w:rsidRDefault="00156913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(оценка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48" w:type="dxa"/>
          </w:tcPr>
          <w:p w:rsidR="00156913" w:rsidRPr="00C35CC3" w:rsidRDefault="00156913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  <w:p w:rsidR="00156913" w:rsidRPr="00C35CC3" w:rsidRDefault="00156913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(прогноз)</w:t>
            </w:r>
          </w:p>
        </w:tc>
      </w:tr>
    </w:tbl>
    <w:p w:rsidR="00156913" w:rsidRPr="00C35CC3" w:rsidRDefault="00156913" w:rsidP="00A605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Pr="00C35CC3" w:rsidRDefault="00156913" w:rsidP="00A605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       Актуальным остается вопрос специальной оценки у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словия труда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на рабочих местах. Комплексные мероприятия Программы в том числе направлены на мотивацию руководителей организаций района к проведению специальной оценки условий труда рабочих мест, которая позволит извлечь предприятиям дополнительную экономическую выгоду.</w:t>
      </w:r>
    </w:p>
    <w:p w:rsidR="00156913" w:rsidRPr="00C35CC3" w:rsidRDefault="00156913" w:rsidP="00660A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Default="00156913" w:rsidP="00660A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Default="00156913" w:rsidP="00660A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Default="00156913" w:rsidP="00660A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Pr="00C35CC3" w:rsidRDefault="00156913" w:rsidP="00660A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. Информационное и методическое обеспечение охраны труда </w:t>
      </w:r>
    </w:p>
    <w:p w:rsidR="00156913" w:rsidRPr="00C35CC3" w:rsidRDefault="00156913" w:rsidP="00660A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Важным направлением деятельности по предупреждению производственного травматизма и профессиональной заболеваемости является широкое информирование населения по вопросам  трудового законодательства.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Совершенствование нормативного, правового и информационного обеспечения в области условий и охраны труда, здоровья работающих Аргаяшского  муниципального района организовывается: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- подготовкой и подачей  4 - 6 статей в год в информационной районной газете «Восход»;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- информирование на сайте администрации района в разделе «Охрана труда»;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- обеспечение информационными буклетами и методическими материалами работодателей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6913" w:rsidRPr="00C35CC3" w:rsidRDefault="00156913" w:rsidP="00292A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1.6</w:t>
      </w:r>
      <w:r w:rsidRPr="00C35CC3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Важнейшим фактором, определяющим необходимость разра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ботки и реализации Программы 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C35CC3">
        <w:rPr>
          <w:rFonts w:ascii="Times New Roman" w:hAnsi="Times New Roman" w:cs="Times New Roman"/>
          <w:sz w:val="28"/>
          <w:szCs w:val="28"/>
        </w:rPr>
        <w:t>Аргаяшско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районе, является социальная значимость данной проблемы в части повышения качества жизни и сохранения здоровья трудоспособного населения района. </w:t>
      </w:r>
    </w:p>
    <w:p w:rsidR="00156913" w:rsidRPr="00C35CC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Реализуемая Программа нацелена на дальнейшее совершенствование системы государственного управления охраной труда, соответствующей новым экономическим и трудовым отношениям, обеспечение условий труда, отвечающих требованиям сохранения жизни и здоровья работников в процессе трудовой деятельности, государственных гарантий и правовой защиты работающих и охраны труда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предупреждение и профилактику производственного травматизма и профессиональных заболеваний.  </w:t>
      </w:r>
    </w:p>
    <w:p w:rsidR="00156913" w:rsidRPr="00C35CC3" w:rsidRDefault="00156913" w:rsidP="00A605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Pr="00011545" w:rsidRDefault="00156913" w:rsidP="00E82364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aps/>
          <w:color w:val="000000"/>
          <w:sz w:val="28"/>
          <w:szCs w:val="28"/>
        </w:rPr>
        <w:t xml:space="preserve">2. Основные цели и задачи </w:t>
      </w:r>
      <w:r w:rsidRPr="00011545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 xml:space="preserve"> программы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Программа представляет собой комплексный план действий по созданию благоприятной среды для улучшения условий охраны труда на основе скоординированных действий муниципалитета, общественных организаций работников и других организаций.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Основными стратегическими целями Программы является: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- улучшение условий и охраны труда организаций и учреждений расположенных на территории Аргаяшского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- обеспечение  сохранения жизни и здоровья работников в процессе трудовой деятельности и снижения уровня профессиональной заболеваемости на территории Аргаяшского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- снижение уровня производственного травматизма на  территории Аргаяшского муниципального района.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Для достижения поставленных целей предусматривается решение следующих задач: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Задача 1. Содействие в информационно- методической и правовой поддержке предприятий по охране здоровья и труда работающего населения Аргаяшского муниципального района, в решении проблем снижения общего и производственного травматизма.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Задача 2. Оказание методической помощи работодателям в организации производственного контроля за соблюдением санитарных правил, предварительных и периодических медицинских осмотров работников, в том числе занятых на работах с вредными факторами.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Задача 3. Оказание методической помощи работодателям в организации обеспечения работников  современными и эффективными сертифицированными средствами индивидуальной и коллективной защиты.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Задача 4. Методическая помощь и координация  в проведении специальной оценки условий труда на рабочих местах предприятий и получение работниками объективной информации о состоянии условий труда на их рабочих местах.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Задача 5. Обеспечение непрерывной подготовки работников по охране труда на основе современных технологий обучения.</w:t>
      </w:r>
    </w:p>
    <w:p w:rsidR="00156913" w:rsidRPr="00C35CC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Задача 6. Проведение мониторинга условий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35CC3">
        <w:rPr>
          <w:rFonts w:ascii="Times New Roman" w:hAnsi="Times New Roman" w:cs="Times New Roman"/>
          <w:sz w:val="28"/>
          <w:szCs w:val="28"/>
        </w:rPr>
        <w:t xml:space="preserve"> охраны труда в Аргаяшском муниципальном районе.</w:t>
      </w:r>
    </w:p>
    <w:p w:rsidR="00156913" w:rsidRDefault="00156913" w:rsidP="0016435F">
      <w:pPr>
        <w:pStyle w:val="ListParagraph"/>
        <w:shd w:val="clear" w:color="auto" w:fill="FFFFFF"/>
        <w:spacing w:after="0" w:line="240" w:lineRule="auto"/>
        <w:ind w:left="226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6913" w:rsidRPr="00011545" w:rsidRDefault="00156913" w:rsidP="00011545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011545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3. Сроки и этапы реализации муниципальной программы</w:t>
      </w:r>
    </w:p>
    <w:p w:rsidR="00156913" w:rsidRPr="00C35CC3" w:rsidRDefault="00156913" w:rsidP="00011545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Реализация 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ной программы рассчитана на 2024 - 2026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годы. Прекращение реализации программы осуществляется в случаях прекращения финансирования программы или необоснованного недостижения целевых индикативных показателей.</w:t>
      </w:r>
    </w:p>
    <w:p w:rsidR="00156913" w:rsidRPr="00C35CC3" w:rsidRDefault="00156913" w:rsidP="00A605E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Default="00156913" w:rsidP="00E70485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СИСТЕМА МЕРОПРИЯТИЙ МУНИЦИПАЛЬНОЙ ПРОГРАММЫ</w:t>
      </w:r>
    </w:p>
    <w:p w:rsidR="00156913" w:rsidRDefault="00156913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целях выполнения поставленных задач предусмотрены следующие мероприятия:</w:t>
      </w:r>
    </w:p>
    <w:p w:rsidR="00156913" w:rsidRDefault="00156913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обеспечение работы межведомственной комиссии по охране труда Аргаяшского муниципального района;</w:t>
      </w:r>
    </w:p>
    <w:p w:rsidR="00156913" w:rsidRDefault="00156913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организация и проведение мероприятий в рамках Всемирного дня охраны труда (семинары-совещания, выставки, конкурсы), оказание методической помощи в проведении дней охраны труда в организациях;</w:t>
      </w:r>
    </w:p>
    <w:p w:rsidR="00156913" w:rsidRDefault="00156913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организация участия в областном конкурсе «Лучший социально-ответственный работодатель года» в различных номинациях;</w:t>
      </w:r>
    </w:p>
    <w:p w:rsidR="00156913" w:rsidRDefault="00156913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освещение в средствах массовой информации, официальном сайте администрации района основных вопросов охраны труда, пропаганда «Нулевого травматизма»;</w:t>
      </w:r>
    </w:p>
    <w:p w:rsidR="00156913" w:rsidRDefault="00156913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организация и проведение семинаров, «круглых столов»,конкурсов, передовых достижений по вопросам охраны труда;</w:t>
      </w:r>
    </w:p>
    <w:p w:rsidR="00156913" w:rsidRDefault="00156913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 оказание консультативной помощи заинтересованным лицам по охране труда;</w:t>
      </w:r>
    </w:p>
    <w:p w:rsidR="00156913" w:rsidRDefault="00156913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 организация проведения обучения по курсу «Охрана труда» руководителей, специалистов в соответствии с федеральным законодательством;</w:t>
      </w:r>
    </w:p>
    <w:p w:rsidR="00156913" w:rsidRDefault="00156913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8) координация, содействие в проведении специальной оценки условий труда (СОУТ) в организациях бюджетной и внебюджетной сферы деятельности.</w:t>
      </w:r>
    </w:p>
    <w:p w:rsidR="00156913" w:rsidRDefault="00156913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9) реализация переданных государственных полномочий в области охраны труда</w:t>
      </w:r>
    </w:p>
    <w:p w:rsidR="00156913" w:rsidRDefault="00156913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6913" w:rsidRDefault="00156913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6913" w:rsidRDefault="00156913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Основные мероприятия муниципальной программы и плановые задачи по годам указаны в таблице 6</w:t>
      </w:r>
    </w:p>
    <w:p w:rsidR="00156913" w:rsidRDefault="00156913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6913" w:rsidRDefault="00156913" w:rsidP="00FF0638">
      <w:pPr>
        <w:pStyle w:val="NoSpacing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Таблица 6 </w:t>
      </w:r>
    </w:p>
    <w:p w:rsidR="00156913" w:rsidRDefault="00156913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"/>
        <w:gridCol w:w="2267"/>
        <w:gridCol w:w="2083"/>
        <w:gridCol w:w="2166"/>
        <w:gridCol w:w="919"/>
        <w:gridCol w:w="670"/>
        <w:gridCol w:w="670"/>
        <w:gridCol w:w="670"/>
      </w:tblGrid>
      <w:tr w:rsidR="00156913" w:rsidTr="00B55ADE">
        <w:trPr>
          <w:trHeight w:val="315"/>
        </w:trPr>
        <w:tc>
          <w:tcPr>
            <w:tcW w:w="522" w:type="dxa"/>
            <w:vMerge w:val="restart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267" w:type="dxa"/>
            <w:vMerge w:val="restart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 муниципальной программы</w:t>
            </w:r>
          </w:p>
        </w:tc>
        <w:tc>
          <w:tcPr>
            <w:tcW w:w="2083" w:type="dxa"/>
            <w:vMerge w:val="restart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мероприятия, результатом выполнения которого является показатель</w:t>
            </w:r>
          </w:p>
        </w:tc>
        <w:tc>
          <w:tcPr>
            <w:tcW w:w="2166" w:type="dxa"/>
            <w:vMerge w:val="restart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контрольного показателя (индикатора) результата выполнения мероприятия</w:t>
            </w:r>
          </w:p>
        </w:tc>
        <w:tc>
          <w:tcPr>
            <w:tcW w:w="919" w:type="dxa"/>
            <w:vMerge w:val="restart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изм.</w:t>
            </w:r>
          </w:p>
        </w:tc>
        <w:tc>
          <w:tcPr>
            <w:tcW w:w="2010" w:type="dxa"/>
            <w:gridSpan w:val="3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плановое значение показателя по годам</w:t>
            </w:r>
          </w:p>
        </w:tc>
      </w:tr>
      <w:tr w:rsidR="00156913" w:rsidTr="00B55ADE">
        <w:trPr>
          <w:trHeight w:val="255"/>
        </w:trPr>
        <w:tc>
          <w:tcPr>
            <w:tcW w:w="522" w:type="dxa"/>
            <w:vMerge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83" w:type="dxa"/>
            <w:vMerge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6" w:type="dxa"/>
            <w:vMerge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9" w:type="dxa"/>
            <w:vMerge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670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670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</w:tr>
      <w:tr w:rsidR="00156913" w:rsidTr="00B55ADE">
        <w:tc>
          <w:tcPr>
            <w:tcW w:w="522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1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числа пострадавших в результате несчастных случаев на производстве с утратой трудоспособности на один рабочий день и более в расчете на 1 тысячу работающих</w:t>
            </w:r>
          </w:p>
        </w:tc>
        <w:tc>
          <w:tcPr>
            <w:tcW w:w="2083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1.1. организация участия в областном конкурсе «Лучший социально-ответственный работодатель года» в различных номинациях</w:t>
            </w:r>
          </w:p>
        </w:tc>
        <w:tc>
          <w:tcPr>
            <w:tcW w:w="2166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числа пострадавших в результате несчастных случаев на производстве с утратой трудоспособности на один рабочий день и более в расчете на 1 тысячу работающих</w:t>
            </w:r>
          </w:p>
        </w:tc>
        <w:tc>
          <w:tcPr>
            <w:tcW w:w="919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коэфф.частоты травматизма</w:t>
            </w:r>
          </w:p>
        </w:tc>
        <w:tc>
          <w:tcPr>
            <w:tcW w:w="670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670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670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</w:tr>
      <w:tr w:rsidR="00156913" w:rsidTr="00B55ADE">
        <w:tc>
          <w:tcPr>
            <w:tcW w:w="522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1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числа рабочих мест, на которых проведена специальная оценка условий труда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организациях бюджетной сферы</w:t>
            </w:r>
          </w:p>
        </w:tc>
        <w:tc>
          <w:tcPr>
            <w:tcW w:w="2083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2.1.координация, содействие в проведении специальной оценки условий труда в организациях бюджетной и внебюджетной сферы деятельности</w:t>
            </w:r>
          </w:p>
        </w:tc>
        <w:tc>
          <w:tcPr>
            <w:tcW w:w="2166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числа рабочих мест, на которых проведена специальная оценка условий труда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организациях бюджетной сферы</w:t>
            </w:r>
          </w:p>
        </w:tc>
        <w:tc>
          <w:tcPr>
            <w:tcW w:w="919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18F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670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70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70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156913" w:rsidTr="00B55ADE">
        <w:tc>
          <w:tcPr>
            <w:tcW w:w="522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18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  <w:p w:rsidR="00156913" w:rsidRPr="00587A6B" w:rsidRDefault="00156913" w:rsidP="00587A6B">
            <w:pPr>
              <w:rPr>
                <w:lang w:eastAsia="en-US"/>
              </w:rPr>
            </w:pPr>
          </w:p>
          <w:p w:rsidR="00156913" w:rsidRPr="00587A6B" w:rsidRDefault="00156913" w:rsidP="00587A6B">
            <w:pPr>
              <w:rPr>
                <w:lang w:eastAsia="en-US"/>
              </w:rPr>
            </w:pPr>
          </w:p>
          <w:p w:rsidR="00156913" w:rsidRPr="00587A6B" w:rsidRDefault="00156913" w:rsidP="00587A6B">
            <w:pPr>
              <w:rPr>
                <w:lang w:eastAsia="en-US"/>
              </w:rPr>
            </w:pPr>
          </w:p>
          <w:p w:rsidR="00156913" w:rsidRPr="00587A6B" w:rsidRDefault="00156913" w:rsidP="00587A6B">
            <w:pPr>
              <w:rPr>
                <w:lang w:eastAsia="en-US"/>
              </w:rPr>
            </w:pPr>
          </w:p>
          <w:p w:rsidR="00156913" w:rsidRDefault="00156913" w:rsidP="00587A6B">
            <w:pPr>
              <w:rPr>
                <w:lang w:eastAsia="en-US"/>
              </w:rPr>
            </w:pPr>
          </w:p>
          <w:p w:rsidR="00156913" w:rsidRDefault="00156913" w:rsidP="00587A6B">
            <w:pPr>
              <w:rPr>
                <w:lang w:eastAsia="en-US"/>
              </w:rPr>
            </w:pPr>
          </w:p>
          <w:p w:rsidR="00156913" w:rsidRPr="00587A6B" w:rsidRDefault="00156913" w:rsidP="00587A6B">
            <w:pPr>
              <w:rPr>
                <w:lang w:eastAsia="en-US"/>
              </w:rPr>
            </w:pPr>
          </w:p>
        </w:tc>
        <w:tc>
          <w:tcPr>
            <w:tcW w:w="2267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Содействие в организации обучения работодателей и работников по охране труда на основе современных технологий</w:t>
            </w:r>
          </w:p>
        </w:tc>
        <w:tc>
          <w:tcPr>
            <w:tcW w:w="2083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3.1.координация проведения обучения по курсу «Охрана труда» руководителей, специалистов в соответствии с федеральным законодательством</w:t>
            </w:r>
          </w:p>
        </w:tc>
        <w:tc>
          <w:tcPr>
            <w:tcW w:w="2166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числа работодателей и работников, прошедших обучение по курсу «Охрана труда» в учебных центрах на основе современных технологий</w:t>
            </w:r>
          </w:p>
        </w:tc>
        <w:tc>
          <w:tcPr>
            <w:tcW w:w="919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670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670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6418F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670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</w:tr>
      <w:tr w:rsidR="00156913" w:rsidTr="00B55ADE">
        <w:tc>
          <w:tcPr>
            <w:tcW w:w="522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18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числа работников прошедших обязательные медицинские осмотры и освидетельствования</w:t>
            </w:r>
          </w:p>
        </w:tc>
        <w:tc>
          <w:tcPr>
            <w:tcW w:w="2083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4.1.Обеспечение работы межведомственной комиссии по охране труда</w:t>
            </w:r>
          </w:p>
        </w:tc>
        <w:tc>
          <w:tcPr>
            <w:tcW w:w="2166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числа работников прошедших обязательные медицинские осмотры и освидетельствования</w:t>
            </w:r>
          </w:p>
        </w:tc>
        <w:tc>
          <w:tcPr>
            <w:tcW w:w="919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670" w:type="dxa"/>
          </w:tcPr>
          <w:p w:rsidR="00156913" w:rsidRPr="005E31A9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2900</w:t>
            </w:r>
          </w:p>
        </w:tc>
        <w:tc>
          <w:tcPr>
            <w:tcW w:w="670" w:type="dxa"/>
          </w:tcPr>
          <w:p w:rsidR="00156913" w:rsidRPr="005E31A9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3000</w:t>
            </w:r>
          </w:p>
        </w:tc>
        <w:tc>
          <w:tcPr>
            <w:tcW w:w="670" w:type="dxa"/>
          </w:tcPr>
          <w:p w:rsidR="00156913" w:rsidRPr="005E31A9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3000</w:t>
            </w:r>
          </w:p>
        </w:tc>
      </w:tr>
      <w:tr w:rsidR="00156913" w:rsidTr="00B55ADE">
        <w:tc>
          <w:tcPr>
            <w:tcW w:w="522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18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Информационно-консультационное обеспечение и пропаганда охраны труда</w:t>
            </w:r>
          </w:p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5.1. освещение в средствах массовой информации, официальном сайте района вопросов охраны труда</w:t>
            </w:r>
          </w:p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5.2.организация и проведение семинаров, «Круглых столов», конкурсов и передовых достижений в области охраны труда.</w:t>
            </w:r>
          </w:p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5.3.оказание консультационной поддержки заинтересованным лицам по вопросам охраны труда.</w:t>
            </w:r>
          </w:p>
        </w:tc>
        <w:tc>
          <w:tcPr>
            <w:tcW w:w="2166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количества публикаций в районной газете «Восход» и на сайте района</w:t>
            </w:r>
          </w:p>
          <w:p w:rsidR="00156913" w:rsidRPr="00587A6B" w:rsidRDefault="00156913" w:rsidP="00587A6B">
            <w:pPr>
              <w:rPr>
                <w:lang w:eastAsia="en-US"/>
              </w:rPr>
            </w:pPr>
          </w:p>
          <w:p w:rsidR="00156913" w:rsidRPr="0076418F" w:rsidRDefault="00156913" w:rsidP="00587A6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Увеличение количества</w:t>
            </w:r>
            <w:r w:rsidRPr="0076418F">
              <w:rPr>
                <w:sz w:val="24"/>
                <w:szCs w:val="24"/>
                <w:lang w:eastAsia="en-US"/>
              </w:rPr>
              <w:t xml:space="preserve"> мероприятий по охране труда (семинары, «круглые столы»,выставки и др.)</w:t>
            </w:r>
          </w:p>
          <w:p w:rsidR="00156913" w:rsidRPr="0076418F" w:rsidRDefault="00156913" w:rsidP="00587A6B">
            <w:pPr>
              <w:rPr>
                <w:sz w:val="24"/>
                <w:szCs w:val="24"/>
                <w:lang w:eastAsia="en-US"/>
              </w:rPr>
            </w:pPr>
          </w:p>
          <w:p w:rsidR="00156913" w:rsidRPr="0076418F" w:rsidRDefault="00156913" w:rsidP="00587A6B">
            <w:pPr>
              <w:rPr>
                <w:sz w:val="24"/>
                <w:szCs w:val="24"/>
                <w:lang w:eastAsia="en-US"/>
              </w:rPr>
            </w:pPr>
          </w:p>
          <w:p w:rsidR="00156913" w:rsidRPr="0076418F" w:rsidRDefault="00156913" w:rsidP="00587A6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Увеличение числа</w:t>
            </w:r>
            <w:r w:rsidRPr="0076418F">
              <w:rPr>
                <w:sz w:val="24"/>
                <w:szCs w:val="24"/>
                <w:lang w:eastAsia="en-US"/>
              </w:rPr>
              <w:t xml:space="preserve"> рассмотренных обращений и консультаций по вопросам охраны труда.</w:t>
            </w:r>
          </w:p>
        </w:tc>
        <w:tc>
          <w:tcPr>
            <w:tcW w:w="919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</w:p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670" w:type="dxa"/>
          </w:tcPr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156913" w:rsidRPr="005E31A9" w:rsidRDefault="00156913" w:rsidP="005E31A9">
            <w:pPr>
              <w:rPr>
                <w:lang w:eastAsia="en-US"/>
              </w:rPr>
            </w:pPr>
          </w:p>
          <w:p w:rsidR="00156913" w:rsidRPr="005E31A9" w:rsidRDefault="00156913" w:rsidP="005E31A9">
            <w:pPr>
              <w:rPr>
                <w:lang w:eastAsia="en-US"/>
              </w:rPr>
            </w:pPr>
          </w:p>
          <w:p w:rsidR="00156913" w:rsidRPr="005E31A9" w:rsidRDefault="00156913" w:rsidP="005E31A9">
            <w:pPr>
              <w:rPr>
                <w:lang w:eastAsia="en-US"/>
              </w:rPr>
            </w:pPr>
          </w:p>
          <w:p w:rsidR="00156913" w:rsidRPr="005E31A9" w:rsidRDefault="00156913" w:rsidP="005E31A9">
            <w:pPr>
              <w:rPr>
                <w:lang w:eastAsia="en-US"/>
              </w:rPr>
            </w:pPr>
          </w:p>
          <w:p w:rsidR="00156913" w:rsidRDefault="00156913" w:rsidP="005E31A9">
            <w:pPr>
              <w:rPr>
                <w:lang w:eastAsia="en-US"/>
              </w:rPr>
            </w:pPr>
          </w:p>
          <w:p w:rsidR="00156913" w:rsidRDefault="00156913" w:rsidP="005E31A9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156913" w:rsidRDefault="00156913" w:rsidP="005E31A9">
            <w:pPr>
              <w:rPr>
                <w:lang w:eastAsia="en-US"/>
              </w:rPr>
            </w:pPr>
          </w:p>
          <w:p w:rsidR="00156913" w:rsidRDefault="00156913" w:rsidP="005E31A9">
            <w:pPr>
              <w:rPr>
                <w:lang w:eastAsia="en-US"/>
              </w:rPr>
            </w:pPr>
          </w:p>
          <w:p w:rsidR="00156913" w:rsidRDefault="00156913" w:rsidP="005E31A9">
            <w:pPr>
              <w:rPr>
                <w:lang w:eastAsia="en-US"/>
              </w:rPr>
            </w:pPr>
          </w:p>
          <w:p w:rsidR="00156913" w:rsidRDefault="00156913" w:rsidP="005E31A9">
            <w:pPr>
              <w:rPr>
                <w:lang w:eastAsia="en-US"/>
              </w:rPr>
            </w:pPr>
          </w:p>
          <w:p w:rsidR="00156913" w:rsidRDefault="00156913" w:rsidP="005E31A9">
            <w:pPr>
              <w:rPr>
                <w:lang w:eastAsia="en-US"/>
              </w:rPr>
            </w:pPr>
          </w:p>
          <w:p w:rsidR="00156913" w:rsidRDefault="00156913" w:rsidP="005E31A9">
            <w:pPr>
              <w:rPr>
                <w:lang w:eastAsia="en-US"/>
              </w:rPr>
            </w:pPr>
          </w:p>
          <w:p w:rsidR="00156913" w:rsidRPr="005E31A9" w:rsidRDefault="00156913" w:rsidP="005E31A9">
            <w:pPr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670" w:type="dxa"/>
          </w:tcPr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Pr="005E31A9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70" w:type="dxa"/>
          </w:tcPr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6913" w:rsidRPr="005E31A9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156913" w:rsidTr="00B55ADE">
        <w:tc>
          <w:tcPr>
            <w:tcW w:w="522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18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267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числа лиц с установленным в текущем году профессиональным заболеванием в расчете на 10 тысяч работающих</w:t>
            </w:r>
          </w:p>
        </w:tc>
        <w:tc>
          <w:tcPr>
            <w:tcW w:w="2083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мероприятий в рамках Всемирного дня охраны труда, оказание методической помощи.</w:t>
            </w:r>
          </w:p>
        </w:tc>
        <w:tc>
          <w:tcPr>
            <w:tcW w:w="2166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числа лиц с установленным в текущем году профессиональным заболеванием в расчете на 10 тысяч работающих</w:t>
            </w:r>
          </w:p>
        </w:tc>
        <w:tc>
          <w:tcPr>
            <w:tcW w:w="919" w:type="dxa"/>
          </w:tcPr>
          <w:p w:rsidR="00156913" w:rsidRPr="0076418F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670" w:type="dxa"/>
          </w:tcPr>
          <w:p w:rsidR="00156913" w:rsidRPr="005E31A9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156913" w:rsidRPr="005E31A9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156913" w:rsidRPr="005E31A9" w:rsidRDefault="00156913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156913" w:rsidRDefault="00156913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6913" w:rsidRPr="00011545" w:rsidRDefault="00156913" w:rsidP="00587A6B">
      <w:pPr>
        <w:pStyle w:val="NoSpacing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011545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5. Ресурсное обеспечение муниципальной программы</w:t>
      </w:r>
    </w:p>
    <w:p w:rsidR="00156913" w:rsidRPr="00011545" w:rsidRDefault="00156913" w:rsidP="0001154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Источником финансирования мероприятий муниципальной программы являются средства областного и местного бюджетов. Общий объем финансирования муниципальной программы в 2024-2026 годах на проведение мероприятий по улучшению ситуации в области охраны труда в Аргаяшском муниципальном районе составит 2167,2 тыс. рублей, в том числе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за счет средств областного бюджета – 2107,2 тыс. рублей, в том числе: 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2024 год – 702,4 тыс. рублей;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2025 год – 702,4 тыс. рублей;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2026 год – 702,4 тыс. рублей.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за счет средств районного бюджета – 60,0 тыс. рублей, в том числе:</w:t>
      </w:r>
    </w:p>
    <w:p w:rsidR="00156913" w:rsidRDefault="00156913" w:rsidP="00DC48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2024 год – 20,0 тыс. рублей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2025 год – 20,0 тыс. рублей</w:t>
      </w:r>
    </w:p>
    <w:p w:rsidR="00156913" w:rsidRPr="00011545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2026 год – 20,0 тыс.рублей</w:t>
      </w:r>
    </w:p>
    <w:p w:rsidR="00156913" w:rsidRPr="00011545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545">
        <w:rPr>
          <w:rFonts w:ascii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hAnsi="Times New Roman" w:cs="Times New Roman"/>
          <w:color w:val="000000"/>
          <w:sz w:val="28"/>
          <w:szCs w:val="28"/>
        </w:rPr>
        <w:t>емы финансирования  П</w:t>
      </w:r>
      <w:r w:rsidRPr="00011545">
        <w:rPr>
          <w:rFonts w:ascii="Times New Roman" w:hAnsi="Times New Roman" w:cs="Times New Roman"/>
          <w:color w:val="000000"/>
          <w:sz w:val="28"/>
          <w:szCs w:val="28"/>
        </w:rPr>
        <w:t>рограммы могут корректироваться с учетом доходов местного бюджета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соответствующий финансовый год и плановый период.</w:t>
      </w:r>
    </w:p>
    <w:p w:rsidR="00156913" w:rsidRDefault="00156913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56913" w:rsidRDefault="00156913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56913" w:rsidRDefault="00156913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56913" w:rsidRDefault="00156913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56913" w:rsidRDefault="00156913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56913" w:rsidRDefault="00156913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56913" w:rsidRDefault="00156913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56913" w:rsidRDefault="00156913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56913" w:rsidRDefault="00156913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56913" w:rsidRDefault="00156913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56913" w:rsidRDefault="00156913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56913" w:rsidRDefault="00156913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56913" w:rsidRDefault="00156913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56913" w:rsidRDefault="00156913" w:rsidP="000A08FF">
      <w:pPr>
        <w:pStyle w:val="ListParagraph"/>
        <w:shd w:val="clear" w:color="auto" w:fill="FFFFFF"/>
        <w:tabs>
          <w:tab w:val="left" w:pos="8475"/>
          <w:tab w:val="right" w:pos="9751"/>
        </w:tabs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156913" w:rsidRDefault="00156913" w:rsidP="000A08FF">
      <w:pPr>
        <w:pStyle w:val="ListParagraph"/>
        <w:shd w:val="clear" w:color="auto" w:fill="FFFFFF"/>
        <w:tabs>
          <w:tab w:val="left" w:pos="8475"/>
          <w:tab w:val="right" w:pos="9751"/>
        </w:tabs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56913" w:rsidRDefault="00156913" w:rsidP="000A08FF">
      <w:pPr>
        <w:pStyle w:val="ListParagraph"/>
        <w:shd w:val="clear" w:color="auto" w:fill="FFFFFF"/>
        <w:tabs>
          <w:tab w:val="left" w:pos="8475"/>
          <w:tab w:val="right" w:pos="9751"/>
        </w:tabs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56913" w:rsidRPr="004C1103" w:rsidRDefault="00156913" w:rsidP="000A08FF">
      <w:pPr>
        <w:pStyle w:val="ListParagraph"/>
        <w:shd w:val="clear" w:color="auto" w:fill="FFFFFF"/>
        <w:tabs>
          <w:tab w:val="left" w:pos="8475"/>
          <w:tab w:val="right" w:pos="9751"/>
        </w:tabs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таблица 7</w:t>
      </w:r>
    </w:p>
    <w:p w:rsidR="00156913" w:rsidRDefault="00156913" w:rsidP="00011545">
      <w:pPr>
        <w:pStyle w:val="ListParagraph"/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36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2112"/>
        <w:gridCol w:w="110"/>
        <w:gridCol w:w="1980"/>
        <w:gridCol w:w="1650"/>
        <w:gridCol w:w="220"/>
        <w:gridCol w:w="770"/>
        <w:gridCol w:w="770"/>
        <w:gridCol w:w="20"/>
        <w:gridCol w:w="9"/>
        <w:gridCol w:w="920"/>
        <w:gridCol w:w="9"/>
        <w:gridCol w:w="88"/>
        <w:gridCol w:w="17"/>
      </w:tblGrid>
      <w:tr w:rsidR="00156913" w:rsidTr="00C63162">
        <w:trPr>
          <w:gridAfter w:val="3"/>
          <w:wAfter w:w="114" w:type="dxa"/>
          <w:trHeight w:val="525"/>
        </w:trPr>
        <w:tc>
          <w:tcPr>
            <w:tcW w:w="686" w:type="dxa"/>
            <w:vMerge w:val="restart"/>
          </w:tcPr>
          <w:p w:rsidR="00156913" w:rsidRPr="00664F37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4F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  <w:p w:rsidR="00156913" w:rsidRPr="00664F37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4F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112" w:type="dxa"/>
            <w:vMerge w:val="restart"/>
          </w:tcPr>
          <w:p w:rsidR="00156913" w:rsidRPr="00C63162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1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мероприятия программы</w:t>
            </w:r>
          </w:p>
        </w:tc>
        <w:tc>
          <w:tcPr>
            <w:tcW w:w="2090" w:type="dxa"/>
            <w:gridSpan w:val="2"/>
            <w:vMerge w:val="restart"/>
          </w:tcPr>
          <w:p w:rsidR="00156913" w:rsidRPr="00C63162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1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  <w:p w:rsidR="00156913" w:rsidRPr="00C63162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C63162" w:rsidRDefault="00156913" w:rsidP="00D667D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</w:tcPr>
          <w:p w:rsidR="00156913" w:rsidRPr="00C63162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1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2709" w:type="dxa"/>
            <w:gridSpan w:val="6"/>
          </w:tcPr>
          <w:p w:rsidR="00156913" w:rsidRPr="00C63162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1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Плановый оббьем финансирования мероприятия, тыс. рублей</w:t>
            </w:r>
          </w:p>
        </w:tc>
      </w:tr>
      <w:tr w:rsidR="00156913" w:rsidTr="00C63162">
        <w:trPr>
          <w:gridAfter w:val="3"/>
          <w:wAfter w:w="114" w:type="dxa"/>
          <w:trHeight w:val="435"/>
        </w:trPr>
        <w:tc>
          <w:tcPr>
            <w:tcW w:w="686" w:type="dxa"/>
            <w:vMerge/>
          </w:tcPr>
          <w:p w:rsidR="00156913" w:rsidRPr="00664F37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156913" w:rsidRPr="00664F37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vMerge/>
          </w:tcPr>
          <w:p w:rsidR="00156913" w:rsidRPr="00664F37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156913" w:rsidRPr="00664F37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gridSpan w:val="2"/>
          </w:tcPr>
          <w:p w:rsidR="00156913" w:rsidRPr="00664F37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  <w:r w:rsidRPr="00664F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790" w:type="dxa"/>
            <w:gridSpan w:val="2"/>
          </w:tcPr>
          <w:p w:rsidR="00156913" w:rsidRPr="00664F37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2025</w:t>
            </w:r>
            <w:r w:rsidRPr="00664F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929" w:type="dxa"/>
            <w:gridSpan w:val="2"/>
          </w:tcPr>
          <w:p w:rsidR="00156913" w:rsidRPr="00664F37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2026</w:t>
            </w:r>
            <w:r w:rsidRPr="00664F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156913" w:rsidTr="00D667DA">
        <w:trPr>
          <w:gridAfter w:val="3"/>
          <w:wAfter w:w="114" w:type="dxa"/>
          <w:trHeight w:val="1465"/>
        </w:trPr>
        <w:tc>
          <w:tcPr>
            <w:tcW w:w="9247" w:type="dxa"/>
            <w:gridSpan w:val="11"/>
          </w:tcPr>
          <w:p w:rsidR="00156913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56913" w:rsidRPr="009D2D3D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Снижение числа пострадавших в результате несчастных случаев на производстве с утратой трудоспособности на один рабочий день и более в расчете на 1 тысячу работающих</w:t>
            </w:r>
          </w:p>
        </w:tc>
      </w:tr>
      <w:tr w:rsidR="00156913" w:rsidTr="00C63162">
        <w:trPr>
          <w:gridAfter w:val="3"/>
          <w:wAfter w:w="114" w:type="dxa"/>
          <w:trHeight w:val="2325"/>
        </w:trPr>
        <w:tc>
          <w:tcPr>
            <w:tcW w:w="686" w:type="dxa"/>
          </w:tcPr>
          <w:p w:rsidR="00156913" w:rsidRPr="00664F37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156913" w:rsidRPr="00C63162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C63162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1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работы межведомственной комиссии в Аргаяшском муниципальном районе</w:t>
            </w:r>
          </w:p>
          <w:p w:rsidR="00156913" w:rsidRPr="00C63162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156913" w:rsidRPr="00C63162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C63162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1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</w:t>
            </w:r>
          </w:p>
          <w:p w:rsidR="00156913" w:rsidRPr="00C63162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C63162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C63162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C63162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C63162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C63162" w:rsidRDefault="00156913" w:rsidP="00D667DA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156913" w:rsidRPr="00C63162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1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990" w:type="dxa"/>
            <w:gridSpan w:val="2"/>
          </w:tcPr>
          <w:p w:rsidR="00156913" w:rsidRPr="00C63162" w:rsidRDefault="00156913" w:rsidP="006F546B">
            <w:pPr>
              <w:rPr>
                <w:b/>
                <w:sz w:val="24"/>
                <w:szCs w:val="24"/>
              </w:rPr>
            </w:pPr>
          </w:p>
          <w:p w:rsidR="00156913" w:rsidRPr="00C63162" w:rsidRDefault="00156913" w:rsidP="006F546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16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90" w:type="dxa"/>
            <w:gridSpan w:val="2"/>
          </w:tcPr>
          <w:p w:rsidR="00156913" w:rsidRPr="00C63162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6913" w:rsidRPr="00C63162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6913" w:rsidRPr="00C63162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9" w:type="dxa"/>
            <w:gridSpan w:val="2"/>
          </w:tcPr>
          <w:p w:rsidR="00156913" w:rsidRPr="00C63162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6913" w:rsidRPr="00C63162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6913" w:rsidRPr="00C63162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6913" w:rsidRPr="00C63162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56913" w:rsidTr="00C63162">
        <w:trPr>
          <w:gridAfter w:val="1"/>
          <w:wAfter w:w="17" w:type="dxa"/>
        </w:trPr>
        <w:tc>
          <w:tcPr>
            <w:tcW w:w="686" w:type="dxa"/>
          </w:tcPr>
          <w:p w:rsidR="00156913" w:rsidRPr="00664F37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4F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12" w:type="dxa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участия в</w:t>
            </w:r>
          </w:p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областном конкурсе «Лучший социально-ответственный работодатель года» в различных номинациях</w:t>
            </w:r>
          </w:p>
        </w:tc>
        <w:tc>
          <w:tcPr>
            <w:tcW w:w="2090" w:type="dxa"/>
            <w:gridSpan w:val="2"/>
          </w:tcPr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АМР,</w:t>
            </w: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аботодатели,</w:t>
            </w: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лавы сельских поселений</w:t>
            </w: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 w:rsidP="00D667D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990" w:type="dxa"/>
            <w:gridSpan w:val="2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0" w:type="dxa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5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56913" w:rsidTr="00D667DA">
        <w:trPr>
          <w:gridAfter w:val="3"/>
          <w:wAfter w:w="114" w:type="dxa"/>
          <w:trHeight w:val="1250"/>
        </w:trPr>
        <w:tc>
          <w:tcPr>
            <w:tcW w:w="9247" w:type="dxa"/>
            <w:gridSpan w:val="11"/>
          </w:tcPr>
          <w:p w:rsidR="00156913" w:rsidRPr="009D2D3D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Увеличение числа рабочих мест, на которых проведена специальная оценка условий труда в организациях бюджетной сферы</w:t>
            </w:r>
          </w:p>
        </w:tc>
      </w:tr>
      <w:tr w:rsidR="00156913" w:rsidTr="00C63162">
        <w:trPr>
          <w:gridAfter w:val="3"/>
          <w:wAfter w:w="114" w:type="dxa"/>
          <w:trHeight w:val="1965"/>
        </w:trPr>
        <w:tc>
          <w:tcPr>
            <w:tcW w:w="686" w:type="dxa"/>
          </w:tcPr>
          <w:p w:rsidR="00156913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56913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4F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12" w:type="dxa"/>
          </w:tcPr>
          <w:p w:rsidR="00156913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Координация, содействие в проведении СОУТ в организациях бюджетной и внебюджетной сферы деятельности</w:t>
            </w:r>
          </w:p>
          <w:p w:rsidR="00156913" w:rsidRPr="009904F4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</w:t>
            </w: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 w:rsidP="00D667DA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0" w:type="dxa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90" w:type="dxa"/>
            <w:gridSpan w:val="2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9" w:type="dxa"/>
            <w:gridSpan w:val="2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56913" w:rsidTr="00C63162">
        <w:trPr>
          <w:gridAfter w:val="3"/>
          <w:wAfter w:w="114" w:type="dxa"/>
        </w:trPr>
        <w:tc>
          <w:tcPr>
            <w:tcW w:w="686" w:type="dxa"/>
          </w:tcPr>
          <w:p w:rsidR="00156913" w:rsidRPr="00664F37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4F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12" w:type="dxa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Освещение в СМИ, официальном сайте администрации основных вопросов охраны труда, пропаганда «Нулевого травматизма»</w:t>
            </w:r>
          </w:p>
        </w:tc>
        <w:tc>
          <w:tcPr>
            <w:tcW w:w="2090" w:type="dxa"/>
            <w:gridSpan w:val="2"/>
          </w:tcPr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</w:t>
            </w: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АМР</w:t>
            </w: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 w:rsidP="00D667D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0" w:type="dxa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90" w:type="dxa"/>
            <w:gridSpan w:val="2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9" w:type="dxa"/>
            <w:gridSpan w:val="2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56913" w:rsidTr="00D667DA">
        <w:trPr>
          <w:gridAfter w:val="3"/>
          <w:wAfter w:w="114" w:type="dxa"/>
          <w:trHeight w:val="1035"/>
        </w:trPr>
        <w:tc>
          <w:tcPr>
            <w:tcW w:w="9247" w:type="dxa"/>
            <w:gridSpan w:val="11"/>
          </w:tcPr>
          <w:p w:rsidR="00156913" w:rsidRPr="00664F37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Увеличение числа работодателей и работников, прошедших обучение по курсу «Охрана труда» в учебных курсах на основе современных технологий</w:t>
            </w:r>
          </w:p>
        </w:tc>
      </w:tr>
      <w:tr w:rsidR="00156913" w:rsidTr="00C63162">
        <w:trPr>
          <w:gridAfter w:val="2"/>
          <w:wAfter w:w="105" w:type="dxa"/>
          <w:trHeight w:val="2175"/>
        </w:trPr>
        <w:tc>
          <w:tcPr>
            <w:tcW w:w="686" w:type="dxa"/>
          </w:tcPr>
          <w:p w:rsidR="00156913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4F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12" w:type="dxa"/>
          </w:tcPr>
          <w:p w:rsidR="00156913" w:rsidRPr="009904F4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Координация проведения обучения по курсу «Охрана труда» руководителей , специалистов в соответствии с федеральным законодательством</w:t>
            </w:r>
          </w:p>
        </w:tc>
        <w:tc>
          <w:tcPr>
            <w:tcW w:w="2090" w:type="dxa"/>
            <w:gridSpan w:val="2"/>
          </w:tcPr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АМР,</w:t>
            </w: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аботодатели,</w:t>
            </w: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лавы сельских поселений</w:t>
            </w: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 w:rsidP="00D667DA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 w:rsidP="00586769">
            <w:pPr>
              <w:rPr>
                <w:sz w:val="24"/>
                <w:szCs w:val="24"/>
              </w:rPr>
            </w:pPr>
            <w:r w:rsidRPr="009904F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70" w:type="dxa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99" w:type="dxa"/>
            <w:gridSpan w:val="3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29" w:type="dxa"/>
            <w:gridSpan w:val="2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156913" w:rsidTr="00C63162">
        <w:trPr>
          <w:gridAfter w:val="2"/>
          <w:wAfter w:w="105" w:type="dxa"/>
        </w:trPr>
        <w:tc>
          <w:tcPr>
            <w:tcW w:w="686" w:type="dxa"/>
          </w:tcPr>
          <w:p w:rsidR="00156913" w:rsidRPr="00664F37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4F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112" w:type="dxa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семинаров, «Круглых столов», конкурсов и передовых достижений в области охраны труда</w:t>
            </w:r>
          </w:p>
        </w:tc>
        <w:tc>
          <w:tcPr>
            <w:tcW w:w="2090" w:type="dxa"/>
            <w:gridSpan w:val="2"/>
          </w:tcPr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</w:t>
            </w: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 w:rsidP="00D667D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0" w:type="dxa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  <w:p w:rsidR="00156913" w:rsidRPr="009904F4" w:rsidRDefault="00156913" w:rsidP="006F546B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  <w:gridSpan w:val="3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9" w:type="dxa"/>
            <w:gridSpan w:val="2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56913" w:rsidTr="00D667DA">
        <w:trPr>
          <w:gridAfter w:val="3"/>
          <w:wAfter w:w="114" w:type="dxa"/>
          <w:trHeight w:val="630"/>
        </w:trPr>
        <w:tc>
          <w:tcPr>
            <w:tcW w:w="9247" w:type="dxa"/>
            <w:gridSpan w:val="11"/>
          </w:tcPr>
          <w:p w:rsidR="00156913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Увеличение числа работников прошедших обязательные медицинские осмотры и освидетельствования</w:t>
            </w:r>
          </w:p>
          <w:p w:rsidR="00156913" w:rsidRPr="00664F37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56913" w:rsidTr="00C63162">
        <w:trPr>
          <w:gridAfter w:val="2"/>
          <w:wAfter w:w="105" w:type="dxa"/>
          <w:trHeight w:val="2160"/>
        </w:trPr>
        <w:tc>
          <w:tcPr>
            <w:tcW w:w="686" w:type="dxa"/>
          </w:tcPr>
          <w:p w:rsidR="00156913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4F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222" w:type="dxa"/>
            <w:gridSpan w:val="2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содействия работодателям в проведении обязательных медицинских осмотров и освидетельствований</w:t>
            </w:r>
          </w:p>
          <w:p w:rsidR="00156913" w:rsidRPr="009904F4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АМР, работодатели,</w:t>
            </w: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лавы сельских поселений</w:t>
            </w: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 w:rsidP="00D667DA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0" w:type="dxa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3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9" w:type="dxa"/>
            <w:gridSpan w:val="2"/>
          </w:tcPr>
          <w:p w:rsidR="00156913" w:rsidRPr="009904F4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6913" w:rsidRPr="009904F4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56913" w:rsidTr="00D667DA">
        <w:trPr>
          <w:gridAfter w:val="3"/>
          <w:wAfter w:w="114" w:type="dxa"/>
          <w:trHeight w:val="975"/>
        </w:trPr>
        <w:tc>
          <w:tcPr>
            <w:tcW w:w="9247" w:type="dxa"/>
            <w:gridSpan w:val="11"/>
          </w:tcPr>
          <w:p w:rsidR="00156913" w:rsidRPr="00B5081F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Информационно –консультационное обеспечение и пропаганда охраны труда</w:t>
            </w:r>
          </w:p>
        </w:tc>
      </w:tr>
      <w:tr w:rsidR="00156913" w:rsidTr="00C63162">
        <w:trPr>
          <w:trHeight w:val="660"/>
        </w:trPr>
        <w:tc>
          <w:tcPr>
            <w:tcW w:w="686" w:type="dxa"/>
          </w:tcPr>
          <w:p w:rsidR="00156913" w:rsidRPr="00664F37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4F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222" w:type="dxa"/>
            <w:gridSpan w:val="2"/>
          </w:tcPr>
          <w:p w:rsidR="00156913" w:rsidRPr="008F1A88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количества публикаций в районной газете</w:t>
            </w:r>
          </w:p>
          <w:p w:rsidR="00156913" w:rsidRPr="008F1A88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«Восход» и на сайте района</w:t>
            </w:r>
          </w:p>
        </w:tc>
        <w:tc>
          <w:tcPr>
            <w:tcW w:w="1980" w:type="dxa"/>
          </w:tcPr>
          <w:p w:rsidR="00156913" w:rsidRPr="008F1A88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8F1A88" w:rsidRDefault="00156913" w:rsidP="00D667D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</w:t>
            </w:r>
          </w:p>
        </w:tc>
        <w:tc>
          <w:tcPr>
            <w:tcW w:w="1870" w:type="dxa"/>
            <w:gridSpan w:val="2"/>
          </w:tcPr>
          <w:p w:rsidR="00156913" w:rsidRPr="008F1A88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0" w:type="dxa"/>
          </w:tcPr>
          <w:p w:rsidR="00156913" w:rsidRPr="008F1A88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0" w:type="dxa"/>
          </w:tcPr>
          <w:p w:rsidR="00156913" w:rsidRPr="008F1A88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3" w:type="dxa"/>
            <w:gridSpan w:val="6"/>
          </w:tcPr>
          <w:p w:rsidR="00156913" w:rsidRPr="008F1A88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56913" w:rsidTr="00C63162">
        <w:trPr>
          <w:trHeight w:val="690"/>
        </w:trPr>
        <w:tc>
          <w:tcPr>
            <w:tcW w:w="686" w:type="dxa"/>
          </w:tcPr>
          <w:p w:rsidR="00156913" w:rsidRPr="00664F37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222" w:type="dxa"/>
            <w:gridSpan w:val="2"/>
          </w:tcPr>
          <w:p w:rsidR="00156913" w:rsidRPr="008F1A88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числа рассмотренных обращений и консультаций по вопросам охраны труда</w:t>
            </w:r>
          </w:p>
          <w:p w:rsidR="00156913" w:rsidRPr="008F1A88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156913" w:rsidRPr="008F1A88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8F1A88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АМР</w:t>
            </w:r>
          </w:p>
          <w:p w:rsidR="00156913" w:rsidRPr="008F1A88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8F1A88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156913" w:rsidRPr="008F1A88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0" w:type="dxa"/>
          </w:tcPr>
          <w:p w:rsidR="00156913" w:rsidRPr="008F1A88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0" w:type="dxa"/>
          </w:tcPr>
          <w:p w:rsidR="00156913" w:rsidRPr="008F1A88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  <w:p w:rsidR="00156913" w:rsidRPr="008F1A88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gridSpan w:val="6"/>
          </w:tcPr>
          <w:p w:rsidR="00156913" w:rsidRPr="008F1A88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56913" w:rsidTr="00C63162">
        <w:trPr>
          <w:trHeight w:val="1920"/>
        </w:trPr>
        <w:tc>
          <w:tcPr>
            <w:tcW w:w="686" w:type="dxa"/>
          </w:tcPr>
          <w:p w:rsidR="00156913" w:rsidRPr="00664F37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22" w:type="dxa"/>
            <w:gridSpan w:val="2"/>
          </w:tcPr>
          <w:p w:rsidR="00156913" w:rsidRPr="008F1A88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мероприятий по охране труда (семинары, выставки, участие в «Клубе кадровика»</w:t>
            </w:r>
          </w:p>
          <w:p w:rsidR="00156913" w:rsidRPr="008F1A88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156913" w:rsidRPr="008F1A88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8F1A88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АМР</w:t>
            </w:r>
          </w:p>
          <w:p w:rsidR="00156913" w:rsidRPr="008F1A88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8F1A88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8F1A88" w:rsidRDefault="00156913" w:rsidP="00D667DA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156913" w:rsidRPr="008F1A88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0" w:type="dxa"/>
          </w:tcPr>
          <w:p w:rsidR="00156913" w:rsidRPr="008F1A88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0" w:type="dxa"/>
          </w:tcPr>
          <w:p w:rsidR="00156913" w:rsidRPr="008F1A88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3" w:type="dxa"/>
            <w:gridSpan w:val="6"/>
          </w:tcPr>
          <w:p w:rsidR="00156913" w:rsidRPr="008F1A88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56913" w:rsidTr="00D667DA">
        <w:trPr>
          <w:gridAfter w:val="3"/>
          <w:wAfter w:w="114" w:type="dxa"/>
          <w:trHeight w:val="450"/>
        </w:trPr>
        <w:tc>
          <w:tcPr>
            <w:tcW w:w="9247" w:type="dxa"/>
            <w:gridSpan w:val="11"/>
          </w:tcPr>
          <w:p w:rsidR="00156913" w:rsidRPr="007C1F75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Снижение числа лиц с установленным в текущем году профессиональным заболеванием в расчете на 10 тысяч работающих</w:t>
            </w:r>
          </w:p>
        </w:tc>
      </w:tr>
      <w:tr w:rsidR="00156913" w:rsidTr="00C63162">
        <w:trPr>
          <w:gridAfter w:val="2"/>
          <w:wAfter w:w="105" w:type="dxa"/>
          <w:trHeight w:val="3105"/>
        </w:trPr>
        <w:tc>
          <w:tcPr>
            <w:tcW w:w="686" w:type="dxa"/>
          </w:tcPr>
          <w:p w:rsidR="00156913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12" w:type="dxa"/>
          </w:tcPr>
          <w:p w:rsidR="00156913" w:rsidRPr="008F1A88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мероприятий в раках Всемирного дня охраны труда, оказание методической помощи в проведении дней охраны труда</w:t>
            </w:r>
          </w:p>
        </w:tc>
        <w:tc>
          <w:tcPr>
            <w:tcW w:w="2090" w:type="dxa"/>
            <w:gridSpan w:val="2"/>
          </w:tcPr>
          <w:p w:rsidR="00156913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АМР,</w:t>
            </w:r>
          </w:p>
          <w:p w:rsidR="00156913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работодатели,</w:t>
            </w:r>
          </w:p>
          <w:p w:rsidR="00156913" w:rsidRPr="008F1A88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главы сельских поселений</w:t>
            </w:r>
          </w:p>
        </w:tc>
        <w:tc>
          <w:tcPr>
            <w:tcW w:w="1870" w:type="dxa"/>
            <w:gridSpan w:val="2"/>
          </w:tcPr>
          <w:p w:rsidR="00156913" w:rsidRPr="008F1A88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0" w:type="dxa"/>
          </w:tcPr>
          <w:p w:rsidR="00156913" w:rsidRPr="008F1A88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3"/>
          </w:tcPr>
          <w:p w:rsidR="00156913" w:rsidRPr="008F1A88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9" w:type="dxa"/>
            <w:gridSpan w:val="2"/>
          </w:tcPr>
          <w:p w:rsidR="00156913" w:rsidRPr="008F1A88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56913" w:rsidTr="00C63162">
        <w:trPr>
          <w:gridAfter w:val="2"/>
          <w:wAfter w:w="105" w:type="dxa"/>
          <w:trHeight w:val="3165"/>
        </w:trPr>
        <w:tc>
          <w:tcPr>
            <w:tcW w:w="686" w:type="dxa"/>
          </w:tcPr>
          <w:p w:rsidR="00156913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12" w:type="dxa"/>
          </w:tcPr>
          <w:p w:rsidR="00156913" w:rsidRPr="008F1A88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Освещение в средствах массовой информации, официальном сайте района передовые достижения в области охраны труда, пропаганда «Нулевого травматизма»</w:t>
            </w:r>
          </w:p>
        </w:tc>
        <w:tc>
          <w:tcPr>
            <w:tcW w:w="2090" w:type="dxa"/>
            <w:gridSpan w:val="2"/>
          </w:tcPr>
          <w:p w:rsidR="00156913" w:rsidRPr="008F1A88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8F1A88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АМР</w:t>
            </w:r>
          </w:p>
          <w:p w:rsidR="00156913" w:rsidRPr="008F1A88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8F1A88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8F1A88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8F1A88" w:rsidRDefault="00156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6913" w:rsidRPr="008F1A88" w:rsidRDefault="00156913" w:rsidP="00D667DA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156913" w:rsidRPr="008F1A88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0" w:type="dxa"/>
          </w:tcPr>
          <w:p w:rsidR="00156913" w:rsidRPr="008F1A88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3"/>
          </w:tcPr>
          <w:p w:rsidR="00156913" w:rsidRPr="008F1A88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9" w:type="dxa"/>
            <w:gridSpan w:val="2"/>
          </w:tcPr>
          <w:p w:rsidR="00156913" w:rsidRPr="008F1A88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56913" w:rsidTr="00D667DA">
        <w:trPr>
          <w:gridAfter w:val="3"/>
          <w:wAfter w:w="114" w:type="dxa"/>
          <w:trHeight w:val="555"/>
        </w:trPr>
        <w:tc>
          <w:tcPr>
            <w:tcW w:w="9247" w:type="dxa"/>
            <w:gridSpan w:val="11"/>
          </w:tcPr>
          <w:p w:rsidR="00156913" w:rsidRPr="00B634D8" w:rsidRDefault="00156913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Реализация переданных государственных полномочий в области охраны труда</w:t>
            </w:r>
          </w:p>
        </w:tc>
      </w:tr>
      <w:tr w:rsidR="00156913" w:rsidTr="00C63162">
        <w:trPr>
          <w:gridAfter w:val="2"/>
          <w:wAfter w:w="105" w:type="dxa"/>
        </w:trPr>
        <w:tc>
          <w:tcPr>
            <w:tcW w:w="686" w:type="dxa"/>
          </w:tcPr>
          <w:p w:rsidR="00156913" w:rsidRPr="00664F37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12" w:type="dxa"/>
          </w:tcPr>
          <w:p w:rsidR="00156913" w:rsidRPr="008F1A88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осуществления органами местного самоуправления Аргаяшского муниципального района переданных отдельных государственных полномочий в области охраны труда</w:t>
            </w:r>
          </w:p>
        </w:tc>
        <w:tc>
          <w:tcPr>
            <w:tcW w:w="2090" w:type="dxa"/>
            <w:gridSpan w:val="2"/>
          </w:tcPr>
          <w:p w:rsidR="00156913" w:rsidRPr="008F1A88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</w:t>
            </w:r>
          </w:p>
        </w:tc>
        <w:tc>
          <w:tcPr>
            <w:tcW w:w="1870" w:type="dxa"/>
            <w:gridSpan w:val="2"/>
          </w:tcPr>
          <w:p w:rsidR="00156913" w:rsidRPr="008F1A88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70" w:type="dxa"/>
          </w:tcPr>
          <w:p w:rsidR="00156913" w:rsidRPr="008F1A88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702,4</w:t>
            </w:r>
          </w:p>
        </w:tc>
        <w:tc>
          <w:tcPr>
            <w:tcW w:w="799" w:type="dxa"/>
            <w:gridSpan w:val="3"/>
          </w:tcPr>
          <w:p w:rsidR="00156913" w:rsidRPr="008F1A88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702,4</w:t>
            </w:r>
          </w:p>
        </w:tc>
        <w:tc>
          <w:tcPr>
            <w:tcW w:w="929" w:type="dxa"/>
            <w:gridSpan w:val="2"/>
          </w:tcPr>
          <w:p w:rsidR="00156913" w:rsidRPr="008F1A88" w:rsidRDefault="00156913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702,4</w:t>
            </w:r>
          </w:p>
        </w:tc>
      </w:tr>
    </w:tbl>
    <w:p w:rsidR="00156913" w:rsidRDefault="00156913" w:rsidP="00011545">
      <w:pPr>
        <w:pStyle w:val="ListParagraph"/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6913" w:rsidRDefault="00156913" w:rsidP="00011545">
      <w:pPr>
        <w:pStyle w:val="ListParagraph"/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6913" w:rsidRDefault="00156913" w:rsidP="00011545">
      <w:pPr>
        <w:pStyle w:val="ListParagraph"/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6913" w:rsidRDefault="00156913" w:rsidP="00011545">
      <w:pPr>
        <w:pStyle w:val="ListParagraph"/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6913" w:rsidRDefault="00156913" w:rsidP="00AE6E34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156913" w:rsidRDefault="00156913" w:rsidP="00AE6E34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156913" w:rsidRPr="00011545" w:rsidRDefault="00156913" w:rsidP="00AE6E34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011545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6. Организация управления  (ме</w:t>
      </w:r>
      <w:r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ханизм реализации)  ПрограмМЫ</w:t>
      </w:r>
      <w:r w:rsidRPr="00011545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, включая контроль за ходом ее исполнения</w:t>
      </w:r>
    </w:p>
    <w:p w:rsidR="00156913" w:rsidRPr="00011545" w:rsidRDefault="00156913" w:rsidP="00011545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56913" w:rsidRPr="00011545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545">
        <w:rPr>
          <w:rFonts w:ascii="Times New Roman" w:hAnsi="Times New Roman" w:cs="Times New Roman"/>
          <w:color w:val="000000"/>
          <w:sz w:val="28"/>
          <w:szCs w:val="28"/>
        </w:rPr>
        <w:t>Механизм реализации Программы – это система программн</w:t>
      </w:r>
      <w:r>
        <w:rPr>
          <w:rFonts w:ascii="Times New Roman" w:hAnsi="Times New Roman" w:cs="Times New Roman"/>
          <w:color w:val="000000"/>
          <w:sz w:val="28"/>
          <w:szCs w:val="28"/>
        </w:rPr>
        <w:t>ых мероприятий, связанных между собой</w:t>
      </w:r>
      <w:r w:rsidRPr="000115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срокам, ресурсам и </w:t>
      </w:r>
      <w:r w:rsidRPr="00011545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обеспечивающих достижение намеченных результатов.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545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011545">
        <w:rPr>
          <w:rFonts w:ascii="Times New Roman" w:hAnsi="Times New Roman" w:cs="Times New Roman"/>
          <w:sz w:val="28"/>
          <w:szCs w:val="28"/>
        </w:rPr>
        <w:t>Аргаяшского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в качестве исполнителя муниципальной программы: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организует реализацию муниципальной программы и несёт ответственность за достижение целевых индикаторов и показателей муниципальной программы и конечных результатов её реализации.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определяет формы и методы управления реализации муниципальной программы.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осуществляет текущее управление реализации муниципальной программы.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определяет процедуры обеспечения публичности информации о значениях целевых индикаторов и показателей, результатов мониторинга реализации муниципальной программы, программных мероприятиях и об условиях участия в них исполнителей, а также о проводимых конкурсах и критериях определения победителей.</w:t>
      </w:r>
    </w:p>
    <w:p w:rsidR="00156913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запрашивает у работодателей информацию, необходимую для подготовки ответов на запросы Главного управления по труду и занятости населения и для подготовки ежеквартальных и годового отчёта.</w:t>
      </w:r>
    </w:p>
    <w:p w:rsidR="00156913" w:rsidRPr="00011545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Общее руководство и контроль за исполнением Программы осуществляет заместитель главы муниципального района.</w:t>
      </w:r>
    </w:p>
    <w:p w:rsidR="00156913" w:rsidRPr="00011545" w:rsidRDefault="00156913" w:rsidP="000050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Pr="00011545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545">
        <w:rPr>
          <w:rFonts w:ascii="Times New Roman" w:hAnsi="Times New Roman" w:cs="Times New Roman"/>
          <w:color w:val="000000"/>
          <w:sz w:val="28"/>
          <w:szCs w:val="28"/>
        </w:rPr>
        <w:t>Финансовое Управление  администрации  района с учетом выделяемых на реализацию Программы финансовых средств, выделенных из бюджетных средств, ежегодно уточняет целевые показатели, согласовывает сроки и затраты по программным мероприятиям, объемы и источники финансирования, механизм реализации Программы, состав исполнителей.</w:t>
      </w:r>
    </w:p>
    <w:p w:rsidR="00156913" w:rsidRPr="00011545" w:rsidRDefault="00156913" w:rsidP="000115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6913" w:rsidRDefault="00156913" w:rsidP="006B78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156913" w:rsidRDefault="00156913" w:rsidP="006B78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011545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 xml:space="preserve">7. </w:t>
      </w:r>
      <w:r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СОЦИАЛЬНЫЕ И ЭКОНОМИЧЕСКИЕ ПОСЛЕДСТВИЯ ПРОГРАММЫ</w:t>
      </w:r>
    </w:p>
    <w:p w:rsidR="00156913" w:rsidRPr="00011545" w:rsidRDefault="00156913" w:rsidP="006B78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6913" w:rsidRPr="00011545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545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сформирована и реализуется как единый комплекс организационных, методических, санитарно-гигиенических, учебно-пропагандистских, производственных и других мероприятий, обеспечивающих достижение поставленных целей.        </w:t>
      </w:r>
    </w:p>
    <w:p w:rsidR="00156913" w:rsidRPr="00011545" w:rsidRDefault="00156913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Ожидаемые социальные последствия от достижения стратегических целей и выполнения мероприятий Программы выразятся в:</w:t>
      </w:r>
    </w:p>
    <w:p w:rsidR="00156913" w:rsidRDefault="00156913" w:rsidP="006B789A">
      <w:pPr>
        <w:numPr>
          <w:ilvl w:val="0"/>
          <w:numId w:val="11"/>
        </w:num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рисков несчастных случаев на производстве;</w:t>
      </w:r>
    </w:p>
    <w:p w:rsidR="00156913" w:rsidRDefault="00156913" w:rsidP="006B789A">
      <w:pPr>
        <w:numPr>
          <w:ilvl w:val="0"/>
          <w:numId w:val="11"/>
        </w:num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смертности среди трудоспособного населения от предотвратимых причин;</w:t>
      </w:r>
    </w:p>
    <w:p w:rsidR="00156913" w:rsidRDefault="00156913" w:rsidP="006B789A">
      <w:pPr>
        <w:numPr>
          <w:ilvl w:val="0"/>
          <w:numId w:val="11"/>
        </w:num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благоприятных условий труда работников организаций, расположенных на территории Аргаяшского муниципального района;</w:t>
      </w:r>
    </w:p>
    <w:p w:rsidR="00156913" w:rsidRDefault="00156913" w:rsidP="006B789A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экономические последствия, полученные в результате реализации мероприятий Программы выразятся в:</w:t>
      </w:r>
    </w:p>
    <w:p w:rsidR="00156913" w:rsidRDefault="00156913" w:rsidP="005D0A25">
      <w:pPr>
        <w:numPr>
          <w:ilvl w:val="0"/>
          <w:numId w:val="12"/>
        </w:num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снижении затрат на компенсационные выплаты, связанные с неблагоприятными условиями труда, работникам организаций и предприятий района;</w:t>
      </w:r>
    </w:p>
    <w:p w:rsidR="00156913" w:rsidRDefault="00156913" w:rsidP="005D0A25">
      <w:pPr>
        <w:numPr>
          <w:ilvl w:val="0"/>
          <w:numId w:val="12"/>
        </w:num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затрат на выплаты по обязательному социальному страхованию от несчастных случаев на производстве;</w:t>
      </w:r>
    </w:p>
    <w:p w:rsidR="00156913" w:rsidRDefault="00156913" w:rsidP="005D0A25">
      <w:pPr>
        <w:numPr>
          <w:ilvl w:val="0"/>
          <w:numId w:val="12"/>
        </w:num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освобождение работодателей от уплаты страховых взносов в Пенсионный фонд РФ по дополнительным тарифам, при улучшении условий труда в соответствии с государственными требованиями и стандартами охраны труда.</w:t>
      </w:r>
    </w:p>
    <w:p w:rsidR="00156913" w:rsidRDefault="00156913" w:rsidP="005D0A25">
      <w:pPr>
        <w:numPr>
          <w:ilvl w:val="0"/>
          <w:numId w:val="12"/>
        </w:num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мероприятий муниципальной программы обеспечит исполнение администрацией Аргаяшского муниципального района переданных государственных полномочий в области охраны труда, результативность и целевое использование бюджетных средств.</w:t>
      </w:r>
    </w:p>
    <w:p w:rsidR="00156913" w:rsidRDefault="00156913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156913" w:rsidRDefault="00156913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6E5BDA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Финансово-экономическое обоснование</w:t>
      </w:r>
    </w:p>
    <w:p w:rsidR="00156913" w:rsidRDefault="00156913" w:rsidP="00F81377">
      <w:pPr>
        <w:spacing w:after="0" w:line="240" w:lineRule="auto"/>
        <w:ind w:left="709"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муниципальной программы «Улучшение условий и охраны труда в Аргаяшском муниципальном районе»</w:t>
      </w:r>
    </w:p>
    <w:p w:rsidR="00156913" w:rsidRDefault="00156913" w:rsidP="00F81377">
      <w:pPr>
        <w:spacing w:after="0" w:line="240" w:lineRule="auto"/>
        <w:ind w:left="709"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2024-2026 годы</w:t>
      </w:r>
    </w:p>
    <w:p w:rsidR="00156913" w:rsidRDefault="00156913" w:rsidP="006F546B">
      <w:pPr>
        <w:spacing w:after="0" w:line="240" w:lineRule="auto"/>
        <w:ind w:left="70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E75534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 Аргаяшского муниципального района «Улучшение условий и охраны труда в Аргаяшском муниципальном районе» на 2024-2026 годы разработан в соответствии с постановлением администрации Аргаяшского муниципального района от 02 октября 2013 г. № 1748 «Об утверждении Порядка разработки, реализации и оценки эффективности муниципальных программ Аргаяшского муниципального района».</w:t>
      </w:r>
    </w:p>
    <w:p w:rsidR="00156913" w:rsidRDefault="00156913" w:rsidP="00E75534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E75534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E75534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рамках программы предлагается реализовать следующие мероприятия требующие финансирования:</w:t>
      </w:r>
    </w:p>
    <w:p w:rsidR="00156913" w:rsidRDefault="00156913" w:rsidP="00E75534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координация проведения обучения по курсу «Охрана труда» руководителей, специалистов в соответствии с федеральным законодательством.</w:t>
      </w:r>
    </w:p>
    <w:p w:rsidR="00156913" w:rsidRDefault="00156913" w:rsidP="00E75534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реализацию данного мероприятия ежегодно планируется направлять финансирование в объеме 20000 рублей.</w:t>
      </w:r>
    </w:p>
    <w:p w:rsidR="00156913" w:rsidRDefault="00156913" w:rsidP="00E75534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Закупки товаров, работ и услуг будут осуществляться в рамках Федерального закона «О контрактной системе в сфере закупок товаров, работ, услуг обеспечения государственных и муниципальных нужд» от 05.04.2013 г. № 44-ФЗ.</w:t>
      </w:r>
    </w:p>
    <w:p w:rsidR="00156913" w:rsidRDefault="00156913" w:rsidP="00E75534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Средства на реализацию мероприятия программы предусмотрены в полном объеме в проекте бюджета Аргаяшского муниципального района на 2024 год.</w:t>
      </w:r>
    </w:p>
    <w:p w:rsidR="00156913" w:rsidRDefault="00156913" w:rsidP="00E75534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6312D4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6312D4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6312D4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6312D4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по охране труда</w:t>
      </w:r>
    </w:p>
    <w:p w:rsidR="00156913" w:rsidRDefault="00156913" w:rsidP="006312D4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осуществлению государственных</w:t>
      </w:r>
    </w:p>
    <w:p w:rsidR="00156913" w:rsidRPr="00011545" w:rsidRDefault="00156913" w:rsidP="000A08FF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полномочий в области охраны труда                                  Ахметжанов Р.А.</w:t>
      </w:r>
    </w:p>
    <w:p w:rsidR="00156913" w:rsidRPr="00011545" w:rsidRDefault="00156913" w:rsidP="00011545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156913" w:rsidRPr="00011545" w:rsidRDefault="00156913" w:rsidP="00011545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156913" w:rsidRDefault="00156913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156913" w:rsidRDefault="00156913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156913" w:rsidRDefault="00156913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156913" w:rsidRDefault="00156913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156913" w:rsidRDefault="00156913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156913" w:rsidRDefault="00156913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EC5371">
      <w:pPr>
        <w:spacing w:after="0" w:line="240" w:lineRule="auto"/>
        <w:ind w:left="709"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156913" w:rsidRDefault="00156913" w:rsidP="00EC5371">
      <w:pPr>
        <w:spacing w:after="0" w:line="240" w:lineRule="auto"/>
        <w:ind w:left="709"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муниципальной программы «Улучшение условий и охраны труда в Аргаяшском муниципальном районе»</w:t>
      </w:r>
    </w:p>
    <w:p w:rsidR="00156913" w:rsidRDefault="00156913" w:rsidP="00EC5371">
      <w:pPr>
        <w:spacing w:after="0" w:line="240" w:lineRule="auto"/>
        <w:ind w:left="709"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2024-2026 годы</w:t>
      </w:r>
    </w:p>
    <w:p w:rsidR="00156913" w:rsidRDefault="00156913" w:rsidP="00EC5371">
      <w:pPr>
        <w:spacing w:after="0" w:line="240" w:lineRule="auto"/>
        <w:ind w:left="70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EC5371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 Аргаяшского муниципального района «Улучшение условий и охраны труда в Аргаяшском муниципальном районе» на 2024-2026 годы разработан в соответствии с постановлением администрации Аргаяшского муниципального района от 02 октября 2013 г. № 1748 «Об утверждении Порядка разработки, реализации и оценки эффективности муниципальных программ Аргаяшского муниципального района».</w:t>
      </w:r>
    </w:p>
    <w:p w:rsidR="00156913" w:rsidRDefault="00156913" w:rsidP="00EC5371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EC53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Целью муниципальной программы является 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>социальная значимость данной проблемы в части повышения качества жизни и сохранения здоровья тр</w:t>
      </w:r>
      <w:r>
        <w:rPr>
          <w:rFonts w:ascii="Times New Roman" w:hAnsi="Times New Roman" w:cs="Times New Roman"/>
          <w:color w:val="000000"/>
          <w:sz w:val="28"/>
          <w:szCs w:val="28"/>
        </w:rPr>
        <w:t>удоспособного населения района.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нацелена на дальнейшее совершенствование системы государственного управления охраной труда, соответствующей новым экономическим и трудовым отношениям, обеспечение условий труда, отвечающих требованиям сохранения жизни и здоровья работников в процессе трудовой деятельности, государственных гарантий и правовой защиты работающих и охраны труда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предупреждение и профилактику производственного травматизма и профессиональных заболеваний. </w:t>
      </w:r>
    </w:p>
    <w:p w:rsidR="00156913" w:rsidRPr="00C35CC3" w:rsidRDefault="00156913" w:rsidP="00EC53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Общий объём финансирования муниципальной программы  из местного бюджета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составляет 60, 0 тысяч рублей.</w:t>
      </w:r>
    </w:p>
    <w:p w:rsidR="00156913" w:rsidRDefault="00156913" w:rsidP="00EC5371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Объём средств на реализацию мероприятий муниципальной программы могут корректироваться. </w:t>
      </w:r>
    </w:p>
    <w:p w:rsidR="00156913" w:rsidRDefault="00156913" w:rsidP="00EC5371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EC5371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EC5371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EC5371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EC5371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EC5371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EC5371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56913" w:rsidRDefault="00156913" w:rsidP="00A6287C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по охране труда</w:t>
      </w:r>
    </w:p>
    <w:p w:rsidR="00156913" w:rsidRDefault="00156913" w:rsidP="00A6287C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осуществлению государственных</w:t>
      </w:r>
    </w:p>
    <w:p w:rsidR="00156913" w:rsidRPr="00011545" w:rsidRDefault="00156913" w:rsidP="00A6287C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полномочий в области охраны труда                                  Ахметжанов Р.А.</w:t>
      </w:r>
    </w:p>
    <w:p w:rsidR="00156913" w:rsidRDefault="00156913" w:rsidP="00EC5371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sectPr w:rsidR="00156913" w:rsidSect="00292A9A">
      <w:headerReference w:type="default" r:id="rId7"/>
      <w:pgSz w:w="11906" w:h="16838"/>
      <w:pgMar w:top="1134" w:right="851" w:bottom="709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913" w:rsidRDefault="00156913" w:rsidP="00011545">
      <w:pPr>
        <w:spacing w:after="0" w:line="240" w:lineRule="auto"/>
      </w:pPr>
      <w:r>
        <w:separator/>
      </w:r>
    </w:p>
  </w:endnote>
  <w:endnote w:type="continuationSeparator" w:id="0">
    <w:p w:rsidR="00156913" w:rsidRDefault="00156913" w:rsidP="0001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913" w:rsidRDefault="00156913" w:rsidP="00011545">
      <w:pPr>
        <w:spacing w:after="0" w:line="240" w:lineRule="auto"/>
      </w:pPr>
      <w:r>
        <w:separator/>
      </w:r>
    </w:p>
  </w:footnote>
  <w:footnote w:type="continuationSeparator" w:id="0">
    <w:p w:rsidR="00156913" w:rsidRDefault="00156913" w:rsidP="00011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913" w:rsidRDefault="00156913">
    <w:pPr>
      <w:pStyle w:val="Header"/>
      <w:jc w:val="center"/>
    </w:pPr>
    <w:fldSimple w:instr=" PAGE   \* MERGEFORMAT ">
      <w:r>
        <w:rPr>
          <w:noProof/>
        </w:rPr>
        <w:t>21</w:t>
      </w:r>
    </w:fldSimple>
  </w:p>
  <w:p w:rsidR="00156913" w:rsidRDefault="001569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6ABD"/>
    <w:multiLevelType w:val="hybridMultilevel"/>
    <w:tmpl w:val="AA889310"/>
    <w:lvl w:ilvl="0" w:tplc="A24474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F14154C"/>
    <w:multiLevelType w:val="hybridMultilevel"/>
    <w:tmpl w:val="D05617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073E92"/>
    <w:multiLevelType w:val="hybridMultilevel"/>
    <w:tmpl w:val="359AC14C"/>
    <w:lvl w:ilvl="0" w:tplc="24CAD3B4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  <w:rPr>
        <w:rFonts w:cs="Times New Roman"/>
      </w:rPr>
    </w:lvl>
  </w:abstractNum>
  <w:abstractNum w:abstractNumId="3">
    <w:nsid w:val="18385335"/>
    <w:multiLevelType w:val="hybridMultilevel"/>
    <w:tmpl w:val="EDB03B12"/>
    <w:lvl w:ilvl="0" w:tplc="C5062D4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>
    <w:nsid w:val="21795AFE"/>
    <w:multiLevelType w:val="hybridMultilevel"/>
    <w:tmpl w:val="2C68DEFA"/>
    <w:lvl w:ilvl="0" w:tplc="0419000F">
      <w:start w:val="1"/>
      <w:numFmt w:val="decimal"/>
      <w:lvlText w:val="%1."/>
      <w:lvlJc w:val="left"/>
      <w:pPr>
        <w:ind w:left="26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473B40"/>
    <w:multiLevelType w:val="hybridMultilevel"/>
    <w:tmpl w:val="2474F826"/>
    <w:lvl w:ilvl="0" w:tplc="E7B25A7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3D5C2585"/>
    <w:multiLevelType w:val="hybridMultilevel"/>
    <w:tmpl w:val="23D652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8C56FAA"/>
    <w:multiLevelType w:val="hybridMultilevel"/>
    <w:tmpl w:val="E9E0F774"/>
    <w:lvl w:ilvl="0" w:tplc="FC7E26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AA30ED"/>
    <w:multiLevelType w:val="hybridMultilevel"/>
    <w:tmpl w:val="891A5216"/>
    <w:lvl w:ilvl="0" w:tplc="877E7EF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605E3719"/>
    <w:multiLevelType w:val="multilevel"/>
    <w:tmpl w:val="FD3C911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0">
    <w:nsid w:val="622863CC"/>
    <w:multiLevelType w:val="hybridMultilevel"/>
    <w:tmpl w:val="78221322"/>
    <w:lvl w:ilvl="0" w:tplc="F864C8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49E18ED"/>
    <w:multiLevelType w:val="hybridMultilevel"/>
    <w:tmpl w:val="3EAA8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D365DC6"/>
    <w:multiLevelType w:val="hybridMultilevel"/>
    <w:tmpl w:val="4BEAA8C2"/>
    <w:lvl w:ilvl="0" w:tplc="40E60BAE">
      <w:start w:val="1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7366"/>
    <w:rsid w:val="0000196D"/>
    <w:rsid w:val="0000257A"/>
    <w:rsid w:val="00002BCC"/>
    <w:rsid w:val="00005060"/>
    <w:rsid w:val="00006BF6"/>
    <w:rsid w:val="00010AC0"/>
    <w:rsid w:val="000113C4"/>
    <w:rsid w:val="00011545"/>
    <w:rsid w:val="00011725"/>
    <w:rsid w:val="00011ABB"/>
    <w:rsid w:val="000122E0"/>
    <w:rsid w:val="0001287E"/>
    <w:rsid w:val="00013046"/>
    <w:rsid w:val="00014BCD"/>
    <w:rsid w:val="00016EE2"/>
    <w:rsid w:val="0002353D"/>
    <w:rsid w:val="0002470C"/>
    <w:rsid w:val="00027CFA"/>
    <w:rsid w:val="000301C2"/>
    <w:rsid w:val="00030751"/>
    <w:rsid w:val="000310C8"/>
    <w:rsid w:val="00032EA8"/>
    <w:rsid w:val="000346EF"/>
    <w:rsid w:val="00035CA0"/>
    <w:rsid w:val="00040E14"/>
    <w:rsid w:val="00041D9C"/>
    <w:rsid w:val="000437A8"/>
    <w:rsid w:val="00044915"/>
    <w:rsid w:val="00047409"/>
    <w:rsid w:val="00051746"/>
    <w:rsid w:val="00053342"/>
    <w:rsid w:val="00053D91"/>
    <w:rsid w:val="00054C19"/>
    <w:rsid w:val="00056E4F"/>
    <w:rsid w:val="00057B61"/>
    <w:rsid w:val="000612E2"/>
    <w:rsid w:val="00062291"/>
    <w:rsid w:val="00064876"/>
    <w:rsid w:val="000659EC"/>
    <w:rsid w:val="00066130"/>
    <w:rsid w:val="00070745"/>
    <w:rsid w:val="0007323D"/>
    <w:rsid w:val="00073ECD"/>
    <w:rsid w:val="000768A3"/>
    <w:rsid w:val="000827EC"/>
    <w:rsid w:val="00085245"/>
    <w:rsid w:val="00091C53"/>
    <w:rsid w:val="00091DFA"/>
    <w:rsid w:val="0009414C"/>
    <w:rsid w:val="0009480E"/>
    <w:rsid w:val="00095CF1"/>
    <w:rsid w:val="000968ED"/>
    <w:rsid w:val="00097B48"/>
    <w:rsid w:val="000A08FF"/>
    <w:rsid w:val="000A513F"/>
    <w:rsid w:val="000A66DE"/>
    <w:rsid w:val="000B0FD9"/>
    <w:rsid w:val="000B15D8"/>
    <w:rsid w:val="000B65A8"/>
    <w:rsid w:val="000C198F"/>
    <w:rsid w:val="000C1FA4"/>
    <w:rsid w:val="000D3756"/>
    <w:rsid w:val="000D3787"/>
    <w:rsid w:val="000D77FE"/>
    <w:rsid w:val="000E41BE"/>
    <w:rsid w:val="000E6C08"/>
    <w:rsid w:val="000F06B4"/>
    <w:rsid w:val="000F1D03"/>
    <w:rsid w:val="000F4D74"/>
    <w:rsid w:val="000F6D3B"/>
    <w:rsid w:val="000F7C05"/>
    <w:rsid w:val="0010522B"/>
    <w:rsid w:val="0011571F"/>
    <w:rsid w:val="0011593E"/>
    <w:rsid w:val="00117D84"/>
    <w:rsid w:val="00124FA0"/>
    <w:rsid w:val="0012570B"/>
    <w:rsid w:val="0012629D"/>
    <w:rsid w:val="00131C4B"/>
    <w:rsid w:val="0013415D"/>
    <w:rsid w:val="001343A3"/>
    <w:rsid w:val="00141AA6"/>
    <w:rsid w:val="00142205"/>
    <w:rsid w:val="00147691"/>
    <w:rsid w:val="0015337A"/>
    <w:rsid w:val="00156649"/>
    <w:rsid w:val="00156913"/>
    <w:rsid w:val="00163984"/>
    <w:rsid w:val="001641BA"/>
    <w:rsid w:val="0016435F"/>
    <w:rsid w:val="001643BD"/>
    <w:rsid w:val="0016603A"/>
    <w:rsid w:val="001671E4"/>
    <w:rsid w:val="001676F3"/>
    <w:rsid w:val="001706B0"/>
    <w:rsid w:val="00171056"/>
    <w:rsid w:val="00172169"/>
    <w:rsid w:val="00172ACB"/>
    <w:rsid w:val="00172D4C"/>
    <w:rsid w:val="00172F65"/>
    <w:rsid w:val="001743AC"/>
    <w:rsid w:val="00176060"/>
    <w:rsid w:val="00176B02"/>
    <w:rsid w:val="00180BAC"/>
    <w:rsid w:val="00182E12"/>
    <w:rsid w:val="001830D8"/>
    <w:rsid w:val="00184C8D"/>
    <w:rsid w:val="001864C9"/>
    <w:rsid w:val="001959C6"/>
    <w:rsid w:val="001969A6"/>
    <w:rsid w:val="001969AE"/>
    <w:rsid w:val="00197D74"/>
    <w:rsid w:val="001A2E8B"/>
    <w:rsid w:val="001A3F8E"/>
    <w:rsid w:val="001A65BA"/>
    <w:rsid w:val="001B12DE"/>
    <w:rsid w:val="001B1825"/>
    <w:rsid w:val="001B4339"/>
    <w:rsid w:val="001B45EB"/>
    <w:rsid w:val="001B60AF"/>
    <w:rsid w:val="001B6733"/>
    <w:rsid w:val="001C123A"/>
    <w:rsid w:val="001C53A6"/>
    <w:rsid w:val="001D11DF"/>
    <w:rsid w:val="001D3B78"/>
    <w:rsid w:val="001D4A0A"/>
    <w:rsid w:val="001D5C8E"/>
    <w:rsid w:val="001E4F3A"/>
    <w:rsid w:val="001E7501"/>
    <w:rsid w:val="001F3CC5"/>
    <w:rsid w:val="001F3CD3"/>
    <w:rsid w:val="00200BAA"/>
    <w:rsid w:val="00210770"/>
    <w:rsid w:val="0021337D"/>
    <w:rsid w:val="00214443"/>
    <w:rsid w:val="00232450"/>
    <w:rsid w:val="002336EF"/>
    <w:rsid w:val="00233E9E"/>
    <w:rsid w:val="0023485D"/>
    <w:rsid w:val="00235C37"/>
    <w:rsid w:val="00237A80"/>
    <w:rsid w:val="00241149"/>
    <w:rsid w:val="00246414"/>
    <w:rsid w:val="00247609"/>
    <w:rsid w:val="002520CD"/>
    <w:rsid w:val="002526D4"/>
    <w:rsid w:val="00253B53"/>
    <w:rsid w:val="00253E34"/>
    <w:rsid w:val="00255D66"/>
    <w:rsid w:val="00256DDB"/>
    <w:rsid w:val="00261CC9"/>
    <w:rsid w:val="00261DD2"/>
    <w:rsid w:val="00262DD0"/>
    <w:rsid w:val="00263121"/>
    <w:rsid w:val="002651C1"/>
    <w:rsid w:val="0026694E"/>
    <w:rsid w:val="00267AAC"/>
    <w:rsid w:val="00267E7E"/>
    <w:rsid w:val="0027127B"/>
    <w:rsid w:val="00272B6F"/>
    <w:rsid w:val="0027461B"/>
    <w:rsid w:val="00275D32"/>
    <w:rsid w:val="0028083E"/>
    <w:rsid w:val="002813C9"/>
    <w:rsid w:val="0028757F"/>
    <w:rsid w:val="00292A9A"/>
    <w:rsid w:val="002A1193"/>
    <w:rsid w:val="002A131E"/>
    <w:rsid w:val="002A33FB"/>
    <w:rsid w:val="002A4374"/>
    <w:rsid w:val="002B0E80"/>
    <w:rsid w:val="002B54AD"/>
    <w:rsid w:val="002B5630"/>
    <w:rsid w:val="002C29C0"/>
    <w:rsid w:val="002C4568"/>
    <w:rsid w:val="002C4B7C"/>
    <w:rsid w:val="002C6813"/>
    <w:rsid w:val="002C7172"/>
    <w:rsid w:val="002C7904"/>
    <w:rsid w:val="002D0ACA"/>
    <w:rsid w:val="002D2706"/>
    <w:rsid w:val="002D340A"/>
    <w:rsid w:val="002D3F06"/>
    <w:rsid w:val="002D4149"/>
    <w:rsid w:val="002E0334"/>
    <w:rsid w:val="002E1087"/>
    <w:rsid w:val="002E6198"/>
    <w:rsid w:val="002E716A"/>
    <w:rsid w:val="002F2EE1"/>
    <w:rsid w:val="002F4EEA"/>
    <w:rsid w:val="003001CC"/>
    <w:rsid w:val="00300BB4"/>
    <w:rsid w:val="00306C2B"/>
    <w:rsid w:val="00310179"/>
    <w:rsid w:val="00311E22"/>
    <w:rsid w:val="00313E83"/>
    <w:rsid w:val="00320536"/>
    <w:rsid w:val="00322789"/>
    <w:rsid w:val="00322835"/>
    <w:rsid w:val="00324424"/>
    <w:rsid w:val="00324644"/>
    <w:rsid w:val="003256B4"/>
    <w:rsid w:val="003266CE"/>
    <w:rsid w:val="0034275E"/>
    <w:rsid w:val="00345D72"/>
    <w:rsid w:val="003518CF"/>
    <w:rsid w:val="0035241E"/>
    <w:rsid w:val="00353A19"/>
    <w:rsid w:val="003608E6"/>
    <w:rsid w:val="00361B82"/>
    <w:rsid w:val="00361E8A"/>
    <w:rsid w:val="00361FFF"/>
    <w:rsid w:val="00364872"/>
    <w:rsid w:val="00367E2D"/>
    <w:rsid w:val="00372A90"/>
    <w:rsid w:val="00373154"/>
    <w:rsid w:val="00373E4D"/>
    <w:rsid w:val="0038117B"/>
    <w:rsid w:val="00382C0D"/>
    <w:rsid w:val="00386A87"/>
    <w:rsid w:val="003927A8"/>
    <w:rsid w:val="00392FB4"/>
    <w:rsid w:val="003963EB"/>
    <w:rsid w:val="003A29A3"/>
    <w:rsid w:val="003A45D9"/>
    <w:rsid w:val="003A4833"/>
    <w:rsid w:val="003A6898"/>
    <w:rsid w:val="003B08EB"/>
    <w:rsid w:val="003D0A49"/>
    <w:rsid w:val="003D5A28"/>
    <w:rsid w:val="003D5FB6"/>
    <w:rsid w:val="003D7FC4"/>
    <w:rsid w:val="003E02CA"/>
    <w:rsid w:val="003E1BCE"/>
    <w:rsid w:val="003E1F60"/>
    <w:rsid w:val="003E3657"/>
    <w:rsid w:val="003E60EB"/>
    <w:rsid w:val="003F33D6"/>
    <w:rsid w:val="003F3C2F"/>
    <w:rsid w:val="003F4C0A"/>
    <w:rsid w:val="0040112C"/>
    <w:rsid w:val="00401767"/>
    <w:rsid w:val="00405CBA"/>
    <w:rsid w:val="004130A0"/>
    <w:rsid w:val="00414D82"/>
    <w:rsid w:val="004223D5"/>
    <w:rsid w:val="00425F09"/>
    <w:rsid w:val="004275BE"/>
    <w:rsid w:val="004316CD"/>
    <w:rsid w:val="0043234B"/>
    <w:rsid w:val="00440F92"/>
    <w:rsid w:val="00442314"/>
    <w:rsid w:val="00442740"/>
    <w:rsid w:val="00445476"/>
    <w:rsid w:val="004536ED"/>
    <w:rsid w:val="00454EAA"/>
    <w:rsid w:val="00456D4E"/>
    <w:rsid w:val="00463B5A"/>
    <w:rsid w:val="00463C6B"/>
    <w:rsid w:val="004646CD"/>
    <w:rsid w:val="00465385"/>
    <w:rsid w:val="00467354"/>
    <w:rsid w:val="00470D02"/>
    <w:rsid w:val="004731A0"/>
    <w:rsid w:val="004805A7"/>
    <w:rsid w:val="00486D25"/>
    <w:rsid w:val="00493652"/>
    <w:rsid w:val="00494223"/>
    <w:rsid w:val="004A0BB4"/>
    <w:rsid w:val="004A2A19"/>
    <w:rsid w:val="004A381F"/>
    <w:rsid w:val="004A5095"/>
    <w:rsid w:val="004B2DE6"/>
    <w:rsid w:val="004B3131"/>
    <w:rsid w:val="004B7FF7"/>
    <w:rsid w:val="004C1060"/>
    <w:rsid w:val="004C1103"/>
    <w:rsid w:val="004C2A0A"/>
    <w:rsid w:val="004C2E73"/>
    <w:rsid w:val="004C4882"/>
    <w:rsid w:val="004C6E45"/>
    <w:rsid w:val="004D0734"/>
    <w:rsid w:val="004D073C"/>
    <w:rsid w:val="004D09CB"/>
    <w:rsid w:val="004D3034"/>
    <w:rsid w:val="004D68A3"/>
    <w:rsid w:val="004D7213"/>
    <w:rsid w:val="004E065A"/>
    <w:rsid w:val="004E7B44"/>
    <w:rsid w:val="004F0359"/>
    <w:rsid w:val="004F161B"/>
    <w:rsid w:val="004F3738"/>
    <w:rsid w:val="004F49D9"/>
    <w:rsid w:val="004F553B"/>
    <w:rsid w:val="004F7CAE"/>
    <w:rsid w:val="005010BC"/>
    <w:rsid w:val="00504DE0"/>
    <w:rsid w:val="00504EFA"/>
    <w:rsid w:val="0051106F"/>
    <w:rsid w:val="00511241"/>
    <w:rsid w:val="00511833"/>
    <w:rsid w:val="00513FD7"/>
    <w:rsid w:val="00514073"/>
    <w:rsid w:val="00514BC4"/>
    <w:rsid w:val="0051712C"/>
    <w:rsid w:val="005201AF"/>
    <w:rsid w:val="005210D2"/>
    <w:rsid w:val="005212FA"/>
    <w:rsid w:val="00526EAB"/>
    <w:rsid w:val="00530C9D"/>
    <w:rsid w:val="00532993"/>
    <w:rsid w:val="00532A23"/>
    <w:rsid w:val="00534055"/>
    <w:rsid w:val="00536A83"/>
    <w:rsid w:val="00541E72"/>
    <w:rsid w:val="0054208A"/>
    <w:rsid w:val="00542B36"/>
    <w:rsid w:val="005439F1"/>
    <w:rsid w:val="00543C91"/>
    <w:rsid w:val="005520B5"/>
    <w:rsid w:val="00552429"/>
    <w:rsid w:val="00554823"/>
    <w:rsid w:val="005558D4"/>
    <w:rsid w:val="00555BA7"/>
    <w:rsid w:val="00560A8B"/>
    <w:rsid w:val="0056278B"/>
    <w:rsid w:val="00563629"/>
    <w:rsid w:val="005641F4"/>
    <w:rsid w:val="005659A9"/>
    <w:rsid w:val="005673FD"/>
    <w:rsid w:val="00570C3E"/>
    <w:rsid w:val="00571722"/>
    <w:rsid w:val="00574BFA"/>
    <w:rsid w:val="0057534D"/>
    <w:rsid w:val="0057614A"/>
    <w:rsid w:val="005762AC"/>
    <w:rsid w:val="00577190"/>
    <w:rsid w:val="005800DE"/>
    <w:rsid w:val="0058233B"/>
    <w:rsid w:val="0058235C"/>
    <w:rsid w:val="00585ADF"/>
    <w:rsid w:val="00586769"/>
    <w:rsid w:val="00587A6B"/>
    <w:rsid w:val="00587C89"/>
    <w:rsid w:val="00592507"/>
    <w:rsid w:val="005951C7"/>
    <w:rsid w:val="005959B8"/>
    <w:rsid w:val="00597E5A"/>
    <w:rsid w:val="005A21A7"/>
    <w:rsid w:val="005A4E49"/>
    <w:rsid w:val="005A7F05"/>
    <w:rsid w:val="005B0F13"/>
    <w:rsid w:val="005B152B"/>
    <w:rsid w:val="005B29DB"/>
    <w:rsid w:val="005C1036"/>
    <w:rsid w:val="005C2EDA"/>
    <w:rsid w:val="005C3428"/>
    <w:rsid w:val="005C7BF0"/>
    <w:rsid w:val="005D0A25"/>
    <w:rsid w:val="005D26E8"/>
    <w:rsid w:val="005D5D1D"/>
    <w:rsid w:val="005D5E14"/>
    <w:rsid w:val="005D7C99"/>
    <w:rsid w:val="005E0D92"/>
    <w:rsid w:val="005E0E1F"/>
    <w:rsid w:val="005E31A9"/>
    <w:rsid w:val="005E7A5A"/>
    <w:rsid w:val="005E7BA5"/>
    <w:rsid w:val="005F1A85"/>
    <w:rsid w:val="005F2B90"/>
    <w:rsid w:val="005F7B0A"/>
    <w:rsid w:val="006003F1"/>
    <w:rsid w:val="0060406B"/>
    <w:rsid w:val="00607E62"/>
    <w:rsid w:val="006100FF"/>
    <w:rsid w:val="00610B62"/>
    <w:rsid w:val="00615F37"/>
    <w:rsid w:val="00616A29"/>
    <w:rsid w:val="006312D4"/>
    <w:rsid w:val="00631E85"/>
    <w:rsid w:val="006358B1"/>
    <w:rsid w:val="00635E58"/>
    <w:rsid w:val="00637093"/>
    <w:rsid w:val="00640F5E"/>
    <w:rsid w:val="006411A9"/>
    <w:rsid w:val="006411CB"/>
    <w:rsid w:val="0064154E"/>
    <w:rsid w:val="006421D4"/>
    <w:rsid w:val="006423D4"/>
    <w:rsid w:val="00645A1E"/>
    <w:rsid w:val="006465AC"/>
    <w:rsid w:val="00647E52"/>
    <w:rsid w:val="006507F4"/>
    <w:rsid w:val="00655FBB"/>
    <w:rsid w:val="00656D9A"/>
    <w:rsid w:val="00656F09"/>
    <w:rsid w:val="00657263"/>
    <w:rsid w:val="00660A04"/>
    <w:rsid w:val="00662538"/>
    <w:rsid w:val="00663D76"/>
    <w:rsid w:val="00664F37"/>
    <w:rsid w:val="0066682D"/>
    <w:rsid w:val="00667063"/>
    <w:rsid w:val="006673DD"/>
    <w:rsid w:val="0067571F"/>
    <w:rsid w:val="00675B30"/>
    <w:rsid w:val="00681096"/>
    <w:rsid w:val="00681996"/>
    <w:rsid w:val="00683FF5"/>
    <w:rsid w:val="00687583"/>
    <w:rsid w:val="006950B6"/>
    <w:rsid w:val="006A1182"/>
    <w:rsid w:val="006A2255"/>
    <w:rsid w:val="006A4286"/>
    <w:rsid w:val="006A43AD"/>
    <w:rsid w:val="006A7339"/>
    <w:rsid w:val="006B0910"/>
    <w:rsid w:val="006B2192"/>
    <w:rsid w:val="006B29DA"/>
    <w:rsid w:val="006B3A1D"/>
    <w:rsid w:val="006B422A"/>
    <w:rsid w:val="006B6842"/>
    <w:rsid w:val="006B789A"/>
    <w:rsid w:val="006C1D1F"/>
    <w:rsid w:val="006C6336"/>
    <w:rsid w:val="006C7366"/>
    <w:rsid w:val="006D0607"/>
    <w:rsid w:val="006D0B58"/>
    <w:rsid w:val="006D16E1"/>
    <w:rsid w:val="006D2CF8"/>
    <w:rsid w:val="006D6549"/>
    <w:rsid w:val="006E096A"/>
    <w:rsid w:val="006E2AD6"/>
    <w:rsid w:val="006E4C32"/>
    <w:rsid w:val="006E5BDA"/>
    <w:rsid w:val="006E5BF9"/>
    <w:rsid w:val="006F5138"/>
    <w:rsid w:val="006F546B"/>
    <w:rsid w:val="006F7650"/>
    <w:rsid w:val="00703E12"/>
    <w:rsid w:val="00707A94"/>
    <w:rsid w:val="0071029D"/>
    <w:rsid w:val="00710755"/>
    <w:rsid w:val="00724248"/>
    <w:rsid w:val="00724669"/>
    <w:rsid w:val="00724DD7"/>
    <w:rsid w:val="00725285"/>
    <w:rsid w:val="00731A76"/>
    <w:rsid w:val="00741EBD"/>
    <w:rsid w:val="00742662"/>
    <w:rsid w:val="0076418F"/>
    <w:rsid w:val="007657A6"/>
    <w:rsid w:val="00770ED0"/>
    <w:rsid w:val="0077134A"/>
    <w:rsid w:val="0077197A"/>
    <w:rsid w:val="00777D58"/>
    <w:rsid w:val="007807E9"/>
    <w:rsid w:val="007829D5"/>
    <w:rsid w:val="00782A7F"/>
    <w:rsid w:val="00784F47"/>
    <w:rsid w:val="007875E0"/>
    <w:rsid w:val="007919AD"/>
    <w:rsid w:val="0079368D"/>
    <w:rsid w:val="00793C0C"/>
    <w:rsid w:val="00796E1E"/>
    <w:rsid w:val="007979C4"/>
    <w:rsid w:val="007A0E04"/>
    <w:rsid w:val="007A2EB6"/>
    <w:rsid w:val="007A5C77"/>
    <w:rsid w:val="007A6CC5"/>
    <w:rsid w:val="007A71BC"/>
    <w:rsid w:val="007B0F8B"/>
    <w:rsid w:val="007B3073"/>
    <w:rsid w:val="007B3D6B"/>
    <w:rsid w:val="007B5F5E"/>
    <w:rsid w:val="007B6566"/>
    <w:rsid w:val="007B7700"/>
    <w:rsid w:val="007B7F07"/>
    <w:rsid w:val="007C1BBE"/>
    <w:rsid w:val="007C1F75"/>
    <w:rsid w:val="007C4771"/>
    <w:rsid w:val="007C53A4"/>
    <w:rsid w:val="007C61F6"/>
    <w:rsid w:val="007C6B80"/>
    <w:rsid w:val="007C79F5"/>
    <w:rsid w:val="007C7FAB"/>
    <w:rsid w:val="007D3C0A"/>
    <w:rsid w:val="007E08EE"/>
    <w:rsid w:val="007E29E1"/>
    <w:rsid w:val="007E4062"/>
    <w:rsid w:val="007E5D14"/>
    <w:rsid w:val="007E6ECC"/>
    <w:rsid w:val="007E768E"/>
    <w:rsid w:val="007F01D4"/>
    <w:rsid w:val="007F0D73"/>
    <w:rsid w:val="007F11B8"/>
    <w:rsid w:val="008056D3"/>
    <w:rsid w:val="00810F51"/>
    <w:rsid w:val="00812F0E"/>
    <w:rsid w:val="0081736D"/>
    <w:rsid w:val="00820243"/>
    <w:rsid w:val="008217DA"/>
    <w:rsid w:val="008218A4"/>
    <w:rsid w:val="00821900"/>
    <w:rsid w:val="00823B72"/>
    <w:rsid w:val="008257B1"/>
    <w:rsid w:val="008265CC"/>
    <w:rsid w:val="00826EC2"/>
    <w:rsid w:val="008333EB"/>
    <w:rsid w:val="008338D6"/>
    <w:rsid w:val="00835701"/>
    <w:rsid w:val="00842FA0"/>
    <w:rsid w:val="008446AC"/>
    <w:rsid w:val="0084572C"/>
    <w:rsid w:val="00845FDF"/>
    <w:rsid w:val="008503B0"/>
    <w:rsid w:val="0085199F"/>
    <w:rsid w:val="008566BC"/>
    <w:rsid w:val="00856DB6"/>
    <w:rsid w:val="00857811"/>
    <w:rsid w:val="00857CE0"/>
    <w:rsid w:val="008614B3"/>
    <w:rsid w:val="00864E45"/>
    <w:rsid w:val="00873728"/>
    <w:rsid w:val="0087724A"/>
    <w:rsid w:val="00877F9D"/>
    <w:rsid w:val="00880B34"/>
    <w:rsid w:val="00880BED"/>
    <w:rsid w:val="00880FDE"/>
    <w:rsid w:val="00884244"/>
    <w:rsid w:val="00884C19"/>
    <w:rsid w:val="00885C01"/>
    <w:rsid w:val="00886C77"/>
    <w:rsid w:val="0089199C"/>
    <w:rsid w:val="00891D8C"/>
    <w:rsid w:val="00895C61"/>
    <w:rsid w:val="0089614A"/>
    <w:rsid w:val="00896752"/>
    <w:rsid w:val="008A1DE3"/>
    <w:rsid w:val="008A39EC"/>
    <w:rsid w:val="008A52B8"/>
    <w:rsid w:val="008B0CAD"/>
    <w:rsid w:val="008B3BD4"/>
    <w:rsid w:val="008B3D36"/>
    <w:rsid w:val="008B61AA"/>
    <w:rsid w:val="008B61E0"/>
    <w:rsid w:val="008C19B3"/>
    <w:rsid w:val="008C38C8"/>
    <w:rsid w:val="008C57DA"/>
    <w:rsid w:val="008D0375"/>
    <w:rsid w:val="008D1098"/>
    <w:rsid w:val="008D3B1C"/>
    <w:rsid w:val="008D68E3"/>
    <w:rsid w:val="008D6D3F"/>
    <w:rsid w:val="008E0CAD"/>
    <w:rsid w:val="008E1653"/>
    <w:rsid w:val="008E473D"/>
    <w:rsid w:val="008E4B19"/>
    <w:rsid w:val="008F1A88"/>
    <w:rsid w:val="008F3BF7"/>
    <w:rsid w:val="008F3DB0"/>
    <w:rsid w:val="008F451B"/>
    <w:rsid w:val="008F4999"/>
    <w:rsid w:val="008F630F"/>
    <w:rsid w:val="009015B8"/>
    <w:rsid w:val="00903620"/>
    <w:rsid w:val="00905B05"/>
    <w:rsid w:val="00911808"/>
    <w:rsid w:val="00913A11"/>
    <w:rsid w:val="0091539E"/>
    <w:rsid w:val="00916AED"/>
    <w:rsid w:val="00923882"/>
    <w:rsid w:val="0092495A"/>
    <w:rsid w:val="00924B30"/>
    <w:rsid w:val="00924C7B"/>
    <w:rsid w:val="00924F5B"/>
    <w:rsid w:val="009314CC"/>
    <w:rsid w:val="00933668"/>
    <w:rsid w:val="009405A6"/>
    <w:rsid w:val="009421AA"/>
    <w:rsid w:val="009422C8"/>
    <w:rsid w:val="0094251B"/>
    <w:rsid w:val="009450BD"/>
    <w:rsid w:val="00952675"/>
    <w:rsid w:val="0095590D"/>
    <w:rsid w:val="00956DDA"/>
    <w:rsid w:val="00960817"/>
    <w:rsid w:val="00965B70"/>
    <w:rsid w:val="00965FC0"/>
    <w:rsid w:val="009679A9"/>
    <w:rsid w:val="009708A4"/>
    <w:rsid w:val="00974C83"/>
    <w:rsid w:val="00980434"/>
    <w:rsid w:val="00982DCA"/>
    <w:rsid w:val="00985277"/>
    <w:rsid w:val="009873C6"/>
    <w:rsid w:val="009904F4"/>
    <w:rsid w:val="00991315"/>
    <w:rsid w:val="00994586"/>
    <w:rsid w:val="00995313"/>
    <w:rsid w:val="00996158"/>
    <w:rsid w:val="00996821"/>
    <w:rsid w:val="009A18A9"/>
    <w:rsid w:val="009A24A8"/>
    <w:rsid w:val="009A376A"/>
    <w:rsid w:val="009A4A67"/>
    <w:rsid w:val="009A62BE"/>
    <w:rsid w:val="009A7492"/>
    <w:rsid w:val="009B0C52"/>
    <w:rsid w:val="009B0E04"/>
    <w:rsid w:val="009B28BB"/>
    <w:rsid w:val="009B306B"/>
    <w:rsid w:val="009C6622"/>
    <w:rsid w:val="009D2D3D"/>
    <w:rsid w:val="009D7CD4"/>
    <w:rsid w:val="009E2F89"/>
    <w:rsid w:val="009E36D2"/>
    <w:rsid w:val="009E59EF"/>
    <w:rsid w:val="009E5CA3"/>
    <w:rsid w:val="009E7045"/>
    <w:rsid w:val="009F0A1F"/>
    <w:rsid w:val="009F0CB3"/>
    <w:rsid w:val="009F2EF3"/>
    <w:rsid w:val="00A03EDA"/>
    <w:rsid w:val="00A07579"/>
    <w:rsid w:val="00A077ED"/>
    <w:rsid w:val="00A11D89"/>
    <w:rsid w:val="00A1422C"/>
    <w:rsid w:val="00A168BE"/>
    <w:rsid w:val="00A2017B"/>
    <w:rsid w:val="00A217DC"/>
    <w:rsid w:val="00A21B96"/>
    <w:rsid w:val="00A23479"/>
    <w:rsid w:val="00A255A8"/>
    <w:rsid w:val="00A25A0D"/>
    <w:rsid w:val="00A31FF4"/>
    <w:rsid w:val="00A332C0"/>
    <w:rsid w:val="00A3337D"/>
    <w:rsid w:val="00A33C10"/>
    <w:rsid w:val="00A33D42"/>
    <w:rsid w:val="00A419C7"/>
    <w:rsid w:val="00A437E2"/>
    <w:rsid w:val="00A43938"/>
    <w:rsid w:val="00A471E4"/>
    <w:rsid w:val="00A50DD5"/>
    <w:rsid w:val="00A524DE"/>
    <w:rsid w:val="00A53522"/>
    <w:rsid w:val="00A54B0B"/>
    <w:rsid w:val="00A54E77"/>
    <w:rsid w:val="00A54F76"/>
    <w:rsid w:val="00A54FD9"/>
    <w:rsid w:val="00A570B0"/>
    <w:rsid w:val="00A605E6"/>
    <w:rsid w:val="00A60C90"/>
    <w:rsid w:val="00A61CDC"/>
    <w:rsid w:val="00A6287C"/>
    <w:rsid w:val="00A62F40"/>
    <w:rsid w:val="00A6323B"/>
    <w:rsid w:val="00A63E5B"/>
    <w:rsid w:val="00A65EB8"/>
    <w:rsid w:val="00A75E5E"/>
    <w:rsid w:val="00A76588"/>
    <w:rsid w:val="00A77060"/>
    <w:rsid w:val="00A817D6"/>
    <w:rsid w:val="00A82784"/>
    <w:rsid w:val="00A856BD"/>
    <w:rsid w:val="00A912BC"/>
    <w:rsid w:val="00A92153"/>
    <w:rsid w:val="00A97586"/>
    <w:rsid w:val="00AA0395"/>
    <w:rsid w:val="00AA1826"/>
    <w:rsid w:val="00AA3281"/>
    <w:rsid w:val="00AA4C05"/>
    <w:rsid w:val="00AA549A"/>
    <w:rsid w:val="00AB10DE"/>
    <w:rsid w:val="00AB79C4"/>
    <w:rsid w:val="00AB7A0D"/>
    <w:rsid w:val="00AC3920"/>
    <w:rsid w:val="00AC3B3F"/>
    <w:rsid w:val="00AC5010"/>
    <w:rsid w:val="00AC53DC"/>
    <w:rsid w:val="00AD155A"/>
    <w:rsid w:val="00AD21B4"/>
    <w:rsid w:val="00AE0E5F"/>
    <w:rsid w:val="00AE3EE0"/>
    <w:rsid w:val="00AE54CC"/>
    <w:rsid w:val="00AE6E34"/>
    <w:rsid w:val="00AF0902"/>
    <w:rsid w:val="00AF2E3E"/>
    <w:rsid w:val="00AF3A1A"/>
    <w:rsid w:val="00AF60B0"/>
    <w:rsid w:val="00B007D9"/>
    <w:rsid w:val="00B00849"/>
    <w:rsid w:val="00B00F38"/>
    <w:rsid w:val="00B02FCE"/>
    <w:rsid w:val="00B04665"/>
    <w:rsid w:val="00B070A6"/>
    <w:rsid w:val="00B10E16"/>
    <w:rsid w:val="00B15320"/>
    <w:rsid w:val="00B26131"/>
    <w:rsid w:val="00B27546"/>
    <w:rsid w:val="00B354A8"/>
    <w:rsid w:val="00B417E6"/>
    <w:rsid w:val="00B41CC5"/>
    <w:rsid w:val="00B43ADD"/>
    <w:rsid w:val="00B479D4"/>
    <w:rsid w:val="00B5081F"/>
    <w:rsid w:val="00B55ADE"/>
    <w:rsid w:val="00B6043F"/>
    <w:rsid w:val="00B60E6B"/>
    <w:rsid w:val="00B615C8"/>
    <w:rsid w:val="00B61D48"/>
    <w:rsid w:val="00B634D8"/>
    <w:rsid w:val="00B650DD"/>
    <w:rsid w:val="00B655B0"/>
    <w:rsid w:val="00B6580E"/>
    <w:rsid w:val="00B665CA"/>
    <w:rsid w:val="00B75BE8"/>
    <w:rsid w:val="00B779B8"/>
    <w:rsid w:val="00B8186C"/>
    <w:rsid w:val="00B86A04"/>
    <w:rsid w:val="00B86DAC"/>
    <w:rsid w:val="00B90BA8"/>
    <w:rsid w:val="00B94153"/>
    <w:rsid w:val="00B96216"/>
    <w:rsid w:val="00BA2C90"/>
    <w:rsid w:val="00BA3AEB"/>
    <w:rsid w:val="00BA541F"/>
    <w:rsid w:val="00BB02A2"/>
    <w:rsid w:val="00BB1FB0"/>
    <w:rsid w:val="00BB5ED4"/>
    <w:rsid w:val="00BC017E"/>
    <w:rsid w:val="00BC0529"/>
    <w:rsid w:val="00BC32A3"/>
    <w:rsid w:val="00BC3B27"/>
    <w:rsid w:val="00BC4299"/>
    <w:rsid w:val="00BD0937"/>
    <w:rsid w:val="00BD3E97"/>
    <w:rsid w:val="00BD4640"/>
    <w:rsid w:val="00BD7DBD"/>
    <w:rsid w:val="00BF0117"/>
    <w:rsid w:val="00BF7A6D"/>
    <w:rsid w:val="00C00EA6"/>
    <w:rsid w:val="00C01297"/>
    <w:rsid w:val="00C047B4"/>
    <w:rsid w:val="00C0528C"/>
    <w:rsid w:val="00C0567C"/>
    <w:rsid w:val="00C07B5B"/>
    <w:rsid w:val="00C113DE"/>
    <w:rsid w:val="00C11D4F"/>
    <w:rsid w:val="00C15C25"/>
    <w:rsid w:val="00C1634A"/>
    <w:rsid w:val="00C20A72"/>
    <w:rsid w:val="00C21F40"/>
    <w:rsid w:val="00C234C0"/>
    <w:rsid w:val="00C23D46"/>
    <w:rsid w:val="00C3088F"/>
    <w:rsid w:val="00C31E1D"/>
    <w:rsid w:val="00C35CC3"/>
    <w:rsid w:val="00C43609"/>
    <w:rsid w:val="00C53448"/>
    <w:rsid w:val="00C54E37"/>
    <w:rsid w:val="00C5593C"/>
    <w:rsid w:val="00C63162"/>
    <w:rsid w:val="00C63529"/>
    <w:rsid w:val="00C71B27"/>
    <w:rsid w:val="00C73790"/>
    <w:rsid w:val="00C75008"/>
    <w:rsid w:val="00C8277A"/>
    <w:rsid w:val="00C8353F"/>
    <w:rsid w:val="00C83769"/>
    <w:rsid w:val="00C84EB3"/>
    <w:rsid w:val="00C91F08"/>
    <w:rsid w:val="00C92A8B"/>
    <w:rsid w:val="00CA4F5A"/>
    <w:rsid w:val="00CA4FBC"/>
    <w:rsid w:val="00CA695B"/>
    <w:rsid w:val="00CA6970"/>
    <w:rsid w:val="00CA7EE4"/>
    <w:rsid w:val="00CB0189"/>
    <w:rsid w:val="00CB18E6"/>
    <w:rsid w:val="00CB2CA2"/>
    <w:rsid w:val="00CB3C9F"/>
    <w:rsid w:val="00CB3E3F"/>
    <w:rsid w:val="00CC14CA"/>
    <w:rsid w:val="00CC19E4"/>
    <w:rsid w:val="00CC4E7E"/>
    <w:rsid w:val="00CC512B"/>
    <w:rsid w:val="00CC66E2"/>
    <w:rsid w:val="00CD1779"/>
    <w:rsid w:val="00CD3D14"/>
    <w:rsid w:val="00CD3DA1"/>
    <w:rsid w:val="00CD6A8D"/>
    <w:rsid w:val="00CE207A"/>
    <w:rsid w:val="00CE59C7"/>
    <w:rsid w:val="00CF2FE0"/>
    <w:rsid w:val="00CF557E"/>
    <w:rsid w:val="00D01B33"/>
    <w:rsid w:val="00D01C14"/>
    <w:rsid w:val="00D04037"/>
    <w:rsid w:val="00D05C30"/>
    <w:rsid w:val="00D121A4"/>
    <w:rsid w:val="00D13626"/>
    <w:rsid w:val="00D1397A"/>
    <w:rsid w:val="00D139AF"/>
    <w:rsid w:val="00D1406B"/>
    <w:rsid w:val="00D1419C"/>
    <w:rsid w:val="00D15066"/>
    <w:rsid w:val="00D22E78"/>
    <w:rsid w:val="00D27ADA"/>
    <w:rsid w:val="00D27B40"/>
    <w:rsid w:val="00D3193E"/>
    <w:rsid w:val="00D339C0"/>
    <w:rsid w:val="00D346FE"/>
    <w:rsid w:val="00D404E9"/>
    <w:rsid w:val="00D42E1B"/>
    <w:rsid w:val="00D4715F"/>
    <w:rsid w:val="00D47840"/>
    <w:rsid w:val="00D50F2C"/>
    <w:rsid w:val="00D62342"/>
    <w:rsid w:val="00D62414"/>
    <w:rsid w:val="00D62AA4"/>
    <w:rsid w:val="00D649AD"/>
    <w:rsid w:val="00D64CBF"/>
    <w:rsid w:val="00D6550D"/>
    <w:rsid w:val="00D65A73"/>
    <w:rsid w:val="00D667DA"/>
    <w:rsid w:val="00D70425"/>
    <w:rsid w:val="00D718F5"/>
    <w:rsid w:val="00D73553"/>
    <w:rsid w:val="00D75154"/>
    <w:rsid w:val="00D7676A"/>
    <w:rsid w:val="00D85206"/>
    <w:rsid w:val="00D90C64"/>
    <w:rsid w:val="00D91265"/>
    <w:rsid w:val="00D921B8"/>
    <w:rsid w:val="00D92BE2"/>
    <w:rsid w:val="00D93729"/>
    <w:rsid w:val="00D970ED"/>
    <w:rsid w:val="00DA0ED8"/>
    <w:rsid w:val="00DA16DD"/>
    <w:rsid w:val="00DA6A08"/>
    <w:rsid w:val="00DA6C26"/>
    <w:rsid w:val="00DB001D"/>
    <w:rsid w:val="00DB21FC"/>
    <w:rsid w:val="00DB3AB2"/>
    <w:rsid w:val="00DC0980"/>
    <w:rsid w:val="00DC4874"/>
    <w:rsid w:val="00DD22B5"/>
    <w:rsid w:val="00DD2427"/>
    <w:rsid w:val="00DD2532"/>
    <w:rsid w:val="00DD5465"/>
    <w:rsid w:val="00DD7789"/>
    <w:rsid w:val="00DE028C"/>
    <w:rsid w:val="00DE1A14"/>
    <w:rsid w:val="00DE1E8E"/>
    <w:rsid w:val="00DE594D"/>
    <w:rsid w:val="00DE6958"/>
    <w:rsid w:val="00DF19D1"/>
    <w:rsid w:val="00DF2C4A"/>
    <w:rsid w:val="00DF3693"/>
    <w:rsid w:val="00DF36FB"/>
    <w:rsid w:val="00DF3ACC"/>
    <w:rsid w:val="00DF436F"/>
    <w:rsid w:val="00DF537B"/>
    <w:rsid w:val="00DF5D3A"/>
    <w:rsid w:val="00DF7FEC"/>
    <w:rsid w:val="00E04338"/>
    <w:rsid w:val="00E05408"/>
    <w:rsid w:val="00E06AAD"/>
    <w:rsid w:val="00E13F8C"/>
    <w:rsid w:val="00E17CBE"/>
    <w:rsid w:val="00E205BD"/>
    <w:rsid w:val="00E21008"/>
    <w:rsid w:val="00E256DC"/>
    <w:rsid w:val="00E25A0E"/>
    <w:rsid w:val="00E26D3A"/>
    <w:rsid w:val="00E32122"/>
    <w:rsid w:val="00E33938"/>
    <w:rsid w:val="00E33A84"/>
    <w:rsid w:val="00E3475F"/>
    <w:rsid w:val="00E347B8"/>
    <w:rsid w:val="00E40EE0"/>
    <w:rsid w:val="00E41FCC"/>
    <w:rsid w:val="00E456C7"/>
    <w:rsid w:val="00E471E3"/>
    <w:rsid w:val="00E47456"/>
    <w:rsid w:val="00E512F0"/>
    <w:rsid w:val="00E54449"/>
    <w:rsid w:val="00E564DB"/>
    <w:rsid w:val="00E57BB0"/>
    <w:rsid w:val="00E6181E"/>
    <w:rsid w:val="00E61B2B"/>
    <w:rsid w:val="00E623A4"/>
    <w:rsid w:val="00E671A5"/>
    <w:rsid w:val="00E678F5"/>
    <w:rsid w:val="00E70485"/>
    <w:rsid w:val="00E71BD6"/>
    <w:rsid w:val="00E72AF4"/>
    <w:rsid w:val="00E72FB5"/>
    <w:rsid w:val="00E74565"/>
    <w:rsid w:val="00E75534"/>
    <w:rsid w:val="00E759B1"/>
    <w:rsid w:val="00E7681B"/>
    <w:rsid w:val="00E77994"/>
    <w:rsid w:val="00E81827"/>
    <w:rsid w:val="00E81E0A"/>
    <w:rsid w:val="00E82364"/>
    <w:rsid w:val="00E85A1B"/>
    <w:rsid w:val="00E8605D"/>
    <w:rsid w:val="00E86722"/>
    <w:rsid w:val="00E86B2E"/>
    <w:rsid w:val="00E9696F"/>
    <w:rsid w:val="00E97B75"/>
    <w:rsid w:val="00EA6158"/>
    <w:rsid w:val="00EA738D"/>
    <w:rsid w:val="00EA7BF7"/>
    <w:rsid w:val="00EB4CEE"/>
    <w:rsid w:val="00EB63CD"/>
    <w:rsid w:val="00EB661C"/>
    <w:rsid w:val="00EC3072"/>
    <w:rsid w:val="00EC5371"/>
    <w:rsid w:val="00EC71BA"/>
    <w:rsid w:val="00ED07D3"/>
    <w:rsid w:val="00ED1449"/>
    <w:rsid w:val="00ED1EF1"/>
    <w:rsid w:val="00ED341E"/>
    <w:rsid w:val="00ED38DE"/>
    <w:rsid w:val="00ED60AA"/>
    <w:rsid w:val="00EE4064"/>
    <w:rsid w:val="00EE468C"/>
    <w:rsid w:val="00EF01E7"/>
    <w:rsid w:val="00EF0CBF"/>
    <w:rsid w:val="00EF1616"/>
    <w:rsid w:val="00EF2221"/>
    <w:rsid w:val="00EF7FB3"/>
    <w:rsid w:val="00F0054A"/>
    <w:rsid w:val="00F0069D"/>
    <w:rsid w:val="00F0125D"/>
    <w:rsid w:val="00F02C43"/>
    <w:rsid w:val="00F02DFD"/>
    <w:rsid w:val="00F04203"/>
    <w:rsid w:val="00F05C6E"/>
    <w:rsid w:val="00F06295"/>
    <w:rsid w:val="00F148EC"/>
    <w:rsid w:val="00F15AE3"/>
    <w:rsid w:val="00F2096B"/>
    <w:rsid w:val="00F323A4"/>
    <w:rsid w:val="00F32F78"/>
    <w:rsid w:val="00F37556"/>
    <w:rsid w:val="00F40CE4"/>
    <w:rsid w:val="00F45B81"/>
    <w:rsid w:val="00F50C22"/>
    <w:rsid w:val="00F5574E"/>
    <w:rsid w:val="00F60E9B"/>
    <w:rsid w:val="00F6342D"/>
    <w:rsid w:val="00F63C13"/>
    <w:rsid w:val="00F709F6"/>
    <w:rsid w:val="00F758DA"/>
    <w:rsid w:val="00F76C0A"/>
    <w:rsid w:val="00F81377"/>
    <w:rsid w:val="00F843E8"/>
    <w:rsid w:val="00F864A0"/>
    <w:rsid w:val="00F86502"/>
    <w:rsid w:val="00F868F2"/>
    <w:rsid w:val="00F96EDF"/>
    <w:rsid w:val="00F97760"/>
    <w:rsid w:val="00FA20D2"/>
    <w:rsid w:val="00FA4E2A"/>
    <w:rsid w:val="00FA5F3C"/>
    <w:rsid w:val="00FB2A8C"/>
    <w:rsid w:val="00FB3E43"/>
    <w:rsid w:val="00FC0519"/>
    <w:rsid w:val="00FC2358"/>
    <w:rsid w:val="00FC3151"/>
    <w:rsid w:val="00FC5057"/>
    <w:rsid w:val="00FC6902"/>
    <w:rsid w:val="00FC760A"/>
    <w:rsid w:val="00FD1F29"/>
    <w:rsid w:val="00FD2980"/>
    <w:rsid w:val="00FD2FD2"/>
    <w:rsid w:val="00FE0323"/>
    <w:rsid w:val="00FE0A3A"/>
    <w:rsid w:val="00FE0ADE"/>
    <w:rsid w:val="00FE0D87"/>
    <w:rsid w:val="00FE1E22"/>
    <w:rsid w:val="00FF0638"/>
    <w:rsid w:val="00FF08AE"/>
    <w:rsid w:val="00FF11DF"/>
    <w:rsid w:val="00FF1319"/>
    <w:rsid w:val="00FF5FAC"/>
    <w:rsid w:val="00FF6B65"/>
    <w:rsid w:val="00FF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B0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6C7366"/>
    <w:pPr>
      <w:spacing w:after="0" w:line="240" w:lineRule="auto"/>
      <w:ind w:right="6237"/>
      <w:jc w:val="center"/>
    </w:pPr>
  </w:style>
  <w:style w:type="character" w:customStyle="1" w:styleId="TitleChar">
    <w:name w:val="Title Char"/>
    <w:basedOn w:val="DefaultParagraphFont"/>
    <w:link w:val="Title"/>
    <w:uiPriority w:val="99"/>
    <w:locked/>
    <w:rsid w:val="006C7366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CD3DA1"/>
    <w:pPr>
      <w:ind w:left="720"/>
    </w:pPr>
  </w:style>
  <w:style w:type="paragraph" w:styleId="NoSpacing">
    <w:name w:val="No Spacing"/>
    <w:uiPriority w:val="99"/>
    <w:qFormat/>
    <w:rsid w:val="00A605E6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35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1BBE"/>
    <w:rPr>
      <w:rFonts w:ascii="Times New Roman" w:hAnsi="Times New Roman" w:cs="Times New Roman"/>
      <w:sz w:val="2"/>
      <w:szCs w:val="2"/>
    </w:rPr>
  </w:style>
  <w:style w:type="table" w:styleId="TableGrid">
    <w:name w:val="Table Grid"/>
    <w:basedOn w:val="TableNormal"/>
    <w:uiPriority w:val="99"/>
    <w:locked/>
    <w:rsid w:val="00A65EB8"/>
    <w:pPr>
      <w:spacing w:after="200" w:line="276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1154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11545"/>
    <w:rPr>
      <w:rFonts w:cs="Calibri"/>
    </w:rPr>
  </w:style>
  <w:style w:type="paragraph" w:styleId="Footer">
    <w:name w:val="footer"/>
    <w:basedOn w:val="Normal"/>
    <w:link w:val="FooterChar"/>
    <w:uiPriority w:val="99"/>
    <w:semiHidden/>
    <w:rsid w:val="0001154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1545"/>
    <w:rPr>
      <w:rFonts w:cs="Calibri"/>
    </w:rPr>
  </w:style>
  <w:style w:type="paragraph" w:customStyle="1" w:styleId="ConsPlusNormal">
    <w:name w:val="ConsPlusNormal"/>
    <w:uiPriority w:val="99"/>
    <w:rsid w:val="005D7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07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6984</TotalTime>
  <Pages>21</Pages>
  <Words>4785</Words>
  <Characters>27278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альберт</cp:lastModifiedBy>
  <cp:revision>138</cp:revision>
  <cp:lastPrinted>2023-09-12T09:12:00Z</cp:lastPrinted>
  <dcterms:created xsi:type="dcterms:W3CDTF">2013-04-09T09:31:00Z</dcterms:created>
  <dcterms:modified xsi:type="dcterms:W3CDTF">2023-12-28T10:01:00Z</dcterms:modified>
</cp:coreProperties>
</file>