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81" w:rsidRDefault="00393181" w:rsidP="00404C20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-699135</wp:posOffset>
            </wp:positionV>
            <wp:extent cx="1009650" cy="105664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C20" w:rsidRPr="00404C20" w:rsidRDefault="00404C20" w:rsidP="00393181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12BEC" w:rsidRPr="00DC1632" w:rsidRDefault="00012BEC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АРГАЯШСКОГО МУНИЦИПАЛЬНОГО РАЙОНА</w:t>
      </w: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ЧЕЛЯБИНСКОЙ ОБЛАСТИ</w:t>
      </w:r>
    </w:p>
    <w:p w:rsidR="00404C20" w:rsidRPr="00404C20" w:rsidRDefault="00404C20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404C20" w:rsidRPr="00433C21" w:rsidRDefault="00404C20" w:rsidP="0040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404C20" w:rsidRPr="00404C20" w:rsidRDefault="0024241E" w:rsidP="0040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70484</wp:posOffset>
                </wp:positionV>
                <wp:extent cx="6174740" cy="0"/>
                <wp:effectExtent l="0" t="19050" r="355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BE890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5pt" to="48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93181" w:rsidRDefault="00393181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20" w:rsidRDefault="000E12AA" w:rsidP="00404C20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2023 г.</w:t>
      </w:r>
      <w:r w:rsidR="00C4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907</w:t>
      </w:r>
      <w:r w:rsidR="00C4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35D0" w:rsidRPr="00C435D0" w:rsidRDefault="00C435D0" w:rsidP="00404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5"/>
        <w:tblW w:w="232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</w:tblGrid>
      <w:tr w:rsidR="00A70781" w:rsidRPr="00510E45" w:rsidTr="00667FE2">
        <w:tc>
          <w:tcPr>
            <w:tcW w:w="5000" w:type="pct"/>
          </w:tcPr>
          <w:p w:rsidR="0024241E" w:rsidRDefault="0054718F" w:rsidP="00667FE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7A7E99">
              <w:rPr>
                <w:rFonts w:ascii="Times New Roman" w:hAnsi="Times New Roman" w:cs="Times New Roman"/>
                <w:sz w:val="28"/>
                <w:szCs w:val="28"/>
              </w:rPr>
              <w:t>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0781" w:rsidRPr="00510E45" w:rsidRDefault="00A70781" w:rsidP="00667FE2">
            <w:pPr>
              <w:ind w:left="-108" w:righ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181" w:rsidRDefault="0054718F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A7E99">
        <w:rPr>
          <w:rFonts w:ascii="Times New Roman" w:hAnsi="Times New Roman" w:cs="Times New Roman"/>
          <w:sz w:val="28"/>
          <w:szCs w:val="28"/>
        </w:rPr>
        <w:t xml:space="preserve">с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A7E99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1D05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17701B">
        <w:rPr>
          <w:rFonts w:ascii="Times New Roman" w:hAnsi="Times New Roman" w:cs="Times New Roman"/>
          <w:sz w:val="28"/>
          <w:szCs w:val="28"/>
        </w:rPr>
        <w:t xml:space="preserve">от  30.01.2023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05"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 на территории Аргаяшского муниципального района»</w:t>
      </w:r>
      <w:r w:rsidR="00393181">
        <w:rPr>
          <w:rFonts w:ascii="Times New Roman" w:hAnsi="Times New Roman" w:cs="Times New Roman"/>
          <w:sz w:val="28"/>
          <w:szCs w:val="28"/>
        </w:rPr>
        <w:t>,</w:t>
      </w:r>
    </w:p>
    <w:p w:rsidR="00393181" w:rsidRDefault="00393181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1E" w:rsidRPr="0024241E" w:rsidRDefault="0024241E" w:rsidP="003931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41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Аргаяшского муниципального района </w:t>
      </w:r>
      <w:r w:rsidR="0039318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93181" w:rsidRDefault="00393181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8F" w:rsidRPr="000E46EE" w:rsidRDefault="0054718F" w:rsidP="0054718F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54718F" w:rsidRPr="000E46EE" w:rsidRDefault="00667FE2" w:rsidP="0054718F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18F" w:rsidRPr="000E46EE">
        <w:rPr>
          <w:rFonts w:ascii="Times New Roman" w:hAnsi="Times New Roman" w:cs="Times New Roman"/>
          <w:sz w:val="28"/>
          <w:szCs w:val="28"/>
        </w:rPr>
        <w:t xml:space="preserve">равила формирования в электронном виде социальных сертификатов на получение </w:t>
      </w:r>
      <w:r w:rsidR="0054718F">
        <w:rPr>
          <w:rFonts w:ascii="Times New Roman" w:hAnsi="Times New Roman" w:cs="Times New Roman"/>
          <w:sz w:val="28"/>
          <w:szCs w:val="28"/>
        </w:rPr>
        <w:t>муниципальной</w:t>
      </w:r>
      <w:r w:rsidR="0054718F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1);</w:t>
      </w:r>
    </w:p>
    <w:p w:rsidR="0054718F" w:rsidRPr="000E46EE" w:rsidRDefault="00667FE2" w:rsidP="0054718F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18F" w:rsidRPr="000E46EE">
        <w:rPr>
          <w:rFonts w:ascii="Times New Roman" w:hAnsi="Times New Roman" w:cs="Times New Roman"/>
          <w:sz w:val="28"/>
          <w:szCs w:val="28"/>
        </w:rPr>
        <w:t xml:space="preserve">орядок формирования реестра исполнителей </w:t>
      </w:r>
      <w:r w:rsidR="0054718F">
        <w:rPr>
          <w:rFonts w:ascii="Times New Roman" w:hAnsi="Times New Roman" w:cs="Times New Roman"/>
          <w:sz w:val="28"/>
          <w:szCs w:val="28"/>
        </w:rPr>
        <w:t>муниципальной</w:t>
      </w:r>
      <w:r w:rsidR="0054718F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2);</w:t>
      </w:r>
    </w:p>
    <w:p w:rsidR="0054718F" w:rsidRDefault="0054718F" w:rsidP="005471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</w:t>
      </w:r>
      <w:r w:rsidR="00667FE2">
        <w:rPr>
          <w:rFonts w:ascii="Times New Roman" w:hAnsi="Times New Roman" w:cs="Times New Roman"/>
          <w:sz w:val="28"/>
          <w:szCs w:val="28"/>
        </w:rPr>
        <w:t> </w:t>
      </w:r>
      <w:r w:rsidRPr="001D3478">
        <w:rPr>
          <w:rFonts w:ascii="Times New Roman" w:hAnsi="Times New Roman" w:cs="Times New Roman"/>
          <w:sz w:val="28"/>
          <w:szCs w:val="28"/>
        </w:rPr>
        <w:t>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</w:t>
      </w:r>
      <w:r w:rsidRPr="009F1D05">
        <w:rPr>
          <w:rFonts w:ascii="Times New Roman" w:hAnsi="Times New Roman" w:cs="Times New Roman"/>
          <w:sz w:val="28"/>
          <w:szCs w:val="28"/>
        </w:rPr>
        <w:t>территории 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18F" w:rsidRDefault="00667FE2" w:rsidP="005471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4718F" w:rsidRPr="0017701B">
        <w:rPr>
          <w:rFonts w:ascii="Times New Roman" w:hAnsi="Times New Roman" w:cs="Times New Roman"/>
          <w:sz w:val="28"/>
          <w:szCs w:val="28"/>
        </w:rPr>
        <w:t xml:space="preserve">Управлению образования Аргаяшского муниципального района (далее – Уполномоченный орган) в срок до </w:t>
      </w:r>
      <w:r w:rsidR="0054718F" w:rsidRPr="0050442B">
        <w:rPr>
          <w:rFonts w:ascii="Times New Roman" w:hAnsi="Times New Roman" w:cs="Times New Roman"/>
          <w:sz w:val="28"/>
          <w:szCs w:val="28"/>
        </w:rPr>
        <w:t>1</w:t>
      </w:r>
      <w:r w:rsidR="00EB4AD3" w:rsidRPr="0050442B">
        <w:rPr>
          <w:rFonts w:ascii="Times New Roman" w:hAnsi="Times New Roman" w:cs="Times New Roman"/>
          <w:sz w:val="28"/>
          <w:szCs w:val="28"/>
        </w:rPr>
        <w:t>6</w:t>
      </w:r>
      <w:r w:rsidR="0054718F" w:rsidRPr="0050442B">
        <w:rPr>
          <w:rFonts w:ascii="Times New Roman" w:hAnsi="Times New Roman" w:cs="Times New Roman"/>
          <w:sz w:val="28"/>
          <w:szCs w:val="28"/>
        </w:rPr>
        <w:t>.08.2023</w:t>
      </w:r>
      <w:r w:rsidR="0054718F" w:rsidRPr="0017701B">
        <w:rPr>
          <w:rFonts w:ascii="Times New Roman" w:hAnsi="Times New Roman" w:cs="Times New Roman"/>
          <w:sz w:val="28"/>
          <w:szCs w:val="28"/>
        </w:rPr>
        <w:t>:</w:t>
      </w:r>
    </w:p>
    <w:p w:rsidR="0054718F" w:rsidRDefault="0054718F" w:rsidP="005471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1D3478">
        <w:rPr>
          <w:rFonts w:ascii="Times New Roman" w:hAnsi="Times New Roman" w:cs="Times New Roman"/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18F" w:rsidRDefault="0054718F" w:rsidP="005471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18F" w:rsidRPr="0088741F" w:rsidRDefault="0054718F" w:rsidP="005471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финансирования.</w:t>
      </w:r>
    </w:p>
    <w:p w:rsidR="00BF5E54" w:rsidRDefault="00667FE2" w:rsidP="00BF5E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F5E5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Аргаяшского муниципального района.</w:t>
      </w:r>
    </w:p>
    <w:p w:rsidR="0054718F" w:rsidRDefault="00667FE2" w:rsidP="00BF5E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E2">
        <w:rPr>
          <w:rFonts w:ascii="Times New Roman" w:hAnsi="Times New Roman" w:cs="Times New Roman"/>
          <w:sz w:val="28"/>
          <w:szCs w:val="28"/>
        </w:rPr>
        <w:t>5</w:t>
      </w:r>
      <w:r w:rsidR="0054718F">
        <w:rPr>
          <w:rFonts w:ascii="Times New Roman" w:hAnsi="Times New Roman" w:cs="Times New Roman"/>
          <w:sz w:val="28"/>
          <w:szCs w:val="28"/>
        </w:rPr>
        <w:t xml:space="preserve">. </w:t>
      </w:r>
      <w:r w:rsidR="0054718F" w:rsidRPr="00C321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F9273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54718F" w:rsidRPr="003813AE">
        <w:rPr>
          <w:rFonts w:ascii="Times New Roman" w:hAnsi="Times New Roman" w:cs="Times New Roman"/>
          <w:sz w:val="28"/>
          <w:szCs w:val="28"/>
        </w:rPr>
        <w:t>.</w:t>
      </w:r>
      <w:r w:rsidR="0054718F" w:rsidRPr="00C3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1F" w:rsidRPr="00006A3B" w:rsidRDefault="0088741F" w:rsidP="005471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4241E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Г.Н. Мусину.</w:t>
      </w:r>
    </w:p>
    <w:p w:rsidR="0054718F" w:rsidRDefault="0054718F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8F" w:rsidRDefault="0054718F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21" w:rsidRDefault="00433C21" w:rsidP="002424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C21" w:rsidRDefault="00433C21" w:rsidP="00433C21">
      <w:pPr>
        <w:pStyle w:val="ad"/>
        <w:rPr>
          <w:sz w:val="28"/>
          <w:szCs w:val="28"/>
        </w:rPr>
      </w:pPr>
      <w:r>
        <w:rPr>
          <w:sz w:val="28"/>
          <w:szCs w:val="28"/>
        </w:rPr>
        <w:t>Глава Аргаяшского</w:t>
      </w:r>
    </w:p>
    <w:p w:rsidR="00012BEC" w:rsidRPr="00433C21" w:rsidRDefault="00433C21" w:rsidP="00433C21">
      <w:pPr>
        <w:pStyle w:val="ad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</w:t>
      </w:r>
      <w:proofErr w:type="spellStart"/>
      <w:r>
        <w:rPr>
          <w:sz w:val="28"/>
          <w:szCs w:val="28"/>
        </w:rPr>
        <w:t>Ишимов</w:t>
      </w:r>
      <w:proofErr w:type="spellEnd"/>
    </w:p>
    <w:p w:rsidR="00433C21" w:rsidRDefault="00433C21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E54" w:rsidRDefault="00BF5E54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20F" w:rsidRDefault="00B2320F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41E" w:rsidRPr="0024241E" w:rsidRDefault="0024241E" w:rsidP="005304FB">
      <w:pPr>
        <w:spacing w:after="0" w:line="240" w:lineRule="auto"/>
        <w:ind w:left="5387"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41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B2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20F" w:rsidRPr="000E46EE">
        <w:rPr>
          <w:rFonts w:ascii="Times New Roman" w:hAnsi="Times New Roman" w:cs="Times New Roman"/>
          <w:sz w:val="28"/>
          <w:szCs w:val="28"/>
        </w:rPr>
        <w:t>1</w:t>
      </w:r>
    </w:p>
    <w:p w:rsidR="0024241E" w:rsidRPr="0024241E" w:rsidRDefault="0024241E" w:rsidP="005304FB">
      <w:pPr>
        <w:tabs>
          <w:tab w:val="left" w:pos="709"/>
        </w:tabs>
        <w:spacing w:after="0" w:line="240" w:lineRule="auto"/>
        <w:ind w:left="5387"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41E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Аргаяшского муниципального района</w:t>
      </w:r>
    </w:p>
    <w:p w:rsidR="0024241E" w:rsidRPr="0024241E" w:rsidRDefault="0024241E" w:rsidP="005304FB">
      <w:pPr>
        <w:tabs>
          <w:tab w:val="left" w:pos="709"/>
        </w:tabs>
        <w:spacing w:after="0" w:line="240" w:lineRule="auto"/>
        <w:ind w:left="5387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50DE5">
        <w:rPr>
          <w:rFonts w:ascii="Times New Roman" w:hAnsi="Times New Roman" w:cs="Times New Roman"/>
          <w:bCs/>
          <w:sz w:val="28"/>
          <w:szCs w:val="28"/>
        </w:rPr>
        <w:t>«__» ____________</w:t>
      </w:r>
      <w:r w:rsidR="000E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350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4241E" w:rsidRPr="0024241E" w:rsidRDefault="0024241E" w:rsidP="005304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41E" w:rsidRPr="0024241E" w:rsidRDefault="0024241E" w:rsidP="005304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65" w:rsidRPr="0011699C" w:rsidRDefault="00522165" w:rsidP="005304F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1699C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0" w:name="_Hlk109039373"/>
    </w:p>
    <w:p w:rsidR="00522165" w:rsidRPr="007A7E99" w:rsidRDefault="00522165" w:rsidP="005304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E99">
        <w:rPr>
          <w:rFonts w:ascii="Times New Roman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Pr="007A7E99">
        <w:rPr>
          <w:rStyle w:val="af"/>
          <w:rFonts w:ascii="Times New Roman" w:hAnsi="Times New Roman"/>
          <w:bCs/>
          <w:color w:val="auto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:rsidR="00522165" w:rsidRPr="007A7E99" w:rsidRDefault="00522165" w:rsidP="00530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165" w:rsidRDefault="00522165" w:rsidP="005304FB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E9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304FB" w:rsidRPr="007A7E99" w:rsidRDefault="005304FB" w:rsidP="005304FB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22165" w:rsidRPr="00667FE2" w:rsidRDefault="00667FE2" w:rsidP="00350D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522165" w:rsidRPr="00667FE2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муниципальной услуги </w:t>
      </w:r>
      <w:r w:rsidR="00522165" w:rsidRPr="00667FE2">
        <w:rPr>
          <w:rStyle w:val="af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="00522165" w:rsidRPr="00667FE2">
        <w:rPr>
          <w:rStyle w:val="af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22165" w:rsidRPr="00667FE2">
        <w:rPr>
          <w:rStyle w:val="af"/>
          <w:rFonts w:ascii="Times New Roman" w:hAnsi="Times New Roman"/>
          <w:color w:val="auto"/>
          <w:sz w:val="28"/>
          <w:szCs w:val="28"/>
        </w:rPr>
        <w:t>программ»</w:t>
      </w:r>
      <w:r w:rsidR="00522165" w:rsidRPr="00667FE2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522165" w:rsidRPr="00350DE5" w:rsidRDefault="00522165" w:rsidP="00350DE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350DE5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522165" w:rsidRPr="009F1D05" w:rsidRDefault="00522165" w:rsidP="005304F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Pr="009F1D05">
        <w:rPr>
          <w:rFonts w:ascii="Times New Roman" w:hAnsi="Times New Roman" w:cs="Times New Roman"/>
          <w:sz w:val="28"/>
          <w:szCs w:val="28"/>
        </w:rPr>
        <w:t>Аргаяшского муниципального района и имеющий право на получение муниципальных услуг в соответствии с социальным сертификатом;</w:t>
      </w:r>
    </w:p>
    <w:p w:rsidR="00522165" w:rsidRPr="00B7104F" w:rsidRDefault="00522165" w:rsidP="005304F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05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Pr="00DC1632">
        <w:rPr>
          <w:rFonts w:ascii="Times New Roman" w:hAnsi="Times New Roman" w:cs="Times New Roman"/>
          <w:sz w:val="28"/>
          <w:szCs w:val="28"/>
        </w:rPr>
        <w:t>Управление образования Аргаяшского</w:t>
      </w:r>
      <w:r w:rsidRPr="009F1D0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утверждающий муниципальный социальный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522165" w:rsidRPr="009F1D05" w:rsidRDefault="00522165" w:rsidP="005304F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Pr="009F1D05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сфере, утвержденными постановлением Администрации Аргаяшского муниципального района (далее – соглашение в соответствии с сертификатом);</w:t>
      </w:r>
    </w:p>
    <w:p w:rsidR="00522165" w:rsidRPr="00B7104F" w:rsidRDefault="00522165" w:rsidP="005304F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05">
        <w:rPr>
          <w:rFonts w:ascii="Times New Roman" w:hAnsi="Times New Roman" w:cs="Times New Roman"/>
          <w:sz w:val="28"/>
          <w:szCs w:val="28"/>
        </w:rPr>
        <w:t>информационная система «Навигатор дополнительного образования детей Челябинской области» (далее – информационная система) – программно-коммуникационная среда, создаваемая и используемая с целью автоматизации процедур выбора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потребителями исполнителей услуг, учета использования социальных сертификатов;</w:t>
      </w:r>
    </w:p>
    <w:p w:rsidR="00522165" w:rsidRDefault="00522165" w:rsidP="005304F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</w:t>
      </w:r>
      <w:r w:rsidRPr="009F1D05">
        <w:rPr>
          <w:rFonts w:ascii="Times New Roman" w:hAnsi="Times New Roman" w:cs="Times New Roman"/>
          <w:sz w:val="28"/>
          <w:szCs w:val="28"/>
        </w:rPr>
        <w:t>настоящими Правилами;</w:t>
      </w:r>
    </w:p>
    <w:p w:rsidR="00522165" w:rsidRPr="0017701B" w:rsidRDefault="00522165" w:rsidP="005304F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1B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– </w:t>
      </w:r>
      <w:r w:rsidRPr="0017701B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Pr="0017701B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17701B">
        <w:rPr>
          <w:rFonts w:ascii="Times New Roman" w:eastAsia="Calibri" w:hAnsi="Times New Roman" w:cs="Times New Roman"/>
          <w:sz w:val="28"/>
          <w:szCs w:val="28"/>
        </w:rPr>
        <w:t>, созданный на базе Муниципального учреждения дополнительного образования «Центр детского творчества» с. Аргаяш, которому переданы функции по ведению реестра получателей социального сертификата в соответствии с приказом Управления образования Аргаяшского муниципального района от 01.02.2023 № 21 «О создании муниципального опорного центра».</w:t>
      </w:r>
    </w:p>
    <w:p w:rsidR="00522165" w:rsidRPr="00B7104F" w:rsidRDefault="00522165" w:rsidP="005304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522165" w:rsidRDefault="00522165" w:rsidP="005304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522165" w:rsidRDefault="00522165" w:rsidP="005304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обеспечения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 ежегодно </w:t>
      </w:r>
      <w:r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Pr="00DA0BEB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</w:t>
      </w:r>
      <w:r w:rsidRPr="00DA0BEB">
        <w:rPr>
          <w:rFonts w:ascii="Times New Roman" w:hAnsi="Times New Roman" w:cs="Times New Roman"/>
          <w:sz w:val="28"/>
          <w:szCs w:val="28"/>
        </w:rPr>
        <w:lastRenderedPageBreak/>
        <w:t>детей, наделенному правовым актом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522165" w:rsidRPr="00B7104F" w:rsidRDefault="00522165" w:rsidP="0053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65" w:rsidRDefault="00522165" w:rsidP="005304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99C">
        <w:rPr>
          <w:rFonts w:ascii="Times New Roman" w:hAnsi="Times New Roman" w:cs="Times New Roman"/>
          <w:bCs/>
          <w:sz w:val="28"/>
          <w:szCs w:val="28"/>
        </w:rPr>
        <w:t>Порядок выдачи социального сертификата</w:t>
      </w:r>
    </w:p>
    <w:p w:rsidR="005304FB" w:rsidRPr="0011699C" w:rsidRDefault="005304FB" w:rsidP="005304F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22165" w:rsidRPr="00B7104F" w:rsidRDefault="00522165" w:rsidP="00350D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522165" w:rsidRPr="00B7104F" w:rsidRDefault="00522165" w:rsidP="005304FB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522165" w:rsidRPr="00B7104F" w:rsidRDefault="00522165" w:rsidP="005304FB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522165" w:rsidRPr="00B7104F" w:rsidRDefault="00522165" w:rsidP="005304FB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522165" w:rsidRPr="00B7104F" w:rsidRDefault="00522165" w:rsidP="005304FB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522165" w:rsidRPr="00B7104F" w:rsidRDefault="00522165" w:rsidP="005304FB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522165" w:rsidRPr="00B7104F" w:rsidRDefault="00522165" w:rsidP="005304FB">
      <w:pPr>
        <w:widowControl w:val="0"/>
        <w:numPr>
          <w:ilvl w:val="2"/>
          <w:numId w:val="11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522165" w:rsidRPr="00B7104F" w:rsidRDefault="00522165" w:rsidP="005304FB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522165" w:rsidRPr="00B7104F" w:rsidRDefault="00522165" w:rsidP="005304FB">
      <w:pPr>
        <w:widowControl w:val="0"/>
        <w:numPr>
          <w:ilvl w:val="2"/>
          <w:numId w:val="11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522165" w:rsidRPr="00B7104F" w:rsidRDefault="00522165" w:rsidP="005304FB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522165" w:rsidRPr="00B7104F" w:rsidRDefault="00522165" w:rsidP="005304FB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522165" w:rsidRPr="00B7104F" w:rsidRDefault="00522165" w:rsidP="00350DE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522165" w:rsidRPr="00B7104F" w:rsidRDefault="00522165" w:rsidP="005304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общеразвивающую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522165" w:rsidRPr="00B7104F" w:rsidRDefault="00522165" w:rsidP="00350DE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6-7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522165" w:rsidRPr="00B7104F" w:rsidRDefault="00522165" w:rsidP="00350DE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522165" w:rsidRPr="00B7104F" w:rsidRDefault="00522165" w:rsidP="00350DE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522165" w:rsidRPr="00B7104F" w:rsidRDefault="00522165" w:rsidP="005304FB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522165" w:rsidRPr="00B7104F" w:rsidRDefault="00522165" w:rsidP="00350DE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Сведения, указанные в подпункте «а» пункта 10 настоящих Правил, формируется автоматически в информационной системе.</w:t>
      </w:r>
    </w:p>
    <w:p w:rsidR="00522165" w:rsidRPr="00B7104F" w:rsidRDefault="00522165" w:rsidP="00530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522165" w:rsidRPr="00B7104F" w:rsidRDefault="00522165" w:rsidP="00350DE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522165" w:rsidRPr="00B7104F" w:rsidRDefault="00522165" w:rsidP="00350DE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2165" w:rsidRPr="00B7104F" w:rsidRDefault="00522165" w:rsidP="00350DE5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522165" w:rsidRPr="00B7104F" w:rsidRDefault="00522165" w:rsidP="005304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</w:t>
      </w:r>
      <w:r w:rsidRPr="007A7E9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пунктом 15</w:t>
      </w:r>
      <w:r w:rsidRPr="007A7E99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</w:t>
      </w:r>
      <w:r w:rsidRPr="00B7104F">
        <w:rPr>
          <w:rFonts w:ascii="Times New Roman" w:hAnsi="Times New Roman" w:cs="Times New Roman"/>
          <w:sz w:val="28"/>
          <w:szCs w:val="28"/>
        </w:rPr>
        <w:t>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522165" w:rsidRPr="00B7104F" w:rsidRDefault="00522165" w:rsidP="005304FB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522165" w:rsidRPr="00B7104F" w:rsidRDefault="00522165" w:rsidP="00350DE5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522165" w:rsidRPr="00B7104F" w:rsidRDefault="00522165" w:rsidP="005304FB">
      <w:pPr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2165" w:rsidRPr="00B7104F" w:rsidRDefault="00522165" w:rsidP="005304FB">
      <w:pPr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522165" w:rsidRPr="00B7104F" w:rsidRDefault="00522165" w:rsidP="005304FB">
      <w:pPr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522165" w:rsidRPr="00B7104F" w:rsidRDefault="00522165" w:rsidP="005304FB">
      <w:pPr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165" w:rsidRPr="00B7104F" w:rsidRDefault="00522165" w:rsidP="00350DE5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«б»-«в», «з»-«к» пункта 10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522165" w:rsidRPr="00B7104F" w:rsidRDefault="00522165" w:rsidP="005304FB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522165" w:rsidRPr="00B7104F" w:rsidRDefault="00522165" w:rsidP="005304FB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 либо причины изменения сведений.</w:t>
      </w:r>
    </w:p>
    <w:p w:rsidR="00522165" w:rsidRPr="00B7104F" w:rsidRDefault="00522165" w:rsidP="005304F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522165" w:rsidRPr="00B7104F" w:rsidRDefault="00522165" w:rsidP="00350DE5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:rsidR="00522165" w:rsidRPr="00B7104F" w:rsidRDefault="00522165" w:rsidP="00350DE5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17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522165" w:rsidRPr="00B7104F" w:rsidRDefault="00522165" w:rsidP="00350DE5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522165" w:rsidRPr="00B7104F" w:rsidRDefault="00522165" w:rsidP="005304F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FE2" w:rsidRPr="00667FE2" w:rsidRDefault="00522165" w:rsidP="005304F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99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заключения, изменения и расторжения договоров </w:t>
      </w:r>
    </w:p>
    <w:p w:rsidR="00522165" w:rsidRDefault="00522165" w:rsidP="005304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699C">
        <w:rPr>
          <w:rFonts w:ascii="Times New Roman" w:eastAsia="Calibri" w:hAnsi="Times New Roman" w:cs="Times New Roman"/>
          <w:bCs/>
          <w:sz w:val="28"/>
          <w:szCs w:val="28"/>
        </w:rPr>
        <w:t>об образовании с использованием социального сертификата</w:t>
      </w:r>
    </w:p>
    <w:p w:rsidR="005304FB" w:rsidRPr="0011699C" w:rsidRDefault="005304FB" w:rsidP="005304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522165" w:rsidRPr="00B7104F" w:rsidRDefault="00522165" w:rsidP="005304FB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522165" w:rsidRPr="00B7104F" w:rsidRDefault="00522165" w:rsidP="005304FB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522165" w:rsidRPr="00B7104F" w:rsidRDefault="00522165" w:rsidP="005304FB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522165" w:rsidRPr="00B7104F" w:rsidRDefault="00522165" w:rsidP="00350DE5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7"/>
    </w:p>
    <w:p w:rsidR="00522165" w:rsidRPr="00B7104F" w:rsidRDefault="00522165" w:rsidP="00350DE5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522165" w:rsidRPr="00B7104F" w:rsidRDefault="00522165" w:rsidP="00350DE5">
      <w:pPr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522165" w:rsidRPr="00B7104F" w:rsidRDefault="00522165" w:rsidP="005304FB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522165" w:rsidRPr="00B7104F" w:rsidRDefault="00522165" w:rsidP="005304FB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522165" w:rsidRPr="00B7104F" w:rsidRDefault="00522165" w:rsidP="005304FB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522165" w:rsidRPr="00B7104F" w:rsidRDefault="00522165" w:rsidP="005304FB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522165" w:rsidRPr="00B7104F" w:rsidRDefault="00522165" w:rsidP="005304FB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522165" w:rsidRPr="006C2726" w:rsidRDefault="00522165" w:rsidP="005304FB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522165" w:rsidRPr="00B7104F" w:rsidRDefault="00522165" w:rsidP="005304FB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9F1D05">
        <w:rPr>
          <w:rFonts w:ascii="Times New Roman" w:hAnsi="Times New Roman" w:cs="Times New Roman"/>
          <w:sz w:val="28"/>
          <w:szCs w:val="28"/>
        </w:rPr>
        <w:t>местного бюджета Аргаяшского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осуществляющего финансовое обеспечение социального сертификата;</w:t>
      </w:r>
    </w:p>
    <w:p w:rsidR="00522165" w:rsidRPr="00B7104F" w:rsidRDefault="00522165" w:rsidP="005304FB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522165" w:rsidRPr="00B7104F" w:rsidRDefault="00522165" w:rsidP="005304FB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522165" w:rsidRPr="00B7104F" w:rsidRDefault="00522165" w:rsidP="005304FB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срок, установленный исполнителем услуг для акцепта договора об образовании;</w:t>
      </w:r>
    </w:p>
    <w:p w:rsidR="00522165" w:rsidRPr="00B7104F" w:rsidRDefault="00522165" w:rsidP="005304FB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случае, предусмотренном пункт</w:t>
      </w:r>
      <w:bookmarkStart w:id="42" w:name="_GoBack"/>
      <w:bookmarkEnd w:id="42"/>
      <w:r w:rsidRPr="00B7104F">
        <w:rPr>
          <w:rFonts w:ascii="Times New Roman" w:hAnsi="Times New Roman" w:cs="Times New Roman"/>
          <w:sz w:val="28"/>
          <w:szCs w:val="28"/>
        </w:rPr>
        <w:t>ом 27 настоящих Правил, в договор об образовании включается как минимум одно из условий, предусмотренных подпунктами «а» –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>» пункта 27 настоящих Правил.</w:t>
      </w:r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522165" w:rsidRPr="00B7104F" w:rsidRDefault="00522165" w:rsidP="00350DE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7"/>
      <w:bookmarkEnd w:id="48"/>
      <w:r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24241E" w:rsidRPr="00522165" w:rsidRDefault="00522165" w:rsidP="000F79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04F"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622688" w:rsidRDefault="00622688" w:rsidP="005304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74D0C" w:rsidRDefault="00174D0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67FE2" w:rsidRPr="0024241E" w:rsidRDefault="00667FE2" w:rsidP="005304FB">
      <w:pPr>
        <w:spacing w:after="0" w:line="240" w:lineRule="auto"/>
        <w:ind w:left="5387"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41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4FB">
        <w:rPr>
          <w:rFonts w:ascii="Times New Roman" w:hAnsi="Times New Roman" w:cs="Times New Roman"/>
          <w:sz w:val="28"/>
          <w:szCs w:val="28"/>
        </w:rPr>
        <w:t>2</w:t>
      </w:r>
    </w:p>
    <w:p w:rsidR="00667FE2" w:rsidRPr="0024241E" w:rsidRDefault="00667FE2" w:rsidP="005304FB">
      <w:pPr>
        <w:tabs>
          <w:tab w:val="left" w:pos="709"/>
        </w:tabs>
        <w:spacing w:after="0" w:line="240" w:lineRule="auto"/>
        <w:ind w:left="5387"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41E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Аргаяшского муниципального района</w:t>
      </w:r>
    </w:p>
    <w:p w:rsidR="00667FE2" w:rsidRPr="0024241E" w:rsidRDefault="00667FE2" w:rsidP="005304FB">
      <w:pPr>
        <w:tabs>
          <w:tab w:val="left" w:pos="709"/>
        </w:tabs>
        <w:spacing w:after="0" w:line="240" w:lineRule="auto"/>
        <w:ind w:left="5387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E12AA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2023 г. № 907</w:t>
      </w:r>
    </w:p>
    <w:p w:rsidR="00667FE2" w:rsidRDefault="00667FE2" w:rsidP="005304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FB" w:rsidRPr="0024241E" w:rsidRDefault="005304FB" w:rsidP="005304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FB" w:rsidRDefault="00522165" w:rsidP="005304F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E99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Порядок</w:t>
      </w:r>
      <w:r w:rsidRPr="007A7E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304FB" w:rsidRDefault="00522165" w:rsidP="005304F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E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формирования реестра исполнителей муниципальной услуги </w:t>
      </w:r>
    </w:p>
    <w:p w:rsidR="005304FB" w:rsidRDefault="00522165" w:rsidP="005304F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E9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7A7E99">
        <w:rPr>
          <w:rStyle w:val="af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7A7E99">
        <w:rPr>
          <w:rStyle w:val="af"/>
          <w:rFonts w:ascii="Times New Roman" w:hAnsi="Times New Roman"/>
          <w:b w:val="0"/>
          <w:color w:val="auto"/>
          <w:sz w:val="28"/>
          <w:szCs w:val="28"/>
        </w:rPr>
        <w:t>»</w:t>
      </w:r>
      <w:r w:rsidRPr="007A7E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</w:t>
      </w:r>
    </w:p>
    <w:p w:rsidR="00522165" w:rsidRPr="007A7E99" w:rsidRDefault="00522165" w:rsidP="005304F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E99">
        <w:rPr>
          <w:rFonts w:ascii="Times New Roman" w:hAnsi="Times New Roman" w:cs="Times New Roman"/>
          <w:b w:val="0"/>
          <w:color w:val="auto"/>
          <w:sz w:val="28"/>
          <w:szCs w:val="28"/>
        </w:rPr>
        <w:t>с социальным сертификатом</w:t>
      </w:r>
    </w:p>
    <w:p w:rsidR="00522165" w:rsidRPr="007A7E99" w:rsidRDefault="00522165" w:rsidP="0053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165" w:rsidRDefault="00522165" w:rsidP="005304F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1004"/>
      <w:r w:rsidRPr="007A7E99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5304FB" w:rsidRPr="005304FB" w:rsidRDefault="005304FB" w:rsidP="005304FB">
      <w:pPr>
        <w:spacing w:after="0" w:line="240" w:lineRule="auto"/>
        <w:rPr>
          <w:lang w:eastAsia="ru-RU"/>
        </w:rPr>
      </w:pPr>
    </w:p>
    <w:p w:rsidR="00522165" w:rsidRPr="007A7E99" w:rsidRDefault="00522165" w:rsidP="005304FB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</w:t>
      </w:r>
      <w:r w:rsidRPr="007A7E99">
        <w:rPr>
          <w:rFonts w:ascii="Times New Roman" w:hAnsi="Times New Roman" w:cs="Times New Roman"/>
          <w:sz w:val="28"/>
          <w:szCs w:val="28"/>
        </w:rPr>
        <w:t>исполнителей муниципальной услуги «</w:t>
      </w:r>
      <w:r w:rsidRPr="007A7E99">
        <w:rPr>
          <w:rStyle w:val="af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»</w:t>
      </w:r>
      <w:r w:rsidRPr="007A7E99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522165" w:rsidRPr="007A7E99" w:rsidRDefault="00522165" w:rsidP="005304FB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7A7E99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7A7E99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7A7E99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постановлением</w:t>
      </w:r>
      <w:r w:rsidRPr="007A7E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</w:t>
      </w:r>
      <w:r w:rsidRPr="000E46EE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522165" w:rsidRPr="0017701B" w:rsidRDefault="00522165" w:rsidP="005304FB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</w:t>
      </w:r>
      <w:r w:rsidRPr="0017701B">
        <w:rPr>
          <w:rFonts w:ascii="Times New Roman" w:hAnsi="Times New Roman" w:cs="Times New Roman"/>
          <w:sz w:val="28"/>
          <w:szCs w:val="28"/>
        </w:rPr>
        <w:t>является Управление образования Аргаяшского муниципального района (далее – Уполномоченный орган).</w:t>
      </w:r>
    </w:p>
    <w:p w:rsidR="00522165" w:rsidRPr="0017701B" w:rsidRDefault="00522165" w:rsidP="005304FB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1B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Pr="0017701B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Pr="0017701B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17701B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Муниципального учреждения дополнительного образования «Центр детского творчества» с. Аргаяш, которому переданы функции по ведению </w:t>
      </w:r>
      <w:r w:rsidRPr="0017701B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Pr="0017701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приказом Управления образования Аргаяшского </w:t>
      </w:r>
      <w:r w:rsidRPr="0017701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от 01.02.2023 № 21 «О создании муниципального опорного центра».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17701B">
        <w:rPr>
          <w:rFonts w:ascii="Times New Roman" w:hAnsi="Times New Roman" w:cs="Times New Roman"/>
          <w:sz w:val="28"/>
          <w:szCs w:val="28"/>
        </w:rPr>
        <w:t>Формирование Реестра исполнителей услуги в муниципальном</w:t>
      </w:r>
      <w:r w:rsidRPr="009F1D05">
        <w:rPr>
          <w:rFonts w:ascii="Times New Roman" w:hAnsi="Times New Roman" w:cs="Times New Roman"/>
          <w:sz w:val="28"/>
          <w:szCs w:val="28"/>
        </w:rPr>
        <w:t xml:space="preserve"> образовании осуществляется с использованием информационной системы «Навигатор дополнительного образования детей Челябинской области» (</w:t>
      </w:r>
      <w:r w:rsidRPr="000E46EE">
        <w:rPr>
          <w:rFonts w:ascii="Times New Roman" w:hAnsi="Times New Roman" w:cs="Times New Roman"/>
          <w:sz w:val="28"/>
          <w:szCs w:val="28"/>
        </w:rPr>
        <w:t>далее - информационная система).</w:t>
      </w:r>
    </w:p>
    <w:bookmarkEnd w:id="54"/>
    <w:p w:rsidR="00522165" w:rsidRPr="007A7E99" w:rsidRDefault="00522165" w:rsidP="0053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165" w:rsidRDefault="00522165" w:rsidP="005304F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sub_1016"/>
      <w:r w:rsidRPr="007A7E99">
        <w:rPr>
          <w:rFonts w:ascii="Times New Roman" w:hAnsi="Times New Roman" w:cs="Times New Roman"/>
          <w:b w:val="0"/>
          <w:color w:val="auto"/>
          <w:sz w:val="28"/>
          <w:szCs w:val="28"/>
        </w:rPr>
        <w:t>2. Включение исполнителей услуги в Реестр исполнителей услуги</w:t>
      </w:r>
    </w:p>
    <w:p w:rsidR="0088741F" w:rsidRPr="0088741F" w:rsidRDefault="0088741F" w:rsidP="0088741F">
      <w:pPr>
        <w:spacing w:after="0" w:line="240" w:lineRule="auto"/>
        <w:rPr>
          <w:lang w:eastAsia="ru-RU"/>
        </w:rPr>
      </w:pPr>
    </w:p>
    <w:p w:rsidR="00522165" w:rsidRPr="000E46EE" w:rsidRDefault="00522165" w:rsidP="0088741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  <w:bookmarkEnd w:id="55"/>
    </w:p>
    <w:p w:rsidR="00522165" w:rsidRPr="000E46EE" w:rsidRDefault="00522165" w:rsidP="0088741F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</w:t>
      </w:r>
      <w:r w:rsidR="0088741F" w:rsidRPr="00887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41F" w:rsidRPr="0024241E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муниципального района</w:t>
      </w:r>
      <w:r w:rsidR="0088741F">
        <w:rPr>
          <w:rFonts w:ascii="Times New Roman" w:hAnsi="Times New Roman" w:cs="Times New Roman"/>
          <w:color w:val="000000"/>
          <w:sz w:val="28"/>
          <w:szCs w:val="28"/>
        </w:rPr>
        <w:t xml:space="preserve"> Г.Н. </w:t>
      </w:r>
      <w:proofErr w:type="spellStart"/>
      <w:r w:rsidR="0088741F">
        <w:rPr>
          <w:rFonts w:ascii="Times New Roman" w:hAnsi="Times New Roman" w:cs="Times New Roman"/>
          <w:color w:val="000000"/>
          <w:sz w:val="28"/>
          <w:szCs w:val="28"/>
        </w:rPr>
        <w:t>Мусину.</w:t>
      </w:r>
      <w:r w:rsidRPr="000E46EE">
        <w:rPr>
          <w:rFonts w:ascii="Times New Roman" w:hAnsi="Times New Roman" w:cs="Times New Roman"/>
          <w:sz w:val="28"/>
          <w:szCs w:val="28"/>
        </w:rPr>
        <w:t>аконодательством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522165" w:rsidRPr="000E46EE" w:rsidRDefault="00522165" w:rsidP="005304FB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522165" w:rsidRPr="000E46EE" w:rsidRDefault="00522165" w:rsidP="005304FB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522165" w:rsidRPr="000E46EE" w:rsidRDefault="00522165" w:rsidP="005304FB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522165" w:rsidRPr="000E46EE" w:rsidRDefault="00522165" w:rsidP="005304FB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522165" w:rsidRPr="000E46EE" w:rsidRDefault="00522165" w:rsidP="005304FB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522165" w:rsidRPr="000E46EE" w:rsidRDefault="00522165" w:rsidP="005304FB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522165" w:rsidRPr="000E46EE" w:rsidRDefault="00522165" w:rsidP="005304FB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(при наличии); </w:t>
      </w:r>
    </w:p>
    <w:p w:rsidR="00522165" w:rsidRPr="000E46EE" w:rsidRDefault="00522165" w:rsidP="005304FB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522165" w:rsidRPr="000E46EE" w:rsidRDefault="00522165" w:rsidP="005304FB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522165" w:rsidRPr="000E46EE" w:rsidRDefault="00522165" w:rsidP="005304FB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522165" w:rsidRPr="000E46EE" w:rsidRDefault="00522165" w:rsidP="005304FB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522165" w:rsidRPr="000E46EE" w:rsidRDefault="00522165" w:rsidP="005304F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522165" w:rsidRPr="000E46EE" w:rsidRDefault="00522165" w:rsidP="005304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99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пункте 2.5</w:t>
      </w:r>
      <w:r w:rsidRPr="007A7E9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пунктом 2.9</w:t>
      </w:r>
      <w:r w:rsidRPr="007A7E99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</w:t>
      </w:r>
      <w:r w:rsidRPr="000E46EE">
        <w:rPr>
          <w:rFonts w:ascii="Times New Roman" w:hAnsi="Times New Roman" w:cs="Times New Roman"/>
          <w:sz w:val="28"/>
          <w:szCs w:val="28"/>
        </w:rPr>
        <w:t>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522165" w:rsidRPr="000E46EE" w:rsidRDefault="00522165" w:rsidP="005304F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 xml:space="preserve">Оператор Реестра исполнителей в день принятия Уполномоченным органом решения о формировании соответствующей информации, включаемой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в Реестр исполнителей услуги, включает исполнителя услуги в Реестр исполнителей услуги в информационной системе.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:rsidR="00522165" w:rsidRPr="000E46EE" w:rsidRDefault="00522165" w:rsidP="005304FB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522165" w:rsidRPr="000E46EE" w:rsidRDefault="00522165" w:rsidP="005304FB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522165" w:rsidRPr="007A7E99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</w:t>
      </w:r>
      <w:r w:rsidRPr="007A7E99">
        <w:rPr>
          <w:rFonts w:ascii="Times New Roman" w:hAnsi="Times New Roman" w:cs="Times New Roman"/>
          <w:sz w:val="28"/>
          <w:szCs w:val="28"/>
        </w:rPr>
        <w:t xml:space="preserve">исполнителей услуги по основаниям, указанным в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7A7E99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7A7E99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пункте 4</w:t>
      </w:r>
      <w:r w:rsidRPr="007A7E99">
        <w:rPr>
          <w:rFonts w:ascii="Times New Roman" w:hAnsi="Times New Roman" w:cs="Times New Roman"/>
          <w:sz w:val="28"/>
          <w:szCs w:val="28"/>
        </w:rPr>
        <w:t xml:space="preserve"> и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7A7E99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</w:t>
      </w:r>
      <w:r w:rsidRPr="000E46EE">
        <w:rPr>
          <w:rFonts w:ascii="Times New Roman" w:hAnsi="Times New Roman" w:cs="Times New Roman"/>
          <w:sz w:val="28"/>
          <w:szCs w:val="28"/>
        </w:rPr>
        <w:t>структуре реестра исполнителей услуг, установленными для первоначального формирования таких сведений.</w:t>
      </w:r>
    </w:p>
    <w:bookmarkEnd w:id="74"/>
    <w:p w:rsidR="00522165" w:rsidRPr="000E46EE" w:rsidRDefault="00522165" w:rsidP="0053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165" w:rsidRPr="000E46EE" w:rsidRDefault="00522165" w:rsidP="005304FB">
      <w:pPr>
        <w:pStyle w:val="1"/>
        <w:spacing w:before="0" w:after="0"/>
        <w:rPr>
          <w:rFonts w:ascii="Times New Roman" w:hAnsi="Times New Roman" w:cs="Times New Roman"/>
          <w:vanish/>
          <w:sz w:val="28"/>
          <w:szCs w:val="28"/>
        </w:rPr>
      </w:pPr>
      <w:bookmarkStart w:id="75" w:name="sub_1280"/>
      <w:r w:rsidRPr="007A7E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Правила формирования </w:t>
      </w:r>
      <w:r w:rsidRPr="007A7E99">
        <w:rPr>
          <w:rFonts w:ascii="Times New Roman" w:hAnsi="Times New Roman" w:cs="Times New Roman"/>
          <w:b w:val="0"/>
          <w:sz w:val="28"/>
          <w:szCs w:val="28"/>
        </w:rPr>
        <w:t>сведений об услуге и условиях ее оказания</w:t>
      </w:r>
      <w:r w:rsidRPr="007A7E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информационной системе</w:t>
      </w:r>
    </w:p>
    <w:p w:rsidR="00522165" w:rsidRDefault="00522165" w:rsidP="005304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2165" w:rsidRPr="00AE1859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59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AE1859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AE185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AE1859">
        <w:rPr>
          <w:rFonts w:ascii="Times New Roman" w:hAnsi="Times New Roman" w:cs="Times New Roman"/>
          <w:sz w:val="28"/>
          <w:szCs w:val="28"/>
        </w:rPr>
        <w:t>раздел II</w:t>
      </w:r>
      <w:r w:rsidRPr="00AE18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859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AE1859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AE1859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AE18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AE1859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AE1859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AE1859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AE1859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AE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</w:t>
      </w:r>
      <w:r w:rsidRPr="009F1D05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9F1D05">
        <w:rPr>
          <w:rFonts w:ascii="Times New Roman" w:eastAsia="Calibri" w:hAnsi="Times New Roman" w:cs="Times New Roman"/>
          <w:sz w:val="28"/>
          <w:szCs w:val="28"/>
        </w:rPr>
        <w:t xml:space="preserve">Аргаяшского муниципального района </w:t>
      </w:r>
      <w:r w:rsidRPr="009F1D05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программ,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реализуемых в дистанционной форме);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522165" w:rsidRPr="000E46EE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522165" w:rsidRDefault="00522165" w:rsidP="005304FB">
      <w:pPr>
        <w:widowControl w:val="0"/>
        <w:numPr>
          <w:ilvl w:val="0"/>
          <w:numId w:val="21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522165" w:rsidRPr="00AE1859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59">
        <w:rPr>
          <w:rFonts w:ascii="Times New Roman" w:eastAsia="Times New Roman" w:hAnsi="Times New Roman" w:cs="Times New Roman"/>
          <w:sz w:val="28"/>
          <w:szCs w:val="28"/>
        </w:rPr>
        <w:t xml:space="preserve"> 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AE1859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AE18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2165" w:rsidRPr="000E46EE" w:rsidRDefault="00522165" w:rsidP="005304FB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165" w:rsidRPr="00AE1859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AE185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AE185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E1859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AE1859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AE1859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электронном виде. </w:t>
      </w:r>
    </w:p>
    <w:p w:rsidR="00522165" w:rsidRPr="000E46EE" w:rsidRDefault="00522165" w:rsidP="005304FB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субъекта РФ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522165" w:rsidRPr="000E46EE" w:rsidRDefault="00522165" w:rsidP="005304FB">
      <w:pPr>
        <w:widowControl w:val="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522165" w:rsidRPr="000E46EE" w:rsidRDefault="00522165" w:rsidP="005304FB">
      <w:pPr>
        <w:widowControl w:val="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522165" w:rsidRPr="000E46EE" w:rsidRDefault="00522165" w:rsidP="005304FB">
      <w:pPr>
        <w:widowControl w:val="0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6BBB294C" wp14:editId="062C2A78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165" w:rsidRPr="000E46EE" w:rsidRDefault="00522165" w:rsidP="005304FB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522165" w:rsidRPr="000E46EE" w:rsidRDefault="00522165" w:rsidP="0053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165" w:rsidRPr="00AE1859" w:rsidRDefault="00522165" w:rsidP="005304F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1859">
        <w:rPr>
          <w:rFonts w:ascii="Times New Roman" w:hAnsi="Times New Roman" w:cs="Times New Roman"/>
          <w:b w:val="0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:rsidR="00522165" w:rsidRPr="000E46EE" w:rsidRDefault="00522165" w:rsidP="0053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165" w:rsidRPr="000E46EE" w:rsidRDefault="00522165" w:rsidP="005304FB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bookmarkStart w:id="91" w:name="sub_1281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522165" w:rsidRPr="000E46EE" w:rsidRDefault="00522165" w:rsidP="005304FB">
      <w:pPr>
        <w:pStyle w:val="a3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1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7A7E99">
        <w:rPr>
          <w:rStyle w:val="af"/>
          <w:rFonts w:ascii="Times New Roman" w:hAnsi="Times New Roman"/>
          <w:color w:val="auto"/>
          <w:sz w:val="28"/>
          <w:szCs w:val="28"/>
        </w:rPr>
        <w:t>частью 2 статьи 23</w:t>
      </w:r>
      <w:r w:rsidRPr="007A7E99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</w:t>
      </w:r>
      <w:r w:rsidRPr="000E46EE">
        <w:rPr>
          <w:rFonts w:ascii="Times New Roman" w:hAnsi="Times New Roman" w:cs="Times New Roman"/>
          <w:sz w:val="28"/>
          <w:szCs w:val="28"/>
        </w:rPr>
        <w:t>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522165" w:rsidRPr="000E46EE" w:rsidRDefault="00522165" w:rsidP="005304FB">
      <w:pPr>
        <w:pStyle w:val="a3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522165" w:rsidRPr="000E46EE" w:rsidRDefault="00522165" w:rsidP="005304FB">
      <w:pPr>
        <w:pStyle w:val="a3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522165" w:rsidRPr="000E46EE" w:rsidRDefault="00522165" w:rsidP="005304FB">
      <w:pPr>
        <w:pStyle w:val="a3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522165" w:rsidRPr="000E46EE" w:rsidRDefault="00522165" w:rsidP="005304FB">
      <w:pPr>
        <w:pStyle w:val="a3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реестровую запись и переносит ее в архив, где она подлежит хранению в течение пяти лет.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522165" w:rsidRPr="000E46EE" w:rsidRDefault="00522165" w:rsidP="005304FB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:rsidR="00522165" w:rsidRPr="00522165" w:rsidRDefault="00522165" w:rsidP="005304FB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sectPr w:rsidR="00522165" w:rsidRPr="00522165" w:rsidSect="005304FB">
      <w:headerReference w:type="even" r:id="rId9"/>
      <w:headerReference w:type="default" r:id="rId10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A6" w:rsidRDefault="00EC31A6">
      <w:pPr>
        <w:spacing w:after="0" w:line="240" w:lineRule="auto"/>
      </w:pPr>
      <w:r>
        <w:separator/>
      </w:r>
    </w:p>
  </w:endnote>
  <w:endnote w:type="continuationSeparator" w:id="0">
    <w:p w:rsidR="00EC31A6" w:rsidRDefault="00EC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A6" w:rsidRDefault="00EC31A6">
      <w:pPr>
        <w:spacing w:after="0" w:line="240" w:lineRule="auto"/>
      </w:pPr>
      <w:r>
        <w:separator/>
      </w:r>
    </w:p>
  </w:footnote>
  <w:footnote w:type="continuationSeparator" w:id="0">
    <w:p w:rsidR="00EC31A6" w:rsidRDefault="00EC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1F" w:rsidRDefault="0088741F" w:rsidP="0088741F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85" w:rsidRDefault="00EC31A6" w:rsidP="00DC16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D00619BA"/>
    <w:lvl w:ilvl="0" w:tplc="586E04E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8AF446EE"/>
    <w:lvl w:ilvl="0" w:tplc="3B14FC78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CEF8ABF0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F83E1E60"/>
    <w:lvl w:ilvl="0" w:tplc="B23C2FB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465CC388"/>
    <w:lvl w:ilvl="0" w:tplc="F0D227E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F00"/>
    <w:multiLevelType w:val="hybridMultilevel"/>
    <w:tmpl w:val="8EFA718C"/>
    <w:lvl w:ilvl="0" w:tplc="7C6CCEBE">
      <w:start w:val="1"/>
      <w:numFmt w:val="decimal"/>
      <w:lvlText w:val="%1."/>
      <w:lvlJc w:val="left"/>
      <w:pPr>
        <w:ind w:left="228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08" w:hanging="360"/>
      </w:pPr>
    </w:lvl>
    <w:lvl w:ilvl="2" w:tplc="0419001B" w:tentative="1">
      <w:start w:val="1"/>
      <w:numFmt w:val="lowerRoman"/>
      <w:lvlText w:val="%3."/>
      <w:lvlJc w:val="right"/>
      <w:pPr>
        <w:ind w:left="3728" w:hanging="180"/>
      </w:pPr>
    </w:lvl>
    <w:lvl w:ilvl="3" w:tplc="0419000F" w:tentative="1">
      <w:start w:val="1"/>
      <w:numFmt w:val="decimal"/>
      <w:lvlText w:val="%4."/>
      <w:lvlJc w:val="left"/>
      <w:pPr>
        <w:ind w:left="4448" w:hanging="360"/>
      </w:pPr>
    </w:lvl>
    <w:lvl w:ilvl="4" w:tplc="04190019" w:tentative="1">
      <w:start w:val="1"/>
      <w:numFmt w:val="lowerLetter"/>
      <w:lvlText w:val="%5."/>
      <w:lvlJc w:val="left"/>
      <w:pPr>
        <w:ind w:left="5168" w:hanging="360"/>
      </w:pPr>
    </w:lvl>
    <w:lvl w:ilvl="5" w:tplc="0419001B" w:tentative="1">
      <w:start w:val="1"/>
      <w:numFmt w:val="lowerRoman"/>
      <w:lvlText w:val="%6."/>
      <w:lvlJc w:val="right"/>
      <w:pPr>
        <w:ind w:left="5888" w:hanging="180"/>
      </w:pPr>
    </w:lvl>
    <w:lvl w:ilvl="6" w:tplc="0419000F" w:tentative="1">
      <w:start w:val="1"/>
      <w:numFmt w:val="decimal"/>
      <w:lvlText w:val="%7."/>
      <w:lvlJc w:val="left"/>
      <w:pPr>
        <w:ind w:left="6608" w:hanging="360"/>
      </w:pPr>
    </w:lvl>
    <w:lvl w:ilvl="7" w:tplc="04190019" w:tentative="1">
      <w:start w:val="1"/>
      <w:numFmt w:val="lowerLetter"/>
      <w:lvlText w:val="%8."/>
      <w:lvlJc w:val="left"/>
      <w:pPr>
        <w:ind w:left="7328" w:hanging="360"/>
      </w:pPr>
    </w:lvl>
    <w:lvl w:ilvl="8" w:tplc="041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5" w15:restartNumberingAfterBreak="0">
    <w:nsid w:val="1AE449E8"/>
    <w:multiLevelType w:val="hybridMultilevel"/>
    <w:tmpl w:val="B18235B0"/>
    <w:lvl w:ilvl="0" w:tplc="25DA6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4AB"/>
    <w:multiLevelType w:val="hybridMultilevel"/>
    <w:tmpl w:val="0CA2FC00"/>
    <w:lvl w:ilvl="0" w:tplc="A2504E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0D13223"/>
    <w:multiLevelType w:val="hybridMultilevel"/>
    <w:tmpl w:val="9530C54E"/>
    <w:lvl w:ilvl="0" w:tplc="4E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E7592"/>
    <w:multiLevelType w:val="multilevel"/>
    <w:tmpl w:val="2144A8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71462D6"/>
    <w:multiLevelType w:val="multilevel"/>
    <w:tmpl w:val="CA781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330B31"/>
    <w:multiLevelType w:val="hybridMultilevel"/>
    <w:tmpl w:val="AE242156"/>
    <w:lvl w:ilvl="0" w:tplc="3B4C4AC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075CC2"/>
    <w:multiLevelType w:val="hybridMultilevel"/>
    <w:tmpl w:val="5D8AE064"/>
    <w:lvl w:ilvl="0" w:tplc="817E334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D163E"/>
    <w:multiLevelType w:val="hybridMultilevel"/>
    <w:tmpl w:val="8FA41410"/>
    <w:lvl w:ilvl="0" w:tplc="1F927156">
      <w:start w:val="1"/>
      <w:numFmt w:val="decimal"/>
      <w:suff w:val="space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31168E"/>
    <w:multiLevelType w:val="hybridMultilevel"/>
    <w:tmpl w:val="4762CB8A"/>
    <w:lvl w:ilvl="0" w:tplc="400C5C6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05C004A"/>
    <w:multiLevelType w:val="hybridMultilevel"/>
    <w:tmpl w:val="CD8ADCEA"/>
    <w:lvl w:ilvl="0" w:tplc="4724C15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6A5B94"/>
    <w:multiLevelType w:val="multilevel"/>
    <w:tmpl w:val="7AF6BB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58F6B64"/>
    <w:multiLevelType w:val="hybridMultilevel"/>
    <w:tmpl w:val="B112B5DE"/>
    <w:lvl w:ilvl="0" w:tplc="7F1CC87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855813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1F4CF5C">
      <w:start w:val="1"/>
      <w:numFmt w:val="russianLow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57A1"/>
    <w:multiLevelType w:val="hybridMultilevel"/>
    <w:tmpl w:val="CA4EA766"/>
    <w:lvl w:ilvl="0" w:tplc="3F7AA3D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494BDB"/>
    <w:multiLevelType w:val="hybridMultilevel"/>
    <w:tmpl w:val="8B54BF9E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D87831D2">
      <w:start w:val="1"/>
      <w:numFmt w:val="russianLow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88CEE0EA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807EF4F2">
      <w:start w:val="1"/>
      <w:numFmt w:val="russianLower"/>
      <w:suff w:val="space"/>
      <w:lvlText w:val="%3)"/>
      <w:lvlJc w:val="left"/>
      <w:pPr>
        <w:ind w:left="54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F3970"/>
    <w:multiLevelType w:val="hybridMultilevel"/>
    <w:tmpl w:val="A940AD7E"/>
    <w:lvl w:ilvl="0" w:tplc="5224B5C4">
      <w:start w:val="1"/>
      <w:numFmt w:val="decimal"/>
      <w:suff w:val="space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615B2F74"/>
    <w:multiLevelType w:val="multilevel"/>
    <w:tmpl w:val="C8782C8E"/>
    <w:lvl w:ilvl="0">
      <w:start w:val="1"/>
      <w:numFmt w:val="upperRoman"/>
      <w:suff w:val="space"/>
      <w:lvlText w:val="%1."/>
      <w:lvlJc w:val="right"/>
      <w:pPr>
        <w:ind w:left="702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63B736D8"/>
    <w:multiLevelType w:val="hybridMultilevel"/>
    <w:tmpl w:val="535EB7E0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9A1232E2">
      <w:start w:val="1"/>
      <w:numFmt w:val="russianLow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A9EBD66"/>
    <w:lvl w:ilvl="0" w:tplc="960AAC12">
      <w:start w:val="3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68D66AB8"/>
    <w:lvl w:ilvl="0" w:tplc="F6B884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671654D2"/>
    <w:lvl w:ilvl="0" w:tplc="76A89B2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8"/>
  </w:num>
  <w:num w:numId="6">
    <w:abstractNumId w:val="21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20"/>
  </w:num>
  <w:num w:numId="12">
    <w:abstractNumId w:val="19"/>
  </w:num>
  <w:num w:numId="13">
    <w:abstractNumId w:val="22"/>
  </w:num>
  <w:num w:numId="14">
    <w:abstractNumId w:val="23"/>
  </w:num>
  <w:num w:numId="15">
    <w:abstractNumId w:val="3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"/>
  </w:num>
  <w:num w:numId="21">
    <w:abstractNumId w:val="26"/>
  </w:num>
  <w:num w:numId="22">
    <w:abstractNumId w:val="15"/>
  </w:num>
  <w:num w:numId="23">
    <w:abstractNumId w:val="12"/>
  </w:num>
  <w:num w:numId="24">
    <w:abstractNumId w:val="25"/>
  </w:num>
  <w:num w:numId="25">
    <w:abstractNumId w:val="2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0"/>
    <w:rsid w:val="00011870"/>
    <w:rsid w:val="00012BEC"/>
    <w:rsid w:val="000B5D26"/>
    <w:rsid w:val="000E12AA"/>
    <w:rsid w:val="000F7996"/>
    <w:rsid w:val="00174D0C"/>
    <w:rsid w:val="001C3ABB"/>
    <w:rsid w:val="001D1C5F"/>
    <w:rsid w:val="001D57A6"/>
    <w:rsid w:val="001F0BCD"/>
    <w:rsid w:val="002174E5"/>
    <w:rsid w:val="00225A2E"/>
    <w:rsid w:val="0024241E"/>
    <w:rsid w:val="00316F0B"/>
    <w:rsid w:val="00350DE5"/>
    <w:rsid w:val="00353424"/>
    <w:rsid w:val="003813AE"/>
    <w:rsid w:val="003867DE"/>
    <w:rsid w:val="00393181"/>
    <w:rsid w:val="003F012D"/>
    <w:rsid w:val="00404C20"/>
    <w:rsid w:val="00424AC3"/>
    <w:rsid w:val="00433C21"/>
    <w:rsid w:val="00454429"/>
    <w:rsid w:val="0050442B"/>
    <w:rsid w:val="00507804"/>
    <w:rsid w:val="00510E45"/>
    <w:rsid w:val="00522165"/>
    <w:rsid w:val="00524D20"/>
    <w:rsid w:val="005304FB"/>
    <w:rsid w:val="00531FD9"/>
    <w:rsid w:val="0054718F"/>
    <w:rsid w:val="0055787E"/>
    <w:rsid w:val="00563D7F"/>
    <w:rsid w:val="005E53E7"/>
    <w:rsid w:val="00622688"/>
    <w:rsid w:val="00667FE2"/>
    <w:rsid w:val="006B298B"/>
    <w:rsid w:val="00727E3B"/>
    <w:rsid w:val="007871A3"/>
    <w:rsid w:val="00832349"/>
    <w:rsid w:val="008424E6"/>
    <w:rsid w:val="00856972"/>
    <w:rsid w:val="0088741F"/>
    <w:rsid w:val="008F47AC"/>
    <w:rsid w:val="009123CB"/>
    <w:rsid w:val="009534C7"/>
    <w:rsid w:val="00A11D0D"/>
    <w:rsid w:val="00A70781"/>
    <w:rsid w:val="00B2320F"/>
    <w:rsid w:val="00B461C3"/>
    <w:rsid w:val="00B63B3D"/>
    <w:rsid w:val="00BE39D6"/>
    <w:rsid w:val="00BF5E54"/>
    <w:rsid w:val="00C25C27"/>
    <w:rsid w:val="00C435D0"/>
    <w:rsid w:val="00CA0125"/>
    <w:rsid w:val="00CD199B"/>
    <w:rsid w:val="00D37CFB"/>
    <w:rsid w:val="00D649E2"/>
    <w:rsid w:val="00D81741"/>
    <w:rsid w:val="00DB09C6"/>
    <w:rsid w:val="00DC1632"/>
    <w:rsid w:val="00DF27B6"/>
    <w:rsid w:val="00E12BD7"/>
    <w:rsid w:val="00E359AC"/>
    <w:rsid w:val="00E828BB"/>
    <w:rsid w:val="00EB4AD3"/>
    <w:rsid w:val="00EC31A6"/>
    <w:rsid w:val="00EC471A"/>
    <w:rsid w:val="00F175BB"/>
    <w:rsid w:val="00F208AB"/>
    <w:rsid w:val="00F92739"/>
    <w:rsid w:val="00FC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DA09"/>
  <w15:docId w15:val="{0E0A01B3-494E-4589-9839-BB5B7F6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7F"/>
  </w:style>
  <w:style w:type="paragraph" w:styleId="1">
    <w:name w:val="heading 1"/>
    <w:basedOn w:val="a"/>
    <w:next w:val="a"/>
    <w:link w:val="10"/>
    <w:uiPriority w:val="99"/>
    <w:qFormat/>
    <w:rsid w:val="005221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2268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6226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62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7A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174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424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42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3181"/>
  </w:style>
  <w:style w:type="paragraph" w:styleId="ad">
    <w:name w:val="Body Text"/>
    <w:basedOn w:val="a"/>
    <w:link w:val="ae"/>
    <w:rsid w:val="00393181"/>
    <w:pPr>
      <w:tabs>
        <w:tab w:val="left" w:pos="646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e">
    <w:name w:val="Основной текст Знак"/>
    <w:basedOn w:val="a0"/>
    <w:link w:val="ad"/>
    <w:rsid w:val="00393181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f">
    <w:name w:val="Гипертекстовая ссылка"/>
    <w:basedOn w:val="a0"/>
    <w:uiPriority w:val="99"/>
    <w:rsid w:val="0054718F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54718F"/>
  </w:style>
  <w:style w:type="character" w:customStyle="1" w:styleId="2">
    <w:name w:val="Основной текст (2)"/>
    <w:basedOn w:val="a0"/>
    <w:rsid w:val="00522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221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User</cp:lastModifiedBy>
  <cp:revision>22</cp:revision>
  <cp:lastPrinted>2024-02-14T11:08:00Z</cp:lastPrinted>
  <dcterms:created xsi:type="dcterms:W3CDTF">2023-08-10T10:28:00Z</dcterms:created>
  <dcterms:modified xsi:type="dcterms:W3CDTF">2024-02-14T11:10:00Z</dcterms:modified>
</cp:coreProperties>
</file>