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D5" w:rsidRPr="000C244A" w:rsidRDefault="000212DF" w:rsidP="00B556D5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0C244A">
        <w:rPr>
          <w:rFonts w:ascii="Times New Roman" w:hAnsi="Times New Roman"/>
          <w:b/>
          <w:sz w:val="32"/>
          <w:szCs w:val="32"/>
        </w:rPr>
        <w:t xml:space="preserve">    </w:t>
      </w:r>
      <w:r w:rsidR="00B556D5" w:rsidRPr="00F15CBB">
        <w:rPr>
          <w:rFonts w:ascii="Times New Roman" w:hAnsi="Times New Roman"/>
          <w:sz w:val="24"/>
          <w:szCs w:val="24"/>
        </w:rPr>
        <w:t xml:space="preserve">Приложение № 3                                                           </w:t>
      </w:r>
    </w:p>
    <w:tbl>
      <w:tblPr>
        <w:tblpPr w:leftFromText="180" w:rightFromText="180" w:horzAnchor="margin" w:tblpY="534"/>
        <w:tblW w:w="0" w:type="auto"/>
        <w:tblLook w:val="00A0"/>
      </w:tblPr>
      <w:tblGrid>
        <w:gridCol w:w="5328"/>
        <w:gridCol w:w="4629"/>
      </w:tblGrid>
      <w:tr w:rsidR="00B556D5" w:rsidTr="006A14D7">
        <w:tc>
          <w:tcPr>
            <w:tcW w:w="5328" w:type="dxa"/>
          </w:tcPr>
          <w:p w:rsidR="00B556D5" w:rsidRDefault="00B556D5" w:rsidP="006A14D7">
            <w:pPr>
              <w:pStyle w:val="ConsPlusTitle"/>
              <w:widowControl/>
              <w:ind w:firstLine="709"/>
              <w:outlineLvl w:val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B556D5" w:rsidRPr="008A5823" w:rsidRDefault="00B556D5" w:rsidP="006A14D7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629" w:type="dxa"/>
          </w:tcPr>
          <w:p w:rsidR="00B556D5" w:rsidRDefault="00B556D5" w:rsidP="006A14D7">
            <w:pPr>
              <w:pStyle w:val="ConsPlusTitle"/>
              <w:widowControl/>
              <w:rPr>
                <w:rFonts w:cs="Times New Roman"/>
                <w:b w:val="0"/>
                <w:bCs w:val="0"/>
              </w:rPr>
            </w:pPr>
          </w:p>
          <w:p w:rsidR="00B556D5" w:rsidRDefault="00062788" w:rsidP="006A14D7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</w:t>
            </w:r>
            <w:r w:rsidR="00B556D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УТВЕРЖДЕНА</w:t>
            </w:r>
          </w:p>
          <w:p w:rsidR="00B556D5" w:rsidRDefault="00B556D5" w:rsidP="006A14D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Постановлением </w:t>
            </w:r>
          </w:p>
          <w:p w:rsidR="00B556D5" w:rsidRDefault="00B556D5" w:rsidP="006A14D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Аргаяшского</w:t>
            </w:r>
            <w:proofErr w:type="spellEnd"/>
          </w:p>
          <w:p w:rsidR="00B556D5" w:rsidRDefault="00B556D5" w:rsidP="006A14D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муниципального района</w:t>
            </w:r>
          </w:p>
          <w:p w:rsidR="00B556D5" w:rsidRPr="00A811C6" w:rsidRDefault="00B556D5" w:rsidP="00CB098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«</w:t>
            </w:r>
            <w:r w:rsidR="00CB098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» </w:t>
            </w:r>
            <w:r w:rsidR="00CB098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декабря</w:t>
            </w:r>
            <w:r w:rsidR="00EB0BB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202</w:t>
            </w:r>
            <w:r w:rsidR="00CB098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г. № </w:t>
            </w:r>
            <w:r w:rsidR="00CB098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1323</w:t>
            </w:r>
          </w:p>
        </w:tc>
      </w:tr>
    </w:tbl>
    <w:p w:rsidR="000212DF" w:rsidRPr="000C244A" w:rsidRDefault="00B556D5" w:rsidP="000C244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304D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0212DF" w:rsidRPr="000C244A">
        <w:rPr>
          <w:rFonts w:ascii="Times New Roman" w:hAnsi="Times New Roman"/>
          <w:b/>
          <w:sz w:val="32"/>
          <w:szCs w:val="32"/>
        </w:rPr>
        <w:t xml:space="preserve">                                                   </w:t>
      </w:r>
    </w:p>
    <w:p w:rsidR="000212DF" w:rsidRPr="00487CBE" w:rsidRDefault="000212DF" w:rsidP="005133F7">
      <w:pPr>
        <w:rPr>
          <w:b/>
          <w:sz w:val="28"/>
          <w:szCs w:val="28"/>
        </w:rPr>
      </w:pPr>
    </w:p>
    <w:p w:rsidR="000212DF" w:rsidRPr="00E911BE" w:rsidRDefault="00E911BE" w:rsidP="00EC49A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911BE">
        <w:rPr>
          <w:rFonts w:ascii="Times New Roman" w:hAnsi="Times New Roman"/>
          <w:b/>
          <w:sz w:val="36"/>
          <w:szCs w:val="36"/>
        </w:rPr>
        <w:t>ПРОЕКТ</w:t>
      </w:r>
    </w:p>
    <w:p w:rsidR="000212DF" w:rsidRPr="00C304D9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133F7">
        <w:rPr>
          <w:rFonts w:ascii="Times New Roman" w:hAnsi="Times New Roman"/>
          <w:sz w:val="32"/>
          <w:szCs w:val="32"/>
        </w:rPr>
        <w:t xml:space="preserve">ПОДПРОГРАММА </w:t>
      </w:r>
    </w:p>
    <w:p w:rsidR="000212DF" w:rsidRPr="005133F7" w:rsidRDefault="000212DF" w:rsidP="00EC4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12DF" w:rsidRPr="00EC49A7" w:rsidRDefault="000212DF" w:rsidP="00D4618F">
      <w:pPr>
        <w:jc w:val="center"/>
        <w:rPr>
          <w:rFonts w:ascii="Times New Roman" w:hAnsi="Times New Roman"/>
          <w:sz w:val="28"/>
          <w:szCs w:val="28"/>
        </w:rPr>
      </w:pPr>
      <w:r w:rsidRPr="00EC49A7">
        <w:rPr>
          <w:rFonts w:ascii="Times New Roman" w:hAnsi="Times New Roman"/>
          <w:sz w:val="28"/>
          <w:szCs w:val="28"/>
        </w:rPr>
        <w:t xml:space="preserve">«Повышение безопасности дорожного движения в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муниципальном районе»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муниципального района  «Развития дорожного хозяйства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муниципальном районе»</w:t>
      </w:r>
    </w:p>
    <w:p w:rsidR="000212DF" w:rsidRPr="00AF4E89" w:rsidRDefault="000212DF" w:rsidP="00D4618F">
      <w:pPr>
        <w:pStyle w:val="2"/>
        <w:rPr>
          <w:sz w:val="36"/>
          <w:szCs w:val="36"/>
        </w:rPr>
      </w:pPr>
    </w:p>
    <w:p w:rsidR="000212DF" w:rsidRPr="00AF4E89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BC410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</w:t>
      </w:r>
    </w:p>
    <w:p w:rsidR="000212DF" w:rsidRDefault="000212DF" w:rsidP="00BC410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0212DF" w:rsidRDefault="000212DF" w:rsidP="00BC4108">
      <w:pPr>
        <w:pStyle w:val="ConsPlusTitle"/>
        <w:widowControl/>
        <w:ind w:left="4962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Pr="00C304D9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Pr="00C304D9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60B3" w:rsidRDefault="000212DF" w:rsidP="00B556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11C6">
        <w:rPr>
          <w:rFonts w:ascii="Times New Roman" w:hAnsi="Times New Roman"/>
          <w:sz w:val="28"/>
          <w:szCs w:val="28"/>
        </w:rPr>
        <w:t xml:space="preserve">с. Аргаяш                     </w:t>
      </w:r>
    </w:p>
    <w:p w:rsidR="000212DF" w:rsidRPr="00A811C6" w:rsidRDefault="000212DF" w:rsidP="00D461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11C6">
        <w:rPr>
          <w:rFonts w:ascii="Times New Roman" w:hAnsi="Times New Roman"/>
          <w:sz w:val="28"/>
          <w:szCs w:val="28"/>
        </w:rPr>
        <w:t xml:space="preserve">                </w:t>
      </w:r>
    </w:p>
    <w:p w:rsidR="000212DF" w:rsidRPr="00A811C6" w:rsidRDefault="000212DF" w:rsidP="00C304D9">
      <w:pPr>
        <w:jc w:val="center"/>
        <w:rPr>
          <w:rFonts w:ascii="Times New Roman" w:hAnsi="Times New Roman"/>
          <w:sz w:val="28"/>
          <w:szCs w:val="28"/>
        </w:rPr>
      </w:pPr>
      <w:r w:rsidRPr="00A811C6">
        <w:rPr>
          <w:rFonts w:ascii="Times New Roman" w:hAnsi="Times New Roman"/>
          <w:sz w:val="28"/>
          <w:szCs w:val="28"/>
        </w:rPr>
        <w:lastRenderedPageBreak/>
        <w:t>ПАСПОРТ</w:t>
      </w:r>
    </w:p>
    <w:p w:rsidR="000212DF" w:rsidRPr="00EC49A7" w:rsidRDefault="000212DF" w:rsidP="00CA014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</w:t>
      </w:r>
      <w:r w:rsidRPr="00EC49A7">
        <w:rPr>
          <w:rFonts w:ascii="Times New Roman" w:hAnsi="Times New Roman"/>
          <w:sz w:val="28"/>
          <w:szCs w:val="28"/>
        </w:rPr>
        <w:t xml:space="preserve">«Повышение безопасности дорожного движения в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муниципальном районе Челябинской области 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муниципального района  «Развития дорожного хозяйства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муниципальном районе»</w:t>
      </w:r>
    </w:p>
    <w:p w:rsidR="000212DF" w:rsidRPr="00AF4E89" w:rsidRDefault="000212DF" w:rsidP="00CA014E">
      <w:pPr>
        <w:pStyle w:val="2"/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8"/>
        <w:gridCol w:w="7771"/>
      </w:tblGrid>
      <w:tr w:rsidR="000212DF" w:rsidRPr="00D76DAC" w:rsidTr="005B4850"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Pr="00D76DAC" w:rsidRDefault="000212DF" w:rsidP="00DD56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 w:rsidRPr="00EC49A7">
              <w:rPr>
                <w:rFonts w:ascii="Times New Roman" w:hAnsi="Times New Roman"/>
                <w:sz w:val="28"/>
                <w:szCs w:val="28"/>
              </w:rPr>
              <w:t xml:space="preserve">«Повышение безопасности дорожного движения в </w:t>
            </w:r>
            <w:proofErr w:type="spellStart"/>
            <w:r w:rsidRPr="00EC49A7">
              <w:rPr>
                <w:rFonts w:ascii="Times New Roman" w:hAnsi="Times New Roman"/>
                <w:sz w:val="28"/>
                <w:szCs w:val="28"/>
              </w:rPr>
              <w:t>Аргаяшском</w:t>
            </w:r>
            <w:proofErr w:type="spellEnd"/>
            <w:r w:rsidRPr="00EC49A7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 Челябинской области» муниципальной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49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49A7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EC49A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«Развития дорожного хозяйства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49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49A7">
              <w:rPr>
                <w:rFonts w:ascii="Times New Roman" w:hAnsi="Times New Roman"/>
                <w:sz w:val="28"/>
                <w:szCs w:val="28"/>
              </w:rPr>
              <w:t>Аргаяшском</w:t>
            </w:r>
            <w:proofErr w:type="spellEnd"/>
            <w:r w:rsidRPr="00EC49A7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(далее – П</w:t>
            </w:r>
            <w:r>
              <w:rPr>
                <w:rFonts w:ascii="Times New Roman" w:hAnsi="Times New Roman"/>
                <w:sz w:val="28"/>
                <w:szCs w:val="28"/>
              </w:rPr>
              <w:t>одп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рограмма)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Исполнитель </w:t>
            </w:r>
            <w:r>
              <w:rPr>
                <w:rFonts w:ascii="Times New Roman" w:hAnsi="Times New Roman"/>
                <w:sz w:val="28"/>
                <w:szCs w:val="28"/>
              </w:rPr>
              <w:t>Подп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</w:tc>
        <w:tc>
          <w:tcPr>
            <w:tcW w:w="8601" w:type="dxa"/>
          </w:tcPr>
          <w:p w:rsidR="000212DF" w:rsidRPr="00D76DAC" w:rsidRDefault="000212DF" w:rsidP="008F0F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D76DAC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D76DA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Управление строительства, инженерной инфраструктуры, дорожного хозяйства и транспорта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</w:p>
        </w:tc>
      </w:tr>
      <w:tr w:rsidR="000212DF" w:rsidRPr="00D76DAC" w:rsidTr="005B4850">
        <w:trPr>
          <w:trHeight w:val="1471"/>
        </w:trPr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Default="000212DF" w:rsidP="008F0FBB">
            <w:pPr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ОМВД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D76DAC">
              <w:rPr>
                <w:rFonts w:ascii="Times New Roman" w:hAnsi="Times New Roman"/>
                <w:sz w:val="28"/>
                <w:szCs w:val="28"/>
              </w:rPr>
              <w:t>Аргаяшскому</w:t>
            </w:r>
            <w:proofErr w:type="spellEnd"/>
            <w:r w:rsidRPr="00D76DAC">
              <w:rPr>
                <w:rFonts w:ascii="Times New Roman" w:hAnsi="Times New Roman"/>
                <w:sz w:val="28"/>
                <w:szCs w:val="28"/>
              </w:rPr>
              <w:t xml:space="preserve"> муниципальному району;</w:t>
            </w:r>
          </w:p>
          <w:p w:rsidR="000212DF" w:rsidRDefault="000212DF" w:rsidP="008F0FBB">
            <w:pPr>
              <w:rPr>
                <w:rFonts w:ascii="Times New Roman" w:hAnsi="Times New Roman"/>
                <w:sz w:val="28"/>
                <w:szCs w:val="28"/>
              </w:rPr>
            </w:pPr>
            <w:r w:rsidRPr="009A13F2">
              <w:rPr>
                <w:rFonts w:ascii="Times New Roman" w:hAnsi="Times New Roman"/>
                <w:sz w:val="28"/>
                <w:szCs w:val="28"/>
              </w:rPr>
              <w:t xml:space="preserve">- управление образования </w:t>
            </w:r>
            <w:proofErr w:type="spellStart"/>
            <w:r w:rsidRPr="009A13F2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9A13F2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района;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</w:p>
          <w:p w:rsidR="000212DF" w:rsidRPr="00D76DAC" w:rsidRDefault="000212DF" w:rsidP="008F0F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администрации сельских поселений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 района.</w:t>
            </w:r>
          </w:p>
        </w:tc>
      </w:tr>
      <w:tr w:rsidR="000212DF" w:rsidRPr="00D76DAC" w:rsidTr="005B4850">
        <w:trPr>
          <w:trHeight w:val="645"/>
        </w:trPr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Pr="00D76DAC" w:rsidRDefault="000212DF" w:rsidP="008F0F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охраны жизни здоровья граждан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их имущества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гарантий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их законных прав на безопасные условия движения на дорогах </w:t>
            </w:r>
            <w:proofErr w:type="spellStart"/>
            <w:r w:rsidRPr="00D76DAC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D76DA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снижение количества дорожно-транспортных происшествий (далее – ДТП) с пострадавшими; </w:t>
            </w:r>
          </w:p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сокращение количества детей, пострадавших в ДТП по собственной неосторожности;    </w:t>
            </w:r>
          </w:p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повышения эффективности управления безопасностью дорожного движения;   </w:t>
            </w:r>
          </w:p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предупреждение опасного поведения участников дорожного движения; </w:t>
            </w:r>
          </w:p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повышение уровня координации деятельности органов, призванных обеспечивать безопасность дорожного движения;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</w:p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повышение профессионального уровня водителей транспортных средств;  </w:t>
            </w:r>
          </w:p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формирование общественного мнения в сфере безопасности дорожного движения;</w:t>
            </w:r>
          </w:p>
          <w:p w:rsidR="000212DF" w:rsidRPr="00D76DAC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- обеспечение разработки и применения эффективных схем, методов и средств организации   дорожного движения;                                                                                                                                    - ликвидация и профилактика возникновения очагов аварийности;                                                          - совершенствование контрольно-надзорной деятельности в области обеспечения безопасности дорожного движения. </w:t>
            </w:r>
          </w:p>
        </w:tc>
      </w:tr>
      <w:tr w:rsidR="000212DF" w:rsidRPr="00D76DAC" w:rsidTr="0084210E">
        <w:trPr>
          <w:trHeight w:val="1828"/>
        </w:trPr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Важнейшие целевые показатели и индикаторы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84210E" w:rsidRPr="00D76DAC" w:rsidRDefault="000212DF" w:rsidP="0084210E">
            <w:pPr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сокращение </w:t>
            </w:r>
            <w:r w:rsidR="0084210E">
              <w:rPr>
                <w:rFonts w:ascii="Times New Roman" w:hAnsi="Times New Roman"/>
                <w:sz w:val="28"/>
                <w:szCs w:val="28"/>
              </w:rPr>
              <w:t>количества ДТП с пострадавшими.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</w:t>
            </w:r>
          </w:p>
          <w:p w:rsidR="000212DF" w:rsidRPr="00D76DAC" w:rsidRDefault="000212DF" w:rsidP="00DC1C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Сроки и этапы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Pr="00D76DAC" w:rsidRDefault="000212DF" w:rsidP="00E911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реализуется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202</w:t>
            </w:r>
            <w:r w:rsidR="00E911B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E911B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годах в три  этапа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C839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8601" w:type="dxa"/>
          </w:tcPr>
          <w:p w:rsidR="000212DF" w:rsidRPr="00062788" w:rsidRDefault="000212DF" w:rsidP="00571978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657">
              <w:rPr>
                <w:rFonts w:ascii="Times New Roman" w:hAnsi="Times New Roman"/>
                <w:sz w:val="28"/>
                <w:szCs w:val="28"/>
              </w:rPr>
              <w:t xml:space="preserve">объем бюджетных ассигнований на реализацию </w:t>
            </w:r>
            <w:r w:rsidRPr="00062788">
              <w:rPr>
                <w:rFonts w:ascii="Times New Roman" w:hAnsi="Times New Roman"/>
                <w:sz w:val="28"/>
                <w:szCs w:val="28"/>
              </w:rPr>
              <w:t>Подпрограммы в 202</w:t>
            </w:r>
            <w:r w:rsidR="00062788" w:rsidRPr="00062788">
              <w:rPr>
                <w:rFonts w:ascii="Times New Roman" w:hAnsi="Times New Roman"/>
                <w:sz w:val="28"/>
                <w:szCs w:val="28"/>
              </w:rPr>
              <w:t>3</w:t>
            </w:r>
            <w:r w:rsidRPr="00062788">
              <w:rPr>
                <w:rFonts w:ascii="Times New Roman" w:hAnsi="Times New Roman"/>
                <w:sz w:val="28"/>
                <w:szCs w:val="28"/>
              </w:rPr>
              <w:t>-202</w:t>
            </w:r>
            <w:r w:rsidR="00062788" w:rsidRPr="00062788">
              <w:rPr>
                <w:rFonts w:ascii="Times New Roman" w:hAnsi="Times New Roman"/>
                <w:sz w:val="28"/>
                <w:szCs w:val="28"/>
              </w:rPr>
              <w:t>5</w:t>
            </w:r>
            <w:r w:rsidRPr="00062788">
              <w:rPr>
                <w:rFonts w:ascii="Times New Roman" w:hAnsi="Times New Roman"/>
                <w:sz w:val="28"/>
                <w:szCs w:val="28"/>
              </w:rPr>
              <w:t xml:space="preserve"> г.г. составляет </w:t>
            </w:r>
            <w:r w:rsidR="00062788" w:rsidRPr="00062788">
              <w:rPr>
                <w:rFonts w:ascii="Times New Roman" w:hAnsi="Times New Roman"/>
                <w:sz w:val="28"/>
                <w:szCs w:val="28"/>
              </w:rPr>
              <w:t>4830,0</w:t>
            </w:r>
            <w:r w:rsidRPr="00062788">
              <w:rPr>
                <w:rFonts w:ascii="Times New Roman" w:hAnsi="Times New Roman"/>
                <w:sz w:val="28"/>
                <w:szCs w:val="28"/>
              </w:rPr>
              <w:t xml:space="preserve"> тыс. рублей по годам реализации:</w:t>
            </w:r>
          </w:p>
          <w:p w:rsidR="000212DF" w:rsidRPr="00062788" w:rsidRDefault="000212DF" w:rsidP="002B0E2F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2788">
              <w:rPr>
                <w:rFonts w:ascii="Times New Roman" w:hAnsi="Times New Roman"/>
                <w:sz w:val="28"/>
                <w:szCs w:val="28"/>
              </w:rPr>
              <w:t>в 202</w:t>
            </w:r>
            <w:r w:rsidR="00062788" w:rsidRPr="00062788">
              <w:rPr>
                <w:rFonts w:ascii="Times New Roman" w:hAnsi="Times New Roman"/>
                <w:sz w:val="28"/>
                <w:szCs w:val="28"/>
              </w:rPr>
              <w:t>3</w:t>
            </w:r>
            <w:r w:rsidRPr="00062788"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 w:rsidR="00062788" w:rsidRPr="00062788">
              <w:rPr>
                <w:rFonts w:ascii="Times New Roman" w:hAnsi="Times New Roman"/>
                <w:sz w:val="28"/>
                <w:szCs w:val="28"/>
              </w:rPr>
              <w:t>1630,0</w:t>
            </w:r>
            <w:r w:rsidRPr="0006278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212DF" w:rsidRPr="00062788" w:rsidRDefault="000212DF" w:rsidP="002B0E2F">
            <w:pPr>
              <w:rPr>
                <w:rFonts w:ascii="Times New Roman" w:hAnsi="Times New Roman"/>
                <w:sz w:val="28"/>
                <w:szCs w:val="28"/>
              </w:rPr>
            </w:pPr>
            <w:r w:rsidRPr="00062788">
              <w:rPr>
                <w:rFonts w:ascii="Times New Roman" w:hAnsi="Times New Roman"/>
                <w:sz w:val="28"/>
                <w:szCs w:val="28"/>
              </w:rPr>
              <w:t>в 202</w:t>
            </w:r>
            <w:r w:rsidR="00062788" w:rsidRPr="00062788">
              <w:rPr>
                <w:rFonts w:ascii="Times New Roman" w:hAnsi="Times New Roman"/>
                <w:sz w:val="28"/>
                <w:szCs w:val="28"/>
              </w:rPr>
              <w:t>4</w:t>
            </w:r>
            <w:r w:rsidRPr="00062788"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 w:rsidR="001B6467" w:rsidRPr="00062788">
              <w:rPr>
                <w:rFonts w:ascii="Times New Roman" w:hAnsi="Times New Roman"/>
                <w:sz w:val="28"/>
                <w:szCs w:val="28"/>
              </w:rPr>
              <w:t>1</w:t>
            </w:r>
            <w:r w:rsidR="00062788" w:rsidRPr="00062788">
              <w:rPr>
                <w:rFonts w:ascii="Times New Roman" w:hAnsi="Times New Roman"/>
                <w:sz w:val="28"/>
                <w:szCs w:val="28"/>
              </w:rPr>
              <w:t>600</w:t>
            </w:r>
            <w:r w:rsidR="001B6467" w:rsidRPr="00062788">
              <w:rPr>
                <w:rFonts w:ascii="Times New Roman" w:hAnsi="Times New Roman"/>
                <w:sz w:val="28"/>
                <w:szCs w:val="28"/>
              </w:rPr>
              <w:t>,0</w:t>
            </w:r>
            <w:r w:rsidRPr="0006278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212DF" w:rsidRPr="002B0E2F" w:rsidRDefault="000212DF" w:rsidP="002B0E2F">
            <w:pPr>
              <w:rPr>
                <w:rFonts w:ascii="Times New Roman" w:hAnsi="Times New Roman"/>
                <w:sz w:val="28"/>
                <w:szCs w:val="28"/>
              </w:rPr>
            </w:pPr>
            <w:r w:rsidRPr="00062788">
              <w:rPr>
                <w:rFonts w:ascii="Times New Roman" w:hAnsi="Times New Roman"/>
                <w:sz w:val="28"/>
                <w:szCs w:val="28"/>
              </w:rPr>
              <w:t>в 202</w:t>
            </w:r>
            <w:r w:rsidR="00062788" w:rsidRPr="00062788">
              <w:rPr>
                <w:rFonts w:ascii="Times New Roman" w:hAnsi="Times New Roman"/>
                <w:sz w:val="28"/>
                <w:szCs w:val="28"/>
              </w:rPr>
              <w:t>5</w:t>
            </w:r>
            <w:r w:rsidRPr="00062788">
              <w:rPr>
                <w:rFonts w:ascii="Times New Roman" w:hAnsi="Times New Roman"/>
                <w:sz w:val="28"/>
                <w:szCs w:val="28"/>
              </w:rPr>
              <w:t xml:space="preserve"> году -</w:t>
            </w:r>
            <w:r w:rsidR="001B6467" w:rsidRPr="00062788">
              <w:rPr>
                <w:rFonts w:ascii="Times New Roman" w:hAnsi="Times New Roman"/>
                <w:sz w:val="28"/>
                <w:szCs w:val="28"/>
              </w:rPr>
              <w:t>1</w:t>
            </w:r>
            <w:r w:rsidR="00062788" w:rsidRPr="00062788">
              <w:rPr>
                <w:rFonts w:ascii="Times New Roman" w:hAnsi="Times New Roman"/>
                <w:sz w:val="28"/>
                <w:szCs w:val="28"/>
              </w:rPr>
              <w:t>6</w:t>
            </w:r>
            <w:r w:rsidR="001B6467" w:rsidRPr="00062788">
              <w:rPr>
                <w:rFonts w:ascii="Times New Roman" w:hAnsi="Times New Roman"/>
                <w:sz w:val="28"/>
                <w:szCs w:val="28"/>
              </w:rPr>
              <w:t>00,0</w:t>
            </w:r>
            <w:r w:rsidRPr="00062788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01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212DF" w:rsidRPr="00D76DAC" w:rsidTr="005B4850">
        <w:trPr>
          <w:trHeight w:val="1862"/>
        </w:trPr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Основные направления осуществления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Default="000212DF" w:rsidP="00DC1C57">
            <w:pPr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повышение уровня правового сознания граждан в области обеспечения безопасности дорожного движения и предупреждение опасного поведения участников дорожного движения;                            </w:t>
            </w:r>
          </w:p>
          <w:p w:rsidR="000212DF" w:rsidRPr="00D76DAC" w:rsidRDefault="000212DF" w:rsidP="00DC1C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совершенствование организации дорожного движения.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Pr="005E451E" w:rsidRDefault="000212DF" w:rsidP="00B06C6C">
            <w:pPr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t xml:space="preserve">-сокращение количества ДТП с пострадавшими на 3 %, </w:t>
            </w:r>
            <w:r w:rsidR="0084210E">
              <w:rPr>
                <w:rFonts w:ascii="Times New Roman" w:hAnsi="Times New Roman"/>
                <w:sz w:val="28"/>
                <w:szCs w:val="28"/>
              </w:rPr>
              <w:t>ежегодно.</w:t>
            </w:r>
          </w:p>
          <w:p w:rsidR="000212DF" w:rsidRPr="005E451E" w:rsidRDefault="000212DF" w:rsidP="00B06C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212DF" w:rsidRPr="00C304D9" w:rsidRDefault="000212DF" w:rsidP="002271B1">
      <w:pPr>
        <w:rPr>
          <w:rFonts w:ascii="Times New Roman" w:hAnsi="Times New Roman"/>
          <w:b/>
          <w:sz w:val="28"/>
          <w:szCs w:val="28"/>
        </w:rPr>
      </w:pPr>
    </w:p>
    <w:p w:rsidR="000212DF" w:rsidRPr="006E6AD1" w:rsidRDefault="000212DF" w:rsidP="002271B1">
      <w:pPr>
        <w:jc w:val="center"/>
        <w:rPr>
          <w:rFonts w:ascii="Times New Roman" w:hAnsi="Times New Roman"/>
          <w:b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lastRenderedPageBreak/>
        <w:t>ГЛАВА 1. СОДЕРЖАНИЕ ПРОБЛЕМЫ И ОБОСНОВАНИЕ НЕОБХОДИМОСТИ ЕЁ РЕШЕНИЯ ПРОГРАММНЫМИ МЕТОДАМИ.</w:t>
      </w:r>
    </w:p>
    <w:p w:rsidR="000212DF" w:rsidRPr="00B234FD" w:rsidRDefault="000212DF" w:rsidP="0017014E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автомобилизации общества, заметно возросший в последние годы, диктует жесткие условия для обеспечения безопасности всех участников дорожного движения. С одной стороны, это определяется чрезвычайно большим размером экономических потерь, связанных с аварийностью, с другой – сложностью и многоплановостью организационных, материально-технических, финансовых и других задач по её решению. Безопасность движения стала наиболее существенным показателем транспортно-эксплуатационного состояния дорог, качества и надежности работы автотранспорта.</w:t>
      </w:r>
    </w:p>
    <w:p w:rsidR="000212DF" w:rsidRDefault="000212DF" w:rsidP="00672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дорожного движения является одним из приоритетных направлений в решении демографических, экономических и социальных задач, стоящих перед обществом.</w:t>
      </w:r>
    </w:p>
    <w:p w:rsidR="000212DF" w:rsidRDefault="000212DF" w:rsidP="00672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существующего состояния аварийности на дорогах </w:t>
      </w:r>
      <w:proofErr w:type="spellStart"/>
      <w:r>
        <w:rPr>
          <w:rFonts w:ascii="Times New Roman" w:hAnsi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показывает, что в настоящее время в силу объективных причин сформировался ряд проблем, требующих решения.</w:t>
      </w:r>
    </w:p>
    <w:p w:rsidR="000212DF" w:rsidRDefault="000212DF" w:rsidP="00672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12DF" w:rsidRPr="00503FA0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503FA0">
        <w:rPr>
          <w:rFonts w:ascii="Times New Roman" w:hAnsi="Times New Roman"/>
          <w:b/>
          <w:sz w:val="28"/>
          <w:szCs w:val="28"/>
        </w:rPr>
        <w:t>1.</w:t>
      </w:r>
      <w:r w:rsidRPr="00503FA0">
        <w:rPr>
          <w:rFonts w:ascii="Times New Roman" w:hAnsi="Times New Roman"/>
          <w:sz w:val="28"/>
          <w:szCs w:val="28"/>
        </w:rPr>
        <w:t xml:space="preserve"> По данным ГИБДД по </w:t>
      </w:r>
      <w:proofErr w:type="spellStart"/>
      <w:r w:rsidRPr="00503FA0">
        <w:rPr>
          <w:rFonts w:ascii="Times New Roman" w:hAnsi="Times New Roman"/>
          <w:sz w:val="28"/>
          <w:szCs w:val="28"/>
        </w:rPr>
        <w:t>Аргаяшскому</w:t>
      </w:r>
      <w:proofErr w:type="spellEnd"/>
      <w:r w:rsidRPr="00503FA0">
        <w:rPr>
          <w:rFonts w:ascii="Times New Roman" w:hAnsi="Times New Roman"/>
          <w:sz w:val="28"/>
          <w:szCs w:val="28"/>
        </w:rPr>
        <w:t xml:space="preserve"> району ДТП в период 20</w:t>
      </w:r>
      <w:r w:rsidR="00503FA0" w:rsidRPr="00503FA0">
        <w:rPr>
          <w:rFonts w:ascii="Times New Roman" w:hAnsi="Times New Roman"/>
          <w:sz w:val="28"/>
          <w:szCs w:val="28"/>
        </w:rPr>
        <w:t>2</w:t>
      </w:r>
      <w:r w:rsidR="00E911BE">
        <w:rPr>
          <w:rFonts w:ascii="Times New Roman" w:hAnsi="Times New Roman"/>
          <w:sz w:val="28"/>
          <w:szCs w:val="28"/>
        </w:rPr>
        <w:t>1</w:t>
      </w:r>
      <w:r w:rsidRPr="00503FA0">
        <w:rPr>
          <w:rFonts w:ascii="Times New Roman" w:hAnsi="Times New Roman"/>
          <w:sz w:val="28"/>
          <w:szCs w:val="28"/>
        </w:rPr>
        <w:t xml:space="preserve"> </w:t>
      </w:r>
      <w:r w:rsidR="00E911BE">
        <w:rPr>
          <w:rFonts w:ascii="Times New Roman" w:hAnsi="Times New Roman"/>
          <w:sz w:val="28"/>
          <w:szCs w:val="28"/>
        </w:rPr>
        <w:t>–</w:t>
      </w:r>
      <w:r w:rsidRPr="00503FA0">
        <w:rPr>
          <w:rFonts w:ascii="Times New Roman" w:hAnsi="Times New Roman"/>
          <w:sz w:val="28"/>
          <w:szCs w:val="28"/>
        </w:rPr>
        <w:t xml:space="preserve"> 20</w:t>
      </w:r>
      <w:r w:rsidR="00503FA0" w:rsidRPr="00503FA0">
        <w:rPr>
          <w:rFonts w:ascii="Times New Roman" w:hAnsi="Times New Roman"/>
          <w:sz w:val="28"/>
          <w:szCs w:val="28"/>
        </w:rPr>
        <w:t>2</w:t>
      </w:r>
      <w:r w:rsidR="00E911BE">
        <w:rPr>
          <w:rFonts w:ascii="Times New Roman" w:hAnsi="Times New Roman"/>
          <w:sz w:val="28"/>
          <w:szCs w:val="28"/>
        </w:rPr>
        <w:t>2 (</w:t>
      </w:r>
      <w:r w:rsidR="00E911BE" w:rsidRPr="00602E2E">
        <w:rPr>
          <w:rFonts w:ascii="Times New Roman" w:hAnsi="Times New Roman"/>
          <w:sz w:val="28"/>
          <w:szCs w:val="28"/>
        </w:rPr>
        <w:t>2 квартала)</w:t>
      </w:r>
      <w:r w:rsidRPr="00503FA0">
        <w:rPr>
          <w:rFonts w:ascii="Times New Roman" w:hAnsi="Times New Roman"/>
          <w:sz w:val="28"/>
          <w:szCs w:val="28"/>
        </w:rPr>
        <w:t xml:space="preserve"> годы на дорогах </w:t>
      </w:r>
      <w:r w:rsidR="00E91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FA0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503FA0">
        <w:rPr>
          <w:rFonts w:ascii="Times New Roman" w:hAnsi="Times New Roman"/>
          <w:sz w:val="28"/>
          <w:szCs w:val="28"/>
        </w:rPr>
        <w:t xml:space="preserve">     района было совершено </w:t>
      </w:r>
      <w:r w:rsidR="00E911BE">
        <w:rPr>
          <w:rFonts w:ascii="Times New Roman" w:hAnsi="Times New Roman"/>
          <w:sz w:val="28"/>
          <w:szCs w:val="28"/>
        </w:rPr>
        <w:t>413</w:t>
      </w:r>
      <w:r w:rsidRPr="00503FA0">
        <w:rPr>
          <w:rFonts w:ascii="Times New Roman" w:hAnsi="Times New Roman"/>
          <w:sz w:val="28"/>
          <w:szCs w:val="28"/>
        </w:rPr>
        <w:t xml:space="preserve"> ДТП, в результате которых </w:t>
      </w:r>
      <w:proofErr w:type="gramStart"/>
      <w:r w:rsidRPr="00503FA0">
        <w:rPr>
          <w:rFonts w:ascii="Times New Roman" w:hAnsi="Times New Roman"/>
          <w:sz w:val="28"/>
          <w:szCs w:val="28"/>
        </w:rPr>
        <w:t xml:space="preserve">погибло </w:t>
      </w:r>
      <w:r w:rsidR="004319D8">
        <w:rPr>
          <w:rFonts w:ascii="Times New Roman" w:hAnsi="Times New Roman"/>
          <w:sz w:val="28"/>
          <w:szCs w:val="28"/>
        </w:rPr>
        <w:t>13</w:t>
      </w:r>
      <w:r w:rsidRPr="00503FA0">
        <w:rPr>
          <w:rFonts w:ascii="Times New Roman" w:hAnsi="Times New Roman"/>
          <w:sz w:val="28"/>
          <w:szCs w:val="28"/>
        </w:rPr>
        <w:t xml:space="preserve"> человек и пострадали</w:t>
      </w:r>
      <w:proofErr w:type="gramEnd"/>
      <w:r w:rsidRPr="00503FA0">
        <w:rPr>
          <w:rFonts w:ascii="Times New Roman" w:hAnsi="Times New Roman"/>
          <w:sz w:val="28"/>
          <w:szCs w:val="28"/>
        </w:rPr>
        <w:t xml:space="preserve">  </w:t>
      </w:r>
      <w:r w:rsidR="004319D8">
        <w:rPr>
          <w:rFonts w:ascii="Times New Roman" w:hAnsi="Times New Roman"/>
          <w:sz w:val="28"/>
          <w:szCs w:val="28"/>
        </w:rPr>
        <w:t>74</w:t>
      </w:r>
      <w:r w:rsidRPr="00503FA0">
        <w:rPr>
          <w:rFonts w:ascii="Times New Roman" w:hAnsi="Times New Roman"/>
          <w:sz w:val="28"/>
          <w:szCs w:val="28"/>
        </w:rPr>
        <w:t xml:space="preserve"> человек, наблюдается  </w:t>
      </w:r>
      <w:r w:rsidR="00503FA0" w:rsidRPr="00503FA0">
        <w:rPr>
          <w:rFonts w:ascii="Times New Roman" w:hAnsi="Times New Roman"/>
          <w:sz w:val="28"/>
          <w:szCs w:val="28"/>
        </w:rPr>
        <w:t xml:space="preserve">снижение </w:t>
      </w:r>
      <w:r w:rsidRPr="00503FA0">
        <w:rPr>
          <w:rFonts w:ascii="Times New Roman" w:hAnsi="Times New Roman"/>
          <w:sz w:val="28"/>
          <w:szCs w:val="28"/>
        </w:rPr>
        <w:t>основных показателей аварийности.</w:t>
      </w:r>
    </w:p>
    <w:p w:rsidR="000212DF" w:rsidRPr="00503FA0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503FA0">
        <w:rPr>
          <w:rFonts w:ascii="Times New Roman" w:hAnsi="Times New Roman"/>
          <w:sz w:val="28"/>
          <w:szCs w:val="28"/>
        </w:rPr>
        <w:t xml:space="preserve">   </w:t>
      </w:r>
      <w:r w:rsidRPr="00503FA0">
        <w:rPr>
          <w:rFonts w:ascii="Times New Roman" w:hAnsi="Times New Roman"/>
          <w:sz w:val="28"/>
          <w:szCs w:val="28"/>
        </w:rPr>
        <w:tab/>
        <w:t xml:space="preserve"> Основное число погибших составляют  люди в возрасте от 18 до 45 лет, обладающие высоким трудовым потенциалом.</w:t>
      </w:r>
    </w:p>
    <w:p w:rsidR="000212DF" w:rsidRPr="008419FF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503FA0">
        <w:rPr>
          <w:rFonts w:ascii="Times New Roman" w:hAnsi="Times New Roman"/>
          <w:sz w:val="28"/>
          <w:szCs w:val="28"/>
        </w:rPr>
        <w:t xml:space="preserve">   </w:t>
      </w:r>
      <w:r w:rsidRPr="00503FA0">
        <w:rPr>
          <w:rFonts w:ascii="Times New Roman" w:hAnsi="Times New Roman"/>
          <w:sz w:val="28"/>
          <w:szCs w:val="28"/>
        </w:rPr>
        <w:tab/>
        <w:t xml:space="preserve"> За период с 20</w:t>
      </w:r>
      <w:r w:rsidR="004319D8">
        <w:rPr>
          <w:rFonts w:ascii="Times New Roman" w:hAnsi="Times New Roman"/>
          <w:sz w:val="28"/>
          <w:szCs w:val="28"/>
        </w:rPr>
        <w:t>21</w:t>
      </w:r>
      <w:r w:rsidRPr="00503FA0">
        <w:rPr>
          <w:rFonts w:ascii="Times New Roman" w:hAnsi="Times New Roman"/>
          <w:sz w:val="28"/>
          <w:szCs w:val="28"/>
        </w:rPr>
        <w:t xml:space="preserve"> - 20</w:t>
      </w:r>
      <w:r w:rsidR="00503FA0" w:rsidRPr="00503FA0">
        <w:rPr>
          <w:rFonts w:ascii="Times New Roman" w:hAnsi="Times New Roman"/>
          <w:sz w:val="28"/>
          <w:szCs w:val="28"/>
        </w:rPr>
        <w:t>2</w:t>
      </w:r>
      <w:r w:rsidR="004319D8">
        <w:rPr>
          <w:rFonts w:ascii="Times New Roman" w:hAnsi="Times New Roman"/>
          <w:sz w:val="28"/>
          <w:szCs w:val="28"/>
        </w:rPr>
        <w:t>2</w:t>
      </w:r>
      <w:r w:rsidRPr="00503FA0">
        <w:rPr>
          <w:rFonts w:ascii="Times New Roman" w:hAnsi="Times New Roman"/>
          <w:sz w:val="28"/>
          <w:szCs w:val="28"/>
        </w:rPr>
        <w:t xml:space="preserve"> годы в ДТП на дорогах района</w:t>
      </w:r>
      <w:r w:rsidRPr="00503F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03FA0">
        <w:rPr>
          <w:rFonts w:ascii="Times New Roman" w:hAnsi="Times New Roman"/>
          <w:sz w:val="28"/>
          <w:szCs w:val="28"/>
        </w:rPr>
        <w:t>пострадало 1</w:t>
      </w:r>
      <w:r w:rsidR="004319D8">
        <w:rPr>
          <w:rFonts w:ascii="Times New Roman" w:hAnsi="Times New Roman"/>
          <w:sz w:val="28"/>
          <w:szCs w:val="28"/>
        </w:rPr>
        <w:t>0</w:t>
      </w:r>
      <w:r w:rsidRPr="00503FA0">
        <w:rPr>
          <w:rFonts w:ascii="Times New Roman" w:hAnsi="Times New Roman"/>
          <w:sz w:val="28"/>
          <w:szCs w:val="28"/>
        </w:rPr>
        <w:t xml:space="preserve"> детей.   </w:t>
      </w:r>
      <w:r w:rsidRPr="00503FA0">
        <w:rPr>
          <w:rFonts w:ascii="Times New Roman" w:hAnsi="Times New Roman"/>
          <w:sz w:val="28"/>
          <w:szCs w:val="28"/>
        </w:rPr>
        <w:tab/>
        <w:t xml:space="preserve">  Одной из наиболее уязвимых групп участников дорожного движения являются пешеходы. За 20</w:t>
      </w:r>
      <w:r w:rsidR="00503FA0" w:rsidRPr="00503FA0">
        <w:rPr>
          <w:rFonts w:ascii="Times New Roman" w:hAnsi="Times New Roman"/>
          <w:sz w:val="28"/>
          <w:szCs w:val="28"/>
        </w:rPr>
        <w:t>2</w:t>
      </w:r>
      <w:r w:rsidR="004319D8">
        <w:rPr>
          <w:rFonts w:ascii="Times New Roman" w:hAnsi="Times New Roman"/>
          <w:sz w:val="28"/>
          <w:szCs w:val="28"/>
        </w:rPr>
        <w:t>1</w:t>
      </w:r>
      <w:r w:rsidRPr="00503FA0">
        <w:rPr>
          <w:rFonts w:ascii="Times New Roman" w:hAnsi="Times New Roman"/>
          <w:sz w:val="28"/>
          <w:szCs w:val="28"/>
        </w:rPr>
        <w:t>-20</w:t>
      </w:r>
      <w:r w:rsidR="00503FA0" w:rsidRPr="00503FA0">
        <w:rPr>
          <w:rFonts w:ascii="Times New Roman" w:hAnsi="Times New Roman"/>
          <w:sz w:val="28"/>
          <w:szCs w:val="28"/>
        </w:rPr>
        <w:t>2</w:t>
      </w:r>
      <w:r w:rsidR="004319D8">
        <w:rPr>
          <w:rFonts w:ascii="Times New Roman" w:hAnsi="Times New Roman"/>
          <w:sz w:val="28"/>
          <w:szCs w:val="28"/>
        </w:rPr>
        <w:t>2</w:t>
      </w:r>
      <w:r w:rsidRPr="00503FA0">
        <w:rPr>
          <w:rFonts w:ascii="Times New Roman" w:hAnsi="Times New Roman"/>
          <w:sz w:val="28"/>
          <w:szCs w:val="28"/>
        </w:rPr>
        <w:t xml:space="preserve"> гг. погиб</w:t>
      </w:r>
      <w:r w:rsidR="004319D8">
        <w:rPr>
          <w:rFonts w:ascii="Times New Roman" w:hAnsi="Times New Roman"/>
          <w:sz w:val="28"/>
          <w:szCs w:val="28"/>
        </w:rPr>
        <w:t>ло</w:t>
      </w:r>
      <w:r w:rsidRPr="00503FA0">
        <w:rPr>
          <w:rFonts w:ascii="Times New Roman" w:hAnsi="Times New Roman"/>
          <w:sz w:val="28"/>
          <w:szCs w:val="28"/>
        </w:rPr>
        <w:t xml:space="preserve"> </w:t>
      </w:r>
      <w:r w:rsidR="004319D8">
        <w:rPr>
          <w:rFonts w:ascii="Times New Roman" w:hAnsi="Times New Roman"/>
          <w:sz w:val="28"/>
          <w:szCs w:val="28"/>
        </w:rPr>
        <w:t>3</w:t>
      </w:r>
      <w:r w:rsidR="00503FA0" w:rsidRPr="00503FA0">
        <w:rPr>
          <w:rFonts w:ascii="Times New Roman" w:hAnsi="Times New Roman"/>
          <w:sz w:val="28"/>
          <w:szCs w:val="28"/>
        </w:rPr>
        <w:t xml:space="preserve"> </w:t>
      </w:r>
      <w:r w:rsidRPr="00503FA0">
        <w:rPr>
          <w:rFonts w:ascii="Times New Roman" w:hAnsi="Times New Roman"/>
          <w:sz w:val="28"/>
          <w:szCs w:val="28"/>
        </w:rPr>
        <w:t xml:space="preserve"> пешеход</w:t>
      </w:r>
      <w:r w:rsidR="004319D8">
        <w:rPr>
          <w:rFonts w:ascii="Times New Roman" w:hAnsi="Times New Roman"/>
          <w:sz w:val="28"/>
          <w:szCs w:val="28"/>
        </w:rPr>
        <w:t>а</w:t>
      </w:r>
      <w:r w:rsidRPr="00503FA0">
        <w:rPr>
          <w:rFonts w:ascii="Times New Roman" w:hAnsi="Times New Roman"/>
          <w:sz w:val="28"/>
          <w:szCs w:val="28"/>
        </w:rPr>
        <w:t xml:space="preserve">, получили ранения </w:t>
      </w:r>
      <w:r w:rsidR="004319D8">
        <w:rPr>
          <w:rFonts w:ascii="Times New Roman" w:hAnsi="Times New Roman"/>
          <w:sz w:val="28"/>
          <w:szCs w:val="28"/>
        </w:rPr>
        <w:t>8</w:t>
      </w:r>
      <w:r w:rsidR="00503FA0" w:rsidRPr="00503FA0">
        <w:rPr>
          <w:rFonts w:ascii="Times New Roman" w:hAnsi="Times New Roman"/>
          <w:sz w:val="28"/>
          <w:szCs w:val="28"/>
        </w:rPr>
        <w:t xml:space="preserve"> </w:t>
      </w:r>
      <w:r w:rsidRPr="00503FA0">
        <w:rPr>
          <w:rFonts w:ascii="Times New Roman" w:hAnsi="Times New Roman"/>
          <w:sz w:val="28"/>
          <w:szCs w:val="28"/>
        </w:rPr>
        <w:t>пешеходов.</w:t>
      </w:r>
    </w:p>
    <w:p w:rsidR="000212DF" w:rsidRPr="008419FF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 xml:space="preserve">   </w:t>
      </w:r>
      <w:r w:rsidRPr="008419FF">
        <w:rPr>
          <w:rFonts w:ascii="Times New Roman" w:hAnsi="Times New Roman"/>
          <w:sz w:val="28"/>
          <w:szCs w:val="28"/>
        </w:rPr>
        <w:tab/>
        <w:t xml:space="preserve">  Около трех четвертей всех  ДТП связано с нарушениями водителями транспортных сре</w:t>
      </w:r>
      <w:proofErr w:type="gramStart"/>
      <w:r w:rsidRPr="008419FF">
        <w:rPr>
          <w:rFonts w:ascii="Times New Roman" w:hAnsi="Times New Roman"/>
          <w:sz w:val="28"/>
          <w:szCs w:val="28"/>
        </w:rPr>
        <w:t>дств Пр</w:t>
      </w:r>
      <w:proofErr w:type="gramEnd"/>
      <w:r w:rsidRPr="008419FF">
        <w:rPr>
          <w:rFonts w:ascii="Times New Roman" w:hAnsi="Times New Roman"/>
          <w:sz w:val="28"/>
          <w:szCs w:val="28"/>
        </w:rPr>
        <w:t>авил дорожного движения, каждое третье ДТП совершается по вине пешеходов.</w:t>
      </w:r>
    </w:p>
    <w:p w:rsidR="000212DF" w:rsidRPr="008419FF" w:rsidRDefault="000212DF" w:rsidP="0017014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 xml:space="preserve"> </w:t>
      </w:r>
      <w:r w:rsidRPr="008419FF">
        <w:rPr>
          <w:rFonts w:ascii="Times New Roman" w:hAnsi="Times New Roman"/>
          <w:sz w:val="28"/>
          <w:szCs w:val="28"/>
        </w:rPr>
        <w:tab/>
        <w:t xml:space="preserve"> Указанные изменения основных показателей аварийности происходили на фоне темпов прироста автопарка, что создает дополнительные предпосылки к ухудшению обстановки. За последние годы транспортный парк в районе возрос. </w:t>
      </w:r>
    </w:p>
    <w:p w:rsidR="000212DF" w:rsidRPr="008419FF" w:rsidRDefault="000212DF" w:rsidP="00F2378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 xml:space="preserve"> Сложная аварийная ситуация и наличие тенденций к дальнейшему ее ухудшению во многом объясняются следующими причинами:</w:t>
      </w:r>
    </w:p>
    <w:p w:rsidR="000212DF" w:rsidRPr="008419FF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>-снижение транспортной дисциплины граждан;</w:t>
      </w:r>
    </w:p>
    <w:p w:rsidR="000212DF" w:rsidRPr="007A1FBC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>возрастающей мобильностью населения, увеличением количества автомобилей и уменьшением пропускной с</w:t>
      </w:r>
      <w:r>
        <w:rPr>
          <w:rFonts w:ascii="Times New Roman" w:hAnsi="Times New Roman"/>
          <w:sz w:val="28"/>
          <w:szCs w:val="28"/>
        </w:rPr>
        <w:t>пособности улично-дорожной сети.</w:t>
      </w:r>
    </w:p>
    <w:p w:rsidR="000212DF" w:rsidRPr="007A1FBC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b/>
          <w:sz w:val="28"/>
          <w:szCs w:val="28"/>
        </w:rPr>
        <w:lastRenderedPageBreak/>
        <w:t>2.</w:t>
      </w:r>
      <w:r w:rsidRPr="007A1FBC">
        <w:rPr>
          <w:rFonts w:ascii="Times New Roman" w:hAnsi="Times New Roman"/>
          <w:sz w:val="28"/>
          <w:szCs w:val="28"/>
        </w:rPr>
        <w:t xml:space="preserve"> Сохраняющаяся напряженная обстановка по обеспечению безопасности дорожного движения требует разработки и принятия неотложных мер по следующим направлениям:</w:t>
      </w:r>
    </w:p>
    <w:p w:rsidR="000212DF" w:rsidRPr="007A1FBC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>-повышение уровня правового сознания граждан;</w:t>
      </w:r>
    </w:p>
    <w:p w:rsidR="000212DF" w:rsidRPr="007A1FBC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>-повышение профессионального уровня водителей транспортных средств;</w:t>
      </w:r>
    </w:p>
    <w:p w:rsidR="000212DF" w:rsidRPr="007A1FBC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>-улучшение технического оснащения подразделения ГИБДД;</w:t>
      </w:r>
    </w:p>
    <w:p w:rsidR="000212DF" w:rsidRPr="007A1FBC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>-совершенствование организации дорожного движения.</w:t>
      </w:r>
    </w:p>
    <w:p w:rsidR="000212DF" w:rsidRPr="007A1FBC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 xml:space="preserve">     Для формирования устойчивых стереотипов законопослушного поведения граждан </w:t>
      </w:r>
      <w:r>
        <w:rPr>
          <w:rFonts w:ascii="Times New Roman" w:hAnsi="Times New Roman"/>
          <w:sz w:val="28"/>
          <w:szCs w:val="28"/>
        </w:rPr>
        <w:t>Подп</w:t>
      </w:r>
      <w:r w:rsidRPr="007A1FBC">
        <w:rPr>
          <w:rFonts w:ascii="Times New Roman" w:hAnsi="Times New Roman"/>
          <w:sz w:val="28"/>
          <w:szCs w:val="28"/>
        </w:rPr>
        <w:t>рограммой предусмотрено проведение пропагандистских кампаний, в том числе направленных на профилактику детского дорожно-транспортного травматизма.</w:t>
      </w:r>
    </w:p>
    <w:p w:rsidR="000212DF" w:rsidRPr="007A1FBC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 xml:space="preserve">    П</w:t>
      </w:r>
      <w:r>
        <w:rPr>
          <w:rFonts w:ascii="Times New Roman" w:hAnsi="Times New Roman"/>
          <w:sz w:val="28"/>
          <w:szCs w:val="28"/>
        </w:rPr>
        <w:t>одп</w:t>
      </w:r>
      <w:r w:rsidRPr="007A1FBC">
        <w:rPr>
          <w:rFonts w:ascii="Times New Roman" w:hAnsi="Times New Roman"/>
          <w:sz w:val="28"/>
          <w:szCs w:val="28"/>
        </w:rPr>
        <w:t>рограммой установлен комплекс мероприятий по совершенствованию организации дорожного движения, в котором предусматривается разработка и применение современных схем, методов и средств организации движения, ликвидации мест концентрации ДТП.</w:t>
      </w:r>
    </w:p>
    <w:p w:rsidR="000212DF" w:rsidRPr="007A1FBC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 xml:space="preserve"> </w:t>
      </w:r>
      <w:r w:rsidRPr="007A1FBC">
        <w:rPr>
          <w:rFonts w:ascii="Times New Roman" w:hAnsi="Times New Roman"/>
          <w:b/>
          <w:sz w:val="28"/>
          <w:szCs w:val="28"/>
        </w:rPr>
        <w:t>3.</w:t>
      </w:r>
      <w:r w:rsidRPr="007A1FBC">
        <w:rPr>
          <w:rFonts w:ascii="Times New Roman" w:hAnsi="Times New Roman"/>
          <w:sz w:val="28"/>
          <w:szCs w:val="28"/>
        </w:rPr>
        <w:t xml:space="preserve"> Программа носит межведомственный характер, так как проблема обеспечения безопасности дорожного движения затрагивает практически все сферы деятельности общества и для её реализации необходимо использовать комплексный подход. 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2DF" w:rsidRPr="006E6AD1" w:rsidRDefault="000212DF" w:rsidP="002271B1">
      <w:pPr>
        <w:jc w:val="center"/>
        <w:rPr>
          <w:rFonts w:ascii="Times New Roman" w:hAnsi="Times New Roman"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 xml:space="preserve">ГЛАВА 2. ОСНОВНЫЕ ЦЕЛИ И ЗАДАЧИ </w:t>
      </w:r>
      <w:r>
        <w:rPr>
          <w:rFonts w:ascii="Times New Roman" w:hAnsi="Times New Roman"/>
          <w:b/>
          <w:sz w:val="24"/>
          <w:szCs w:val="24"/>
        </w:rPr>
        <w:t>ПОД</w:t>
      </w:r>
      <w:r w:rsidRPr="006E6AD1">
        <w:rPr>
          <w:rFonts w:ascii="Times New Roman" w:hAnsi="Times New Roman"/>
          <w:b/>
          <w:sz w:val="24"/>
          <w:szCs w:val="24"/>
        </w:rPr>
        <w:t>ПРОГРАММЫ</w:t>
      </w:r>
      <w:r w:rsidRPr="006E6AD1">
        <w:rPr>
          <w:rFonts w:ascii="Times New Roman" w:hAnsi="Times New Roman"/>
          <w:sz w:val="24"/>
          <w:szCs w:val="24"/>
        </w:rPr>
        <w:t>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1.</w:t>
      </w:r>
      <w:r w:rsidRPr="00C304D9">
        <w:rPr>
          <w:rFonts w:ascii="Times New Roman" w:hAnsi="Times New Roman"/>
          <w:sz w:val="28"/>
          <w:szCs w:val="28"/>
        </w:rPr>
        <w:t xml:space="preserve"> Целью П</w:t>
      </w:r>
      <w:r>
        <w:rPr>
          <w:rFonts w:ascii="Times New Roman" w:hAnsi="Times New Roman"/>
          <w:sz w:val="28"/>
          <w:szCs w:val="28"/>
        </w:rPr>
        <w:t>одп</w:t>
      </w:r>
      <w:r w:rsidRPr="00C304D9">
        <w:rPr>
          <w:rFonts w:ascii="Times New Roman" w:hAnsi="Times New Roman"/>
          <w:sz w:val="28"/>
          <w:szCs w:val="28"/>
        </w:rPr>
        <w:t xml:space="preserve">рограммы является создание условий для обеспечения охраны жизни и здоровья граждан, их законных прав на безопасные условия движения на дорогах </w:t>
      </w:r>
      <w:proofErr w:type="spellStart"/>
      <w:r w:rsidRPr="00C304D9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C304D9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2.</w:t>
      </w:r>
      <w:r w:rsidRPr="00C304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>рограмма предусматривает решение следующего комплекса задач: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сокращение количества ДТП с пострадавшими;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сокращение количества лиц, погибших в результате ДТП;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сокращение количества детей, пострадавших в результате ДТП по собственной неосторожности;</w:t>
      </w:r>
    </w:p>
    <w:p w:rsidR="000212DF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повышение эффективности принимаемых мер по безопасности дорожного движения;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5)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предупреждение опасного поведения участников дорожного движения;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6)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повышения профессионального уровня водителей транспортных средств;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7)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обеспечение разработки и применения эффективных схем, методов и средств организации дорожного движения;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8)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ликвидация и профилактика возникновения очагов аварийности;</w:t>
      </w:r>
    </w:p>
    <w:p w:rsidR="000212DF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9)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совершенствование контрольно-надзорной деятельности в области обеспечения безопасности дорожного движения</w:t>
      </w:r>
      <w:r>
        <w:rPr>
          <w:rFonts w:ascii="Times New Roman" w:hAnsi="Times New Roman"/>
          <w:sz w:val="28"/>
          <w:szCs w:val="28"/>
        </w:rPr>
        <w:t>;</w:t>
      </w:r>
    </w:p>
    <w:p w:rsidR="000212DF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10) формирование общественного мнения  в сфере безопасности дорожного движения.</w:t>
      </w: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Pr="006E6AD1" w:rsidRDefault="000212DF" w:rsidP="002271B1">
      <w:pPr>
        <w:jc w:val="center"/>
        <w:rPr>
          <w:rFonts w:ascii="Times New Roman" w:hAnsi="Times New Roman"/>
          <w:b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 xml:space="preserve">ГЛАВА 3. СРОКИ РЕАЛИЗАЦИИ </w:t>
      </w:r>
      <w:r>
        <w:rPr>
          <w:rFonts w:ascii="Times New Roman" w:hAnsi="Times New Roman"/>
          <w:b/>
          <w:sz w:val="24"/>
          <w:szCs w:val="24"/>
        </w:rPr>
        <w:t>ПОД</w:t>
      </w:r>
      <w:r w:rsidRPr="006E6AD1">
        <w:rPr>
          <w:rFonts w:ascii="Times New Roman" w:hAnsi="Times New Roman"/>
          <w:b/>
          <w:sz w:val="24"/>
          <w:szCs w:val="24"/>
        </w:rPr>
        <w:t>ПРОГРАММЫ.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1</w:t>
      </w:r>
      <w:r w:rsidRPr="00C304D9">
        <w:rPr>
          <w:rFonts w:ascii="Times New Roman" w:hAnsi="Times New Roman"/>
          <w:sz w:val="28"/>
          <w:szCs w:val="28"/>
        </w:rPr>
        <w:t xml:space="preserve">. Реализация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>рограммы рассчитана на 20</w:t>
      </w:r>
      <w:r>
        <w:rPr>
          <w:rFonts w:ascii="Times New Roman" w:hAnsi="Times New Roman"/>
          <w:sz w:val="28"/>
          <w:szCs w:val="28"/>
        </w:rPr>
        <w:t>2</w:t>
      </w:r>
      <w:r w:rsidR="004319D8">
        <w:rPr>
          <w:rFonts w:ascii="Times New Roman" w:hAnsi="Times New Roman"/>
          <w:sz w:val="28"/>
          <w:szCs w:val="28"/>
        </w:rPr>
        <w:t>3</w:t>
      </w:r>
      <w:r w:rsidRPr="00C304D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4319D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 xml:space="preserve">годы и будет осуществляться в </w:t>
      </w:r>
      <w:r>
        <w:rPr>
          <w:rFonts w:ascii="Times New Roman" w:hAnsi="Times New Roman"/>
          <w:sz w:val="28"/>
          <w:szCs w:val="28"/>
        </w:rPr>
        <w:t>три этапа, включающие осуществление следующих мероприятий: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обеспечение информационного воздействия на население с целью формирования негативного отношения к правонарушениям в области дорожного движения;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проведение пропагандистских кампаний, направленных на формирование устойчивых стереотипов, законопослушного поведения граждан, в том числе на профилактику дорожно-транспортного травматизма;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 xml:space="preserve">развитие системы организации движения транспорта и пешеходов, включающей в себя ликвидацию мест концентрации ДТП, предотвращение дорожных заторов, оптимизацию скоростных режимов движения на участках улично-дорожной сети, применение современных инженерных схем  организации движения и технических средств (светофоров, дорожных знаков, разметки и так далее);  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совершенствование форм и методов контрольно-надзорной деятельности в области обеспечения дорожного 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0212DF" w:rsidRPr="00C304D9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Pr="006E6AD1" w:rsidRDefault="000212DF" w:rsidP="002271B1">
      <w:pPr>
        <w:jc w:val="center"/>
        <w:rPr>
          <w:rFonts w:ascii="Times New Roman" w:hAnsi="Times New Roman"/>
          <w:b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>ГЛАВА 4. ПРОГРАММНЫЕ МЕРОПРИЯТИЯ.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1.</w:t>
      </w:r>
      <w:r w:rsidRPr="00C304D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>рограмме предусматривается реализация мероприятий по следующим основным направлениям: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повышение уровня правового сознания граждан в области обеспечения безопасности дорожного движения;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совершенствование организации дорожного 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0212DF" w:rsidRPr="00C304D9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Pr="006E6AD1" w:rsidRDefault="000212DF" w:rsidP="002271B1">
      <w:pPr>
        <w:jc w:val="center"/>
        <w:rPr>
          <w:rFonts w:ascii="Times New Roman" w:hAnsi="Times New Roman"/>
          <w:b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>ГЛАВА 5. ОРГАНИЗАЦИЯ УПРАВЛЕНИЯ И МЕХАНИЗМ РЕАЛИЗАЦИИ П</w:t>
      </w:r>
      <w:r>
        <w:rPr>
          <w:rFonts w:ascii="Times New Roman" w:hAnsi="Times New Roman"/>
          <w:b/>
          <w:sz w:val="24"/>
          <w:szCs w:val="24"/>
        </w:rPr>
        <w:t>ОДП</w:t>
      </w:r>
      <w:r w:rsidRPr="006E6AD1">
        <w:rPr>
          <w:rFonts w:ascii="Times New Roman" w:hAnsi="Times New Roman"/>
          <w:b/>
          <w:sz w:val="24"/>
          <w:szCs w:val="24"/>
        </w:rPr>
        <w:t>РОГРАММЫ.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1786D">
        <w:rPr>
          <w:rFonts w:ascii="Times New Roman" w:hAnsi="Times New Roman"/>
          <w:sz w:val="28"/>
          <w:szCs w:val="28"/>
        </w:rPr>
        <w:t>Испол</w:t>
      </w:r>
      <w:r>
        <w:rPr>
          <w:rFonts w:ascii="Times New Roman" w:hAnsi="Times New Roman"/>
          <w:sz w:val="28"/>
          <w:szCs w:val="28"/>
        </w:rPr>
        <w:t>н</w:t>
      </w:r>
      <w:r w:rsidRPr="00E1786D">
        <w:rPr>
          <w:rFonts w:ascii="Times New Roman" w:hAnsi="Times New Roman"/>
          <w:sz w:val="28"/>
          <w:szCs w:val="28"/>
        </w:rPr>
        <w:t>ителем</w:t>
      </w:r>
      <w:r>
        <w:rPr>
          <w:rFonts w:ascii="Times New Roman" w:hAnsi="Times New Roman"/>
          <w:sz w:val="28"/>
          <w:szCs w:val="28"/>
        </w:rPr>
        <w:t xml:space="preserve"> подпрограммы является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D76DAC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Pr="00D76DAC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D76DAC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.</w:t>
      </w:r>
      <w:r w:rsidRPr="00D76DA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Управление строительства, инженерной инфраструктуры, дорожного хозяйства и транспорта.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2.</w:t>
      </w:r>
      <w:r w:rsidRPr="00C304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Сои</w:t>
      </w:r>
      <w:r w:rsidRPr="00C304D9">
        <w:rPr>
          <w:rFonts w:ascii="Times New Roman" w:hAnsi="Times New Roman"/>
          <w:sz w:val="28"/>
          <w:szCs w:val="28"/>
        </w:rPr>
        <w:t xml:space="preserve">сполнители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 xml:space="preserve">рограммы являются ответственными за выполнением </w:t>
      </w:r>
      <w:r>
        <w:rPr>
          <w:rFonts w:ascii="Times New Roman" w:hAnsi="Times New Roman"/>
          <w:sz w:val="28"/>
          <w:szCs w:val="28"/>
        </w:rPr>
        <w:t>п</w:t>
      </w:r>
      <w:r w:rsidRPr="00C304D9">
        <w:rPr>
          <w:rFonts w:ascii="Times New Roman" w:hAnsi="Times New Roman"/>
          <w:sz w:val="28"/>
          <w:szCs w:val="28"/>
        </w:rPr>
        <w:t>рограммных мероприятий.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3.</w:t>
      </w:r>
      <w:r w:rsidRPr="00C304D9">
        <w:rPr>
          <w:rFonts w:ascii="Times New Roman" w:hAnsi="Times New Roman"/>
          <w:sz w:val="28"/>
          <w:szCs w:val="28"/>
        </w:rPr>
        <w:t xml:space="preserve"> Исполнители мероприятий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>рограммы могут создавать межведомственные группы, работу которых они организуют и контролируют.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4.</w:t>
      </w:r>
      <w:r w:rsidRPr="00C304D9">
        <w:rPr>
          <w:rFonts w:ascii="Times New Roman" w:hAnsi="Times New Roman"/>
          <w:sz w:val="28"/>
          <w:szCs w:val="28"/>
        </w:rPr>
        <w:t xml:space="preserve"> Ход и результаты реализации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 xml:space="preserve">рограммы могут быть рассмотрены на </w:t>
      </w:r>
      <w:r>
        <w:rPr>
          <w:rFonts w:ascii="Times New Roman" w:hAnsi="Times New Roman"/>
          <w:sz w:val="28"/>
          <w:szCs w:val="28"/>
        </w:rPr>
        <w:t>комиссиях по безопасности дорожного движения.</w:t>
      </w: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Pr="00C304D9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2271B1">
      <w:pPr>
        <w:jc w:val="center"/>
        <w:rPr>
          <w:rFonts w:ascii="Times New Roman" w:hAnsi="Times New Roman"/>
          <w:b/>
          <w:sz w:val="28"/>
          <w:szCs w:val="28"/>
        </w:rPr>
        <w:sectPr w:rsidR="000212DF" w:rsidSect="00A811C6">
          <w:pgSz w:w="11906" w:h="16838" w:code="9"/>
          <w:pgMar w:top="1134" w:right="312" w:bottom="397" w:left="1701" w:header="709" w:footer="709" w:gutter="0"/>
          <w:cols w:space="708"/>
          <w:docGrid w:linePitch="360"/>
        </w:sectPr>
      </w:pPr>
    </w:p>
    <w:p w:rsidR="000212DF" w:rsidRPr="006E6AD1" w:rsidRDefault="000212DF" w:rsidP="002271B1">
      <w:pPr>
        <w:jc w:val="center"/>
        <w:rPr>
          <w:rFonts w:ascii="Times New Roman" w:hAnsi="Times New Roman"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lastRenderedPageBreak/>
        <w:t>ГЛАВА 6. ОЖИДАЕМЫЕ РЕЗУЛЬТАТЫ РЕАЛИЗАЦИИ ПОДПРОГРАММЫ</w:t>
      </w:r>
      <w:r w:rsidRPr="006E6AD1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278"/>
        <w:gridCol w:w="4450"/>
        <w:gridCol w:w="4500"/>
      </w:tblGrid>
      <w:tr w:rsidR="000212DF" w:rsidRPr="00D76DAC" w:rsidTr="00DC1C57">
        <w:tc>
          <w:tcPr>
            <w:tcW w:w="560" w:type="dxa"/>
            <w:vMerge w:val="restart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b/>
              </w:rPr>
            </w:pPr>
          </w:p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76DAC">
              <w:rPr>
                <w:rFonts w:ascii="Times New Roman" w:hAnsi="Times New Roman"/>
                <w:b/>
              </w:rPr>
              <w:t>п\</w:t>
            </w:r>
            <w:proofErr w:type="gramStart"/>
            <w:r w:rsidRPr="00D76DAC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4278" w:type="dxa"/>
            <w:vMerge w:val="restart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b/>
              </w:rPr>
            </w:pPr>
            <w:r w:rsidRPr="00D76DAC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8950" w:type="dxa"/>
            <w:gridSpan w:val="2"/>
          </w:tcPr>
          <w:p w:rsidR="000212DF" w:rsidRPr="00D76DAC" w:rsidRDefault="000212DF" w:rsidP="004319D8">
            <w:pPr>
              <w:jc w:val="center"/>
              <w:rPr>
                <w:rFonts w:ascii="Times New Roman" w:hAnsi="Times New Roman"/>
                <w:b/>
              </w:rPr>
            </w:pPr>
            <w:r w:rsidRPr="00D76DAC">
              <w:rPr>
                <w:rFonts w:ascii="Times New Roman" w:hAnsi="Times New Roman"/>
                <w:b/>
              </w:rPr>
              <w:t>Снижение на 20</w:t>
            </w:r>
            <w:r w:rsidR="004319D8">
              <w:rPr>
                <w:rFonts w:ascii="Times New Roman" w:hAnsi="Times New Roman"/>
                <w:b/>
              </w:rPr>
              <w:t>23</w:t>
            </w:r>
            <w:r w:rsidRPr="00D76DAC">
              <w:rPr>
                <w:rFonts w:ascii="Times New Roman" w:hAnsi="Times New Roman"/>
                <w:b/>
              </w:rPr>
              <w:t>-20</w:t>
            </w:r>
            <w:r>
              <w:rPr>
                <w:rFonts w:ascii="Times New Roman" w:hAnsi="Times New Roman"/>
                <w:b/>
              </w:rPr>
              <w:t>2</w:t>
            </w:r>
            <w:r w:rsidR="004319D8">
              <w:rPr>
                <w:rFonts w:ascii="Times New Roman" w:hAnsi="Times New Roman"/>
                <w:b/>
              </w:rPr>
              <w:t>5</w:t>
            </w:r>
            <w:r w:rsidRPr="00D76DAC">
              <w:rPr>
                <w:rFonts w:ascii="Times New Roman" w:hAnsi="Times New Roman"/>
                <w:b/>
              </w:rPr>
              <w:t xml:space="preserve"> гг.</w:t>
            </w:r>
          </w:p>
        </w:tc>
      </w:tr>
      <w:tr w:rsidR="000212DF" w:rsidRPr="00D76DAC" w:rsidTr="00DC1C57">
        <w:tc>
          <w:tcPr>
            <w:tcW w:w="0" w:type="auto"/>
            <w:vMerge/>
            <w:vAlign w:val="center"/>
          </w:tcPr>
          <w:p w:rsidR="000212DF" w:rsidRPr="00D76DAC" w:rsidRDefault="000212DF" w:rsidP="00DC1C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0212DF" w:rsidRPr="00D76DAC" w:rsidRDefault="000212DF" w:rsidP="00DC1C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b/>
              </w:rPr>
            </w:pPr>
            <w:r w:rsidRPr="00D76DAC">
              <w:rPr>
                <w:rFonts w:ascii="Times New Roman" w:hAnsi="Times New Roman"/>
                <w:b/>
              </w:rPr>
              <w:t>Количественный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b/>
              </w:rPr>
            </w:pPr>
            <w:r w:rsidRPr="00D76DAC">
              <w:rPr>
                <w:rFonts w:ascii="Times New Roman" w:hAnsi="Times New Roman"/>
                <w:b/>
              </w:rPr>
              <w:t>В %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1.</w:t>
            </w:r>
          </w:p>
        </w:tc>
        <w:tc>
          <w:tcPr>
            <w:tcW w:w="427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Количество ДТП с пострадавшими</w:t>
            </w: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3-4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3-5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2.</w:t>
            </w:r>
          </w:p>
        </w:tc>
        <w:tc>
          <w:tcPr>
            <w:tcW w:w="427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Количество лиц, погибших в результате ДТП.</w:t>
            </w: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1-2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10-15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3.</w:t>
            </w:r>
          </w:p>
        </w:tc>
        <w:tc>
          <w:tcPr>
            <w:tcW w:w="427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Транспортный риск (количество лиц, погибших в результате ДТП на 10 тыс. транспортных средств)</w:t>
            </w: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1-1,2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5-10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4.</w:t>
            </w:r>
          </w:p>
        </w:tc>
        <w:tc>
          <w:tcPr>
            <w:tcW w:w="427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Социальный риск (количество лиц, погибших в результате ДТП на 100 тыс. населения)</w:t>
            </w: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3-4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8-10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5.</w:t>
            </w:r>
          </w:p>
        </w:tc>
        <w:tc>
          <w:tcPr>
            <w:tcW w:w="427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Тяжесть последствий ДТП (количество лиц, погибших в результате ДТП, на 100 пострадавших)</w:t>
            </w: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0,2-0,4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2-4</w:t>
            </w:r>
          </w:p>
        </w:tc>
      </w:tr>
    </w:tbl>
    <w:p w:rsidR="000212DF" w:rsidRPr="00C304D9" w:rsidRDefault="000212DF" w:rsidP="00C304D9">
      <w:pPr>
        <w:rPr>
          <w:rFonts w:ascii="Times New Roman" w:hAnsi="Times New Roman"/>
        </w:rPr>
      </w:pPr>
    </w:p>
    <w:p w:rsidR="000212DF" w:rsidRPr="006E6AD1" w:rsidRDefault="000212DF" w:rsidP="002271B1">
      <w:pPr>
        <w:pStyle w:val="a3"/>
        <w:rPr>
          <w:sz w:val="24"/>
        </w:rPr>
      </w:pPr>
      <w:r w:rsidRPr="006E6AD1">
        <w:rPr>
          <w:sz w:val="24"/>
        </w:rPr>
        <w:t>ОСНОВНЫЕ П</w:t>
      </w:r>
      <w:r>
        <w:rPr>
          <w:sz w:val="24"/>
        </w:rPr>
        <w:t>ОДП</w:t>
      </w:r>
      <w:r w:rsidRPr="006E6AD1">
        <w:rPr>
          <w:sz w:val="24"/>
        </w:rPr>
        <w:t>РОГРАММНЫЕ МЕРОПРИЯТИЯ</w:t>
      </w:r>
    </w:p>
    <w:p w:rsidR="000212DF" w:rsidRDefault="000212DF" w:rsidP="002271B1">
      <w:pPr>
        <w:pStyle w:val="a3"/>
      </w:pPr>
    </w:p>
    <w:p w:rsidR="000212DF" w:rsidRPr="002271B1" w:rsidRDefault="000212DF" w:rsidP="002271B1">
      <w:pPr>
        <w:pStyle w:val="a3"/>
      </w:pPr>
    </w:p>
    <w:tbl>
      <w:tblPr>
        <w:tblW w:w="15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"/>
        <w:gridCol w:w="6"/>
        <w:gridCol w:w="652"/>
        <w:gridCol w:w="5211"/>
        <w:gridCol w:w="1979"/>
        <w:gridCol w:w="1616"/>
        <w:gridCol w:w="1976"/>
        <w:gridCol w:w="1616"/>
        <w:gridCol w:w="1217"/>
        <w:gridCol w:w="1086"/>
      </w:tblGrid>
      <w:tr w:rsidR="000212DF" w:rsidRPr="00D76DAC" w:rsidTr="00062788">
        <w:trPr>
          <w:cantSplit/>
          <w:trHeight w:val="540"/>
        </w:trPr>
        <w:tc>
          <w:tcPr>
            <w:tcW w:w="664" w:type="dxa"/>
            <w:gridSpan w:val="3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76DA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76DAC">
              <w:rPr>
                <w:rFonts w:ascii="Times New Roman" w:hAnsi="Times New Roman"/>
              </w:rPr>
              <w:t>/</w:t>
            </w:r>
            <w:proofErr w:type="spellStart"/>
            <w:r w:rsidRPr="00D76DA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211" w:type="dxa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Наименования мероприятия</w:t>
            </w:r>
          </w:p>
        </w:tc>
        <w:tc>
          <w:tcPr>
            <w:tcW w:w="1979" w:type="dxa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1616" w:type="dxa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1976" w:type="dxa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82796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616" w:type="dxa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Финансовые затраты, </w:t>
            </w:r>
            <w:r>
              <w:rPr>
                <w:rFonts w:ascii="Times New Roman" w:hAnsi="Times New Roman"/>
              </w:rPr>
              <w:t>на 202</w:t>
            </w:r>
            <w:r w:rsidR="004319D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год,</w:t>
            </w:r>
          </w:p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D76DAC">
              <w:rPr>
                <w:rFonts w:ascii="Times New Roman" w:hAnsi="Times New Roman"/>
              </w:rPr>
              <w:t>. руб.</w:t>
            </w:r>
          </w:p>
        </w:tc>
        <w:tc>
          <w:tcPr>
            <w:tcW w:w="2303" w:type="dxa"/>
            <w:gridSpan w:val="2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</w:tr>
      <w:tr w:rsidR="000212DF" w:rsidRPr="00D76DAC" w:rsidTr="00062788">
        <w:trPr>
          <w:cantSplit/>
          <w:trHeight w:val="696"/>
        </w:trPr>
        <w:tc>
          <w:tcPr>
            <w:tcW w:w="664" w:type="dxa"/>
            <w:gridSpan w:val="3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1" w:type="dxa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6" w:type="dxa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:rsidR="000212DF" w:rsidRPr="00D76DAC" w:rsidRDefault="000212DF" w:rsidP="00C304D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  <w:p w:rsidR="000212DF" w:rsidRPr="00D76DAC" w:rsidRDefault="000212DF" w:rsidP="00C304D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D76DAC">
              <w:rPr>
                <w:rFonts w:ascii="Times New Roman" w:hAnsi="Times New Roman"/>
              </w:rPr>
              <w:t>. руб.</w:t>
            </w:r>
          </w:p>
        </w:tc>
        <w:tc>
          <w:tcPr>
            <w:tcW w:w="1086" w:type="dxa"/>
          </w:tcPr>
          <w:p w:rsidR="000212DF" w:rsidRPr="00D76DAC" w:rsidRDefault="000212DF" w:rsidP="00C304D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  <w:p w:rsidR="000212DF" w:rsidRPr="00D76DAC" w:rsidRDefault="000212DF" w:rsidP="00C304D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D76DAC">
              <w:rPr>
                <w:rFonts w:ascii="Times New Roman" w:hAnsi="Times New Roman"/>
              </w:rPr>
              <w:t>. руб.</w:t>
            </w:r>
          </w:p>
        </w:tc>
      </w:tr>
      <w:tr w:rsidR="000212DF" w:rsidRPr="00D76DAC" w:rsidTr="00062788">
        <w:tc>
          <w:tcPr>
            <w:tcW w:w="664" w:type="dxa"/>
            <w:gridSpan w:val="3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</w:t>
            </w:r>
          </w:p>
        </w:tc>
        <w:tc>
          <w:tcPr>
            <w:tcW w:w="5211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</w:t>
            </w:r>
          </w:p>
        </w:tc>
        <w:tc>
          <w:tcPr>
            <w:tcW w:w="1979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</w:t>
            </w:r>
          </w:p>
        </w:tc>
        <w:tc>
          <w:tcPr>
            <w:tcW w:w="1616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4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5</w:t>
            </w:r>
          </w:p>
        </w:tc>
        <w:tc>
          <w:tcPr>
            <w:tcW w:w="1616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6</w:t>
            </w:r>
          </w:p>
        </w:tc>
        <w:tc>
          <w:tcPr>
            <w:tcW w:w="1217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7</w:t>
            </w:r>
          </w:p>
        </w:tc>
        <w:tc>
          <w:tcPr>
            <w:tcW w:w="1086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8</w:t>
            </w:r>
          </w:p>
        </w:tc>
      </w:tr>
      <w:tr w:rsidR="000212DF" w:rsidRPr="00D76DAC" w:rsidTr="00565A80">
        <w:trPr>
          <w:cantSplit/>
          <w:trHeight w:val="653"/>
        </w:trPr>
        <w:tc>
          <w:tcPr>
            <w:tcW w:w="15365" w:type="dxa"/>
            <w:gridSpan w:val="10"/>
          </w:tcPr>
          <w:p w:rsidR="000212DF" w:rsidRPr="00C304D9" w:rsidRDefault="000212DF" w:rsidP="00DC1C57">
            <w:pPr>
              <w:pStyle w:val="1"/>
              <w:ind w:left="-57" w:right="-57"/>
            </w:pPr>
          </w:p>
          <w:p w:rsidR="000212DF" w:rsidRPr="00C304D9" w:rsidRDefault="000212DF" w:rsidP="00DC1C57">
            <w:pPr>
              <w:pStyle w:val="1"/>
              <w:ind w:right="-57"/>
            </w:pPr>
            <w:r w:rsidRPr="00C304D9">
              <w:t>Повышение уровня правового сознания граждан в области обеспечения безопасности дорожного движения</w:t>
            </w:r>
          </w:p>
          <w:p w:rsidR="000212DF" w:rsidRPr="00D76DAC" w:rsidRDefault="000212DF" w:rsidP="00DC1C57">
            <w:pPr>
              <w:rPr>
                <w:rFonts w:ascii="Times New Roman" w:hAnsi="Times New Roman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76DAC">
              <w:rPr>
                <w:rFonts w:ascii="Times New Roman" w:hAnsi="Times New Roman"/>
              </w:rPr>
              <w:t>.</w:t>
            </w:r>
          </w:p>
        </w:tc>
        <w:tc>
          <w:tcPr>
            <w:tcW w:w="5211" w:type="dxa"/>
          </w:tcPr>
          <w:p w:rsidR="000212DF" w:rsidRPr="00D76DAC" w:rsidRDefault="000212DF" w:rsidP="009D2C73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проведение в образовательных организациях профилактических бесед, </w:t>
            </w:r>
            <w:r>
              <w:rPr>
                <w:rFonts w:ascii="Times New Roman" w:hAnsi="Times New Roman"/>
              </w:rPr>
              <w:lastRenderedPageBreak/>
              <w:t xml:space="preserve">направленных на пропаганду соблюдения Правил дорожного движения, привитие навыков безопасного поведения на улицах, дорогах.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районных мероприятий с детьми (конкурс «Безопасное  колесо», конкурсы среди образовательных учреждений по профилактике детского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дорожн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транспортного травматизма)</w:t>
            </w:r>
          </w:p>
        </w:tc>
        <w:tc>
          <w:tcPr>
            <w:tcW w:w="1979" w:type="dxa"/>
          </w:tcPr>
          <w:p w:rsidR="000212DF" w:rsidRPr="00D76DAC" w:rsidRDefault="000212DF" w:rsidP="0002349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lastRenderedPageBreak/>
              <w:t xml:space="preserve">ГИБДД </w:t>
            </w:r>
          </w:p>
          <w:p w:rsidR="000212DF" w:rsidRPr="00D76DAC" w:rsidRDefault="000212DF" w:rsidP="0002349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  <w:r w:rsidRPr="00D76D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16" w:type="dxa"/>
          </w:tcPr>
          <w:p w:rsidR="000212DF" w:rsidRPr="00D76DAC" w:rsidRDefault="000212DF" w:rsidP="004319D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3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61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211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Оснащение аксессуарами одежды и личных вещей граждан (детей) </w:t>
            </w:r>
            <w:proofErr w:type="spellStart"/>
            <w:r>
              <w:rPr>
                <w:rFonts w:ascii="Times New Roman" w:hAnsi="Times New Roman"/>
              </w:rPr>
              <w:t>световозвращающими</w:t>
            </w:r>
            <w:proofErr w:type="spellEnd"/>
            <w:r>
              <w:rPr>
                <w:rFonts w:ascii="Times New Roman" w:hAnsi="Times New Roman"/>
              </w:rPr>
              <w:t xml:space="preserve"> элементами, позволяющими  обозначить пешехода на проезжей части. </w:t>
            </w:r>
          </w:p>
        </w:tc>
        <w:tc>
          <w:tcPr>
            <w:tcW w:w="1979" w:type="dxa"/>
          </w:tcPr>
          <w:p w:rsidR="000212DF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  <w:p w:rsidR="000212DF" w:rsidRPr="00D76DAC" w:rsidRDefault="000212DF" w:rsidP="0002349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6" w:type="dxa"/>
          </w:tcPr>
          <w:p w:rsidR="000212DF" w:rsidRPr="00D76DAC" w:rsidRDefault="000212DF" w:rsidP="004319D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3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>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61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5211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технических средств обучения, наглядных учебных и методических  материалов для организаций, осуществляющих обучение детей, работу по профилактике детского </w:t>
            </w:r>
            <w:proofErr w:type="spellStart"/>
            <w:r>
              <w:rPr>
                <w:rFonts w:ascii="Times New Roman" w:hAnsi="Times New Roman"/>
              </w:rPr>
              <w:t>дорожн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транспортного  травматизма</w:t>
            </w:r>
          </w:p>
        </w:tc>
        <w:tc>
          <w:tcPr>
            <w:tcW w:w="1979" w:type="dxa"/>
          </w:tcPr>
          <w:p w:rsidR="000212DF" w:rsidRPr="00D76DAC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6" w:type="dxa"/>
          </w:tcPr>
          <w:p w:rsidR="000212DF" w:rsidRPr="00D76DAC" w:rsidRDefault="000212DF" w:rsidP="004319D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3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61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211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условий для вовлечения детей и молодёжи в деятельность по профилактике </w:t>
            </w:r>
            <w:proofErr w:type="spellStart"/>
            <w:r>
              <w:rPr>
                <w:rFonts w:ascii="Times New Roman" w:hAnsi="Times New Roman"/>
              </w:rPr>
              <w:t>дорожн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транспортного травматизма, включая создание отрядов юных инспекторов движения </w:t>
            </w:r>
          </w:p>
        </w:tc>
        <w:tc>
          <w:tcPr>
            <w:tcW w:w="1979" w:type="dxa"/>
          </w:tcPr>
          <w:p w:rsidR="000212DF" w:rsidRPr="00D76DAC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6" w:type="dxa"/>
          </w:tcPr>
          <w:p w:rsidR="000212DF" w:rsidRPr="00D76DAC" w:rsidRDefault="000212DF" w:rsidP="004319D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3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5211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системной работы с родителями по обучению детей основам правил дорожного движения и привитию им навыков  безопасного поведения на дорогах,  обеспечению безопасности детей при перевозках в транспортных средствах</w:t>
            </w:r>
          </w:p>
        </w:tc>
        <w:tc>
          <w:tcPr>
            <w:tcW w:w="1979" w:type="dxa"/>
          </w:tcPr>
          <w:p w:rsidR="000212DF" w:rsidRPr="00D76DAC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6" w:type="dxa"/>
          </w:tcPr>
          <w:p w:rsidR="000212DF" w:rsidRPr="00D76DAC" w:rsidRDefault="000212DF" w:rsidP="004319D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3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5211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и функционирование родительских патрулей для осуществления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учащимися правил дорожного движения по пути следования в школу и обратно домой, использованием </w:t>
            </w:r>
            <w:proofErr w:type="spellStart"/>
            <w:r>
              <w:rPr>
                <w:rFonts w:ascii="Times New Roman" w:hAnsi="Times New Roman"/>
              </w:rPr>
              <w:t>световозвращающих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элементов, соблюдением водителями правил перевозки детей</w:t>
            </w:r>
          </w:p>
        </w:tc>
        <w:tc>
          <w:tcPr>
            <w:tcW w:w="1979" w:type="dxa"/>
          </w:tcPr>
          <w:p w:rsidR="000212DF" w:rsidRPr="00D76DAC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</w:t>
            </w:r>
            <w:r>
              <w:rPr>
                <w:rFonts w:ascii="Times New Roman" w:hAnsi="Times New Roman"/>
              </w:rPr>
              <w:lastRenderedPageBreak/>
              <w:t>района</w:t>
            </w:r>
          </w:p>
        </w:tc>
        <w:tc>
          <w:tcPr>
            <w:tcW w:w="1616" w:type="dxa"/>
          </w:tcPr>
          <w:p w:rsidR="000212DF" w:rsidRPr="00D76DAC" w:rsidRDefault="000212DF" w:rsidP="004319D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3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61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7. </w:t>
            </w:r>
          </w:p>
        </w:tc>
        <w:tc>
          <w:tcPr>
            <w:tcW w:w="5211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родительской общественности в мероприятия по обучению детей основам безопасности участия в дорожном движении, в том числе с участием в родительских собраниях с освещением вопросов безопасного поведения детей на дорогах, обеспечения безопасности детей при перевозках в транспортных средствах</w:t>
            </w:r>
          </w:p>
        </w:tc>
        <w:tc>
          <w:tcPr>
            <w:tcW w:w="1979" w:type="dxa"/>
          </w:tcPr>
          <w:p w:rsidR="000212DF" w:rsidRPr="00D76DAC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6" w:type="dxa"/>
          </w:tcPr>
          <w:p w:rsidR="000212DF" w:rsidRPr="00D76DAC" w:rsidRDefault="000212DF" w:rsidP="004319D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3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</w:p>
        </w:tc>
        <w:tc>
          <w:tcPr>
            <w:tcW w:w="5211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 работы по информационному сопровождению в СМИ и сети «Интернет» реализации мероприятий по обеспечению безопасности дорожного движения</w:t>
            </w:r>
          </w:p>
        </w:tc>
        <w:tc>
          <w:tcPr>
            <w:tcW w:w="1979" w:type="dxa"/>
          </w:tcPr>
          <w:p w:rsidR="000212DF" w:rsidRDefault="000212DF" w:rsidP="009D2C7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212DF" w:rsidRPr="00D76DAC" w:rsidRDefault="000212DF" w:rsidP="009D2C73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ГИБДД </w:t>
            </w:r>
          </w:p>
          <w:p w:rsidR="000212DF" w:rsidRPr="00D76DAC" w:rsidRDefault="000212DF" w:rsidP="009D2C73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</w:tc>
        <w:tc>
          <w:tcPr>
            <w:tcW w:w="1616" w:type="dxa"/>
          </w:tcPr>
          <w:p w:rsidR="000212DF" w:rsidRPr="00D76DAC" w:rsidRDefault="000212DF" w:rsidP="004319D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3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Без дополнительных затрат</w:t>
            </w:r>
          </w:p>
        </w:tc>
        <w:tc>
          <w:tcPr>
            <w:tcW w:w="161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D76DAC">
              <w:rPr>
                <w:rFonts w:ascii="Times New Roman" w:hAnsi="Times New Roman"/>
              </w:rPr>
              <w:t>.</w:t>
            </w:r>
          </w:p>
        </w:tc>
        <w:tc>
          <w:tcPr>
            <w:tcW w:w="5211" w:type="dxa"/>
          </w:tcPr>
          <w:p w:rsidR="000212DF" w:rsidRPr="00023497" w:rsidRDefault="000212DF" w:rsidP="00023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23497">
              <w:rPr>
                <w:rFonts w:ascii="Times New Roman" w:hAnsi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023497">
              <w:rPr>
                <w:rFonts w:ascii="Times New Roman" w:hAnsi="Times New Roman"/>
                <w:sz w:val="24"/>
                <w:szCs w:val="24"/>
              </w:rPr>
              <w:t>рейдовы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023497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023497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gramStart"/>
            <w:r w:rsidRPr="00023497">
              <w:rPr>
                <w:rFonts w:ascii="Times New Roman" w:hAnsi="Times New Roman"/>
                <w:sz w:val="24"/>
                <w:szCs w:val="24"/>
              </w:rPr>
              <w:t>контролю за</w:t>
            </w:r>
            <w:proofErr w:type="gramEnd"/>
            <w:r w:rsidRPr="00023497">
              <w:rPr>
                <w:rFonts w:ascii="Times New Roman" w:hAnsi="Times New Roman"/>
                <w:sz w:val="24"/>
                <w:szCs w:val="24"/>
              </w:rPr>
              <w:t xml:space="preserve"> соблюдением  «Правил перевозки организованной группы детей автобусами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979" w:type="dxa"/>
          </w:tcPr>
          <w:p w:rsidR="000212DF" w:rsidRPr="00D76DAC" w:rsidRDefault="000212DF" w:rsidP="0002349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ГИБДД </w:t>
            </w:r>
          </w:p>
          <w:p w:rsidR="000212DF" w:rsidRPr="00D76DAC" w:rsidRDefault="000212DF" w:rsidP="00023497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0212DF" w:rsidRPr="00D76DAC" w:rsidRDefault="000212DF" w:rsidP="004319D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3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Без дополнительных затрат</w:t>
            </w:r>
          </w:p>
        </w:tc>
        <w:tc>
          <w:tcPr>
            <w:tcW w:w="161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211" w:type="dxa"/>
          </w:tcPr>
          <w:p w:rsidR="000212DF" w:rsidRPr="00A8143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Работа по доведению до участников дорожного движения типовых обращений через громкую связь в местах массового скопления людей, по профилактике ДТП с участием пешеходов.</w:t>
            </w:r>
          </w:p>
        </w:tc>
        <w:tc>
          <w:tcPr>
            <w:tcW w:w="1979" w:type="dxa"/>
          </w:tcPr>
          <w:p w:rsidR="000212DF" w:rsidRPr="0077560B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 w:rsidRPr="0077560B">
              <w:rPr>
                <w:rFonts w:ascii="Times New Roman" w:hAnsi="Times New Roman"/>
              </w:rPr>
              <w:t>ГИБДД</w:t>
            </w:r>
          </w:p>
        </w:tc>
        <w:tc>
          <w:tcPr>
            <w:tcW w:w="1616" w:type="dxa"/>
          </w:tcPr>
          <w:p w:rsidR="000212DF" w:rsidRPr="0077560B" w:rsidRDefault="000212DF" w:rsidP="004319D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3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A8143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6" w:type="dxa"/>
          </w:tcPr>
          <w:p w:rsidR="000212DF" w:rsidRPr="00697F2F" w:rsidRDefault="000212DF" w:rsidP="00794A7E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217" w:type="dxa"/>
          </w:tcPr>
          <w:p w:rsidR="000212DF" w:rsidRPr="00697F2F" w:rsidRDefault="000212DF" w:rsidP="00794A7E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086" w:type="dxa"/>
          </w:tcPr>
          <w:p w:rsidR="000212DF" w:rsidRPr="00697F2F" w:rsidRDefault="000212DF" w:rsidP="00794A7E">
            <w:pPr>
              <w:ind w:left="-57" w:right="-57"/>
              <w:jc w:val="center"/>
            </w:pPr>
            <w:r>
              <w:t>-</w:t>
            </w:r>
          </w:p>
        </w:tc>
      </w:tr>
      <w:tr w:rsidR="000212DF" w:rsidRPr="00307C5A" w:rsidTr="00062788">
        <w:trPr>
          <w:gridBefore w:val="1"/>
          <w:wBefore w:w="6" w:type="dxa"/>
        </w:trPr>
        <w:tc>
          <w:tcPr>
            <w:tcW w:w="658" w:type="dxa"/>
            <w:gridSpan w:val="2"/>
          </w:tcPr>
          <w:p w:rsidR="000212D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</w:t>
            </w:r>
          </w:p>
        </w:tc>
        <w:tc>
          <w:tcPr>
            <w:tcW w:w="5211" w:type="dxa"/>
          </w:tcPr>
          <w:p w:rsidR="000212DF" w:rsidRPr="00A8143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 для вовлечения  граждан в добровольные народные дружины в сфере безопасности  дорожного движения.</w:t>
            </w:r>
          </w:p>
        </w:tc>
        <w:tc>
          <w:tcPr>
            <w:tcW w:w="1979" w:type="dxa"/>
          </w:tcPr>
          <w:p w:rsidR="000212DF" w:rsidRDefault="000212DF" w:rsidP="00637870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212DF" w:rsidRPr="00D76DAC" w:rsidRDefault="000212DF" w:rsidP="00637870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ГИБДД </w:t>
            </w:r>
          </w:p>
          <w:p w:rsidR="000212DF" w:rsidRPr="0077560B" w:rsidRDefault="000212DF" w:rsidP="00637870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</w:tc>
        <w:tc>
          <w:tcPr>
            <w:tcW w:w="1616" w:type="dxa"/>
          </w:tcPr>
          <w:p w:rsidR="000212DF" w:rsidRPr="00D76DAC" w:rsidRDefault="000212DF" w:rsidP="004319D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3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>г.</w:t>
            </w:r>
          </w:p>
        </w:tc>
        <w:tc>
          <w:tcPr>
            <w:tcW w:w="1976" w:type="dxa"/>
          </w:tcPr>
          <w:p w:rsidR="000212DF" w:rsidRPr="00A8143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6" w:type="dxa"/>
          </w:tcPr>
          <w:p w:rsidR="000212DF" w:rsidRDefault="000212DF" w:rsidP="00794A7E">
            <w:pPr>
              <w:ind w:left="-57" w:right="-57"/>
              <w:jc w:val="center"/>
            </w:pPr>
          </w:p>
        </w:tc>
        <w:tc>
          <w:tcPr>
            <w:tcW w:w="1217" w:type="dxa"/>
          </w:tcPr>
          <w:p w:rsidR="000212DF" w:rsidRDefault="000212DF" w:rsidP="00794A7E">
            <w:pPr>
              <w:ind w:left="-57" w:right="-57"/>
              <w:jc w:val="center"/>
            </w:pPr>
          </w:p>
        </w:tc>
        <w:tc>
          <w:tcPr>
            <w:tcW w:w="1086" w:type="dxa"/>
          </w:tcPr>
          <w:p w:rsidR="000212DF" w:rsidRDefault="000212DF" w:rsidP="00794A7E">
            <w:pPr>
              <w:ind w:left="-57" w:right="-57"/>
              <w:jc w:val="center"/>
            </w:pPr>
          </w:p>
        </w:tc>
      </w:tr>
      <w:tr w:rsidR="000212DF" w:rsidRPr="00D76DAC" w:rsidTr="00062788">
        <w:trPr>
          <w:gridBefore w:val="2"/>
          <w:wBefore w:w="12" w:type="dxa"/>
          <w:cantSplit/>
          <w:trHeight w:val="615"/>
        </w:trPr>
        <w:tc>
          <w:tcPr>
            <w:tcW w:w="15353" w:type="dxa"/>
            <w:gridSpan w:val="8"/>
          </w:tcPr>
          <w:p w:rsidR="000212DF" w:rsidRPr="00C304D9" w:rsidRDefault="000212DF" w:rsidP="00DC1C57">
            <w:pPr>
              <w:pStyle w:val="2"/>
            </w:pPr>
          </w:p>
          <w:p w:rsidR="000212DF" w:rsidRPr="00C304D9" w:rsidRDefault="000212DF" w:rsidP="00F85942">
            <w:pPr>
              <w:pStyle w:val="2"/>
            </w:pPr>
            <w:r w:rsidRPr="00C304D9">
              <w:t xml:space="preserve">Совершенствование организации дорожного движения и мероприятия по безопасности движения пешеходов </w:t>
            </w:r>
          </w:p>
        </w:tc>
      </w:tr>
      <w:tr w:rsidR="000212DF" w:rsidRPr="00D76DAC" w:rsidTr="00062788">
        <w:trPr>
          <w:gridBefore w:val="2"/>
          <w:wBefore w:w="12" w:type="dxa"/>
          <w:trHeight w:val="1489"/>
        </w:trPr>
        <w:tc>
          <w:tcPr>
            <w:tcW w:w="652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</w:t>
            </w:r>
          </w:p>
        </w:tc>
        <w:tc>
          <w:tcPr>
            <w:tcW w:w="5211" w:type="dxa"/>
          </w:tcPr>
          <w:p w:rsidR="000212DF" w:rsidRPr="00D76DAC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Комплексная и контрольная проверка улично-дорожной сети и железнодорожных переездов, состояния пешеходных переходов, тротуаров, обочин. </w:t>
            </w:r>
          </w:p>
        </w:tc>
        <w:tc>
          <w:tcPr>
            <w:tcW w:w="1979" w:type="dxa"/>
          </w:tcPr>
          <w:p w:rsidR="000212DF" w:rsidRPr="00D76DAC" w:rsidRDefault="000212DF" w:rsidP="00F85942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ГИ</w:t>
            </w:r>
            <w:proofErr w:type="gramStart"/>
            <w:r w:rsidRPr="00D76DAC">
              <w:rPr>
                <w:rFonts w:ascii="Times New Roman" w:hAnsi="Times New Roman"/>
              </w:rPr>
              <w:t>БДД                      Гл</w:t>
            </w:r>
            <w:proofErr w:type="gramEnd"/>
            <w:r w:rsidRPr="00D76DAC">
              <w:rPr>
                <w:rFonts w:ascii="Times New Roman" w:hAnsi="Times New Roman"/>
              </w:rPr>
              <w:t>авы сельских поселений</w:t>
            </w:r>
          </w:p>
        </w:tc>
        <w:tc>
          <w:tcPr>
            <w:tcW w:w="1616" w:type="dxa"/>
          </w:tcPr>
          <w:p w:rsidR="000212DF" w:rsidRPr="00D76DAC" w:rsidRDefault="000212DF" w:rsidP="004319D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3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Без дополнительных затрат</w:t>
            </w:r>
          </w:p>
        </w:tc>
        <w:tc>
          <w:tcPr>
            <w:tcW w:w="1616" w:type="dxa"/>
            <w:vAlign w:val="center"/>
          </w:tcPr>
          <w:p w:rsidR="000212DF" w:rsidRPr="00D76DAC" w:rsidRDefault="000212DF" w:rsidP="00B16AA5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7" w:type="dxa"/>
            <w:vAlign w:val="center"/>
          </w:tcPr>
          <w:p w:rsidR="000212DF" w:rsidRPr="00D76DAC" w:rsidRDefault="000212DF" w:rsidP="00B16AA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vAlign w:val="center"/>
          </w:tcPr>
          <w:p w:rsidR="000212DF" w:rsidRPr="00D76DAC" w:rsidRDefault="000212DF" w:rsidP="00B16AA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0</w:t>
            </w:r>
          </w:p>
        </w:tc>
      </w:tr>
      <w:tr w:rsidR="000212DF" w:rsidRPr="00D76DAC" w:rsidTr="00062788">
        <w:trPr>
          <w:gridBefore w:val="2"/>
          <w:wBefore w:w="12" w:type="dxa"/>
          <w:trHeight w:val="1703"/>
        </w:trPr>
        <w:tc>
          <w:tcPr>
            <w:tcW w:w="652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</w:t>
            </w:r>
          </w:p>
        </w:tc>
        <w:tc>
          <w:tcPr>
            <w:tcW w:w="5211" w:type="dxa"/>
          </w:tcPr>
          <w:p w:rsidR="000212DF" w:rsidRPr="00D76DAC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Обустройство пешеходных переходов </w:t>
            </w:r>
          </w:p>
        </w:tc>
        <w:tc>
          <w:tcPr>
            <w:tcW w:w="1979" w:type="dxa"/>
          </w:tcPr>
          <w:p w:rsidR="000212DF" w:rsidRDefault="000212DF" w:rsidP="009E756D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212DF" w:rsidRPr="00D76DAC" w:rsidRDefault="000212DF" w:rsidP="0006278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</w:tc>
        <w:tc>
          <w:tcPr>
            <w:tcW w:w="1616" w:type="dxa"/>
          </w:tcPr>
          <w:p w:rsidR="000212DF" w:rsidRPr="00D76DAC" w:rsidRDefault="000212DF" w:rsidP="004319D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3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16" w:type="dxa"/>
            <w:vAlign w:val="center"/>
          </w:tcPr>
          <w:p w:rsidR="000212DF" w:rsidRPr="009D2C73" w:rsidRDefault="00062788" w:rsidP="00EE7DD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1000,00</w:t>
            </w:r>
          </w:p>
        </w:tc>
        <w:tc>
          <w:tcPr>
            <w:tcW w:w="1217" w:type="dxa"/>
            <w:vAlign w:val="center"/>
          </w:tcPr>
          <w:p w:rsidR="000212DF" w:rsidRPr="009D2C73" w:rsidRDefault="00B556D5" w:rsidP="0028588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</w:t>
            </w:r>
            <w:r w:rsidR="00285886">
              <w:rPr>
                <w:rFonts w:ascii="Times New Roman" w:hAnsi="Times New Roman"/>
              </w:rPr>
              <w:t>000,0</w:t>
            </w:r>
          </w:p>
        </w:tc>
        <w:tc>
          <w:tcPr>
            <w:tcW w:w="1086" w:type="dxa"/>
            <w:vAlign w:val="center"/>
          </w:tcPr>
          <w:p w:rsidR="000212DF" w:rsidRPr="009D2C73" w:rsidRDefault="00B556D5" w:rsidP="00B16AA5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</w:t>
            </w:r>
            <w:r w:rsidR="00285886">
              <w:rPr>
                <w:rFonts w:ascii="Times New Roman" w:hAnsi="Times New Roman"/>
              </w:rPr>
              <w:t>000,0</w:t>
            </w:r>
          </w:p>
        </w:tc>
      </w:tr>
      <w:tr w:rsidR="000212DF" w:rsidRPr="00D76DAC" w:rsidTr="00062788">
        <w:trPr>
          <w:gridBefore w:val="2"/>
          <w:wBefore w:w="12" w:type="dxa"/>
          <w:trHeight w:val="270"/>
        </w:trPr>
        <w:tc>
          <w:tcPr>
            <w:tcW w:w="652" w:type="dxa"/>
          </w:tcPr>
          <w:p w:rsidR="000212DF" w:rsidRDefault="000212DF" w:rsidP="00C96D55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11" w:type="dxa"/>
          </w:tcPr>
          <w:p w:rsidR="000212DF" w:rsidRPr="00A8143F" w:rsidRDefault="004319D8" w:rsidP="00BC01D0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социальной рекламы по безопасности дорожного движения</w:t>
            </w:r>
          </w:p>
        </w:tc>
        <w:tc>
          <w:tcPr>
            <w:tcW w:w="1979" w:type="dxa"/>
          </w:tcPr>
          <w:p w:rsidR="004319D8" w:rsidRDefault="004319D8" w:rsidP="004319D8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212DF" w:rsidRPr="0077560B" w:rsidRDefault="004319D8" w:rsidP="0006278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</w:tc>
        <w:tc>
          <w:tcPr>
            <w:tcW w:w="1616" w:type="dxa"/>
          </w:tcPr>
          <w:p w:rsidR="000212DF" w:rsidRPr="0077560B" w:rsidRDefault="000212DF" w:rsidP="004319D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3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4319D8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A8143F" w:rsidRDefault="004319D8" w:rsidP="00BC01D0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16" w:type="dxa"/>
            <w:vAlign w:val="center"/>
          </w:tcPr>
          <w:p w:rsidR="000212DF" w:rsidRPr="004319D8" w:rsidRDefault="004319D8" w:rsidP="00EE7DD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319D8">
              <w:rPr>
                <w:rFonts w:ascii="Times New Roman" w:hAnsi="Times New Roman"/>
              </w:rPr>
              <w:t>30,0</w:t>
            </w:r>
          </w:p>
        </w:tc>
        <w:tc>
          <w:tcPr>
            <w:tcW w:w="1217" w:type="dxa"/>
            <w:vAlign w:val="center"/>
          </w:tcPr>
          <w:p w:rsidR="000212DF" w:rsidRPr="00697F2F" w:rsidRDefault="000212DF" w:rsidP="00D0211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086" w:type="dxa"/>
            <w:vAlign w:val="center"/>
          </w:tcPr>
          <w:p w:rsidR="000212DF" w:rsidRPr="00697F2F" w:rsidRDefault="000212DF" w:rsidP="00D02115">
            <w:pPr>
              <w:ind w:left="-57" w:right="-57"/>
              <w:jc w:val="center"/>
            </w:pPr>
            <w:r>
              <w:t>-</w:t>
            </w:r>
          </w:p>
        </w:tc>
      </w:tr>
      <w:tr w:rsidR="00062788" w:rsidRPr="00D76DAC" w:rsidTr="00062788">
        <w:trPr>
          <w:gridBefore w:val="2"/>
          <w:wBefore w:w="12" w:type="dxa"/>
          <w:trHeight w:val="270"/>
        </w:trPr>
        <w:tc>
          <w:tcPr>
            <w:tcW w:w="652" w:type="dxa"/>
          </w:tcPr>
          <w:p w:rsidR="00062788" w:rsidRDefault="00062788" w:rsidP="00C96D55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11" w:type="dxa"/>
          </w:tcPr>
          <w:p w:rsidR="00062788" w:rsidRDefault="00062788" w:rsidP="00062788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и установка дорожных  знаков на дорогах общего пользования местного значения</w:t>
            </w:r>
          </w:p>
        </w:tc>
        <w:tc>
          <w:tcPr>
            <w:tcW w:w="1979" w:type="dxa"/>
          </w:tcPr>
          <w:p w:rsidR="00062788" w:rsidRDefault="00062788" w:rsidP="00062788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62788" w:rsidRDefault="00062788" w:rsidP="0006278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</w:tc>
        <w:tc>
          <w:tcPr>
            <w:tcW w:w="1616" w:type="dxa"/>
          </w:tcPr>
          <w:p w:rsidR="00062788" w:rsidRPr="0077560B" w:rsidRDefault="00062788" w:rsidP="004C028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23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25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62788" w:rsidRPr="00A8143F" w:rsidRDefault="00062788" w:rsidP="004C028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16" w:type="dxa"/>
            <w:vAlign w:val="center"/>
          </w:tcPr>
          <w:p w:rsidR="00062788" w:rsidRPr="00062788" w:rsidRDefault="00062788" w:rsidP="00EE7DD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62788">
              <w:rPr>
                <w:rFonts w:ascii="Times New Roman" w:hAnsi="Times New Roman"/>
              </w:rPr>
              <w:t>500,00</w:t>
            </w:r>
          </w:p>
        </w:tc>
        <w:tc>
          <w:tcPr>
            <w:tcW w:w="1217" w:type="dxa"/>
            <w:vAlign w:val="center"/>
          </w:tcPr>
          <w:p w:rsidR="00062788" w:rsidRPr="00062788" w:rsidRDefault="00062788" w:rsidP="00D0211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62788">
              <w:rPr>
                <w:rFonts w:ascii="Times New Roman" w:hAnsi="Times New Roman"/>
              </w:rPr>
              <w:t>500,00</w:t>
            </w:r>
          </w:p>
        </w:tc>
        <w:tc>
          <w:tcPr>
            <w:tcW w:w="1086" w:type="dxa"/>
            <w:vAlign w:val="center"/>
          </w:tcPr>
          <w:p w:rsidR="00062788" w:rsidRPr="00062788" w:rsidRDefault="00062788" w:rsidP="00D0211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62788">
              <w:rPr>
                <w:rFonts w:ascii="Times New Roman" w:hAnsi="Times New Roman"/>
              </w:rPr>
              <w:t>500,00</w:t>
            </w:r>
          </w:p>
        </w:tc>
      </w:tr>
      <w:tr w:rsidR="00062788" w:rsidRPr="00D76DAC" w:rsidTr="00062788">
        <w:trPr>
          <w:gridBefore w:val="2"/>
          <w:wBefore w:w="12" w:type="dxa"/>
          <w:trHeight w:val="270"/>
        </w:trPr>
        <w:tc>
          <w:tcPr>
            <w:tcW w:w="652" w:type="dxa"/>
          </w:tcPr>
          <w:p w:rsidR="00062788" w:rsidRDefault="00062788" w:rsidP="00C96D55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11" w:type="dxa"/>
          </w:tcPr>
          <w:p w:rsidR="00062788" w:rsidRDefault="00062788" w:rsidP="00062788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 пешеходных переходов  искусственными  неровностями</w:t>
            </w:r>
          </w:p>
        </w:tc>
        <w:tc>
          <w:tcPr>
            <w:tcW w:w="1979" w:type="dxa"/>
          </w:tcPr>
          <w:p w:rsidR="00062788" w:rsidRDefault="00062788" w:rsidP="00062788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62788" w:rsidRDefault="00062788" w:rsidP="00062788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  <w:p w:rsidR="00062788" w:rsidRDefault="00062788" w:rsidP="004319D8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062788" w:rsidRPr="0077560B" w:rsidRDefault="00062788" w:rsidP="004C028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23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25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62788" w:rsidRPr="00A8143F" w:rsidRDefault="00062788" w:rsidP="004C028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16" w:type="dxa"/>
            <w:vAlign w:val="center"/>
          </w:tcPr>
          <w:p w:rsidR="00062788" w:rsidRPr="00062788" w:rsidRDefault="00062788" w:rsidP="00EE7DD7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217" w:type="dxa"/>
            <w:vAlign w:val="center"/>
          </w:tcPr>
          <w:p w:rsidR="00062788" w:rsidRPr="00062788" w:rsidRDefault="00062788" w:rsidP="00D02115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086" w:type="dxa"/>
            <w:vAlign w:val="center"/>
          </w:tcPr>
          <w:p w:rsidR="00062788" w:rsidRPr="00062788" w:rsidRDefault="00062788" w:rsidP="00D02115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062788" w:rsidRPr="00D76DAC" w:rsidTr="00062788">
        <w:trPr>
          <w:gridBefore w:val="2"/>
          <w:wBefore w:w="12" w:type="dxa"/>
          <w:trHeight w:val="270"/>
        </w:trPr>
        <w:tc>
          <w:tcPr>
            <w:tcW w:w="652" w:type="dxa"/>
            <w:vAlign w:val="center"/>
          </w:tcPr>
          <w:p w:rsidR="00062788" w:rsidRPr="00565A80" w:rsidRDefault="00062788" w:rsidP="00565A80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11" w:type="dxa"/>
          </w:tcPr>
          <w:p w:rsidR="00062788" w:rsidRPr="00D76DAC" w:rsidRDefault="00062788" w:rsidP="00BC01D0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979" w:type="dxa"/>
          </w:tcPr>
          <w:p w:rsidR="00062788" w:rsidRPr="00D76DAC" w:rsidRDefault="00062788" w:rsidP="00BC01D0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062788" w:rsidRPr="00D76DAC" w:rsidRDefault="00062788" w:rsidP="00BC01D0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76" w:type="dxa"/>
            <w:vAlign w:val="center"/>
          </w:tcPr>
          <w:p w:rsidR="00062788" w:rsidRPr="00D76DAC" w:rsidRDefault="00062788" w:rsidP="008101F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Align w:val="center"/>
          </w:tcPr>
          <w:p w:rsidR="00062788" w:rsidRPr="00D76DAC" w:rsidRDefault="00062788" w:rsidP="00EE7DD7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1630,00</w:t>
            </w:r>
          </w:p>
        </w:tc>
        <w:tc>
          <w:tcPr>
            <w:tcW w:w="1217" w:type="dxa"/>
            <w:vAlign w:val="center"/>
          </w:tcPr>
          <w:p w:rsidR="00062788" w:rsidRPr="00D76DAC" w:rsidRDefault="00062788" w:rsidP="008101F7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1600,00</w:t>
            </w:r>
          </w:p>
        </w:tc>
        <w:tc>
          <w:tcPr>
            <w:tcW w:w="1086" w:type="dxa"/>
          </w:tcPr>
          <w:p w:rsidR="00062788" w:rsidRPr="004E6657" w:rsidRDefault="00062788" w:rsidP="00D02115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1600,00</w:t>
            </w:r>
          </w:p>
        </w:tc>
      </w:tr>
    </w:tbl>
    <w:p w:rsidR="000212DF" w:rsidRPr="00C304D9" w:rsidRDefault="000212DF" w:rsidP="00062788"/>
    <w:sectPr w:rsidR="000212DF" w:rsidRPr="00C304D9" w:rsidSect="00F91EBA">
      <w:pgSz w:w="16838" w:h="11906" w:orient="landscape" w:code="9"/>
      <w:pgMar w:top="312" w:right="39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1CA55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E8A5D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A709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D80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7B4D4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1C75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B00E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C870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A6F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E5A5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4D9"/>
    <w:rsid w:val="00007081"/>
    <w:rsid w:val="000212DF"/>
    <w:rsid w:val="0002254E"/>
    <w:rsid w:val="00023497"/>
    <w:rsid w:val="00032447"/>
    <w:rsid w:val="00032C5D"/>
    <w:rsid w:val="00035D7A"/>
    <w:rsid w:val="00045AF8"/>
    <w:rsid w:val="00050D5D"/>
    <w:rsid w:val="00062788"/>
    <w:rsid w:val="00063033"/>
    <w:rsid w:val="00067D1F"/>
    <w:rsid w:val="00070224"/>
    <w:rsid w:val="00081A46"/>
    <w:rsid w:val="00083BD3"/>
    <w:rsid w:val="00084284"/>
    <w:rsid w:val="000A2447"/>
    <w:rsid w:val="000A3047"/>
    <w:rsid w:val="000A5284"/>
    <w:rsid w:val="000B03CF"/>
    <w:rsid w:val="000B34DF"/>
    <w:rsid w:val="000B43A4"/>
    <w:rsid w:val="000B7603"/>
    <w:rsid w:val="000C244A"/>
    <w:rsid w:val="000C43CA"/>
    <w:rsid w:val="000D5CC7"/>
    <w:rsid w:val="000F0EC5"/>
    <w:rsid w:val="00100FEF"/>
    <w:rsid w:val="001255E8"/>
    <w:rsid w:val="0015287B"/>
    <w:rsid w:val="001573B9"/>
    <w:rsid w:val="0017014E"/>
    <w:rsid w:val="00175EC1"/>
    <w:rsid w:val="00187B1F"/>
    <w:rsid w:val="00196758"/>
    <w:rsid w:val="00197530"/>
    <w:rsid w:val="001B25EF"/>
    <w:rsid w:val="001B6467"/>
    <w:rsid w:val="001F0F6C"/>
    <w:rsid w:val="00204B7B"/>
    <w:rsid w:val="00205711"/>
    <w:rsid w:val="002271B1"/>
    <w:rsid w:val="002458B5"/>
    <w:rsid w:val="00246A61"/>
    <w:rsid w:val="00260FAB"/>
    <w:rsid w:val="00265D35"/>
    <w:rsid w:val="00276812"/>
    <w:rsid w:val="0027741B"/>
    <w:rsid w:val="00285886"/>
    <w:rsid w:val="00290103"/>
    <w:rsid w:val="002901F4"/>
    <w:rsid w:val="002967A4"/>
    <w:rsid w:val="002A3365"/>
    <w:rsid w:val="002A451E"/>
    <w:rsid w:val="002B0C28"/>
    <w:rsid w:val="002B0E2F"/>
    <w:rsid w:val="002C2800"/>
    <w:rsid w:val="002D3179"/>
    <w:rsid w:val="002D319A"/>
    <w:rsid w:val="002D5FA6"/>
    <w:rsid w:val="002E1BA0"/>
    <w:rsid w:val="002E6D23"/>
    <w:rsid w:val="002F4685"/>
    <w:rsid w:val="002F7D5D"/>
    <w:rsid w:val="00307C5A"/>
    <w:rsid w:val="003137F7"/>
    <w:rsid w:val="00324429"/>
    <w:rsid w:val="00340131"/>
    <w:rsid w:val="00343F85"/>
    <w:rsid w:val="00361B2E"/>
    <w:rsid w:val="003623A6"/>
    <w:rsid w:val="0039032E"/>
    <w:rsid w:val="0039269E"/>
    <w:rsid w:val="003B077D"/>
    <w:rsid w:val="003B2B7C"/>
    <w:rsid w:val="003F31CC"/>
    <w:rsid w:val="00400E24"/>
    <w:rsid w:val="00404F63"/>
    <w:rsid w:val="00410DC2"/>
    <w:rsid w:val="004164F1"/>
    <w:rsid w:val="004245EB"/>
    <w:rsid w:val="00425E50"/>
    <w:rsid w:val="004319D8"/>
    <w:rsid w:val="00433467"/>
    <w:rsid w:val="004526C4"/>
    <w:rsid w:val="004576E6"/>
    <w:rsid w:val="00480144"/>
    <w:rsid w:val="004865BA"/>
    <w:rsid w:val="00487CBE"/>
    <w:rsid w:val="004949FE"/>
    <w:rsid w:val="004954C0"/>
    <w:rsid w:val="00495746"/>
    <w:rsid w:val="004A4098"/>
    <w:rsid w:val="004A4A22"/>
    <w:rsid w:val="004B232C"/>
    <w:rsid w:val="004C1075"/>
    <w:rsid w:val="004C7520"/>
    <w:rsid w:val="004E6657"/>
    <w:rsid w:val="00500A14"/>
    <w:rsid w:val="00503FA0"/>
    <w:rsid w:val="005053AD"/>
    <w:rsid w:val="0051293E"/>
    <w:rsid w:val="005133F7"/>
    <w:rsid w:val="0051398C"/>
    <w:rsid w:val="005255C2"/>
    <w:rsid w:val="00533E3B"/>
    <w:rsid w:val="0054625E"/>
    <w:rsid w:val="00561132"/>
    <w:rsid w:val="00563C1C"/>
    <w:rsid w:val="00565A80"/>
    <w:rsid w:val="00571978"/>
    <w:rsid w:val="005728D9"/>
    <w:rsid w:val="00572FF9"/>
    <w:rsid w:val="00582ECC"/>
    <w:rsid w:val="0059112E"/>
    <w:rsid w:val="00595F3A"/>
    <w:rsid w:val="005A3D8D"/>
    <w:rsid w:val="005A60B3"/>
    <w:rsid w:val="005B4850"/>
    <w:rsid w:val="005B7DCC"/>
    <w:rsid w:val="005C32C7"/>
    <w:rsid w:val="005C47BD"/>
    <w:rsid w:val="005D0390"/>
    <w:rsid w:val="005D0EFB"/>
    <w:rsid w:val="005D13BF"/>
    <w:rsid w:val="005D2076"/>
    <w:rsid w:val="005D659C"/>
    <w:rsid w:val="005D693C"/>
    <w:rsid w:val="005E3DD7"/>
    <w:rsid w:val="005E451E"/>
    <w:rsid w:val="005F4B52"/>
    <w:rsid w:val="00602E2E"/>
    <w:rsid w:val="00611C11"/>
    <w:rsid w:val="00613189"/>
    <w:rsid w:val="0062090F"/>
    <w:rsid w:val="006232F8"/>
    <w:rsid w:val="00627B90"/>
    <w:rsid w:val="006376C1"/>
    <w:rsid w:val="00637870"/>
    <w:rsid w:val="00672043"/>
    <w:rsid w:val="006771C6"/>
    <w:rsid w:val="00697A7C"/>
    <w:rsid w:val="00697F2F"/>
    <w:rsid w:val="006A0EA1"/>
    <w:rsid w:val="006C382D"/>
    <w:rsid w:val="006E06DA"/>
    <w:rsid w:val="006E4DFA"/>
    <w:rsid w:val="006E6AD1"/>
    <w:rsid w:val="00702C66"/>
    <w:rsid w:val="00726B93"/>
    <w:rsid w:val="007308E1"/>
    <w:rsid w:val="00736BA9"/>
    <w:rsid w:val="0074213C"/>
    <w:rsid w:val="00752303"/>
    <w:rsid w:val="0075303C"/>
    <w:rsid w:val="00757DE3"/>
    <w:rsid w:val="00767A39"/>
    <w:rsid w:val="0077139F"/>
    <w:rsid w:val="0077560B"/>
    <w:rsid w:val="007756A2"/>
    <w:rsid w:val="007857AC"/>
    <w:rsid w:val="00792F56"/>
    <w:rsid w:val="00794A7E"/>
    <w:rsid w:val="00797A23"/>
    <w:rsid w:val="007A1E52"/>
    <w:rsid w:val="007A1FBC"/>
    <w:rsid w:val="007A752C"/>
    <w:rsid w:val="007B229D"/>
    <w:rsid w:val="007C2CFC"/>
    <w:rsid w:val="007D1232"/>
    <w:rsid w:val="007E4165"/>
    <w:rsid w:val="007F2811"/>
    <w:rsid w:val="00800F10"/>
    <w:rsid w:val="00805D39"/>
    <w:rsid w:val="008101F7"/>
    <w:rsid w:val="008419FF"/>
    <w:rsid w:val="0084210E"/>
    <w:rsid w:val="00852321"/>
    <w:rsid w:val="00872991"/>
    <w:rsid w:val="008761FC"/>
    <w:rsid w:val="00882B20"/>
    <w:rsid w:val="00892CC9"/>
    <w:rsid w:val="008935CD"/>
    <w:rsid w:val="008A1D6B"/>
    <w:rsid w:val="008A5823"/>
    <w:rsid w:val="008A6750"/>
    <w:rsid w:val="008B05ED"/>
    <w:rsid w:val="008B4AB7"/>
    <w:rsid w:val="008B5FB0"/>
    <w:rsid w:val="008E36DE"/>
    <w:rsid w:val="008F0FBB"/>
    <w:rsid w:val="008F2E31"/>
    <w:rsid w:val="008F2FFC"/>
    <w:rsid w:val="0092198F"/>
    <w:rsid w:val="00927FE7"/>
    <w:rsid w:val="009351D3"/>
    <w:rsid w:val="009428AD"/>
    <w:rsid w:val="00943D61"/>
    <w:rsid w:val="009531C8"/>
    <w:rsid w:val="00954566"/>
    <w:rsid w:val="00955584"/>
    <w:rsid w:val="0096116A"/>
    <w:rsid w:val="009638ED"/>
    <w:rsid w:val="00982BFE"/>
    <w:rsid w:val="009A13F2"/>
    <w:rsid w:val="009A44E0"/>
    <w:rsid w:val="009B5227"/>
    <w:rsid w:val="009B72C5"/>
    <w:rsid w:val="009C5F79"/>
    <w:rsid w:val="009D2C73"/>
    <w:rsid w:val="009E4409"/>
    <w:rsid w:val="009E756D"/>
    <w:rsid w:val="00A037BA"/>
    <w:rsid w:val="00A2131C"/>
    <w:rsid w:val="00A364BF"/>
    <w:rsid w:val="00A41B36"/>
    <w:rsid w:val="00A510F2"/>
    <w:rsid w:val="00A811C6"/>
    <w:rsid w:val="00A8143F"/>
    <w:rsid w:val="00A81736"/>
    <w:rsid w:val="00A86060"/>
    <w:rsid w:val="00A976F3"/>
    <w:rsid w:val="00AB1D98"/>
    <w:rsid w:val="00AB44D1"/>
    <w:rsid w:val="00AB58CB"/>
    <w:rsid w:val="00AB64C6"/>
    <w:rsid w:val="00AC25CB"/>
    <w:rsid w:val="00AD5220"/>
    <w:rsid w:val="00AE6A2E"/>
    <w:rsid w:val="00AF0B8B"/>
    <w:rsid w:val="00AF4E89"/>
    <w:rsid w:val="00B06C6C"/>
    <w:rsid w:val="00B14BAD"/>
    <w:rsid w:val="00B1523F"/>
    <w:rsid w:val="00B16AA5"/>
    <w:rsid w:val="00B22A0E"/>
    <w:rsid w:val="00B234FD"/>
    <w:rsid w:val="00B32487"/>
    <w:rsid w:val="00B36632"/>
    <w:rsid w:val="00B41774"/>
    <w:rsid w:val="00B42644"/>
    <w:rsid w:val="00B556D5"/>
    <w:rsid w:val="00B5681A"/>
    <w:rsid w:val="00B82B44"/>
    <w:rsid w:val="00B84966"/>
    <w:rsid w:val="00B86D7C"/>
    <w:rsid w:val="00BA2C6A"/>
    <w:rsid w:val="00BB275D"/>
    <w:rsid w:val="00BB638B"/>
    <w:rsid w:val="00BC01D0"/>
    <w:rsid w:val="00BC4108"/>
    <w:rsid w:val="00BC7CCD"/>
    <w:rsid w:val="00BD2AC4"/>
    <w:rsid w:val="00BF6DFC"/>
    <w:rsid w:val="00C016C9"/>
    <w:rsid w:val="00C10CBA"/>
    <w:rsid w:val="00C131E5"/>
    <w:rsid w:val="00C16696"/>
    <w:rsid w:val="00C204B6"/>
    <w:rsid w:val="00C304D9"/>
    <w:rsid w:val="00C364F7"/>
    <w:rsid w:val="00C44546"/>
    <w:rsid w:val="00C504FB"/>
    <w:rsid w:val="00C50F6F"/>
    <w:rsid w:val="00C8392D"/>
    <w:rsid w:val="00C8465C"/>
    <w:rsid w:val="00C93D7D"/>
    <w:rsid w:val="00C942AD"/>
    <w:rsid w:val="00C94555"/>
    <w:rsid w:val="00C95740"/>
    <w:rsid w:val="00C96D55"/>
    <w:rsid w:val="00CA014E"/>
    <w:rsid w:val="00CA024B"/>
    <w:rsid w:val="00CA107D"/>
    <w:rsid w:val="00CB0988"/>
    <w:rsid w:val="00CD5CFB"/>
    <w:rsid w:val="00CD6B41"/>
    <w:rsid w:val="00CE4F05"/>
    <w:rsid w:val="00CE796B"/>
    <w:rsid w:val="00CF305C"/>
    <w:rsid w:val="00CF7433"/>
    <w:rsid w:val="00D00E86"/>
    <w:rsid w:val="00D02115"/>
    <w:rsid w:val="00D34C0D"/>
    <w:rsid w:val="00D37B4C"/>
    <w:rsid w:val="00D44195"/>
    <w:rsid w:val="00D4618F"/>
    <w:rsid w:val="00D540BC"/>
    <w:rsid w:val="00D64E6B"/>
    <w:rsid w:val="00D718EE"/>
    <w:rsid w:val="00D7625B"/>
    <w:rsid w:val="00D76DAC"/>
    <w:rsid w:val="00D914A9"/>
    <w:rsid w:val="00D94AA9"/>
    <w:rsid w:val="00DA296A"/>
    <w:rsid w:val="00DB0C62"/>
    <w:rsid w:val="00DB1475"/>
    <w:rsid w:val="00DC1C57"/>
    <w:rsid w:val="00DC4469"/>
    <w:rsid w:val="00DD317B"/>
    <w:rsid w:val="00DD49B3"/>
    <w:rsid w:val="00DD5609"/>
    <w:rsid w:val="00DE128C"/>
    <w:rsid w:val="00DE62E8"/>
    <w:rsid w:val="00DF6973"/>
    <w:rsid w:val="00E03E3D"/>
    <w:rsid w:val="00E1253E"/>
    <w:rsid w:val="00E12D82"/>
    <w:rsid w:val="00E12E06"/>
    <w:rsid w:val="00E13F3A"/>
    <w:rsid w:val="00E1786D"/>
    <w:rsid w:val="00E32643"/>
    <w:rsid w:val="00E3713B"/>
    <w:rsid w:val="00E528B0"/>
    <w:rsid w:val="00E67849"/>
    <w:rsid w:val="00E73774"/>
    <w:rsid w:val="00E911BE"/>
    <w:rsid w:val="00E94C5C"/>
    <w:rsid w:val="00EA6A45"/>
    <w:rsid w:val="00EB0BB4"/>
    <w:rsid w:val="00EB2FE0"/>
    <w:rsid w:val="00EB335B"/>
    <w:rsid w:val="00EC49A7"/>
    <w:rsid w:val="00ED5936"/>
    <w:rsid w:val="00EE0551"/>
    <w:rsid w:val="00EE06E7"/>
    <w:rsid w:val="00EE3B82"/>
    <w:rsid w:val="00EE7DD7"/>
    <w:rsid w:val="00EF7900"/>
    <w:rsid w:val="00F05D02"/>
    <w:rsid w:val="00F15CBB"/>
    <w:rsid w:val="00F2378E"/>
    <w:rsid w:val="00F243B6"/>
    <w:rsid w:val="00F255CE"/>
    <w:rsid w:val="00F269BE"/>
    <w:rsid w:val="00F310DF"/>
    <w:rsid w:val="00F448AB"/>
    <w:rsid w:val="00F4767C"/>
    <w:rsid w:val="00F53A5D"/>
    <w:rsid w:val="00F64710"/>
    <w:rsid w:val="00F66D8F"/>
    <w:rsid w:val="00F80DEB"/>
    <w:rsid w:val="00F82796"/>
    <w:rsid w:val="00F85942"/>
    <w:rsid w:val="00F91EBA"/>
    <w:rsid w:val="00FE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304D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304D9"/>
    <w:pPr>
      <w:keepNext/>
      <w:spacing w:after="0" w:line="240" w:lineRule="auto"/>
      <w:ind w:left="-57" w:right="-57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04D9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304D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uiPriority w:val="99"/>
    <w:qFormat/>
    <w:rsid w:val="00C304D9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C304D9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F91E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 (веб)1"/>
    <w:basedOn w:val="a"/>
    <w:uiPriority w:val="99"/>
    <w:rsid w:val="00F05D02"/>
    <w:pPr>
      <w:suppressAutoHyphens/>
    </w:pPr>
    <w:rPr>
      <w:rFonts w:eastAsia="SimSun"/>
      <w:kern w:val="2"/>
      <w:lang w:eastAsia="ar-SA"/>
    </w:rPr>
  </w:style>
  <w:style w:type="paragraph" w:customStyle="1" w:styleId="ConsPlusTitle">
    <w:name w:val="ConsPlusTitle"/>
    <w:uiPriority w:val="99"/>
    <w:rsid w:val="00A811C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0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8007</TotalTime>
  <Pages>10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Пользователь Windows</cp:lastModifiedBy>
  <cp:revision>526</cp:revision>
  <cp:lastPrinted>2022-10-14T05:54:00Z</cp:lastPrinted>
  <dcterms:created xsi:type="dcterms:W3CDTF">2014-12-01T06:20:00Z</dcterms:created>
  <dcterms:modified xsi:type="dcterms:W3CDTF">2022-12-28T03:50:00Z</dcterms:modified>
</cp:coreProperties>
</file>