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23" w:rsidRDefault="000C0DF2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.5pt;height:88.5pt;visibility:visible">
            <v:imagedata r:id="rId5" o:title=""/>
          </v:shape>
        </w:pict>
      </w:r>
    </w:p>
    <w:p w:rsidR="002D1723" w:rsidRDefault="002D17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АДМИНИСТРАЦИЯ АРГАЯШСКОГО МУНИЦИПАЛЬНОГО РАЙОНА </w:t>
      </w:r>
    </w:p>
    <w:p w:rsidR="002D1723" w:rsidRDefault="002D17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2D1723" w:rsidRDefault="002D1723">
      <w:pPr>
        <w:jc w:val="center"/>
        <w:rPr>
          <w:sz w:val="28"/>
          <w:szCs w:val="28"/>
        </w:rPr>
      </w:pPr>
    </w:p>
    <w:p w:rsidR="002D1723" w:rsidRDefault="000C0DF2">
      <w:pPr>
        <w:jc w:val="center"/>
        <w:rPr>
          <w:b/>
          <w:bCs/>
          <w:sz w:val="28"/>
          <w:szCs w:val="28"/>
        </w:rPr>
      </w:pPr>
      <w:r w:rsidRPr="000C0DF2">
        <w:rPr>
          <w:noProof/>
        </w:rPr>
        <w:pict>
          <v:line id="Изображение1" o:spid="_x0000_s1026" style="position:absolute;left:0;text-align:left;flip:y;z-index:1" from="-27.75pt,15.75pt" to="494.4pt,17.25pt" strokeweight="1.59mm">
            <v:fill o:detectmouseclick="t"/>
          </v:line>
        </w:pict>
      </w:r>
      <w:r w:rsidR="002D1723">
        <w:rPr>
          <w:b/>
          <w:bCs/>
          <w:sz w:val="28"/>
          <w:szCs w:val="28"/>
        </w:rPr>
        <w:t xml:space="preserve"> ПОСТАНОВЛЕНИЕ</w:t>
      </w:r>
    </w:p>
    <w:p w:rsidR="002D1723" w:rsidRDefault="002D1723">
      <w:pPr>
        <w:jc w:val="center"/>
        <w:rPr>
          <w:sz w:val="28"/>
          <w:szCs w:val="28"/>
        </w:rPr>
      </w:pPr>
    </w:p>
    <w:p w:rsidR="002D1723" w:rsidRDefault="002D1723">
      <w:pPr>
        <w:rPr>
          <w:sz w:val="28"/>
          <w:szCs w:val="28"/>
        </w:rPr>
      </w:pPr>
      <w:r>
        <w:rPr>
          <w:sz w:val="28"/>
          <w:szCs w:val="28"/>
        </w:rPr>
        <w:t xml:space="preserve">"21"  декабря 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 № 1290</w:t>
      </w:r>
    </w:p>
    <w:tbl>
      <w:tblPr>
        <w:tblW w:w="9712" w:type="dxa"/>
        <w:tblInd w:w="-106" w:type="dxa"/>
        <w:tblLook w:val="00A0"/>
      </w:tblPr>
      <w:tblGrid>
        <w:gridCol w:w="5506"/>
        <w:gridCol w:w="4206"/>
      </w:tblGrid>
      <w:tr w:rsidR="002D1723">
        <w:tc>
          <w:tcPr>
            <w:tcW w:w="5505" w:type="dxa"/>
          </w:tcPr>
          <w:p w:rsidR="002D1723" w:rsidRDefault="002D1723">
            <w:pPr>
              <w:pStyle w:val="Heading11"/>
              <w:spacing w:before="0"/>
              <w:rPr>
                <w:rFonts w:ascii="PT Astra Serif" w:hAnsi="PT Astra Serif" w:cs="Times New Roman"/>
                <w:b w:val="0"/>
                <w:bCs w:val="0"/>
                <w:color w:val="auto"/>
              </w:rPr>
            </w:pPr>
          </w:p>
          <w:p w:rsidR="002D1723" w:rsidRDefault="002D1723">
            <w:pPr>
              <w:pStyle w:val="Heading11"/>
              <w:spacing w:before="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>Об утверждении муниципальной программы «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Улучшение условий и охраны труда 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муниципальном районе</w:t>
            </w:r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>»</w:t>
            </w:r>
          </w:p>
        </w:tc>
        <w:tc>
          <w:tcPr>
            <w:tcW w:w="4206" w:type="dxa"/>
          </w:tcPr>
          <w:p w:rsidR="002D1723" w:rsidRDefault="002D17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D1723" w:rsidRPr="00C41EB2" w:rsidRDefault="002D1723">
      <w:pPr>
        <w:shd w:val="clear" w:color="auto" w:fill="FFFFFF"/>
        <w:spacing w:before="375" w:after="375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>
        <w:rPr>
          <w:sz w:val="28"/>
          <w:szCs w:val="28"/>
        </w:rPr>
        <w:t>целях совершенствования условий и охраны труда, снижения производственного травматизма и профессиональной заболеваемости, руководствуясь постановлением  администрации Аргаяшского муниципального района от 02.10.2013 г. № 1748 «Об утверждении Порядка разработки, реализации и оценке эффективности муниципальных программ Аргаяшского муниципального района»</w:t>
      </w:r>
    </w:p>
    <w:p w:rsidR="002D1723" w:rsidRDefault="002D1723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администрация Аргаяшского муниципального района ПОСТАНОВЛЯЕТ:</w:t>
      </w:r>
    </w:p>
    <w:p w:rsidR="002D1723" w:rsidRDefault="002D1723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2D1723" w:rsidRDefault="002D172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 Утвердить муниципальную программу </w:t>
      </w:r>
      <w:r>
        <w:rPr>
          <w:rFonts w:ascii="PT Astra Serif" w:hAnsi="PT Astra Serif"/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Улучшение условий и охраны труда в </w:t>
      </w:r>
      <w:proofErr w:type="spellStart"/>
      <w:r>
        <w:rPr>
          <w:color w:val="auto"/>
          <w:sz w:val="28"/>
          <w:szCs w:val="28"/>
        </w:rPr>
        <w:t>Аргаяшском</w:t>
      </w:r>
      <w:proofErr w:type="spellEnd"/>
      <w:r>
        <w:rPr>
          <w:color w:val="auto"/>
          <w:sz w:val="28"/>
          <w:szCs w:val="28"/>
        </w:rPr>
        <w:t xml:space="preserve"> муниципальном районе»</w:t>
      </w:r>
      <w:r>
        <w:rPr>
          <w:rFonts w:ascii="PT Astra Serif" w:hAnsi="PT Astra Serif"/>
          <w:color w:val="auto"/>
          <w:sz w:val="28"/>
          <w:szCs w:val="28"/>
        </w:rPr>
        <w:t>».</w:t>
      </w:r>
    </w:p>
    <w:p w:rsidR="002D1723" w:rsidRPr="00024AA0" w:rsidRDefault="002D1723">
      <w:pPr>
        <w:ind w:firstLine="709"/>
        <w:jc w:val="both"/>
      </w:pPr>
      <w:r>
        <w:rPr>
          <w:rFonts w:ascii="PT Astra Serif" w:hAnsi="PT Astra Serif"/>
          <w:color w:val="auto"/>
          <w:sz w:val="28"/>
          <w:szCs w:val="28"/>
        </w:rPr>
        <w:t>2. Отменить муниципальную программу «</w:t>
      </w:r>
      <w:r>
        <w:rPr>
          <w:color w:val="auto"/>
          <w:sz w:val="28"/>
          <w:szCs w:val="28"/>
        </w:rPr>
        <w:t>Улучшение условий и охраны труда</w:t>
      </w:r>
      <w:r>
        <w:rPr>
          <w:rFonts w:ascii="PT Astra Serif" w:hAnsi="PT Astra Serif"/>
          <w:color w:val="auto"/>
          <w:sz w:val="28"/>
          <w:szCs w:val="28"/>
        </w:rPr>
        <w:t xml:space="preserve"> в </w:t>
      </w:r>
      <w:proofErr w:type="spellStart"/>
      <w:r>
        <w:rPr>
          <w:rFonts w:ascii="PT Astra Serif" w:hAnsi="PT Astra Serif"/>
          <w:color w:val="auto"/>
          <w:sz w:val="28"/>
          <w:szCs w:val="28"/>
        </w:rPr>
        <w:t>Аргаяшском</w:t>
      </w:r>
      <w:proofErr w:type="spellEnd"/>
      <w:r>
        <w:rPr>
          <w:rFonts w:ascii="PT Astra Serif" w:hAnsi="PT Astra Serif"/>
          <w:color w:val="auto"/>
          <w:sz w:val="28"/>
          <w:szCs w:val="28"/>
        </w:rPr>
        <w:t xml:space="preserve"> муниципальном районе» от </w:t>
      </w:r>
      <w:r>
        <w:rPr>
          <w:color w:val="auto"/>
          <w:sz w:val="28"/>
          <w:szCs w:val="28"/>
        </w:rPr>
        <w:t>16.12.2020 г.</w:t>
      </w:r>
      <w:r>
        <w:rPr>
          <w:rFonts w:ascii="PT Astra Serif" w:hAnsi="PT Astra Serif"/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855.</w:t>
      </w:r>
    </w:p>
    <w:p w:rsidR="002D1723" w:rsidRDefault="002D172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3. </w:t>
      </w:r>
      <w:r>
        <w:rPr>
          <w:rFonts w:ascii="PT Astra Serif" w:hAnsi="PT Astra Serif"/>
          <w:sz w:val="28"/>
          <w:szCs w:val="28"/>
        </w:rPr>
        <w:t>Опубликовать настоящее постановление на официальном сайте администрации Аргаяшского муниципального района в информационно–телекоммуникационной сети «Интернет».</w:t>
      </w:r>
    </w:p>
    <w:p w:rsidR="002D1723" w:rsidRDefault="002D172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</w:t>
      </w:r>
      <w:r>
        <w:rPr>
          <w:sz w:val="28"/>
          <w:szCs w:val="28"/>
        </w:rPr>
        <w:t>ы муниципального</w:t>
      </w:r>
      <w:r>
        <w:rPr>
          <w:rFonts w:ascii="PT Astra Serif" w:hAnsi="PT Astra Serif"/>
          <w:sz w:val="28"/>
          <w:szCs w:val="28"/>
        </w:rPr>
        <w:t xml:space="preserve"> района Савинова Н.П.</w:t>
      </w:r>
    </w:p>
    <w:p w:rsidR="002D1723" w:rsidRDefault="002D172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5. Настоящее постановление вступает в силу с момента подписания.</w:t>
      </w:r>
    </w:p>
    <w:p w:rsidR="002D1723" w:rsidRDefault="002D1723">
      <w:pPr>
        <w:jc w:val="both"/>
        <w:rPr>
          <w:rFonts w:ascii="PT Astra Serif" w:hAnsi="PT Astra Serif"/>
          <w:sz w:val="28"/>
          <w:szCs w:val="28"/>
        </w:rPr>
      </w:pPr>
    </w:p>
    <w:p w:rsidR="002D1723" w:rsidRDefault="002D1723">
      <w:pPr>
        <w:jc w:val="both"/>
        <w:rPr>
          <w:rFonts w:ascii="PT Astra Serif" w:hAnsi="PT Astra Serif"/>
          <w:sz w:val="28"/>
          <w:szCs w:val="28"/>
        </w:rPr>
      </w:pPr>
    </w:p>
    <w:p w:rsidR="002D1723" w:rsidRDefault="002D1723">
      <w:pPr>
        <w:jc w:val="both"/>
        <w:rPr>
          <w:rFonts w:ascii="PT Astra Serif" w:hAnsi="PT Astra Serif"/>
          <w:sz w:val="28"/>
          <w:szCs w:val="28"/>
        </w:rPr>
      </w:pPr>
    </w:p>
    <w:p w:rsidR="002D1723" w:rsidRDefault="002D1723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Глава Аргаяшского                                                                            </w:t>
      </w:r>
    </w:p>
    <w:p w:rsidR="002D1723" w:rsidRDefault="002D1723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муниципального района                                                                       И. В. </w:t>
      </w:r>
      <w:proofErr w:type="spellStart"/>
      <w:r>
        <w:rPr>
          <w:rFonts w:ascii="PT Astra Serif" w:hAnsi="PT Astra Serif"/>
          <w:sz w:val="28"/>
          <w:szCs w:val="28"/>
        </w:rPr>
        <w:t>Ишимов</w:t>
      </w:r>
      <w:proofErr w:type="spellEnd"/>
    </w:p>
    <w:p w:rsidR="002D1723" w:rsidRDefault="002D1723">
      <w:pPr>
        <w:jc w:val="both"/>
        <w:rPr>
          <w:rFonts w:ascii="PT Astra Serif" w:hAnsi="PT Astra Serif"/>
          <w:sz w:val="28"/>
          <w:szCs w:val="28"/>
        </w:rPr>
      </w:pPr>
    </w:p>
    <w:p w:rsidR="002D1723" w:rsidRDefault="002D1723">
      <w:pPr>
        <w:jc w:val="both"/>
        <w:rPr>
          <w:rFonts w:ascii="PT Astra Serif" w:hAnsi="PT Astra Serif"/>
          <w:sz w:val="28"/>
          <w:szCs w:val="28"/>
        </w:rPr>
      </w:pPr>
    </w:p>
    <w:p w:rsidR="002D1723" w:rsidRDefault="002D1723">
      <w:pPr>
        <w:rPr>
          <w:rFonts w:ascii="PT Astra Serif" w:hAnsi="PT Astra Serif"/>
          <w:sz w:val="28"/>
          <w:szCs w:val="28"/>
        </w:rPr>
      </w:pPr>
    </w:p>
    <w:p w:rsidR="002D1723" w:rsidRDefault="002D1723">
      <w:pPr>
        <w:rPr>
          <w:rFonts w:ascii="Calibri" w:hAnsi="Calibri"/>
          <w:sz w:val="28"/>
          <w:szCs w:val="28"/>
        </w:rPr>
      </w:pPr>
    </w:p>
    <w:p w:rsidR="002D1723" w:rsidRPr="00735B91" w:rsidRDefault="002D1723" w:rsidP="00735B91">
      <w:pPr>
        <w:pStyle w:val="ConsPlusNonformat"/>
        <w:widowControl/>
        <w:rPr>
          <w:rFonts w:asciiTheme="minorHAnsi" w:hAnsiTheme="minorHAnsi" w:cs="Times New Roman"/>
          <w:sz w:val="28"/>
          <w:szCs w:val="28"/>
        </w:rPr>
      </w:pPr>
    </w:p>
    <w:sectPr w:rsidR="002D1723" w:rsidRPr="00735B91" w:rsidSect="008C562D">
      <w:pgSz w:w="11906" w:h="16838"/>
      <w:pgMar w:top="397" w:right="567" w:bottom="1134" w:left="1276" w:header="0" w:footer="0" w:gutter="0"/>
      <w:pgNumType w:start="2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E8F"/>
    <w:multiLevelType w:val="multilevel"/>
    <w:tmpl w:val="A95A92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50D53228"/>
    <w:multiLevelType w:val="multilevel"/>
    <w:tmpl w:val="D19CD61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4C8"/>
    <w:rsid w:val="0001458D"/>
    <w:rsid w:val="00016A71"/>
    <w:rsid w:val="000246AA"/>
    <w:rsid w:val="00024AA0"/>
    <w:rsid w:val="00035E78"/>
    <w:rsid w:val="00046BEC"/>
    <w:rsid w:val="00060B18"/>
    <w:rsid w:val="00093EE8"/>
    <w:rsid w:val="000A1F69"/>
    <w:rsid w:val="000A3807"/>
    <w:rsid w:val="000C0DF2"/>
    <w:rsid w:val="000D6B5F"/>
    <w:rsid w:val="000D6CE8"/>
    <w:rsid w:val="000E139F"/>
    <w:rsid w:val="000F1CB8"/>
    <w:rsid w:val="000F253C"/>
    <w:rsid w:val="00105394"/>
    <w:rsid w:val="00105C85"/>
    <w:rsid w:val="00112498"/>
    <w:rsid w:val="00144AC7"/>
    <w:rsid w:val="001C702E"/>
    <w:rsid w:val="001E630D"/>
    <w:rsid w:val="00206FCF"/>
    <w:rsid w:val="00221B11"/>
    <w:rsid w:val="0022613E"/>
    <w:rsid w:val="002450FA"/>
    <w:rsid w:val="002526E5"/>
    <w:rsid w:val="002578E5"/>
    <w:rsid w:val="00266C9B"/>
    <w:rsid w:val="002C57BC"/>
    <w:rsid w:val="002C6183"/>
    <w:rsid w:val="002D1723"/>
    <w:rsid w:val="002D17E8"/>
    <w:rsid w:val="002E1828"/>
    <w:rsid w:val="002F567B"/>
    <w:rsid w:val="003031DD"/>
    <w:rsid w:val="00323FFC"/>
    <w:rsid w:val="00340FC7"/>
    <w:rsid w:val="00341E68"/>
    <w:rsid w:val="00345C27"/>
    <w:rsid w:val="00350BFF"/>
    <w:rsid w:val="003653B3"/>
    <w:rsid w:val="0039591E"/>
    <w:rsid w:val="003A731B"/>
    <w:rsid w:val="003D0440"/>
    <w:rsid w:val="003E0F41"/>
    <w:rsid w:val="003E3F44"/>
    <w:rsid w:val="004036E0"/>
    <w:rsid w:val="00415CC2"/>
    <w:rsid w:val="00431693"/>
    <w:rsid w:val="00440A5A"/>
    <w:rsid w:val="00477DA6"/>
    <w:rsid w:val="00491E87"/>
    <w:rsid w:val="00495702"/>
    <w:rsid w:val="004A090E"/>
    <w:rsid w:val="004A4BEB"/>
    <w:rsid w:val="004A5149"/>
    <w:rsid w:val="004C23ED"/>
    <w:rsid w:val="004D06CE"/>
    <w:rsid w:val="004D1286"/>
    <w:rsid w:val="0051759B"/>
    <w:rsid w:val="00533B40"/>
    <w:rsid w:val="00564BA2"/>
    <w:rsid w:val="0056586B"/>
    <w:rsid w:val="00566FEA"/>
    <w:rsid w:val="005707F0"/>
    <w:rsid w:val="005959E1"/>
    <w:rsid w:val="005A2AA8"/>
    <w:rsid w:val="005A4D5C"/>
    <w:rsid w:val="005C7809"/>
    <w:rsid w:val="005D5F86"/>
    <w:rsid w:val="005E7C3C"/>
    <w:rsid w:val="00606EC0"/>
    <w:rsid w:val="0062010A"/>
    <w:rsid w:val="0062770B"/>
    <w:rsid w:val="00630999"/>
    <w:rsid w:val="00671420"/>
    <w:rsid w:val="006A4C82"/>
    <w:rsid w:val="006B5D99"/>
    <w:rsid w:val="006C49E8"/>
    <w:rsid w:val="006E0C35"/>
    <w:rsid w:val="00712EF5"/>
    <w:rsid w:val="00735B91"/>
    <w:rsid w:val="0074196C"/>
    <w:rsid w:val="00767E10"/>
    <w:rsid w:val="007D5AC4"/>
    <w:rsid w:val="00807E37"/>
    <w:rsid w:val="0083056E"/>
    <w:rsid w:val="008364C8"/>
    <w:rsid w:val="008414A4"/>
    <w:rsid w:val="008454A3"/>
    <w:rsid w:val="00852898"/>
    <w:rsid w:val="00856A40"/>
    <w:rsid w:val="0087632D"/>
    <w:rsid w:val="00897014"/>
    <w:rsid w:val="008C562D"/>
    <w:rsid w:val="008D0140"/>
    <w:rsid w:val="008E6D0B"/>
    <w:rsid w:val="008E768D"/>
    <w:rsid w:val="008F78BE"/>
    <w:rsid w:val="00901875"/>
    <w:rsid w:val="009327FF"/>
    <w:rsid w:val="00935967"/>
    <w:rsid w:val="00937F64"/>
    <w:rsid w:val="00947971"/>
    <w:rsid w:val="00963C81"/>
    <w:rsid w:val="009647E6"/>
    <w:rsid w:val="00985B89"/>
    <w:rsid w:val="009B3631"/>
    <w:rsid w:val="009D1ED7"/>
    <w:rsid w:val="009E4230"/>
    <w:rsid w:val="00A01D6A"/>
    <w:rsid w:val="00A12792"/>
    <w:rsid w:val="00A16E22"/>
    <w:rsid w:val="00A33F67"/>
    <w:rsid w:val="00A35C55"/>
    <w:rsid w:val="00A41FE7"/>
    <w:rsid w:val="00A54AB2"/>
    <w:rsid w:val="00A602EF"/>
    <w:rsid w:val="00A65AE5"/>
    <w:rsid w:val="00A741CA"/>
    <w:rsid w:val="00A77F85"/>
    <w:rsid w:val="00AC690D"/>
    <w:rsid w:val="00AD60B6"/>
    <w:rsid w:val="00AE2F93"/>
    <w:rsid w:val="00B01E26"/>
    <w:rsid w:val="00B123ED"/>
    <w:rsid w:val="00B4007B"/>
    <w:rsid w:val="00B40F1E"/>
    <w:rsid w:val="00B9286F"/>
    <w:rsid w:val="00BB6D5A"/>
    <w:rsid w:val="00BC1E98"/>
    <w:rsid w:val="00BE69C0"/>
    <w:rsid w:val="00BF30EF"/>
    <w:rsid w:val="00C12105"/>
    <w:rsid w:val="00C41EB2"/>
    <w:rsid w:val="00C56479"/>
    <w:rsid w:val="00C61ED7"/>
    <w:rsid w:val="00CB61C6"/>
    <w:rsid w:val="00CC2873"/>
    <w:rsid w:val="00D00B99"/>
    <w:rsid w:val="00D05E67"/>
    <w:rsid w:val="00D1094D"/>
    <w:rsid w:val="00D24874"/>
    <w:rsid w:val="00D43681"/>
    <w:rsid w:val="00D510E7"/>
    <w:rsid w:val="00D71C0E"/>
    <w:rsid w:val="00DA10C6"/>
    <w:rsid w:val="00DB0431"/>
    <w:rsid w:val="00DC1F1B"/>
    <w:rsid w:val="00DD0E06"/>
    <w:rsid w:val="00DD2EB8"/>
    <w:rsid w:val="00DF54DE"/>
    <w:rsid w:val="00E060FC"/>
    <w:rsid w:val="00E13EB9"/>
    <w:rsid w:val="00E15AF1"/>
    <w:rsid w:val="00E16135"/>
    <w:rsid w:val="00E426B1"/>
    <w:rsid w:val="00E42CFC"/>
    <w:rsid w:val="00E45331"/>
    <w:rsid w:val="00E52A57"/>
    <w:rsid w:val="00E72346"/>
    <w:rsid w:val="00E7655F"/>
    <w:rsid w:val="00E86522"/>
    <w:rsid w:val="00E87F31"/>
    <w:rsid w:val="00EA7BC4"/>
    <w:rsid w:val="00EF13A3"/>
    <w:rsid w:val="00F13CE0"/>
    <w:rsid w:val="00F16D5C"/>
    <w:rsid w:val="00F47988"/>
    <w:rsid w:val="00F503F7"/>
    <w:rsid w:val="00F618BB"/>
    <w:rsid w:val="00F638CB"/>
    <w:rsid w:val="00F67EA2"/>
    <w:rsid w:val="00F70C98"/>
    <w:rsid w:val="00F71329"/>
    <w:rsid w:val="00F7418D"/>
    <w:rsid w:val="00F83B42"/>
    <w:rsid w:val="00F96139"/>
    <w:rsid w:val="00FA665A"/>
    <w:rsid w:val="00FB0969"/>
    <w:rsid w:val="00FC57E8"/>
    <w:rsid w:val="00FD4315"/>
    <w:rsid w:val="00FE6E2D"/>
    <w:rsid w:val="00FF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52898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locked/>
    <w:rsid w:val="00E42CFC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620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E42CF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010A"/>
    <w:rPr>
      <w:rFonts w:ascii="Cambria" w:hAnsi="Cambria" w:cs="Times New Roman"/>
      <w:b/>
      <w:bCs/>
      <w:color w:val="4F81BD"/>
      <w:sz w:val="24"/>
      <w:szCs w:val="24"/>
    </w:rPr>
  </w:style>
  <w:style w:type="paragraph" w:customStyle="1" w:styleId="Heading11">
    <w:name w:val="Heading 11"/>
    <w:basedOn w:val="a"/>
    <w:next w:val="a"/>
    <w:link w:val="10"/>
    <w:uiPriority w:val="99"/>
    <w:rsid w:val="00852898"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customStyle="1" w:styleId="Heading21">
    <w:name w:val="Heading 21"/>
    <w:basedOn w:val="a3"/>
    <w:link w:val="2"/>
    <w:uiPriority w:val="99"/>
    <w:rsid w:val="00852898"/>
    <w:pPr>
      <w:outlineLvl w:val="1"/>
    </w:pPr>
  </w:style>
  <w:style w:type="character" w:customStyle="1" w:styleId="10">
    <w:name w:val="Заголовок 1 Знак"/>
    <w:basedOn w:val="a0"/>
    <w:link w:val="Heading11"/>
    <w:uiPriority w:val="99"/>
    <w:locked/>
    <w:rsid w:val="00852898"/>
    <w:rPr>
      <w:rFonts w:ascii="Calibri Light" w:hAnsi="Calibri Light" w:cs="Calibri Light"/>
      <w:b/>
      <w:bCs/>
      <w:color w:val="2E74B5"/>
      <w:sz w:val="28"/>
      <w:szCs w:val="28"/>
      <w:lang w:eastAsia="ru-RU"/>
    </w:rPr>
  </w:style>
  <w:style w:type="character" w:customStyle="1" w:styleId="2">
    <w:name w:val="Заголовок 2 Знак"/>
    <w:basedOn w:val="a0"/>
    <w:link w:val="Heading21"/>
    <w:uiPriority w:val="99"/>
    <w:semiHidden/>
    <w:locked/>
    <w:rsid w:val="00852898"/>
    <w:rPr>
      <w:rFonts w:ascii="Cambria" w:hAnsi="Cambria" w:cs="Times New Roman"/>
      <w:b/>
      <w:bCs/>
      <w:i/>
      <w:iCs/>
      <w:color w:val="00000A"/>
      <w:sz w:val="28"/>
      <w:szCs w:val="28"/>
    </w:rPr>
  </w:style>
  <w:style w:type="character" w:customStyle="1" w:styleId="-">
    <w:name w:val="Интернет-ссылка"/>
    <w:basedOn w:val="a0"/>
    <w:uiPriority w:val="99"/>
    <w:rsid w:val="00852898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852898"/>
    <w:rPr>
      <w:rFonts w:cs="Times New Roman"/>
      <w:i/>
      <w:iCs/>
    </w:rPr>
  </w:style>
  <w:style w:type="character" w:customStyle="1" w:styleId="12">
    <w:name w:val="Стиль1 Знак"/>
    <w:uiPriority w:val="99"/>
    <w:rsid w:val="00852898"/>
  </w:style>
  <w:style w:type="character" w:customStyle="1" w:styleId="ConsPlusNormal">
    <w:name w:val="ConsPlusNormal Знак Знак"/>
    <w:uiPriority w:val="99"/>
    <w:rsid w:val="00852898"/>
    <w:rPr>
      <w:rFonts w:ascii="Arial" w:hAnsi="Arial"/>
      <w:lang w:eastAsia="ru-RU"/>
    </w:rPr>
  </w:style>
  <w:style w:type="character" w:customStyle="1" w:styleId="a5">
    <w:name w:val="Верхний колонтитул Знак"/>
    <w:basedOn w:val="a0"/>
    <w:uiPriority w:val="99"/>
    <w:rsid w:val="008528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rsid w:val="0085289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rsid w:val="00852898"/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Маркеры списка"/>
    <w:uiPriority w:val="99"/>
    <w:rsid w:val="00852898"/>
    <w:rPr>
      <w:rFonts w:ascii="OpenSymbol" w:hAnsi="OpenSymbol"/>
    </w:rPr>
  </w:style>
  <w:style w:type="character" w:customStyle="1" w:styleId="a9">
    <w:name w:val="Основной текст Знак"/>
    <w:basedOn w:val="a0"/>
    <w:uiPriority w:val="99"/>
    <w:semiHidden/>
    <w:rsid w:val="00852898"/>
    <w:rPr>
      <w:rFonts w:ascii="Times New Roman" w:hAnsi="Times New Roman" w:cs="Times New Roman"/>
      <w:color w:val="00000A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852898"/>
    <w:rPr>
      <w:rFonts w:ascii="Times New Roman" w:hAnsi="Times New Roman" w:cs="Times New Roman"/>
      <w:color w:val="00000A"/>
      <w:sz w:val="24"/>
      <w:szCs w:val="24"/>
    </w:rPr>
  </w:style>
  <w:style w:type="character" w:customStyle="1" w:styleId="14">
    <w:name w:val="Нижний колонтитул Знак1"/>
    <w:basedOn w:val="a0"/>
    <w:link w:val="Header1"/>
    <w:uiPriority w:val="99"/>
    <w:semiHidden/>
    <w:locked/>
    <w:rsid w:val="00852898"/>
    <w:rPr>
      <w:rFonts w:ascii="Times New Roman" w:hAnsi="Times New Roman" w:cs="Times New Roman"/>
      <w:color w:val="00000A"/>
      <w:sz w:val="24"/>
      <w:szCs w:val="24"/>
    </w:rPr>
  </w:style>
  <w:style w:type="character" w:customStyle="1" w:styleId="15">
    <w:name w:val="Текст выноски Знак1"/>
    <w:basedOn w:val="a0"/>
    <w:link w:val="Footer1"/>
    <w:uiPriority w:val="99"/>
    <w:semiHidden/>
    <w:locked/>
    <w:rsid w:val="00852898"/>
    <w:rPr>
      <w:rFonts w:ascii="Times New Roman" w:hAnsi="Times New Roman" w:cs="Times New Roman"/>
      <w:color w:val="00000A"/>
      <w:sz w:val="2"/>
    </w:rPr>
  </w:style>
  <w:style w:type="character" w:customStyle="1" w:styleId="aa">
    <w:name w:val="Цветовое выделение"/>
    <w:uiPriority w:val="99"/>
    <w:rsid w:val="00852898"/>
    <w:rPr>
      <w:b/>
      <w:color w:val="000080"/>
    </w:rPr>
  </w:style>
  <w:style w:type="paragraph" w:customStyle="1" w:styleId="a3">
    <w:name w:val="Заголовок"/>
    <w:basedOn w:val="a"/>
    <w:next w:val="ab"/>
    <w:uiPriority w:val="99"/>
    <w:rsid w:val="0085289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b">
    <w:name w:val="Body Text"/>
    <w:basedOn w:val="a"/>
    <w:link w:val="16"/>
    <w:uiPriority w:val="99"/>
    <w:rsid w:val="00852898"/>
    <w:pPr>
      <w:spacing w:after="140" w:line="288" w:lineRule="auto"/>
    </w:pPr>
  </w:style>
  <w:style w:type="character" w:customStyle="1" w:styleId="16">
    <w:name w:val="Основной текст Знак1"/>
    <w:basedOn w:val="a0"/>
    <w:link w:val="ab"/>
    <w:uiPriority w:val="99"/>
    <w:semiHidden/>
    <w:locked/>
    <w:rsid w:val="005707F0"/>
    <w:rPr>
      <w:rFonts w:ascii="Times New Roman" w:hAnsi="Times New Roman" w:cs="Times New Roman"/>
      <w:color w:val="00000A"/>
      <w:sz w:val="24"/>
      <w:szCs w:val="24"/>
    </w:rPr>
  </w:style>
  <w:style w:type="paragraph" w:styleId="ac">
    <w:name w:val="List"/>
    <w:basedOn w:val="ab"/>
    <w:uiPriority w:val="99"/>
    <w:rsid w:val="00852898"/>
  </w:style>
  <w:style w:type="paragraph" w:customStyle="1" w:styleId="Caption1">
    <w:name w:val="Caption1"/>
    <w:basedOn w:val="a"/>
    <w:uiPriority w:val="99"/>
    <w:rsid w:val="008364C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7">
    <w:name w:val="index 1"/>
    <w:basedOn w:val="a"/>
    <w:next w:val="a"/>
    <w:autoRedefine/>
    <w:uiPriority w:val="99"/>
    <w:semiHidden/>
    <w:rsid w:val="00852898"/>
    <w:pPr>
      <w:ind w:left="240" w:hanging="240"/>
    </w:pPr>
  </w:style>
  <w:style w:type="paragraph" w:styleId="ad">
    <w:name w:val="index heading"/>
    <w:basedOn w:val="a"/>
    <w:uiPriority w:val="99"/>
    <w:semiHidden/>
    <w:rsid w:val="00852898"/>
    <w:pPr>
      <w:suppressLineNumbers/>
    </w:pPr>
  </w:style>
  <w:style w:type="paragraph" w:styleId="ae">
    <w:name w:val="caption"/>
    <w:basedOn w:val="a"/>
    <w:uiPriority w:val="99"/>
    <w:qFormat/>
    <w:rsid w:val="00852898"/>
    <w:pPr>
      <w:suppressLineNumbers/>
      <w:spacing w:before="120" w:after="120"/>
    </w:pPr>
    <w:rPr>
      <w:i/>
      <w:iCs/>
    </w:rPr>
  </w:style>
  <w:style w:type="paragraph" w:customStyle="1" w:styleId="ConsPlusNormal0">
    <w:name w:val="ConsPlusNormal"/>
    <w:uiPriority w:val="99"/>
    <w:rsid w:val="00852898"/>
    <w:pPr>
      <w:widowControl w:val="0"/>
      <w:suppressAutoHyphens/>
    </w:pPr>
    <w:rPr>
      <w:rFonts w:eastAsia="Times New Roman" w:cs="Calibri"/>
      <w:color w:val="00000A"/>
      <w:sz w:val="24"/>
      <w:szCs w:val="24"/>
    </w:rPr>
  </w:style>
  <w:style w:type="paragraph" w:customStyle="1" w:styleId="ConsPlusNonformat">
    <w:name w:val="ConsPlusNonformat"/>
    <w:uiPriority w:val="99"/>
    <w:rsid w:val="00852898"/>
    <w:pPr>
      <w:widowControl w:val="0"/>
      <w:suppressAutoHyphens/>
    </w:pPr>
    <w:rPr>
      <w:rFonts w:ascii="Courier New" w:eastAsia="Times New Roman" w:hAnsi="Courier New" w:cs="Courier New"/>
      <w:color w:val="00000A"/>
      <w:sz w:val="24"/>
      <w:szCs w:val="24"/>
    </w:rPr>
  </w:style>
  <w:style w:type="paragraph" w:customStyle="1" w:styleId="ConsPlusTitle">
    <w:name w:val="ConsPlusTitle"/>
    <w:uiPriority w:val="99"/>
    <w:rsid w:val="00852898"/>
    <w:pPr>
      <w:widowControl w:val="0"/>
      <w:suppressAutoHyphens/>
    </w:pPr>
    <w:rPr>
      <w:rFonts w:eastAsia="Times New Roman" w:cs="Calibri"/>
      <w:b/>
      <w:bCs/>
      <w:color w:val="00000A"/>
      <w:sz w:val="24"/>
      <w:szCs w:val="24"/>
    </w:rPr>
  </w:style>
  <w:style w:type="paragraph" w:customStyle="1" w:styleId="ConsPlusTitlePage">
    <w:name w:val="ConsPlusTitlePage"/>
    <w:uiPriority w:val="99"/>
    <w:rsid w:val="00852898"/>
    <w:pPr>
      <w:widowControl w:val="0"/>
      <w:suppressAutoHyphens/>
    </w:pPr>
    <w:rPr>
      <w:rFonts w:ascii="Tahoma" w:eastAsia="Times New Roman" w:hAnsi="Tahoma"/>
      <w:color w:val="00000A"/>
      <w:sz w:val="24"/>
      <w:szCs w:val="24"/>
    </w:rPr>
  </w:style>
  <w:style w:type="paragraph" w:styleId="af">
    <w:name w:val="List Paragraph"/>
    <w:basedOn w:val="a"/>
    <w:uiPriority w:val="99"/>
    <w:qFormat/>
    <w:rsid w:val="00852898"/>
    <w:pPr>
      <w:ind w:left="720"/>
    </w:pPr>
  </w:style>
  <w:style w:type="paragraph" w:customStyle="1" w:styleId="ConsPlusCell">
    <w:name w:val="ConsPlusCell"/>
    <w:uiPriority w:val="99"/>
    <w:rsid w:val="00852898"/>
    <w:pPr>
      <w:widowControl w:val="0"/>
      <w:suppressAutoHyphens/>
    </w:pPr>
    <w:rPr>
      <w:rFonts w:ascii="Arial" w:eastAsia="Times New Roman" w:hAnsi="Arial" w:cs="Arial"/>
      <w:color w:val="00000A"/>
      <w:sz w:val="24"/>
      <w:szCs w:val="24"/>
    </w:rPr>
  </w:style>
  <w:style w:type="paragraph" w:styleId="af0">
    <w:name w:val="Normal (Web)"/>
    <w:basedOn w:val="a"/>
    <w:uiPriority w:val="99"/>
    <w:rsid w:val="00852898"/>
    <w:pPr>
      <w:spacing w:before="280" w:after="280"/>
    </w:pPr>
  </w:style>
  <w:style w:type="paragraph" w:customStyle="1" w:styleId="BalloonTextChar">
    <w:name w:val="Balloon Text Char"/>
    <w:basedOn w:val="a"/>
    <w:uiPriority w:val="99"/>
    <w:rsid w:val="00852898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1">
    <w:name w:val="ConsPlusNormal Знак"/>
    <w:uiPriority w:val="99"/>
    <w:rsid w:val="00852898"/>
    <w:pPr>
      <w:widowControl w:val="0"/>
      <w:suppressAutoHyphens/>
      <w:ind w:firstLine="720"/>
    </w:pPr>
    <w:rPr>
      <w:rFonts w:ascii="Arial" w:hAnsi="Arial" w:cs="Arial"/>
      <w:color w:val="00000A"/>
      <w:sz w:val="24"/>
      <w:szCs w:val="24"/>
    </w:rPr>
  </w:style>
  <w:style w:type="paragraph" w:customStyle="1" w:styleId="af1">
    <w:name w:val="Верхний и нижний колонтитулы"/>
    <w:basedOn w:val="a"/>
    <w:uiPriority w:val="99"/>
    <w:rsid w:val="008364C8"/>
  </w:style>
  <w:style w:type="paragraph" w:customStyle="1" w:styleId="Header1">
    <w:name w:val="Header1"/>
    <w:basedOn w:val="a"/>
    <w:link w:val="14"/>
    <w:uiPriority w:val="99"/>
    <w:rsid w:val="00852898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a"/>
    <w:link w:val="15"/>
    <w:uiPriority w:val="99"/>
    <w:rsid w:val="00852898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20"/>
    <w:uiPriority w:val="99"/>
    <w:semiHidden/>
    <w:rsid w:val="00852898"/>
    <w:rPr>
      <w:rFonts w:ascii="Segoe UI" w:hAnsi="Segoe UI" w:cs="Segoe UI"/>
      <w:sz w:val="18"/>
      <w:szCs w:val="18"/>
    </w:rPr>
  </w:style>
  <w:style w:type="character" w:customStyle="1" w:styleId="20">
    <w:name w:val="Текст выноски Знак2"/>
    <w:basedOn w:val="a0"/>
    <w:link w:val="af2"/>
    <w:uiPriority w:val="99"/>
    <w:semiHidden/>
    <w:locked/>
    <w:rsid w:val="005707F0"/>
    <w:rPr>
      <w:rFonts w:ascii="Times New Roman" w:hAnsi="Times New Roman" w:cs="Times New Roman"/>
      <w:color w:val="00000A"/>
      <w:sz w:val="2"/>
    </w:rPr>
  </w:style>
  <w:style w:type="paragraph" w:customStyle="1" w:styleId="af3">
    <w:name w:val="Содержимое таблицы"/>
    <w:basedOn w:val="a"/>
    <w:uiPriority w:val="99"/>
    <w:rsid w:val="00852898"/>
  </w:style>
  <w:style w:type="paragraph" w:customStyle="1" w:styleId="af4">
    <w:name w:val="Заголовок таблицы"/>
    <w:basedOn w:val="af3"/>
    <w:uiPriority w:val="99"/>
    <w:rsid w:val="00852898"/>
  </w:style>
  <w:style w:type="paragraph" w:customStyle="1" w:styleId="af5">
    <w:name w:val="Нормальный (таблица)"/>
    <w:basedOn w:val="a"/>
    <w:next w:val="a"/>
    <w:uiPriority w:val="99"/>
    <w:rsid w:val="00852898"/>
    <w:pPr>
      <w:widowControl w:val="0"/>
      <w:overflowPunct w:val="0"/>
      <w:jc w:val="both"/>
    </w:pPr>
    <w:rPr>
      <w:rFonts w:ascii="Arial" w:hAnsi="Arial" w:cs="Arial"/>
      <w:color w:val="auto"/>
    </w:rPr>
  </w:style>
  <w:style w:type="paragraph" w:customStyle="1" w:styleId="af6">
    <w:name w:val="Таблицы (моноширинный)"/>
    <w:basedOn w:val="a"/>
    <w:next w:val="a"/>
    <w:uiPriority w:val="99"/>
    <w:rsid w:val="00852898"/>
    <w:pPr>
      <w:widowControl w:val="0"/>
      <w:overflowPunct w:val="0"/>
      <w:jc w:val="both"/>
    </w:pPr>
    <w:rPr>
      <w:rFonts w:ascii="Courier New" w:hAnsi="Courier New" w:cs="Courier New"/>
      <w:color w:val="auto"/>
    </w:rPr>
  </w:style>
  <w:style w:type="paragraph" w:customStyle="1" w:styleId="af7">
    <w:name w:val="Прижатый влево"/>
    <w:basedOn w:val="a"/>
    <w:next w:val="a"/>
    <w:uiPriority w:val="99"/>
    <w:rsid w:val="00852898"/>
    <w:pPr>
      <w:widowControl w:val="0"/>
      <w:overflowPunct w:val="0"/>
    </w:pPr>
    <w:rPr>
      <w:rFonts w:ascii="Arial" w:hAnsi="Arial" w:cs="Arial"/>
      <w:color w:val="auto"/>
    </w:rPr>
  </w:style>
  <w:style w:type="paragraph" w:customStyle="1" w:styleId="Default">
    <w:name w:val="Default"/>
    <w:uiPriority w:val="99"/>
    <w:rsid w:val="00852898"/>
    <w:pPr>
      <w:suppressAutoHyphens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af8">
    <w:name w:val="Table Grid"/>
    <w:basedOn w:val="a1"/>
    <w:uiPriority w:val="99"/>
    <w:rsid w:val="00852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Гипертекстовая ссылка"/>
    <w:basedOn w:val="aa"/>
    <w:uiPriority w:val="99"/>
    <w:rsid w:val="00E42CFC"/>
    <w:rPr>
      <w:rFonts w:cs="Times New Roman"/>
      <w:bCs/>
      <w:color w:val="106BBE"/>
    </w:rPr>
  </w:style>
  <w:style w:type="character" w:styleId="afa">
    <w:name w:val="Hyperlink"/>
    <w:basedOn w:val="a0"/>
    <w:uiPriority w:val="99"/>
    <w:semiHidden/>
    <w:rsid w:val="006201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Варлакова Ольга Леонидовна</dc:creator>
  <cp:keywords/>
  <dc:description/>
  <cp:lastModifiedBy>Пользователь Windows</cp:lastModifiedBy>
  <cp:revision>186</cp:revision>
  <cp:lastPrinted>2022-12-16T06:13:00Z</cp:lastPrinted>
  <dcterms:created xsi:type="dcterms:W3CDTF">2022-11-10T06:15:00Z</dcterms:created>
  <dcterms:modified xsi:type="dcterms:W3CDTF">2022-12-27T05:46:00Z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