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747" w:type="dxa"/>
        <w:tblLook w:val="01E0"/>
      </w:tblPr>
      <w:tblGrid>
        <w:gridCol w:w="4785"/>
        <w:gridCol w:w="4962"/>
      </w:tblGrid>
      <w:tr w:rsidR="00095D2F" w:rsidRPr="00095D2F" w:rsidTr="00095D2F">
        <w:tc>
          <w:tcPr>
            <w:tcW w:w="4785" w:type="dxa"/>
          </w:tcPr>
          <w:p w:rsidR="00095D2F" w:rsidRPr="00095D2F" w:rsidRDefault="00095D2F" w:rsidP="00095D2F">
            <w:pPr>
              <w:spacing w:after="0" w:line="276" w:lineRule="auto"/>
              <w:rPr>
                <w:rFonts w:eastAsia="Calibri"/>
              </w:rPr>
            </w:pPr>
          </w:p>
        </w:tc>
        <w:tc>
          <w:tcPr>
            <w:tcW w:w="4962" w:type="dxa"/>
            <w:hideMark/>
          </w:tcPr>
          <w:p w:rsidR="00095D2F" w:rsidRPr="00095D2F" w:rsidRDefault="00095D2F" w:rsidP="00095D2F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95D2F">
              <w:rPr>
                <w:rFonts w:eastAsiaTheme="minorEastAsia"/>
                <w:lang w:eastAsia="ru-RU"/>
              </w:rPr>
              <w:t>Утверждена</w:t>
            </w:r>
          </w:p>
          <w:p w:rsidR="00095D2F" w:rsidRPr="00095D2F" w:rsidRDefault="00095D2F" w:rsidP="00095D2F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95D2F">
              <w:rPr>
                <w:rFonts w:eastAsiaTheme="minorEastAsia"/>
                <w:lang w:eastAsia="ru-RU"/>
              </w:rPr>
              <w:t>постановлением администрации Аргаяшского муниципального района Челябинской области</w:t>
            </w:r>
          </w:p>
          <w:p w:rsidR="00095D2F" w:rsidRPr="00095D2F" w:rsidRDefault="00095D2F" w:rsidP="002F60C8">
            <w:pPr>
              <w:spacing w:after="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от «</w:t>
            </w:r>
            <w:r w:rsidR="002F60C8">
              <w:rPr>
                <w:rFonts w:eastAsia="Calibri"/>
              </w:rPr>
              <w:t>01</w:t>
            </w:r>
            <w:r>
              <w:rPr>
                <w:rFonts w:eastAsia="Calibri"/>
              </w:rPr>
              <w:t>»</w:t>
            </w:r>
            <w:r w:rsidR="00F616A2">
              <w:rPr>
                <w:rFonts w:eastAsia="Calibri"/>
              </w:rPr>
              <w:t xml:space="preserve">  </w:t>
            </w:r>
            <w:r w:rsidR="002F60C8">
              <w:rPr>
                <w:rFonts w:eastAsia="Calibri"/>
              </w:rPr>
              <w:t>октября</w:t>
            </w:r>
            <w:r w:rsidR="00F616A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="008B7FCF">
              <w:rPr>
                <w:rFonts w:eastAsia="Calibri"/>
              </w:rPr>
              <w:t xml:space="preserve">2021г </w:t>
            </w:r>
            <w:r>
              <w:rPr>
                <w:rFonts w:eastAsia="Calibri"/>
              </w:rPr>
              <w:t>№</w:t>
            </w:r>
            <w:r w:rsidR="009F6963">
              <w:rPr>
                <w:rFonts w:eastAsia="Calibri"/>
              </w:rPr>
              <w:t xml:space="preserve"> </w:t>
            </w:r>
            <w:r w:rsidR="002F60C8">
              <w:rPr>
                <w:rFonts w:eastAsia="Calibri"/>
              </w:rPr>
              <w:t>779</w:t>
            </w:r>
          </w:p>
        </w:tc>
      </w:tr>
    </w:tbl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  <w:r w:rsidRPr="00095D2F">
        <w:rPr>
          <w:rFonts w:eastAsia="Calibri"/>
          <w:sz w:val="48"/>
          <w:szCs w:val="48"/>
        </w:rPr>
        <w:t>Муниципальная подпрограмма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  <w:r w:rsidRPr="00095D2F">
        <w:rPr>
          <w:rFonts w:eastAsia="Calibri"/>
          <w:sz w:val="48"/>
          <w:szCs w:val="48"/>
        </w:rPr>
        <w:t>«Развитие дополнительного образования детей в сфере культуры и искусства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  <w:r w:rsidRPr="00095D2F">
        <w:rPr>
          <w:rFonts w:eastAsia="Calibri"/>
          <w:sz w:val="48"/>
          <w:szCs w:val="48"/>
        </w:rPr>
        <w:t>Аргаяшског</w:t>
      </w:r>
      <w:r>
        <w:rPr>
          <w:rFonts w:eastAsia="Calibri"/>
          <w:sz w:val="48"/>
          <w:szCs w:val="48"/>
        </w:rPr>
        <w:t>о муници</w:t>
      </w:r>
      <w:r w:rsidR="000143D7">
        <w:rPr>
          <w:rFonts w:eastAsia="Calibri"/>
          <w:sz w:val="48"/>
          <w:szCs w:val="48"/>
        </w:rPr>
        <w:t>пального района»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675270" w:rsidRDefault="00675270" w:rsidP="00095D2F">
      <w:pPr>
        <w:spacing w:after="200" w:line="240" w:lineRule="auto"/>
        <w:jc w:val="center"/>
        <w:rPr>
          <w:rFonts w:eastAsiaTheme="minorEastAsia"/>
          <w:lang w:eastAsia="ru-RU"/>
        </w:rPr>
      </w:pPr>
    </w:p>
    <w:p w:rsidR="00675270" w:rsidRDefault="00675270" w:rsidP="00095D2F">
      <w:pPr>
        <w:spacing w:after="200" w:line="240" w:lineRule="auto"/>
        <w:jc w:val="center"/>
        <w:rPr>
          <w:rFonts w:eastAsiaTheme="minorEastAsia"/>
          <w:lang w:eastAsia="ru-RU"/>
        </w:rPr>
      </w:pPr>
    </w:p>
    <w:p w:rsidR="00095D2F" w:rsidRPr="00095D2F" w:rsidRDefault="00F616A2" w:rsidP="00095D2F">
      <w:pPr>
        <w:spacing w:after="200" w:line="240" w:lineRule="auto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>Аргаяш 2021</w:t>
      </w:r>
      <w:r w:rsidR="00095D2F" w:rsidRPr="00095D2F">
        <w:rPr>
          <w:rFonts w:eastAsiaTheme="minorEastAsia"/>
          <w:lang w:eastAsia="ru-RU"/>
        </w:rPr>
        <w:t xml:space="preserve"> год</w:t>
      </w:r>
    </w:p>
    <w:p w:rsidR="00675270" w:rsidRDefault="00675270" w:rsidP="00095D2F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lastRenderedPageBreak/>
        <w:t>Паспорт муниципальной подпрограммы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«Развитие дополнительного образования детей и взрослых в сфере культуры  </w:t>
      </w:r>
    </w:p>
    <w:p w:rsidR="00095D2F" w:rsidRPr="00095D2F" w:rsidRDefault="00095D2F" w:rsidP="000143D7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в Аргаяшском муниципал</w:t>
      </w:r>
      <w:r w:rsidR="000143D7">
        <w:rPr>
          <w:rFonts w:eastAsia="Calibri"/>
          <w:sz w:val="24"/>
          <w:szCs w:val="24"/>
        </w:rPr>
        <w:t>ьном районе Челябинской области</w:t>
      </w:r>
      <w:r w:rsidRPr="00095D2F">
        <w:rPr>
          <w:rFonts w:eastAsia="Calibri"/>
          <w:sz w:val="24"/>
          <w:szCs w:val="24"/>
        </w:rPr>
        <w:t>»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061"/>
      </w:tblGrid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095D2F">
              <w:rPr>
                <w:rFonts w:eastAsia="Calibri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Администрация Аргаяшского муниципального района</w:t>
            </w:r>
          </w:p>
        </w:tc>
      </w:tr>
      <w:tr w:rsidR="00095D2F" w:rsidRPr="00095D2F" w:rsidTr="00861565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Соисполнитель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Муниципальное казенное учреждение «Управление культуры, туризма и молодежной политики»</w:t>
            </w:r>
            <w:r w:rsidR="00A71588"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Аргаяшского муниципального района</w:t>
            </w:r>
          </w:p>
        </w:tc>
      </w:tr>
      <w:tr w:rsidR="00095D2F" w:rsidRPr="00095D2F" w:rsidTr="00095D2F">
        <w:trPr>
          <w:trHeight w:val="8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Участник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школа искусств" Аргаяшского района</w:t>
            </w:r>
          </w:p>
        </w:tc>
      </w:tr>
      <w:tr w:rsidR="00095D2F" w:rsidRPr="00095D2F" w:rsidTr="00095D2F">
        <w:trPr>
          <w:trHeight w:val="122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Развитие дополнительного образования детей и взрослых в сфере культуры в Аргаяшском муниципальном районе Челябинской области»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 2021-2023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Цели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095D2F">
              <w:rPr>
                <w:rFonts w:eastAsia="Calibri"/>
                <w:sz w:val="24"/>
                <w:szCs w:val="24"/>
              </w:rPr>
              <w:t>Сохранение и дальнейшее развитие отечественной системы художественного образования</w:t>
            </w:r>
            <w:r w:rsidRPr="00095D2F">
              <w:rPr>
                <w:rFonts w:eastAsia="Calibri"/>
                <w:sz w:val="24"/>
                <w:szCs w:val="24"/>
                <w:lang w:eastAsia="ru-RU"/>
              </w:rPr>
              <w:t xml:space="preserve"> в Аргаяшском муниципальном районе Челябинской области</w:t>
            </w:r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1. Сохранение и развитие отечественных традиций по выявлению и обучению одаренных детей по </w:t>
            </w: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образовательным программам в области искусств и создание условий для их дальнейшего про</w:t>
            </w:r>
            <w:bookmarkStart w:id="0" w:name="_GoBack"/>
            <w:bookmarkEnd w:id="0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фессионального становления.</w:t>
            </w:r>
          </w:p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2.Модернизация материально-технической базы МБУДО «ДШИ» Аргаяшского района.</w:t>
            </w:r>
          </w:p>
          <w:p w:rsidR="00095D2F" w:rsidRPr="00095D2F" w:rsidRDefault="00095D2F" w:rsidP="00095D2F">
            <w:pPr>
              <w:spacing w:after="100" w:afterAutospacing="1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3. Повышение кадрового потенциала работников МБУДО «ДШИ» Аргаяшского района.</w:t>
            </w:r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Целевые индикаторы и показатели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1.  Доля детей в возрасте от 5 до 18 </w:t>
            </w:r>
            <w:proofErr w:type="gram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proofErr w:type="gram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включительно, обучающихся в МБУДО «ДШИ» Аргаяшского района по дополнительным общеобразовательным программам в области искусств (</w:t>
            </w: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), от общего количества детей данного возраста в Аргаяшском муниципальном районе (в процентах).</w:t>
            </w:r>
          </w:p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2. Доля детей в возрасте от 7 до 15 лет включительно, обучающихся по </w:t>
            </w: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образовательным программам в области искусств, от общего количества детей донного возраста в Аргаяшском муниципальном районе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3. Удельный вес количества мест приема на обучение по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программам </w:t>
            </w:r>
            <w:proofErr w:type="gram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в области искусств за счет бюджетных средств от общего количества мест для приема за счет</w:t>
            </w:r>
            <w:proofErr w:type="gram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бюджетных средств соответствующего года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4.  Доля детей, обучающихся по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программам в области музыкального искусства за счет бюджетных средств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5. Доля адаптированных образовательных программ, по которым возможно обучение инвалидов и лиц с ОВЗ, в общей численности образовательных программ,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реализуемыхМБУДО</w:t>
            </w:r>
            <w:proofErr w:type="spell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«ДШИ» Аргаяшского района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6. Доля выпускников МБУДО «ДШИ» Аргаяшского района, завершивших освоение дополнительных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предпрофессиональных</w:t>
            </w:r>
            <w:proofErr w:type="spell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выпускниковМБУДО</w:t>
            </w:r>
            <w:proofErr w:type="spell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«ДШИ» Аргаяшского района, завершивших обучение по дополнительным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программам в отчетном году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7. Сохранность контингента обучающихся по дополнительным общеобразовательным программам в области искусств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8. Доля структурных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подразделенийМБУДО</w:t>
            </w:r>
            <w:proofErr w:type="spell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«ДШИ» Аргаяшского района, имеющих подготовительные отделения (классы)-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9. Доля структурных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подразделенийМБУДО</w:t>
            </w:r>
            <w:proofErr w:type="spell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«ДШИ» Аргаяшского района, реализующих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предпрофессиональные</w:t>
            </w:r>
            <w:proofErr w:type="spell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10.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11.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12. </w:t>
            </w:r>
            <w:proofErr w:type="gram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Количество творческих и просветительных 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мероприятий (фестивалей, конкурсов, концертов, выставок, постановок, публичных лекций, творческих встреч), проводимых  МБУДО «ДШИ» Аргаяшского района на базе других учреждений, в т. ч. общеобразовательных школ и учреждений социальной направленности  (единиц).</w:t>
            </w:r>
            <w:proofErr w:type="gramEnd"/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Этапы и сроки реализации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2021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2023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год</w:t>
            </w:r>
            <w:r w:rsidR="002807F1">
              <w:rPr>
                <w:rFonts w:eastAsiaTheme="minorEastAsia"/>
                <w:sz w:val="24"/>
                <w:szCs w:val="24"/>
                <w:lang w:eastAsia="ru-RU"/>
              </w:rPr>
              <w:t>ы</w:t>
            </w:r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Объемы бюджетных ассигнований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095D2F">
              <w:rPr>
                <w:rFonts w:eastAsia="Calibri"/>
                <w:sz w:val="24"/>
                <w:szCs w:val="24"/>
              </w:rPr>
              <w:t>Общий объем средств, предусмотренных на реализацию муниципальной подпрограммы за счет районного бюджета «Аргаяшск</w:t>
            </w:r>
            <w:r w:rsidR="00A639D0">
              <w:rPr>
                <w:rFonts w:eastAsia="Calibri"/>
                <w:sz w:val="24"/>
                <w:szCs w:val="24"/>
              </w:rPr>
              <w:t xml:space="preserve">ий муниципальный район» -  </w:t>
            </w:r>
            <w:r w:rsidR="002F60C8">
              <w:rPr>
                <w:rFonts w:eastAsia="Calibri"/>
                <w:sz w:val="24"/>
                <w:szCs w:val="24"/>
              </w:rPr>
              <w:t>68089,3</w:t>
            </w:r>
            <w:r w:rsidRPr="00095D2F">
              <w:rPr>
                <w:rFonts w:eastAsia="Calibri"/>
                <w:sz w:val="24"/>
                <w:szCs w:val="24"/>
              </w:rPr>
              <w:t xml:space="preserve"> тыс. рублей.</w:t>
            </w:r>
          </w:p>
          <w:p w:rsidR="00095D2F" w:rsidRPr="00095D2F" w:rsidRDefault="00095D2F" w:rsidP="00095D2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</w:t>
            </w:r>
            <w:r w:rsidR="00B165FC">
              <w:rPr>
                <w:rFonts w:eastAsia="Calibri"/>
                <w:sz w:val="24"/>
                <w:szCs w:val="24"/>
              </w:rPr>
              <w:t xml:space="preserve"> год – </w:t>
            </w:r>
            <w:r w:rsidR="002F60C8">
              <w:rPr>
                <w:rFonts w:eastAsia="Calibri"/>
                <w:sz w:val="24"/>
                <w:szCs w:val="24"/>
              </w:rPr>
              <w:t>22962,9</w:t>
            </w:r>
            <w:r w:rsidRPr="00095D2F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095D2F" w:rsidRPr="00095D2F" w:rsidRDefault="00095D2F" w:rsidP="00095D2F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2022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год – </w:t>
            </w:r>
            <w:r w:rsidR="00D65195">
              <w:rPr>
                <w:rFonts w:eastAsia="Calibri"/>
                <w:sz w:val="24"/>
                <w:szCs w:val="24"/>
              </w:rPr>
              <w:t xml:space="preserve">22563,2 </w:t>
            </w:r>
            <w:r w:rsidR="00A639D0" w:rsidRPr="00095D2F">
              <w:rPr>
                <w:rFonts w:eastAsia="Calibri"/>
                <w:sz w:val="24"/>
                <w:szCs w:val="24"/>
              </w:rPr>
              <w:t>тыс. рублей;</w:t>
            </w:r>
          </w:p>
          <w:p w:rsidR="00095D2F" w:rsidRPr="00095D2F" w:rsidRDefault="00095D2F" w:rsidP="00095D2F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2023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год -  </w:t>
            </w:r>
            <w:r w:rsidR="00D65195">
              <w:rPr>
                <w:rFonts w:eastAsia="Calibri"/>
                <w:sz w:val="24"/>
                <w:szCs w:val="24"/>
              </w:rPr>
              <w:t xml:space="preserve">22563,2 </w:t>
            </w:r>
            <w:r w:rsidR="00A639D0">
              <w:rPr>
                <w:rFonts w:eastAsia="Calibri"/>
                <w:sz w:val="24"/>
                <w:szCs w:val="24"/>
              </w:rPr>
              <w:t>тыс. рублей.</w:t>
            </w:r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A71588" w:rsidRDefault="00095D2F" w:rsidP="00095D2F">
            <w:pPr>
              <w:spacing w:after="200" w:line="240" w:lineRule="auto"/>
              <w:rPr>
                <w:rFonts w:eastAsiaTheme="minorEastAsia"/>
                <w:color w:val="FF0000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Ожидаемый результат реализации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9757FA" w:rsidRDefault="00095D2F" w:rsidP="00095D2F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9757FA">
              <w:rPr>
                <w:rFonts w:eastAsiaTheme="minorEastAsia" w:cstheme="minorBidi"/>
                <w:sz w:val="24"/>
                <w:szCs w:val="24"/>
                <w:lang w:eastAsia="ru-RU"/>
              </w:rPr>
              <w:t xml:space="preserve">Реализация мероприятий должна обеспечить достижение к 2023 году следующих целевых показателей. </w:t>
            </w:r>
          </w:p>
          <w:p w:rsidR="00095D2F" w:rsidRPr="009757FA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57FA">
              <w:rPr>
                <w:rFonts w:eastAsia="Times New Roman"/>
                <w:sz w:val="24"/>
                <w:szCs w:val="24"/>
                <w:lang w:eastAsia="ru-RU"/>
              </w:rPr>
              <w:t xml:space="preserve">1.  Доля детей в возрасте от 5 до 18 </w:t>
            </w:r>
            <w:proofErr w:type="gramStart"/>
            <w:r w:rsidRPr="009757FA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proofErr w:type="gramEnd"/>
            <w:r w:rsidRPr="009757FA">
              <w:rPr>
                <w:rFonts w:eastAsia="Times New Roman"/>
                <w:sz w:val="24"/>
                <w:szCs w:val="24"/>
                <w:lang w:eastAsia="ru-RU"/>
              </w:rPr>
              <w:t xml:space="preserve"> включительно, обучающихся в МБУДО «ДШИ» Аргаяшского района по дополнительным общеобразовательным программам в области искусств (</w:t>
            </w:r>
            <w:proofErr w:type="spellStart"/>
            <w:r w:rsidRPr="009757FA">
              <w:rPr>
                <w:rFonts w:eastAsia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9757FA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757FA">
              <w:rPr>
                <w:rFonts w:eastAsia="Times New Roman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9757FA">
              <w:rPr>
                <w:rFonts w:eastAsia="Times New Roman"/>
                <w:sz w:val="24"/>
                <w:szCs w:val="24"/>
                <w:lang w:eastAsia="ru-RU"/>
              </w:rPr>
              <w:t>), от общего количества детей данного возраста в Ар</w:t>
            </w:r>
            <w:r w:rsidR="00A71588" w:rsidRPr="009757FA">
              <w:rPr>
                <w:rFonts w:eastAsia="Times New Roman"/>
                <w:sz w:val="24"/>
                <w:szCs w:val="24"/>
                <w:lang w:eastAsia="ru-RU"/>
              </w:rPr>
              <w:t>гаяшском муниципальном районе 11</w:t>
            </w:r>
            <w:r w:rsidRPr="009757FA">
              <w:rPr>
                <w:rFonts w:eastAsia="Times New Roman"/>
                <w:sz w:val="24"/>
                <w:szCs w:val="24"/>
                <w:lang w:eastAsia="ru-RU"/>
              </w:rPr>
              <w:t>,0 %.</w:t>
            </w:r>
          </w:p>
          <w:p w:rsidR="00095D2F" w:rsidRPr="009757FA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57FA">
              <w:rPr>
                <w:rFonts w:eastAsia="Times New Roman"/>
                <w:sz w:val="24"/>
                <w:szCs w:val="24"/>
                <w:lang w:eastAsia="ru-RU"/>
              </w:rPr>
              <w:t xml:space="preserve">2. Доля детей в возрасте от 7 до 15 лет включительно, обучающихся по </w:t>
            </w:r>
            <w:proofErr w:type="spellStart"/>
            <w:r w:rsidRPr="009757FA">
              <w:rPr>
                <w:rFonts w:eastAsia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9757FA">
              <w:rPr>
                <w:rFonts w:eastAsia="Times New Roman"/>
                <w:sz w:val="24"/>
                <w:szCs w:val="24"/>
                <w:lang w:eastAsia="ru-RU"/>
              </w:rPr>
              <w:t xml:space="preserve"> образовательным программам в области искусств, от общего количества детей донного возраста в Аргаяшс</w:t>
            </w:r>
            <w:r w:rsidR="009757FA" w:rsidRPr="009757FA">
              <w:rPr>
                <w:rFonts w:eastAsia="Times New Roman"/>
                <w:sz w:val="24"/>
                <w:szCs w:val="24"/>
                <w:lang w:eastAsia="ru-RU"/>
              </w:rPr>
              <w:t>ком муниципальном районе – 6,7</w:t>
            </w:r>
            <w:r w:rsidRPr="009757FA">
              <w:rPr>
                <w:rFonts w:eastAsia="Times New Roman"/>
                <w:sz w:val="24"/>
                <w:szCs w:val="24"/>
                <w:lang w:eastAsia="ru-RU"/>
              </w:rPr>
              <w:t>%</w:t>
            </w:r>
            <w:r w:rsidR="009757FA" w:rsidRPr="009757FA">
              <w:rPr>
                <w:rFonts w:eastAsia="Times New Roman"/>
                <w:sz w:val="24"/>
                <w:szCs w:val="24"/>
                <w:lang w:eastAsia="ru-RU"/>
              </w:rPr>
              <w:t xml:space="preserve"> / 335 обучающихся</w:t>
            </w:r>
            <w:r w:rsidRPr="009757FA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095D2F" w:rsidRPr="009757FA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 xml:space="preserve">3. Удельный вес количества мест приема на обучение по </w:t>
            </w:r>
            <w:proofErr w:type="spellStart"/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 xml:space="preserve"> программам </w:t>
            </w:r>
            <w:proofErr w:type="gramStart"/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>в области искусств за счет бюджетных средств от общего количества мест для приема за счет</w:t>
            </w:r>
            <w:proofErr w:type="gramEnd"/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 xml:space="preserve"> бюджетных средств соответствующего года 80-100%.</w:t>
            </w:r>
          </w:p>
          <w:p w:rsidR="00095D2F" w:rsidRPr="009757FA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 xml:space="preserve">4.  Доля детей, обучающихся по </w:t>
            </w:r>
            <w:proofErr w:type="spellStart"/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 xml:space="preserve">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</w:t>
            </w:r>
            <w:proofErr w:type="spellStart"/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 xml:space="preserve"> программам в области музыкального искусства з</w:t>
            </w:r>
            <w:r w:rsidR="009757FA">
              <w:rPr>
                <w:rFonts w:eastAsiaTheme="minorEastAsia"/>
                <w:sz w:val="24"/>
                <w:szCs w:val="24"/>
                <w:lang w:eastAsia="ru-RU"/>
              </w:rPr>
              <w:t>а счет бюджетных средств – 25 % / 105 обучающихся.</w:t>
            </w:r>
          </w:p>
          <w:p w:rsidR="00095D2F" w:rsidRPr="009757FA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 xml:space="preserve">5. Доля адаптированных образовательных программ, по которым возможно обучение инвалидов и лиц с ОВЗ, в общей численности образовательных программ, </w:t>
            </w:r>
            <w:proofErr w:type="spellStart"/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>реализуемыхМБУДО</w:t>
            </w:r>
            <w:proofErr w:type="spellEnd"/>
            <w:r w:rsidR="009757FA">
              <w:rPr>
                <w:rFonts w:eastAsiaTheme="minorEastAsia"/>
                <w:sz w:val="24"/>
                <w:szCs w:val="24"/>
                <w:lang w:eastAsia="ru-RU"/>
              </w:rPr>
              <w:t xml:space="preserve"> «ДШИ» Аргаяшского ра</w:t>
            </w:r>
            <w:r w:rsidR="00327B35">
              <w:rPr>
                <w:rFonts w:eastAsiaTheme="minorEastAsia"/>
                <w:sz w:val="24"/>
                <w:szCs w:val="24"/>
                <w:lang w:eastAsia="ru-RU"/>
              </w:rPr>
              <w:t xml:space="preserve">йона – 20% / три адаптированные </w:t>
            </w:r>
            <w:r w:rsidR="009757FA">
              <w:rPr>
                <w:rFonts w:eastAsiaTheme="minorEastAsia"/>
                <w:sz w:val="24"/>
                <w:szCs w:val="24"/>
                <w:lang w:eastAsia="ru-RU"/>
              </w:rPr>
              <w:t xml:space="preserve">образовательные </w:t>
            </w:r>
            <w:r w:rsidR="009757FA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программы</w:t>
            </w:r>
          </w:p>
          <w:p w:rsidR="00095D2F" w:rsidRPr="004C52C6" w:rsidRDefault="004C52C6" w:rsidP="004C52C6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Доля выпускников МБУДО «ДШИ» Аргаяшского района, завершивших освоение дополнительных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предпрофессиональных</w:t>
            </w:r>
            <w:proofErr w:type="spellEnd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</w:t>
            </w:r>
            <w:r w:rsidR="00ED7B8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МБУДО «ДШИ» Аргаяшского района, завершивших обучение по дополнительным </w:t>
            </w:r>
            <w:proofErr w:type="spell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предпроф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ессиональным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программам в 2023 году (в процентах) – 10% (с учетом 15 выпускников обучение продолжат двое).</w:t>
            </w:r>
            <w:proofErr w:type="gramEnd"/>
          </w:p>
          <w:p w:rsidR="00095D2F" w:rsidRPr="004C52C6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7. Сохранность контингента обучающихся по дополнительным общеобразовательным п</w:t>
            </w:r>
            <w:r w:rsidR="004C52C6">
              <w:rPr>
                <w:rFonts w:eastAsiaTheme="minorEastAsia"/>
                <w:sz w:val="24"/>
                <w:szCs w:val="24"/>
                <w:lang w:eastAsia="ru-RU"/>
              </w:rPr>
              <w:t>рограммам в области искусств – 9</w:t>
            </w: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0,0%.</w:t>
            </w:r>
          </w:p>
          <w:p w:rsidR="00095D2F" w:rsidRPr="004C52C6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8. Доля структурных подразделений</w:t>
            </w:r>
            <w:r w:rsidR="00ED7B8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МБУДО «ДШИ» Аргаяшского района, имеющих подгот</w:t>
            </w:r>
            <w:r w:rsidR="004C52C6">
              <w:rPr>
                <w:rFonts w:eastAsiaTheme="minorEastAsia"/>
                <w:sz w:val="24"/>
                <w:szCs w:val="24"/>
                <w:lang w:eastAsia="ru-RU"/>
              </w:rPr>
              <w:t>овительные отделения (классы)- 10</w:t>
            </w: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0,0%.</w:t>
            </w:r>
          </w:p>
          <w:p w:rsidR="00095D2F" w:rsidRPr="004C52C6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9. Доля структурных подразделений</w:t>
            </w:r>
            <w:r w:rsidR="00ED7B8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 xml:space="preserve">МБУДО «ДШИ» Аргаяшского района, реализующих </w:t>
            </w:r>
            <w:proofErr w:type="spellStart"/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предпрофессиональные</w:t>
            </w:r>
            <w:proofErr w:type="spellEnd"/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 xml:space="preserve"> образовательные программы в области музыкального искусства «Народные инструменты, на базе которых функционируют детские творческие коллективы – ор</w:t>
            </w:r>
            <w:r w:rsidR="004C52C6">
              <w:rPr>
                <w:rFonts w:eastAsiaTheme="minorEastAsia"/>
                <w:sz w:val="24"/>
                <w:szCs w:val="24"/>
                <w:lang w:eastAsia="ru-RU"/>
              </w:rPr>
              <w:t>кестры народных инструментов – 10</w:t>
            </w: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0,0%»</w:t>
            </w:r>
          </w:p>
          <w:p w:rsidR="00095D2F" w:rsidRPr="004C52C6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10.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      </w:r>
            <w:r w:rsidR="0030542A">
              <w:rPr>
                <w:rFonts w:eastAsiaTheme="minorEastAsia"/>
                <w:sz w:val="24"/>
                <w:szCs w:val="24"/>
                <w:lang w:eastAsia="ru-RU"/>
              </w:rPr>
              <w:t>90.0% / 639 обучающихся.</w:t>
            </w:r>
          </w:p>
          <w:p w:rsidR="00095D2F" w:rsidRPr="004C52C6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11.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</w:t>
            </w:r>
            <w:r w:rsidR="004C52C6">
              <w:rPr>
                <w:rFonts w:eastAsiaTheme="minorEastAsia"/>
                <w:sz w:val="24"/>
                <w:szCs w:val="24"/>
                <w:lang w:eastAsia="ru-RU"/>
              </w:rPr>
              <w:t>УДО «ДШИ» Аргаяшского района – 3</w:t>
            </w:r>
            <w:r w:rsidR="0030542A">
              <w:rPr>
                <w:rFonts w:eastAsiaTheme="minorEastAsia"/>
                <w:sz w:val="24"/>
                <w:szCs w:val="24"/>
                <w:lang w:eastAsia="ru-RU"/>
              </w:rPr>
              <w:t>0,0% /231 обучающихся.</w:t>
            </w:r>
          </w:p>
          <w:p w:rsidR="00095D2F" w:rsidRPr="00A71588" w:rsidRDefault="00095D2F" w:rsidP="00095D2F">
            <w:pPr>
              <w:spacing w:after="0" w:line="276" w:lineRule="auto"/>
              <w:ind w:firstLine="459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4C52C6">
              <w:rPr>
                <w:rFonts w:eastAsia="Calibri"/>
                <w:sz w:val="24"/>
                <w:szCs w:val="24"/>
              </w:rPr>
              <w:t>12.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района на базе других учреждений, в т. ч</w:t>
            </w:r>
            <w:r w:rsidRPr="00A71588">
              <w:rPr>
                <w:rFonts w:eastAsia="Calibri"/>
                <w:color w:val="FF0000"/>
                <w:sz w:val="24"/>
                <w:szCs w:val="24"/>
              </w:rPr>
              <w:t xml:space="preserve">. </w:t>
            </w:r>
            <w:r w:rsidRPr="004C52C6">
              <w:rPr>
                <w:rFonts w:eastAsia="Calibri"/>
                <w:sz w:val="24"/>
                <w:szCs w:val="24"/>
              </w:rPr>
              <w:t>общеобразовательных школ и учреждений социальной направленности 12 единиц.</w:t>
            </w:r>
          </w:p>
        </w:tc>
      </w:tr>
    </w:tbl>
    <w:p w:rsidR="00095D2F" w:rsidRPr="00095D2F" w:rsidRDefault="00095D2F" w:rsidP="00095D2F">
      <w:pPr>
        <w:spacing w:after="200" w:line="240" w:lineRule="auto"/>
        <w:jc w:val="both"/>
        <w:rPr>
          <w:rFonts w:eastAsiaTheme="minorEastAsia"/>
          <w:sz w:val="24"/>
          <w:szCs w:val="24"/>
          <w:lang w:eastAsia="ru-RU"/>
        </w:rPr>
      </w:pPr>
    </w:p>
    <w:p w:rsidR="00095D2F" w:rsidRPr="00095D2F" w:rsidRDefault="00095D2F" w:rsidP="00095D2F">
      <w:pPr>
        <w:spacing w:before="120" w:after="120" w:line="240" w:lineRule="auto"/>
        <w:jc w:val="center"/>
        <w:rPr>
          <w:rFonts w:eastAsiaTheme="minorEastAsia" w:cstheme="minorBidi"/>
          <w:b/>
          <w:sz w:val="24"/>
          <w:szCs w:val="24"/>
          <w:lang w:eastAsia="ru-RU"/>
        </w:rPr>
      </w:pPr>
      <w:r w:rsidRPr="00095D2F">
        <w:rPr>
          <w:rFonts w:eastAsiaTheme="minorEastAsia" w:cstheme="minorBidi"/>
          <w:b/>
          <w:sz w:val="24"/>
          <w:szCs w:val="24"/>
          <w:lang w:eastAsia="ru-RU"/>
        </w:rPr>
        <w:t>Раздел 1 Характеристика проблемы, обоснование целесообразности и необходимости ее решения программными методами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lastRenderedPageBreak/>
        <w:t xml:space="preserve">В документах стратегического планирования Российской Федерации особая роль отводится воспитанию образованных и творчески мыслящих граждан, активно участвующих в формировании статуса России как мировой державы, достигшей успехов во всех областях деятельности. По праву национальным достоянием России является система художественного образования, сложившаяся в конце </w:t>
      </w:r>
      <w:r w:rsidRPr="00095D2F">
        <w:rPr>
          <w:rFonts w:eastAsia="Calibri"/>
          <w:sz w:val="24"/>
          <w:szCs w:val="24"/>
          <w:lang w:val="en-US"/>
        </w:rPr>
        <w:t>XIX</w:t>
      </w:r>
      <w:r w:rsidRPr="00095D2F">
        <w:rPr>
          <w:rFonts w:eastAsia="Calibri"/>
          <w:sz w:val="24"/>
          <w:szCs w:val="24"/>
        </w:rPr>
        <w:t xml:space="preserve"> века и воспитавшая целую плеяду деятелей искусств, мастерство и талант которых постоянно пополняют золотой фонд России. Первым звеном в трехуровневой системе художественного образования являются детские школы искусств, где 1,5 млн. детей обучаются разным видам искусств.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Дополнительное образование детей и взрослых в сфере культуры является одним из важнейших направлений системы государственного образования. Оно органично сочетает в себе воспитание, обучение и личностное развитие нового поколения, а значит, требует постоянного внимания и поддержки со стороны государства и общества.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В Аргаяшском муниципальном районе Челябинской области реализацию дополнительных образовательных программ в области искусств осуществляет МБУДО «ДШИ» Аргаяшского района (далее - ДШИ).  Ведет свою образовательную деятельность с 1960 года, занимает достойное место в </w:t>
      </w:r>
      <w:proofErr w:type="spellStart"/>
      <w:r w:rsidRPr="00095D2F">
        <w:rPr>
          <w:rFonts w:eastAsia="Calibri"/>
          <w:sz w:val="24"/>
          <w:szCs w:val="24"/>
        </w:rPr>
        <w:t>социокультурном</w:t>
      </w:r>
      <w:proofErr w:type="spellEnd"/>
      <w:r w:rsidRPr="00095D2F">
        <w:rPr>
          <w:rFonts w:eastAsia="Calibri"/>
          <w:sz w:val="24"/>
          <w:szCs w:val="24"/>
        </w:rPr>
        <w:t xml:space="preserve"> пространстве района. 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ДШИ ведет свою деятельность в четырех сельских поселениях Аргаяшского района из двенадцати имеющихся. Процедуру лицензирования прошли: два места осуществления образовательной деятельности и три филиала.   В оперативном управлении ДШИ находятся 3 здания, в рамках договоров о безвозмездной аренде образовательная деятельность осуществляется в зданиях сельского дома культуры п.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Ишалино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 xml:space="preserve"> и общеобразовательной школы с.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Байрамгулово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>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Полное наименование Учреждения: Муниципальное бюджетное учреждение дополнительного образования «Детская школа искусств» Аргаяшского района.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Юридический адрес: Российская Федерация, 456880, Челябинская область, Аргаяшский район, с. Аргаяш, ул. Комсомольская, 43.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Фактический адрес: </w:t>
      </w:r>
      <w:proofErr w:type="gram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Российская Федерация, 456880, Челябинская область, Аргаяшский район, с. Аргаяш, ул. Комсомольская, 43, ул. Лесная, 24-Б.</w:t>
      </w:r>
      <w:proofErr w:type="gramEnd"/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 Адреса мест осуществления образовательной деятельности:</w:t>
      </w:r>
    </w:p>
    <w:p w:rsidR="00095D2F" w:rsidRPr="00095D2F" w:rsidRDefault="00095D2F" w:rsidP="00095D2F">
      <w:pPr>
        <w:spacing w:after="0" w:line="240" w:lineRule="auto"/>
        <w:ind w:left="708" w:right="-185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1) Российская Федерация, Челябинская область, Аргаяшский район, 456880, с. Аргаяш, ул. Комсомольская, 43; </w:t>
      </w:r>
    </w:p>
    <w:p w:rsidR="00095D2F" w:rsidRPr="00095D2F" w:rsidRDefault="00095D2F" w:rsidP="00095D2F">
      <w:pPr>
        <w:spacing w:after="0" w:line="240" w:lineRule="auto"/>
        <w:ind w:right="-185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          </w:t>
      </w:r>
      <w:proofErr w:type="gram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2) Российская Федерация, Челябинская область, Аргаяшский район, 456880, с. Аргаяш, ул. Лесная, д. 24-Б.</w:t>
      </w:r>
      <w:proofErr w:type="gramEnd"/>
    </w:p>
    <w:p w:rsidR="00095D2F" w:rsidRPr="00095D2F" w:rsidRDefault="00095D2F" w:rsidP="00095D2F">
      <w:pPr>
        <w:spacing w:after="0" w:line="240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 Школа искусств имеет филиалы:</w:t>
      </w:r>
    </w:p>
    <w:p w:rsidR="00095D2F" w:rsidRPr="00095D2F" w:rsidRDefault="00095D2F" w:rsidP="00095D2F">
      <w:pPr>
        <w:spacing w:after="0" w:line="240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1) Филиал Муниципального бюджетного учреждения дополнительного образования «Детская школа искусств» Аргаяшского района в п. </w:t>
      </w:r>
      <w:proofErr w:type="spell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Ишалино</w:t>
      </w:r>
      <w:proofErr w:type="spell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.</w:t>
      </w:r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Сокращенное наименование: Филиал МБУДО «ДШИ» Аргаяшского района в п. </w:t>
      </w:r>
      <w:proofErr w:type="spell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Ишалино</w:t>
      </w:r>
      <w:proofErr w:type="spell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.</w:t>
      </w:r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Место нахождения филиала: 456889, Российская Федерация, Челябинская область, Аргаяшский район, п. </w:t>
      </w:r>
      <w:proofErr w:type="spell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Ишалино</w:t>
      </w:r>
      <w:proofErr w:type="spell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, ул. Школьная, 30;</w:t>
      </w:r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Основание: Постановление администрации Аргаяшского муниципального района Челябинской области от 16.03.2015 № 422.</w:t>
      </w:r>
    </w:p>
    <w:p w:rsidR="00095D2F" w:rsidRPr="00095D2F" w:rsidRDefault="00095D2F" w:rsidP="00095D2F">
      <w:pPr>
        <w:spacing w:after="0" w:line="240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2) Филиал Муниципального бюджетного учреждения дополнительного образования «Детская школа искусств» Аргаяшского района </w:t>
      </w:r>
      <w:proofErr w:type="gram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в</w:t>
      </w:r>
      <w:proofErr w:type="gram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 с. </w:t>
      </w:r>
      <w:proofErr w:type="spell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Байрамгулово</w:t>
      </w:r>
      <w:proofErr w:type="spell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.</w:t>
      </w:r>
    </w:p>
    <w:p w:rsidR="00095D2F" w:rsidRPr="00095D2F" w:rsidRDefault="00095D2F" w:rsidP="00095D2F">
      <w:pPr>
        <w:spacing w:after="0" w:line="240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Сокращенное наименование: Филиал МБУДО «ДШИ» Аргаяшского района   </w:t>
      </w:r>
      <w:proofErr w:type="gram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в</w:t>
      </w:r>
      <w:proofErr w:type="gram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 с. </w:t>
      </w:r>
      <w:proofErr w:type="spell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Байрамгулово</w:t>
      </w:r>
      <w:proofErr w:type="spell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.</w:t>
      </w:r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Место нахождения филиала: 456893, Российская Федерация, Челябинская область, Аргаяшский район, с. </w:t>
      </w:r>
      <w:proofErr w:type="spell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Байрамгулово</w:t>
      </w:r>
      <w:proofErr w:type="spell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, ул. Титова, дом 35.</w:t>
      </w:r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Основание: Постановление администрации Аргаяшского муниципального района Челябинской области от 16.03.2015   № 422.</w:t>
      </w:r>
    </w:p>
    <w:p w:rsidR="00095D2F" w:rsidRPr="00095D2F" w:rsidRDefault="00095D2F" w:rsidP="00095D2F">
      <w:pPr>
        <w:spacing w:after="0" w:line="276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lastRenderedPageBreak/>
        <w:t xml:space="preserve">3) Филиал Муниципального бюджетного учреждения дополнительного образования «Детская школа искусств» Аргаяшского района </w:t>
      </w:r>
      <w:proofErr w:type="gram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в</w:t>
      </w:r>
      <w:proofErr w:type="gram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 с. </w:t>
      </w:r>
      <w:proofErr w:type="spell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Кулуево</w:t>
      </w:r>
      <w:proofErr w:type="spell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.</w:t>
      </w:r>
    </w:p>
    <w:p w:rsidR="00095D2F" w:rsidRPr="00095D2F" w:rsidRDefault="00095D2F" w:rsidP="00095D2F">
      <w:pPr>
        <w:spacing w:after="0" w:line="276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Сокращенное наименование: Филиал МБУДО «ДШИ» Аргаяшского района   </w:t>
      </w:r>
      <w:proofErr w:type="gram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в</w:t>
      </w:r>
      <w:proofErr w:type="gram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 с. </w:t>
      </w:r>
      <w:proofErr w:type="spell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Кулуево</w:t>
      </w:r>
      <w:proofErr w:type="spell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.</w:t>
      </w:r>
    </w:p>
    <w:p w:rsidR="00095D2F" w:rsidRPr="00095D2F" w:rsidRDefault="00095D2F" w:rsidP="00095D2F">
      <w:pPr>
        <w:spacing w:after="0" w:line="276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Место нахождения филиала: 456894, Российская Федерация, Челябинская область, Аргаяшский район, с. </w:t>
      </w:r>
      <w:proofErr w:type="spellStart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Кулуево</w:t>
      </w:r>
      <w:proofErr w:type="spellEnd"/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, ул. 8 марта, дом 11.</w:t>
      </w:r>
    </w:p>
    <w:p w:rsidR="00095D2F" w:rsidRPr="00095D2F" w:rsidRDefault="00095D2F" w:rsidP="00095D2F">
      <w:pPr>
        <w:spacing w:after="0" w:line="276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Основание: Постановление администрации Аргаяшского муниципального района Челябинской области от 07.06.2017   № 548.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Континген</w:t>
      </w:r>
      <w:r>
        <w:rPr>
          <w:rFonts w:eastAsiaTheme="minorEastAsia" w:cstheme="minorBidi"/>
          <w:sz w:val="24"/>
          <w:szCs w:val="24"/>
          <w:lang w:eastAsia="ru-RU"/>
        </w:rPr>
        <w:t>т ДШИ на 30.09.2020</w:t>
      </w:r>
      <w:r w:rsidR="00AA24D2">
        <w:rPr>
          <w:rFonts w:eastAsiaTheme="minorEastAsia" w:cstheme="minorBidi"/>
          <w:sz w:val="24"/>
          <w:szCs w:val="24"/>
          <w:lang w:eastAsia="ru-RU"/>
        </w:rPr>
        <w:t xml:space="preserve"> составляет 706</w:t>
      </w:r>
      <w:r w:rsidRPr="00095D2F">
        <w:rPr>
          <w:rFonts w:eastAsiaTheme="minorEastAsia" w:cstheme="minorBidi"/>
          <w:sz w:val="24"/>
          <w:szCs w:val="24"/>
          <w:lang w:eastAsia="ru-RU"/>
        </w:rPr>
        <w:t xml:space="preserve"> обучающихся в возрасте о</w:t>
      </w:r>
      <w:r w:rsidR="00AA24D2">
        <w:rPr>
          <w:rFonts w:eastAsiaTheme="minorEastAsia" w:cstheme="minorBidi"/>
          <w:sz w:val="24"/>
          <w:szCs w:val="24"/>
          <w:lang w:eastAsia="ru-RU"/>
        </w:rPr>
        <w:t>т 5 до 18 лет, что составляет 8,3</w:t>
      </w:r>
      <w:r w:rsidRPr="00095D2F">
        <w:rPr>
          <w:rFonts w:eastAsiaTheme="minorEastAsia" w:cstheme="minorBidi"/>
          <w:sz w:val="24"/>
          <w:szCs w:val="24"/>
          <w:lang w:eastAsia="ru-RU"/>
        </w:rPr>
        <w:t xml:space="preserve"> % от общего количества детей, проживающих в Аргаяшском районе Челябинской области.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ДШИ - по итогам своей деятельности стабильное и результативное образовательное учреждение.</w:t>
      </w:r>
    </w:p>
    <w:p w:rsidR="00530084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Педаг</w:t>
      </w:r>
      <w:r w:rsidR="00943079">
        <w:rPr>
          <w:rFonts w:eastAsia="Calibri"/>
          <w:sz w:val="24"/>
          <w:szCs w:val="24"/>
        </w:rPr>
        <w:t>огический коллектив в составе 30</w:t>
      </w:r>
      <w:r w:rsidR="00530084">
        <w:rPr>
          <w:rFonts w:eastAsia="Calibri"/>
          <w:sz w:val="24"/>
          <w:szCs w:val="24"/>
        </w:rPr>
        <w:t xml:space="preserve"> (</w:t>
      </w:r>
      <w:r w:rsidR="00943079">
        <w:rPr>
          <w:rFonts w:eastAsia="Calibri"/>
          <w:sz w:val="24"/>
          <w:szCs w:val="24"/>
        </w:rPr>
        <w:t xml:space="preserve">в том числе </w:t>
      </w:r>
      <w:r w:rsidR="00530084">
        <w:rPr>
          <w:rFonts w:eastAsia="Calibri"/>
          <w:sz w:val="24"/>
          <w:szCs w:val="24"/>
        </w:rPr>
        <w:t>3 совместителя, 3- в декретном отпуске)</w:t>
      </w:r>
      <w:r w:rsidR="00821E17">
        <w:rPr>
          <w:rFonts w:eastAsia="Calibri"/>
          <w:sz w:val="24"/>
          <w:szCs w:val="24"/>
        </w:rPr>
        <w:t xml:space="preserve"> </w:t>
      </w:r>
      <w:r w:rsidR="00AD7CAF">
        <w:rPr>
          <w:rFonts w:eastAsia="Calibri"/>
          <w:sz w:val="24"/>
          <w:szCs w:val="24"/>
        </w:rPr>
        <w:t>предоставляю</w:t>
      </w:r>
      <w:r w:rsidR="00530084">
        <w:rPr>
          <w:rFonts w:eastAsia="Calibri"/>
          <w:sz w:val="24"/>
          <w:szCs w:val="24"/>
        </w:rPr>
        <w:t>т  шесть муниципальных услуг:</w:t>
      </w:r>
    </w:p>
    <w:p w:rsidR="00530084" w:rsidRDefault="00943079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</w:t>
      </w:r>
      <w:r w:rsidR="00530084">
        <w:rPr>
          <w:rFonts w:eastAsia="Calibri"/>
          <w:sz w:val="24"/>
          <w:szCs w:val="24"/>
        </w:rPr>
        <w:t>Реализация дополнительных общеразвивающих программ в области искусства</w:t>
      </w:r>
      <w:r w:rsidR="00AD7CAF">
        <w:rPr>
          <w:rFonts w:eastAsia="Calibri"/>
          <w:sz w:val="24"/>
          <w:szCs w:val="24"/>
        </w:rPr>
        <w:t xml:space="preserve"> 429 обучающихся, что составляет </w:t>
      </w:r>
      <w:r w:rsidR="00AA24D2">
        <w:rPr>
          <w:rFonts w:eastAsia="Calibri"/>
          <w:sz w:val="24"/>
          <w:szCs w:val="24"/>
        </w:rPr>
        <w:t>61%</w:t>
      </w:r>
      <w:r w:rsidR="00AD7CAF">
        <w:rPr>
          <w:rFonts w:eastAsia="Calibri"/>
          <w:sz w:val="24"/>
          <w:szCs w:val="24"/>
        </w:rPr>
        <w:t xml:space="preserve"> от общего количества обучающихся</w:t>
      </w:r>
      <w:r w:rsidR="00530084">
        <w:rPr>
          <w:rFonts w:eastAsia="Calibri"/>
          <w:sz w:val="24"/>
          <w:szCs w:val="24"/>
        </w:rPr>
        <w:t>;</w:t>
      </w:r>
    </w:p>
    <w:p w:rsidR="00530084" w:rsidRDefault="00943079" w:rsidP="00530084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530084">
        <w:rPr>
          <w:rFonts w:eastAsia="Calibri"/>
          <w:sz w:val="24"/>
          <w:szCs w:val="24"/>
        </w:rPr>
        <w:t xml:space="preserve">Реализация дополнительных </w:t>
      </w:r>
      <w:proofErr w:type="spellStart"/>
      <w:r w:rsidR="00530084">
        <w:rPr>
          <w:rFonts w:eastAsia="Calibri"/>
          <w:sz w:val="24"/>
          <w:szCs w:val="24"/>
        </w:rPr>
        <w:t>предпрофессиональных</w:t>
      </w:r>
      <w:proofErr w:type="spellEnd"/>
      <w:r w:rsidR="00530084">
        <w:rPr>
          <w:rFonts w:eastAsia="Calibri"/>
          <w:sz w:val="24"/>
          <w:szCs w:val="24"/>
        </w:rPr>
        <w:t xml:space="preserve">  программ в области искусств</w:t>
      </w:r>
      <w:proofErr w:type="gramStart"/>
      <w:r w:rsidR="00530084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>(</w:t>
      </w:r>
      <w:proofErr w:type="gramEnd"/>
      <w:r w:rsidR="00AA24D2">
        <w:rPr>
          <w:rFonts w:eastAsia="Calibri"/>
          <w:sz w:val="24"/>
          <w:szCs w:val="24"/>
        </w:rPr>
        <w:t>народные инструменты</w:t>
      </w:r>
      <w:r>
        <w:rPr>
          <w:rFonts w:eastAsia="Calibri"/>
          <w:sz w:val="24"/>
          <w:szCs w:val="24"/>
        </w:rPr>
        <w:t>) – 19  обучающихся</w:t>
      </w:r>
      <w:r w:rsidR="00530084">
        <w:rPr>
          <w:rFonts w:eastAsia="Calibri"/>
          <w:sz w:val="24"/>
          <w:szCs w:val="24"/>
        </w:rPr>
        <w:t>;</w:t>
      </w:r>
    </w:p>
    <w:p w:rsidR="00AA24D2" w:rsidRDefault="00943079" w:rsidP="00AA24D2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</w:t>
      </w:r>
      <w:r w:rsidR="00AA24D2">
        <w:rPr>
          <w:rFonts w:eastAsia="Calibri"/>
          <w:sz w:val="24"/>
          <w:szCs w:val="24"/>
        </w:rPr>
        <w:t xml:space="preserve">Реализация дополнительных </w:t>
      </w:r>
      <w:proofErr w:type="spellStart"/>
      <w:r w:rsidR="00AA24D2">
        <w:rPr>
          <w:rFonts w:eastAsia="Calibri"/>
          <w:sz w:val="24"/>
          <w:szCs w:val="24"/>
        </w:rPr>
        <w:t>предпрофессиональных</w:t>
      </w:r>
      <w:proofErr w:type="spellEnd"/>
      <w:r w:rsidR="00AA24D2">
        <w:rPr>
          <w:rFonts w:eastAsia="Calibri"/>
          <w:sz w:val="24"/>
          <w:szCs w:val="24"/>
        </w:rPr>
        <w:t xml:space="preserve">  программ в области искусства</w:t>
      </w:r>
      <w:r>
        <w:rPr>
          <w:rFonts w:eastAsia="Calibri"/>
          <w:sz w:val="24"/>
          <w:szCs w:val="24"/>
        </w:rPr>
        <w:t xml:space="preserve"> (фортепиано - 42)</w:t>
      </w:r>
      <w:r w:rsidR="00AA24D2">
        <w:rPr>
          <w:rFonts w:eastAsia="Calibri"/>
          <w:sz w:val="24"/>
          <w:szCs w:val="24"/>
        </w:rPr>
        <w:t>;</w:t>
      </w:r>
    </w:p>
    <w:p w:rsidR="00AA24D2" w:rsidRDefault="00943079" w:rsidP="00AA24D2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 w:rsidR="00AA24D2">
        <w:rPr>
          <w:rFonts w:eastAsia="Calibri"/>
          <w:sz w:val="24"/>
          <w:szCs w:val="24"/>
        </w:rPr>
        <w:t xml:space="preserve">Реализация дополнительных </w:t>
      </w:r>
      <w:proofErr w:type="spellStart"/>
      <w:r w:rsidR="00AA24D2">
        <w:rPr>
          <w:rFonts w:eastAsia="Calibri"/>
          <w:sz w:val="24"/>
          <w:szCs w:val="24"/>
        </w:rPr>
        <w:t>предпрофессиональных</w:t>
      </w:r>
      <w:proofErr w:type="spellEnd"/>
      <w:r w:rsidR="00AA24D2">
        <w:rPr>
          <w:rFonts w:eastAsia="Calibri"/>
          <w:sz w:val="24"/>
          <w:szCs w:val="24"/>
        </w:rPr>
        <w:t xml:space="preserve">  программ в области искусства</w:t>
      </w:r>
      <w:r>
        <w:rPr>
          <w:rFonts w:eastAsia="Calibri"/>
          <w:sz w:val="24"/>
          <w:szCs w:val="24"/>
        </w:rPr>
        <w:t xml:space="preserve"> (декоративно-прикладное творчество - 55)</w:t>
      </w:r>
      <w:r w:rsidR="00AA24D2">
        <w:rPr>
          <w:rFonts w:eastAsia="Calibri"/>
          <w:sz w:val="24"/>
          <w:szCs w:val="24"/>
        </w:rPr>
        <w:t>;</w:t>
      </w:r>
    </w:p>
    <w:p w:rsidR="00AA24D2" w:rsidRDefault="00943079" w:rsidP="00AA24D2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 </w:t>
      </w:r>
      <w:r w:rsidR="00AA24D2">
        <w:rPr>
          <w:rFonts w:eastAsia="Calibri"/>
          <w:sz w:val="24"/>
          <w:szCs w:val="24"/>
        </w:rPr>
        <w:t xml:space="preserve">Реализация дополнительных </w:t>
      </w:r>
      <w:proofErr w:type="spellStart"/>
      <w:r w:rsidR="00AA24D2">
        <w:rPr>
          <w:rFonts w:eastAsia="Calibri"/>
          <w:sz w:val="24"/>
          <w:szCs w:val="24"/>
        </w:rPr>
        <w:t>предпрофессиональных</w:t>
      </w:r>
      <w:proofErr w:type="spellEnd"/>
      <w:r w:rsidR="00AA24D2">
        <w:rPr>
          <w:rFonts w:eastAsia="Calibri"/>
          <w:sz w:val="24"/>
          <w:szCs w:val="24"/>
        </w:rPr>
        <w:t xml:space="preserve">  программ в области искусства</w:t>
      </w:r>
      <w:r>
        <w:rPr>
          <w:rFonts w:eastAsia="Calibri"/>
          <w:sz w:val="24"/>
          <w:szCs w:val="24"/>
        </w:rPr>
        <w:t xml:space="preserve"> (хореографическое творчество - 101)</w:t>
      </w:r>
      <w:r w:rsidR="00AA24D2">
        <w:rPr>
          <w:rFonts w:eastAsia="Calibri"/>
          <w:sz w:val="24"/>
          <w:szCs w:val="24"/>
        </w:rPr>
        <w:t>;</w:t>
      </w:r>
    </w:p>
    <w:p w:rsidR="00943079" w:rsidRDefault="00943079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 Реализация дополнительных </w:t>
      </w:r>
      <w:proofErr w:type="spellStart"/>
      <w:r>
        <w:rPr>
          <w:rFonts w:eastAsia="Calibri"/>
          <w:sz w:val="24"/>
          <w:szCs w:val="24"/>
        </w:rPr>
        <w:t>предпрофессиональных</w:t>
      </w:r>
      <w:proofErr w:type="spellEnd"/>
      <w:r>
        <w:rPr>
          <w:rFonts w:eastAsia="Calibri"/>
          <w:sz w:val="24"/>
          <w:szCs w:val="24"/>
        </w:rPr>
        <w:t xml:space="preserve">  программ в области искусства (живопись - 60).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Образовательная деятельность по дополнительным общеобразовательным программам направлена на</w:t>
      </w:r>
      <w:proofErr w:type="gramStart"/>
      <w:r>
        <w:rPr>
          <w:rFonts w:eastAsia="Calibri"/>
          <w:sz w:val="24"/>
          <w:szCs w:val="24"/>
        </w:rPr>
        <w:t xml:space="preserve"> :</w:t>
      </w:r>
      <w:proofErr w:type="gramEnd"/>
    </w:p>
    <w:p w:rsidR="00CC3307" w:rsidRDefault="00883FD5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Формирование и</w:t>
      </w:r>
      <w:r w:rsidR="00CC3307">
        <w:rPr>
          <w:rFonts w:eastAsia="Calibri"/>
          <w:sz w:val="24"/>
          <w:szCs w:val="24"/>
        </w:rPr>
        <w:t xml:space="preserve"> развитие творческих способностей обучающихся;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Удовлетворение индивидуальных потребностей обучающихся в интеллектуальном, нравственном, художественно-эстетическом развитии;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Формировании</w:t>
      </w:r>
      <w:proofErr w:type="gramEnd"/>
      <w:r>
        <w:rPr>
          <w:rFonts w:eastAsia="Calibri"/>
          <w:sz w:val="24"/>
          <w:szCs w:val="24"/>
        </w:rPr>
        <w:t xml:space="preserve"> культуры здорового и безопасного образа жизни;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Обеспечение духовно-нравственного; гражданско-патриотического, военно-патриотического, трудового воспитания </w:t>
      </w:r>
      <w:proofErr w:type="gramStart"/>
      <w:r>
        <w:rPr>
          <w:rFonts w:eastAsia="Calibri"/>
          <w:sz w:val="24"/>
          <w:szCs w:val="24"/>
        </w:rPr>
        <w:t>обучающихся</w:t>
      </w:r>
      <w:proofErr w:type="gramEnd"/>
      <w:r>
        <w:rPr>
          <w:rFonts w:eastAsia="Calibri"/>
          <w:sz w:val="24"/>
          <w:szCs w:val="24"/>
        </w:rPr>
        <w:t>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Выявление, развитие и поддержку талантливых обучающихся, а так же лиц проявивших выдающиеся способности;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Профессиональную ориентацию </w:t>
      </w:r>
      <w:proofErr w:type="gramStart"/>
      <w:r>
        <w:rPr>
          <w:rFonts w:eastAsia="Calibri"/>
          <w:sz w:val="24"/>
          <w:szCs w:val="24"/>
        </w:rPr>
        <w:t>обучающихся</w:t>
      </w:r>
      <w:proofErr w:type="gramEnd"/>
      <w:r>
        <w:rPr>
          <w:rFonts w:eastAsia="Calibri"/>
          <w:sz w:val="24"/>
          <w:szCs w:val="24"/>
        </w:rPr>
        <w:t>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Социализацию и адаптацию </w:t>
      </w:r>
      <w:proofErr w:type="gramStart"/>
      <w:r>
        <w:rPr>
          <w:rFonts w:eastAsia="Calibri"/>
          <w:sz w:val="24"/>
          <w:szCs w:val="24"/>
        </w:rPr>
        <w:t>обучающихся</w:t>
      </w:r>
      <w:proofErr w:type="gramEnd"/>
      <w:r>
        <w:rPr>
          <w:rFonts w:eastAsia="Calibri"/>
          <w:sz w:val="24"/>
          <w:szCs w:val="24"/>
        </w:rPr>
        <w:t xml:space="preserve"> к жизни в обществе;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Формирование общей культуры </w:t>
      </w:r>
      <w:proofErr w:type="gramStart"/>
      <w:r>
        <w:rPr>
          <w:rFonts w:eastAsia="Calibri"/>
          <w:sz w:val="24"/>
          <w:szCs w:val="24"/>
        </w:rPr>
        <w:t>обучающихся</w:t>
      </w:r>
      <w:proofErr w:type="gramEnd"/>
      <w:r>
        <w:rPr>
          <w:rFonts w:eastAsia="Calibri"/>
          <w:sz w:val="24"/>
          <w:szCs w:val="24"/>
        </w:rPr>
        <w:t>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Удовлетворение иных образовательных потребностей и интересов обучающихся, не противоречащих законодательству РФ, осуществляемых за пределами </w:t>
      </w:r>
      <w:r w:rsidR="0081146D">
        <w:rPr>
          <w:rFonts w:eastAsia="Calibri"/>
          <w:sz w:val="24"/>
          <w:szCs w:val="24"/>
        </w:rPr>
        <w:t>федеральных государственных образовательных стандартов и федеральных государственных требований.</w:t>
      </w:r>
    </w:p>
    <w:p w:rsidR="00943079" w:rsidRDefault="00943079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Одним из показателей эффективности деятельности ДШИ является количество детей, участвующих во всероссийских, областных, городских конкурсах, олимпиадах. Ежегодно учащиеся и преподаватели принимают участие в межрайонных, региональных, всероссийских и международных конкурсах, фестивалях, выставках,  являются </w:t>
      </w:r>
      <w:r w:rsidRPr="00095D2F">
        <w:rPr>
          <w:rFonts w:eastAsia="Calibri"/>
          <w:sz w:val="24"/>
          <w:szCs w:val="24"/>
        </w:rPr>
        <w:lastRenderedPageBreak/>
        <w:t xml:space="preserve">лауреатами и дипломантами.  Уровень выступлений на конкурсах-фестивалях различного уровня  высок.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Школа искусств </w:t>
      </w:r>
      <w:r w:rsidR="00AD7CAF">
        <w:rPr>
          <w:rFonts w:eastAsia="Calibri"/>
          <w:sz w:val="24"/>
          <w:szCs w:val="24"/>
        </w:rPr>
        <w:t xml:space="preserve">неоднократно в рамках областных семинаров </w:t>
      </w:r>
      <w:r w:rsidRPr="00095D2F">
        <w:rPr>
          <w:rFonts w:eastAsia="Calibri"/>
          <w:sz w:val="24"/>
          <w:szCs w:val="24"/>
        </w:rPr>
        <w:t>делилась своим успешным опытом с коллегами из различных территорий Челябинской области.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Главной задачей школы является поиск одаренных детей и обучение их будущей профессии.  Учитываются принципы преемственности </w:t>
      </w:r>
      <w:proofErr w:type="spellStart"/>
      <w:r w:rsidRPr="00095D2F">
        <w:rPr>
          <w:rFonts w:eastAsia="Calibri"/>
          <w:sz w:val="24"/>
          <w:szCs w:val="24"/>
        </w:rPr>
        <w:t>предпрофессиональных</w:t>
      </w:r>
      <w:proofErr w:type="spellEnd"/>
      <w:r w:rsidRPr="00095D2F">
        <w:rPr>
          <w:rFonts w:eastAsia="Calibri"/>
          <w:sz w:val="24"/>
          <w:szCs w:val="24"/>
        </w:rPr>
        <w:t xml:space="preserve"> общеобразовательных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соответствующей области искусства.</w:t>
      </w:r>
    </w:p>
    <w:p w:rsidR="00095D2F" w:rsidRPr="00095D2F" w:rsidRDefault="00095D2F" w:rsidP="00095D2F">
      <w:pPr>
        <w:spacing w:after="0" w:line="240" w:lineRule="auto"/>
        <w:ind w:right="-366" w:firstLine="708"/>
        <w:jc w:val="both"/>
        <w:rPr>
          <w:rFonts w:eastAsia="Calibri"/>
          <w:b/>
          <w:bCs/>
          <w:sz w:val="24"/>
          <w:szCs w:val="24"/>
        </w:rPr>
      </w:pPr>
      <w:r w:rsidRPr="00095D2F">
        <w:rPr>
          <w:rFonts w:eastAsia="Calibri"/>
          <w:b/>
          <w:bCs/>
          <w:sz w:val="24"/>
          <w:szCs w:val="24"/>
        </w:rPr>
        <w:t xml:space="preserve">Основная проблема: </w:t>
      </w:r>
      <w:r w:rsidRPr="00095D2F">
        <w:rPr>
          <w:rFonts w:eastAsia="Calibri"/>
          <w:bCs/>
          <w:sz w:val="24"/>
          <w:szCs w:val="24"/>
        </w:rPr>
        <w:t xml:space="preserve">недостаточный процент охвата детей школьного возраста, проживающих в Аргаяшском муниципальном районе </w:t>
      </w:r>
      <w:proofErr w:type="spellStart"/>
      <w:r w:rsidRPr="00095D2F">
        <w:rPr>
          <w:rFonts w:eastAsia="Calibri"/>
          <w:bCs/>
          <w:sz w:val="24"/>
          <w:szCs w:val="24"/>
        </w:rPr>
        <w:t>предпрофессиональными</w:t>
      </w:r>
      <w:proofErr w:type="spellEnd"/>
      <w:r w:rsidRPr="00095D2F">
        <w:rPr>
          <w:rFonts w:eastAsia="Calibri"/>
          <w:bCs/>
          <w:sz w:val="24"/>
          <w:szCs w:val="24"/>
        </w:rPr>
        <w:t xml:space="preserve"> программами.</w:t>
      </w:r>
    </w:p>
    <w:p w:rsidR="00095D2F" w:rsidRPr="00095D2F" w:rsidRDefault="00095D2F" w:rsidP="00095D2F">
      <w:pPr>
        <w:spacing w:after="0" w:line="240" w:lineRule="auto"/>
        <w:ind w:right="-366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ДШИ постепенно должна приобрести особый статус - статус учреждения </w:t>
      </w:r>
      <w:proofErr w:type="spellStart"/>
      <w:r w:rsidRPr="00095D2F">
        <w:rPr>
          <w:rFonts w:eastAsia="Calibri"/>
          <w:sz w:val="24"/>
          <w:szCs w:val="24"/>
        </w:rPr>
        <w:t>предпрофессионального</w:t>
      </w:r>
      <w:proofErr w:type="spellEnd"/>
      <w:r w:rsidRPr="00095D2F">
        <w:rPr>
          <w:rFonts w:eastAsia="Calibri"/>
          <w:sz w:val="24"/>
          <w:szCs w:val="24"/>
        </w:rPr>
        <w:t xml:space="preserve"> образования детей, стать центральным учреждением в системе подготовки профессиональных кадров в сфере культуры.</w:t>
      </w:r>
    </w:p>
    <w:p w:rsidR="00095D2F" w:rsidRPr="00095D2F" w:rsidRDefault="00095D2F" w:rsidP="00095D2F">
      <w:pPr>
        <w:spacing w:after="0" w:line="240" w:lineRule="auto"/>
        <w:ind w:firstLine="708"/>
        <w:rPr>
          <w:rFonts w:eastAsia="Calibri"/>
          <w:sz w:val="24"/>
          <w:szCs w:val="24"/>
        </w:rPr>
      </w:pPr>
    </w:p>
    <w:p w:rsidR="00095D2F" w:rsidRPr="00095D2F" w:rsidRDefault="00095D2F" w:rsidP="00095D2F">
      <w:pPr>
        <w:spacing w:before="120" w:after="120" w:line="240" w:lineRule="auto"/>
        <w:ind w:firstLine="53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Раздел 2 Приоритеты муниципальной политики в сфере художественного образования района, цели, задачи, целевые показатели эффективности реализации муниципальной подпрограммы, описание ожидаемых конечных результатов муниципальной программы, сроков и этапов реализации муниципальной программы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095D2F">
        <w:rPr>
          <w:rFonts w:eastAsia="Calibri"/>
          <w:sz w:val="24"/>
          <w:szCs w:val="24"/>
        </w:rPr>
        <w:t>Главная стратегическая цель, поставленная перед системой художественного образования района Российской Федерации, заключается</w:t>
      </w:r>
      <w:r w:rsidR="00ED7B8A">
        <w:rPr>
          <w:rFonts w:eastAsia="Calibri"/>
          <w:sz w:val="24"/>
          <w:szCs w:val="24"/>
        </w:rPr>
        <w:t xml:space="preserve"> </w:t>
      </w:r>
      <w:r w:rsidRPr="00095D2F">
        <w:rPr>
          <w:rFonts w:eastAsia="Calibri"/>
          <w:sz w:val="24"/>
          <w:szCs w:val="24"/>
        </w:rPr>
        <w:t>в укреплении позиции многоуровневой системы художественного образования, повышении интереса граждан России в приобщении детей к постижению различных видов искусств, а также создании благоприятных условий для выявления, воспитания и сопровождения талантливых детей и молодежи, обеспечении учреждений культуры высокопрофессиональными кадрами, формировании грамотной заинтересованной широкой аудитории зрителе и слушателей концертных залов</w:t>
      </w:r>
      <w:proofErr w:type="gramEnd"/>
      <w:r w:rsidRPr="00095D2F">
        <w:rPr>
          <w:rFonts w:eastAsia="Calibri"/>
          <w:sz w:val="24"/>
          <w:szCs w:val="24"/>
        </w:rPr>
        <w:t xml:space="preserve"> и театров, посетителей музеев и выставочных комплексов, ценителей классического, народного искусства и лучших образцов современного искусства. 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В Аргаяшском муниципальном районе Челябинской области  с целью сохранения и дальнейшего развития отечественной системы художественного образования действует МБУДО «ДШИ» Аргаяшского района. ДШИ создана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Аргаяшского Муниципального района в сфере образования: организация предоставления дополнительного образования детям и взрослым по дополнительным общеобразовательным программам в области искусств. </w:t>
      </w:r>
    </w:p>
    <w:p w:rsidR="00095D2F" w:rsidRPr="00095D2F" w:rsidRDefault="00095D2F" w:rsidP="00095D2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inorHAnsi" w:eastAsiaTheme="minorEastAsia" w:hAnsiTheme="minorHAnsi" w:cstheme="minorBidi"/>
          <w:sz w:val="26"/>
          <w:szCs w:val="26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Муниципальная подпрограмма «Развитие дополнительного образования детей и взрослых в сфере культуры  Аргаяшского муниципального района»  направлена на решение  задач приведенных в е </w:t>
      </w:r>
      <w:r w:rsidRPr="00095D2F">
        <w:rPr>
          <w:rFonts w:eastAsiaTheme="minorEastAsia"/>
          <w:sz w:val="24"/>
          <w:szCs w:val="24"/>
          <w:lang w:eastAsia="ru-RU"/>
        </w:rPr>
        <w:t xml:space="preserve">паспорте. Цель и основные задачи направлены </w:t>
      </w:r>
      <w:proofErr w:type="gramStart"/>
      <w:r w:rsidRPr="00095D2F">
        <w:rPr>
          <w:rFonts w:eastAsiaTheme="minorEastAsia"/>
          <w:sz w:val="24"/>
          <w:szCs w:val="24"/>
          <w:lang w:eastAsia="ru-RU"/>
        </w:rPr>
        <w:t>на</w:t>
      </w:r>
      <w:proofErr w:type="gramEnd"/>
      <w:r w:rsidRPr="00095D2F">
        <w:rPr>
          <w:rFonts w:eastAsiaTheme="minorEastAsia"/>
          <w:sz w:val="24"/>
          <w:szCs w:val="24"/>
          <w:lang w:eastAsia="ru-RU"/>
        </w:rPr>
        <w:t>: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повышение значимости ДШИ по видам иску</w:t>
      </w:r>
      <w:proofErr w:type="gramStart"/>
      <w:r w:rsidRPr="00095D2F">
        <w:rPr>
          <w:rFonts w:eastAsia="Calibri"/>
          <w:sz w:val="24"/>
          <w:szCs w:val="24"/>
        </w:rPr>
        <w:t xml:space="preserve">сств в </w:t>
      </w:r>
      <w:proofErr w:type="spellStart"/>
      <w:r w:rsidRPr="00095D2F">
        <w:rPr>
          <w:rFonts w:eastAsia="Calibri"/>
          <w:sz w:val="24"/>
          <w:szCs w:val="24"/>
        </w:rPr>
        <w:t>соц</w:t>
      </w:r>
      <w:proofErr w:type="gramEnd"/>
      <w:r w:rsidRPr="00095D2F">
        <w:rPr>
          <w:rFonts w:eastAsia="Calibri"/>
          <w:sz w:val="24"/>
          <w:szCs w:val="24"/>
        </w:rPr>
        <w:t>иокультурном</w:t>
      </w:r>
      <w:proofErr w:type="spellEnd"/>
      <w:r w:rsidRPr="00095D2F">
        <w:rPr>
          <w:rFonts w:eastAsia="Calibri"/>
          <w:sz w:val="24"/>
          <w:szCs w:val="24"/>
        </w:rPr>
        <w:t xml:space="preserve"> пространстве Аргаяшского района, в том числе духовно-нравственном воспитании подрастающего поколения;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позиционирования ДШИ как центр художественного образования и просветительства;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развития сети ДШИ  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lastRenderedPageBreak/>
        <w:t xml:space="preserve">- сохранения и развития отечественных традиций по выявлению и обучению одаренных детей по </w:t>
      </w:r>
      <w:proofErr w:type="spellStart"/>
      <w:r w:rsidRPr="00095D2F">
        <w:rPr>
          <w:rFonts w:eastAsia="Calibri"/>
          <w:sz w:val="24"/>
          <w:szCs w:val="24"/>
        </w:rPr>
        <w:t>предпрофессиональным</w:t>
      </w:r>
      <w:proofErr w:type="spellEnd"/>
      <w:r w:rsidRPr="00095D2F">
        <w:rPr>
          <w:rFonts w:eastAsia="Calibri"/>
          <w:sz w:val="24"/>
          <w:szCs w:val="24"/>
        </w:rPr>
        <w:t xml:space="preserve"> образовательным программам в области искусств и создание условий для их дальнейшего профессионального становления;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модернизацию материально-технической базы ДШИ;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повышения кадрового потенциала работников ДШИ.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Перспективные направления, отраженные в данной подпрограмме, включают в себя: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- увеличение количества одаренных детей, обучающихся по дополнительным </w:t>
      </w:r>
      <w:proofErr w:type="spellStart"/>
      <w:r w:rsidRPr="00095D2F">
        <w:rPr>
          <w:rFonts w:eastAsia="Calibri"/>
          <w:sz w:val="24"/>
          <w:szCs w:val="24"/>
        </w:rPr>
        <w:t>предпрофессиональным</w:t>
      </w:r>
      <w:proofErr w:type="spellEnd"/>
      <w:r w:rsidRPr="00095D2F">
        <w:rPr>
          <w:rFonts w:eastAsia="Calibri"/>
          <w:sz w:val="24"/>
          <w:szCs w:val="24"/>
        </w:rPr>
        <w:t xml:space="preserve"> программам в области  искусств за счет бюджетных средств, обеспечение сохранности контингента обучающихся 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повышение качества проводимых творческих и просветительских мероприятий для одаренных детей (фестивалей,  конкурсов, выставок и др.);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повышение кадрового потенциала ДШИ;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- формирование новых принципов финансового обеспечения деятельности ДШИ, в том числе посредством выделения средств со стороны субъектов Российской Федерации муниципальным ДШИ  на реализацию </w:t>
      </w:r>
      <w:proofErr w:type="spellStart"/>
      <w:r w:rsidRPr="00095D2F">
        <w:rPr>
          <w:rFonts w:eastAsia="Calibri"/>
          <w:sz w:val="24"/>
          <w:szCs w:val="24"/>
        </w:rPr>
        <w:t>предпрофессиональных</w:t>
      </w:r>
      <w:proofErr w:type="spellEnd"/>
      <w:r w:rsidRPr="00095D2F">
        <w:rPr>
          <w:rFonts w:eastAsia="Calibri"/>
          <w:sz w:val="24"/>
          <w:szCs w:val="24"/>
        </w:rPr>
        <w:t xml:space="preserve"> программ в области искусств, что предусмотрено частью 2 статьи 8 Федерального  закона от 29.12.2012 № 273-ФЗ «Об образовании в Российской Федерации».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b/>
          <w:sz w:val="24"/>
          <w:szCs w:val="24"/>
        </w:rPr>
        <w:t>Показателями эффективности</w:t>
      </w:r>
      <w:r w:rsidRPr="00095D2F">
        <w:rPr>
          <w:rFonts w:eastAsia="Calibri"/>
          <w:sz w:val="24"/>
          <w:szCs w:val="24"/>
        </w:rPr>
        <w:t>, характеризующими достижение поставленной цели и решение задач муниципальной программы, являются: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 xml:space="preserve">- доля детей в возрасте от 5 до 18 </w:t>
      </w:r>
      <w:proofErr w:type="gramStart"/>
      <w:r w:rsidRPr="00095D2F">
        <w:rPr>
          <w:rFonts w:eastAsia="Times New Roman"/>
          <w:sz w:val="24"/>
          <w:szCs w:val="24"/>
          <w:lang w:eastAsia="ru-RU"/>
        </w:rPr>
        <w:t>лет</w:t>
      </w:r>
      <w:proofErr w:type="gramEnd"/>
      <w:r w:rsidRPr="00095D2F">
        <w:rPr>
          <w:rFonts w:eastAsia="Times New Roman"/>
          <w:sz w:val="24"/>
          <w:szCs w:val="24"/>
          <w:lang w:eastAsia="ru-RU"/>
        </w:rPr>
        <w:t xml:space="preserve"> включительно, обучающихся в МБУДО «ДШИ» Аргаяшского района по дополнительным общеобразовательным программам в области искусств (</w:t>
      </w:r>
      <w:proofErr w:type="spellStart"/>
      <w:r w:rsidRPr="00095D2F">
        <w:rPr>
          <w:rFonts w:eastAsia="Times New Roman"/>
          <w:sz w:val="24"/>
          <w:szCs w:val="24"/>
          <w:lang w:eastAsia="ru-RU"/>
        </w:rPr>
        <w:t>предпрофессиональным</w:t>
      </w:r>
      <w:proofErr w:type="spellEnd"/>
      <w:r w:rsidRPr="00095D2F">
        <w:rPr>
          <w:rFonts w:eastAsia="Times New Roman"/>
          <w:sz w:val="24"/>
          <w:szCs w:val="24"/>
          <w:lang w:eastAsia="ru-RU"/>
        </w:rPr>
        <w:t xml:space="preserve"> и </w:t>
      </w:r>
      <w:proofErr w:type="spellStart"/>
      <w:r w:rsidRPr="00095D2F">
        <w:rPr>
          <w:rFonts w:eastAsia="Times New Roman"/>
          <w:sz w:val="24"/>
          <w:szCs w:val="24"/>
          <w:lang w:eastAsia="ru-RU"/>
        </w:rPr>
        <w:t>общеразвивающим</w:t>
      </w:r>
      <w:proofErr w:type="spellEnd"/>
      <w:r w:rsidRPr="00095D2F">
        <w:rPr>
          <w:rFonts w:eastAsia="Times New Roman"/>
          <w:sz w:val="24"/>
          <w:szCs w:val="24"/>
          <w:lang w:eastAsia="ru-RU"/>
        </w:rPr>
        <w:t>), от общего количества детей данного возраста в Аргаяшском муниципальном районе;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 xml:space="preserve">-доля детей в возрасте от 7 до 15 лет включительно, обучающихся по </w:t>
      </w:r>
      <w:proofErr w:type="spellStart"/>
      <w:r w:rsidRPr="00095D2F">
        <w:rPr>
          <w:rFonts w:eastAsia="Times New Roman"/>
          <w:sz w:val="24"/>
          <w:szCs w:val="24"/>
          <w:lang w:eastAsia="ru-RU"/>
        </w:rPr>
        <w:t>предпрофессиональным</w:t>
      </w:r>
      <w:proofErr w:type="spellEnd"/>
      <w:r w:rsidRPr="00095D2F">
        <w:rPr>
          <w:rFonts w:eastAsia="Times New Roman"/>
          <w:sz w:val="24"/>
          <w:szCs w:val="24"/>
          <w:lang w:eastAsia="ru-RU"/>
        </w:rPr>
        <w:t xml:space="preserve"> образовательным программам в области искусств, от общего количества детей донного возраста в Аргаяшском муниципальном районе;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дельный вес количества мест приема на обучение по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предпрофессиональным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 xml:space="preserve"> программам </w:t>
      </w:r>
      <w:proofErr w:type="gramStart"/>
      <w:r w:rsidRPr="00095D2F">
        <w:rPr>
          <w:rFonts w:eastAsiaTheme="minorEastAsia"/>
          <w:sz w:val="24"/>
          <w:szCs w:val="24"/>
          <w:lang w:eastAsia="ru-RU"/>
        </w:rPr>
        <w:t>в области искусств за счет бюджетных средств от общего количества мест для приема за счет</w:t>
      </w:r>
      <w:proofErr w:type="gramEnd"/>
      <w:r w:rsidRPr="00095D2F">
        <w:rPr>
          <w:rFonts w:eastAsiaTheme="minorEastAsia"/>
          <w:sz w:val="24"/>
          <w:szCs w:val="24"/>
          <w:lang w:eastAsia="ru-RU"/>
        </w:rPr>
        <w:t xml:space="preserve"> бюджетных средств соответствующего года;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доля детей, обучающихся по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предпрофессиональным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 xml:space="preserve">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предпрофессиональным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 xml:space="preserve"> программам в области музыкального искусства за счет бюджетных средств;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доля адаптированных образовательных программ, по которым возможно обучение инвалидов и лиц с ОВЗ, в общей численности образовательных программ,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реализуемыхМБУДО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 xml:space="preserve"> «ДШИ» Аргаяшского района;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доля выпускников МБУДО «ДШИ» Аргаяшского района, завершивших освоение дополнительных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предпрофессиональных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 xml:space="preserve">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выпускниковМБУДО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 xml:space="preserve"> «ДШИ» Аргаяшского района, завершивших обучение по дополнительным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предпрофессиональным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 xml:space="preserve"> программам в отчетном году;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lastRenderedPageBreak/>
        <w:t>- сохранность контингента обучающихся по дополнительным общеобразовательным программам в области искусств;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доля структурных подразделений</w:t>
      </w:r>
      <w:r w:rsidR="00ED7B8A">
        <w:rPr>
          <w:rFonts w:eastAsiaTheme="minorEastAsia"/>
          <w:sz w:val="24"/>
          <w:szCs w:val="24"/>
          <w:lang w:eastAsia="ru-RU"/>
        </w:rPr>
        <w:t xml:space="preserve"> </w:t>
      </w:r>
      <w:r w:rsidRPr="00095D2F">
        <w:rPr>
          <w:rFonts w:eastAsiaTheme="minorEastAsia"/>
          <w:sz w:val="24"/>
          <w:szCs w:val="24"/>
          <w:lang w:eastAsia="ru-RU"/>
        </w:rPr>
        <w:t>МБУДО «ДШИ» Аргаяшского района, имеющих подготовительные отделения;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доля структурных подразделений</w:t>
      </w:r>
      <w:r w:rsidR="00ED7B8A">
        <w:rPr>
          <w:rFonts w:eastAsiaTheme="minorEastAsia"/>
          <w:sz w:val="24"/>
          <w:szCs w:val="24"/>
          <w:lang w:eastAsia="ru-RU"/>
        </w:rPr>
        <w:t xml:space="preserve"> </w:t>
      </w:r>
      <w:r w:rsidRPr="00095D2F">
        <w:rPr>
          <w:rFonts w:eastAsiaTheme="minorEastAsia"/>
          <w:sz w:val="24"/>
          <w:szCs w:val="24"/>
          <w:lang w:eastAsia="ru-RU"/>
        </w:rPr>
        <w:t xml:space="preserve">МБУДО «ДШИ» Аргаяшского района, реализующих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предпрофессиональные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 xml:space="preserve">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 МБУДО «ДШИ» Аргаяшского района на базе других учреждений, в т. ч. общеобразовательных школ и учреждений социальной направленности.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ind w:firstLine="459"/>
        <w:jc w:val="center"/>
        <w:rPr>
          <w:rFonts w:eastAsia="SimSun"/>
          <w:b/>
          <w:kern w:val="2"/>
          <w:sz w:val="24"/>
          <w:szCs w:val="24"/>
          <w:lang w:eastAsia="ar-SA"/>
        </w:rPr>
      </w:pPr>
      <w:r w:rsidRPr="00095D2F">
        <w:rPr>
          <w:rFonts w:eastAsia="SimSun"/>
          <w:b/>
          <w:kern w:val="2"/>
          <w:sz w:val="24"/>
          <w:szCs w:val="24"/>
          <w:lang w:eastAsia="ar-SA"/>
        </w:rPr>
        <w:t>Краткое описание подпрограммы муниципальной подпрограммы</w:t>
      </w:r>
    </w:p>
    <w:p w:rsidR="00095D2F" w:rsidRPr="00095D2F" w:rsidRDefault="00095D2F" w:rsidP="00095D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theme="minorBidi"/>
          <w:sz w:val="24"/>
          <w:szCs w:val="24"/>
          <w:u w:color="2A6EC3"/>
          <w:lang w:eastAsia="ru-RU"/>
        </w:rPr>
      </w:pPr>
      <w:r w:rsidRPr="00095D2F">
        <w:rPr>
          <w:rFonts w:eastAsiaTheme="minorEastAsia" w:cstheme="minorBidi"/>
          <w:sz w:val="24"/>
          <w:szCs w:val="24"/>
          <w:u w:color="2A6EC3"/>
          <w:lang w:eastAsia="ru-RU"/>
        </w:rPr>
        <w:t>Подпрограмма «</w:t>
      </w:r>
      <w:r w:rsidRPr="00095D2F">
        <w:rPr>
          <w:rFonts w:eastAsiaTheme="minorEastAsia"/>
          <w:sz w:val="24"/>
          <w:szCs w:val="24"/>
          <w:lang w:eastAsia="ru-RU"/>
        </w:rPr>
        <w:t>Развитие дополнительного образования детей и взрослых в сфере культуры в Аргаяшском муниципальном рай</w:t>
      </w:r>
      <w:r w:rsidR="00B976EB">
        <w:rPr>
          <w:rFonts w:eastAsiaTheme="minorEastAsia"/>
          <w:sz w:val="24"/>
          <w:szCs w:val="24"/>
          <w:lang w:eastAsia="ru-RU"/>
        </w:rPr>
        <w:t>оне Челябинской области» на 2021-2023</w:t>
      </w:r>
      <w:r w:rsidRPr="00095D2F">
        <w:rPr>
          <w:rFonts w:eastAsiaTheme="minorEastAsia"/>
          <w:sz w:val="24"/>
          <w:szCs w:val="24"/>
          <w:lang w:eastAsia="ru-RU"/>
        </w:rPr>
        <w:t xml:space="preserve"> годы</w:t>
      </w:r>
      <w:r w:rsidRPr="00095D2F">
        <w:rPr>
          <w:rFonts w:eastAsiaTheme="minorEastAsia" w:cstheme="minorBidi"/>
          <w:sz w:val="24"/>
          <w:szCs w:val="24"/>
          <w:u w:color="2A6EC3"/>
          <w:lang w:eastAsia="ru-RU"/>
        </w:rPr>
        <w:t xml:space="preserve"> направлена на решение проблем, связанных с обеспечением доступности художественного образования детей. Выполнение мероприятий подпрограммы обеспечит расширение сферы услуг дополнительного образования в сфере культуры. Подпрограмма обеспечит достижение уровня охвата общего количества детей дополнительными общеобразовательными программами в области искусств (</w:t>
      </w:r>
      <w:proofErr w:type="spellStart"/>
      <w:r w:rsidRPr="00095D2F">
        <w:rPr>
          <w:rFonts w:eastAsiaTheme="minorEastAsia" w:cstheme="minorBidi"/>
          <w:sz w:val="24"/>
          <w:szCs w:val="24"/>
          <w:u w:color="2A6EC3"/>
          <w:lang w:eastAsia="ru-RU"/>
        </w:rPr>
        <w:t>предпрофессиональными</w:t>
      </w:r>
      <w:proofErr w:type="spellEnd"/>
      <w:r w:rsidRPr="00095D2F">
        <w:rPr>
          <w:rFonts w:eastAsiaTheme="minorEastAsia" w:cstheme="minorBidi"/>
          <w:sz w:val="24"/>
          <w:szCs w:val="24"/>
          <w:u w:color="2A6EC3"/>
          <w:lang w:eastAsia="ru-RU"/>
        </w:rPr>
        <w:t xml:space="preserve"> и </w:t>
      </w:r>
      <w:proofErr w:type="spellStart"/>
      <w:r w:rsidRPr="00095D2F">
        <w:rPr>
          <w:rFonts w:eastAsiaTheme="minorEastAsia" w:cstheme="minorBidi"/>
          <w:sz w:val="24"/>
          <w:szCs w:val="24"/>
          <w:u w:color="2A6EC3"/>
          <w:lang w:eastAsia="ru-RU"/>
        </w:rPr>
        <w:t>общеразвивающими</w:t>
      </w:r>
      <w:proofErr w:type="spellEnd"/>
      <w:r w:rsidRPr="00095D2F">
        <w:rPr>
          <w:rFonts w:eastAsiaTheme="minorEastAsia" w:cstheme="minorBidi"/>
          <w:sz w:val="24"/>
          <w:szCs w:val="24"/>
          <w:u w:color="2A6EC3"/>
          <w:lang w:eastAsia="ru-RU"/>
        </w:rPr>
        <w:t>)  в во</w:t>
      </w:r>
      <w:r w:rsidR="0030542A">
        <w:rPr>
          <w:rFonts w:eastAsiaTheme="minorEastAsia" w:cstheme="minorBidi"/>
          <w:sz w:val="24"/>
          <w:szCs w:val="24"/>
          <w:u w:color="2A6EC3"/>
          <w:lang w:eastAsia="ru-RU"/>
        </w:rPr>
        <w:t>зрасте от 5 до 18 лет –  6,7</w:t>
      </w:r>
      <w:r w:rsidRPr="00095D2F">
        <w:rPr>
          <w:rFonts w:eastAsiaTheme="minorEastAsia" w:cstheme="minorBidi"/>
          <w:sz w:val="24"/>
          <w:szCs w:val="24"/>
          <w:lang w:eastAsia="ru-RU"/>
        </w:rPr>
        <w:t>процентов</w:t>
      </w:r>
      <w:r w:rsidR="00B976EB">
        <w:rPr>
          <w:rFonts w:eastAsiaTheme="minorEastAsia" w:cstheme="minorBidi"/>
          <w:sz w:val="24"/>
          <w:szCs w:val="24"/>
          <w:lang w:eastAsia="ru-RU"/>
        </w:rPr>
        <w:t>/ 335 детей</w:t>
      </w:r>
      <w:r w:rsidRPr="00095D2F">
        <w:rPr>
          <w:rFonts w:eastAsiaTheme="minorEastAsia" w:cstheme="minorBidi"/>
          <w:sz w:val="24"/>
          <w:szCs w:val="24"/>
          <w:u w:color="2A6EC3"/>
          <w:lang w:eastAsia="ru-RU"/>
        </w:rPr>
        <w:t xml:space="preserve">, уровня </w:t>
      </w:r>
      <w:r w:rsidRPr="00095D2F">
        <w:rPr>
          <w:rFonts w:eastAsiaTheme="minorEastAsia" w:cstheme="minorBidi"/>
          <w:sz w:val="24"/>
          <w:szCs w:val="24"/>
          <w:lang w:eastAsia="ru-RU"/>
        </w:rPr>
        <w:t>средней заработной платы педагогических работников организаций дополнительного образования – 100 процентов от средней заработной платы учителей Аргаяшского муниципального района.</w:t>
      </w:r>
    </w:p>
    <w:p w:rsidR="00095D2F" w:rsidRPr="00095D2F" w:rsidRDefault="00095D2F" w:rsidP="00095D2F">
      <w:pPr>
        <w:spacing w:after="0" w:line="240" w:lineRule="auto"/>
        <w:rPr>
          <w:rFonts w:eastAsiaTheme="minorEastAsia" w:cstheme="minorBidi"/>
          <w:b/>
          <w:sz w:val="24"/>
          <w:szCs w:val="24"/>
          <w:lang w:eastAsia="ru-RU"/>
        </w:rPr>
      </w:pPr>
    </w:p>
    <w:p w:rsidR="00095D2F" w:rsidRPr="00095D2F" w:rsidRDefault="00095D2F" w:rsidP="000143D7">
      <w:pPr>
        <w:spacing w:after="0" w:line="240" w:lineRule="auto"/>
        <w:ind w:firstLine="709"/>
        <w:jc w:val="center"/>
        <w:rPr>
          <w:rFonts w:eastAsiaTheme="minorEastAsia" w:cstheme="minorBidi"/>
          <w:b/>
          <w:sz w:val="24"/>
          <w:szCs w:val="24"/>
          <w:lang w:eastAsia="ru-RU"/>
        </w:rPr>
      </w:pPr>
      <w:r w:rsidRPr="00095D2F">
        <w:rPr>
          <w:rFonts w:eastAsiaTheme="minorEastAsia" w:cstheme="minorBidi"/>
          <w:b/>
          <w:sz w:val="24"/>
          <w:szCs w:val="24"/>
          <w:lang w:eastAsia="ru-RU"/>
        </w:rPr>
        <w:t>Основные мероприятия подпрограммы:</w:t>
      </w:r>
    </w:p>
    <w:p w:rsidR="00095D2F" w:rsidRPr="00095D2F" w:rsidRDefault="00095D2F" w:rsidP="00095D2F">
      <w:pPr>
        <w:spacing w:after="0" w:line="240" w:lineRule="auto"/>
        <w:ind w:firstLine="709"/>
        <w:rPr>
          <w:rFonts w:eastAsiaTheme="minorEastAsia" w:cstheme="minorBidi"/>
          <w:b/>
          <w:sz w:val="24"/>
          <w:szCs w:val="24"/>
          <w:lang w:eastAsia="ru-RU"/>
        </w:rPr>
      </w:pPr>
    </w:p>
    <w:p w:rsidR="00095D2F" w:rsidRPr="00095D2F" w:rsidRDefault="00095D2F" w:rsidP="000143D7">
      <w:pPr>
        <w:numPr>
          <w:ilvl w:val="0"/>
          <w:numId w:val="3"/>
        </w:numPr>
        <w:spacing w:after="0" w:line="276" w:lineRule="auto"/>
        <w:ind w:left="0" w:firstLine="567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 xml:space="preserve">Сохранение и развитие отечественных традиций по выявлению и обучению одаренных детей по </w:t>
      </w:r>
      <w:proofErr w:type="spellStart"/>
      <w:r w:rsidRPr="00095D2F">
        <w:rPr>
          <w:rFonts w:eastAsia="Times New Roman"/>
          <w:sz w:val="24"/>
          <w:szCs w:val="24"/>
          <w:lang w:eastAsia="ru-RU"/>
        </w:rPr>
        <w:t>предпрофессиональным</w:t>
      </w:r>
      <w:proofErr w:type="spellEnd"/>
      <w:r w:rsidRPr="00095D2F">
        <w:rPr>
          <w:rFonts w:eastAsia="Times New Roman"/>
          <w:sz w:val="24"/>
          <w:szCs w:val="24"/>
          <w:lang w:eastAsia="ru-RU"/>
        </w:rPr>
        <w:t xml:space="preserve"> образовательным программам в области искусств и создание условий для их дальнейшего профессионального становления: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095D2F">
        <w:rPr>
          <w:rFonts w:eastAsia="Times New Roman"/>
          <w:sz w:val="24"/>
          <w:szCs w:val="24"/>
          <w:lang w:eastAsia="ru-RU"/>
        </w:rPr>
        <w:t>- оплата труда и начисления на выплаты по оплате труда педагогических и других работников, принимающих непосредственное участие в оказании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</w:t>
      </w:r>
      <w:proofErr w:type="gramEnd"/>
      <w:r w:rsidRPr="00095D2F">
        <w:rPr>
          <w:rFonts w:eastAsia="Times New Roman"/>
          <w:sz w:val="24"/>
          <w:szCs w:val="24"/>
          <w:lang w:eastAsia="ru-RU"/>
        </w:rPr>
        <w:t xml:space="preserve"> нормативными правовыми актами, содержащими нормы трудового права;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проведение периодических медицинских осмотров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lastRenderedPageBreak/>
        <w:t>- оплата коммунальных услуг, в том числе затраты на холодное и горячее водоснабжение и водоотведение, теплоснабжение, электроснабжение, газоснабжение и котельно-печное топливо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содержание объектов недвижимого имущества (в том числе затраты на арендные платежи)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содержание объектов особо ценного движимого имущества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приобретение услуг связи, в том числе затраты на местную, междугороднюю и международную телефонную связь, интернет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приобретение транспортных услуг, в том числе на проезд педагогических работников до места прохождения повышения квалификации и обратно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095D2F">
        <w:rPr>
          <w:rFonts w:eastAsia="Times New Roman"/>
          <w:sz w:val="24"/>
          <w:szCs w:val="24"/>
          <w:lang w:eastAsia="ru-RU"/>
        </w:rPr>
        <w:t>- оплата труда и начисления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(административно-управленческого и вспомогательного персонала),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</w:t>
      </w:r>
      <w:proofErr w:type="gramEnd"/>
      <w:r w:rsidRPr="00095D2F">
        <w:rPr>
          <w:rFonts w:eastAsia="Times New Roman"/>
          <w:sz w:val="24"/>
          <w:szCs w:val="24"/>
          <w:lang w:eastAsia="ru-RU"/>
        </w:rPr>
        <w:t xml:space="preserve"> с трудовым законодательством и иными нормативными правовыми актами, содержащими нормы трудового права</w:t>
      </w:r>
    </w:p>
    <w:p w:rsidR="00095D2F" w:rsidRPr="00095D2F" w:rsidRDefault="00095D2F" w:rsidP="00095D2F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143D7">
      <w:pPr>
        <w:numPr>
          <w:ilvl w:val="0"/>
          <w:numId w:val="3"/>
        </w:numPr>
        <w:spacing w:after="0" w:line="276" w:lineRule="auto"/>
        <w:ind w:left="0"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Модернизация материально-технической базы МБУДО «ДШИ» Аргаяшского района: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приобретение материальных запасов,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имущества;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 (основных средств и нематериальных активов, амортизируемых в процессе оказания услуги), с учетом срока их полезного использования;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143D7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3. Повышение кадрового потенциала работников МБУДО «ДШИ» Аргаяшского района:</w:t>
      </w:r>
    </w:p>
    <w:p w:rsidR="00095D2F" w:rsidRPr="00095D2F" w:rsidRDefault="00095D2F" w:rsidP="000143D7">
      <w:pPr>
        <w:spacing w:after="0" w:line="240" w:lineRule="auto"/>
        <w:ind w:firstLine="709"/>
        <w:jc w:val="both"/>
        <w:rPr>
          <w:rFonts w:eastAsiaTheme="minorEastAsia"/>
          <w:b/>
          <w:sz w:val="24"/>
          <w:szCs w:val="24"/>
          <w:lang w:eastAsia="ru-RU"/>
        </w:rPr>
      </w:pPr>
      <w:proofErr w:type="gramStart"/>
      <w:r w:rsidRPr="00095D2F">
        <w:rPr>
          <w:rFonts w:eastAsia="Times New Roman"/>
          <w:sz w:val="24"/>
          <w:szCs w:val="24"/>
          <w:lang w:eastAsia="ru-RU"/>
        </w:rPr>
        <w:t>- затраты на повышение квалификации педагогических работников, в том числе связанные с наймом жилого помещения и дополнительные расходы, связанные с проживанием вне места постоянного жительства (суточные) педагогических работников на время повышения квалификации, за исключением затрат на приобретение транспортных услуг</w:t>
      </w:r>
      <w:proofErr w:type="gramEnd"/>
    </w:p>
    <w:p w:rsidR="00095D2F" w:rsidRPr="00095D2F" w:rsidRDefault="00095D2F" w:rsidP="00095D2F">
      <w:pPr>
        <w:tabs>
          <w:tab w:val="left" w:pos="6554"/>
        </w:tabs>
        <w:spacing w:after="0" w:line="240" w:lineRule="auto"/>
        <w:ind w:right="175" w:firstLine="567"/>
        <w:jc w:val="both"/>
        <w:rPr>
          <w:rFonts w:eastAsiaTheme="minorEastAsia" w:cstheme="minorBidi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Ресурсное обеспечение муниципальной программы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 xml:space="preserve"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</w:t>
      </w:r>
      <w:r w:rsidRPr="00095D2F">
        <w:rPr>
          <w:rFonts w:eastAsia="Times New Roman"/>
          <w:sz w:val="24"/>
          <w:szCs w:val="24"/>
          <w:lang w:eastAsia="ru-RU"/>
        </w:rPr>
        <w:lastRenderedPageBreak/>
        <w:t>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095D2F" w:rsidRPr="00095D2F" w:rsidRDefault="00095D2F" w:rsidP="00095D2F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95D2F">
      <w:pPr>
        <w:spacing w:before="120" w:after="12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Обобщённая характеристика мероприятий муниципальной программы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В ходе реализации муниципальной подпрограммы будут проведены следующие основные мероприятия: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- выплата заработной платы и уплата налогов и отчислений во внебюджетные фонды;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- приобретение услуг междугородней и местной связи, Интернет; 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- содержание и ремонт зданий, сооружений и имущества муниципальных образовательных организаций, а именно оплата услуг за обслуживание АПС, санитарно-эпидемиологических услуг, услуг по ремонту зданий, сооружений и имущества образовательных организаций;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- приобретение прочих услуг, в том числе оплата услуг за обслуживание вневедомственной охраны, медицинские осмотры работников МБУДО «ДШИ» Аргаяшского района;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- приобретение основных средств, пополнение библиотечного фонда;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- пополнение материальных запасов строительными и хозяйственными материалами и инвентарем.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Перечень основных мероприятий по реализации муниципальной программы «</w:t>
      </w:r>
      <w:r w:rsidRPr="00095D2F">
        <w:rPr>
          <w:rFonts w:eastAsiaTheme="minorEastAsia"/>
          <w:sz w:val="24"/>
          <w:szCs w:val="24"/>
          <w:lang w:eastAsia="ru-RU"/>
        </w:rPr>
        <w:t>Развитие дополнительного образования детей и взрослых в сфере культуры в Аргаяшском муниципальном рай</w:t>
      </w:r>
      <w:r w:rsidR="007A35D9">
        <w:rPr>
          <w:rFonts w:eastAsiaTheme="minorEastAsia"/>
          <w:sz w:val="24"/>
          <w:szCs w:val="24"/>
          <w:lang w:eastAsia="ru-RU"/>
        </w:rPr>
        <w:t>оне Челябинской области» на 2021-2023</w:t>
      </w:r>
      <w:r w:rsidRPr="00095D2F">
        <w:rPr>
          <w:rFonts w:eastAsiaTheme="minorEastAsia"/>
          <w:sz w:val="24"/>
          <w:szCs w:val="24"/>
          <w:lang w:eastAsia="ru-RU"/>
        </w:rPr>
        <w:t xml:space="preserve"> годы</w:t>
      </w:r>
      <w:r w:rsidRPr="00095D2F">
        <w:rPr>
          <w:rFonts w:eastAsiaTheme="minorEastAsia" w:cstheme="minorBidi"/>
          <w:sz w:val="24"/>
          <w:szCs w:val="24"/>
          <w:lang w:eastAsia="ru-RU"/>
        </w:rPr>
        <w:t xml:space="preserve"> с указанием исполнителей, сроков исполнения, источников и объемов финансирования представлен в приложении 1 к настоящей Программе.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Основные меры правового регулирования в сфере реализации</w:t>
      </w:r>
    </w:p>
    <w:p w:rsidR="00095D2F" w:rsidRPr="00095D2F" w:rsidRDefault="00095D2F" w:rsidP="00095D2F">
      <w:pPr>
        <w:spacing w:after="0" w:line="240" w:lineRule="auto"/>
        <w:ind w:firstLine="567"/>
        <w:jc w:val="center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b/>
          <w:bCs/>
          <w:sz w:val="24"/>
          <w:szCs w:val="24"/>
          <w:lang w:eastAsia="ru-RU"/>
        </w:rPr>
        <w:t>муниципальной программы</w:t>
      </w:r>
    </w:p>
    <w:p w:rsidR="00095D2F" w:rsidRPr="00095D2F" w:rsidRDefault="00095D2F" w:rsidP="00095D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Текущее управление реализацией муниципальной подпрограммы осуществляется Муниципальным казенным учреждением «Управление культуры, туризма и молодежной политики»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В целях управления реализацией муниципальной программы Муниципальным казенным учреждением «Управление культуры, туризма и молодежной политики» может быть разработан план реализации муниципальной программы на очередной финансовый год и плановый период.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В процессе реализации муниципальной программы Муниципальным казенным учреждением «Управление культуры, туризма и молодежной политики» может принимать решение о внесении изменений в план реализации муниципальной программы.</w:t>
      </w:r>
    </w:p>
    <w:p w:rsidR="00095D2F" w:rsidRPr="00095D2F" w:rsidRDefault="00095D2F" w:rsidP="00095D2F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095D2F" w:rsidRPr="00095D2F" w:rsidRDefault="00095D2F" w:rsidP="00095D2F">
      <w:pPr>
        <w:spacing w:after="0"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Мониторинг исполнения плана реализации муниципальной   программы (при его наличии) осуществляется Муниципальным казенным учреждением «Управление культуры, туризма и молодежной политики» по итогам за полугодие, один год.</w:t>
      </w:r>
    </w:p>
    <w:p w:rsidR="00095D2F" w:rsidRPr="00095D2F" w:rsidRDefault="00095D2F" w:rsidP="00095D2F">
      <w:pPr>
        <w:spacing w:after="0"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bookmarkStart w:id="1" w:name="Par193"/>
      <w:bookmarkEnd w:id="1"/>
      <w:proofErr w:type="gramStart"/>
      <w:r w:rsidRPr="00095D2F">
        <w:rPr>
          <w:rFonts w:eastAsia="Times New Roman"/>
          <w:sz w:val="24"/>
          <w:szCs w:val="24"/>
          <w:lang w:eastAsia="ru-RU"/>
        </w:rPr>
        <w:t xml:space="preserve">По завершении срока реализации муниципальной программы в отчетном году Муниципальное казенное учреждение «Управление культуры, туризма и молодежной политики» готовит доклад по итогам реализации муниципальной подпрограммы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отделом </w:t>
      </w:r>
      <w:r w:rsidRPr="00095D2F">
        <w:rPr>
          <w:rFonts w:eastAsia="Times New Roman"/>
          <w:sz w:val="24"/>
          <w:szCs w:val="24"/>
          <w:lang w:eastAsia="ru-RU"/>
        </w:rPr>
        <w:lastRenderedPageBreak/>
        <w:t>экономического развития, управлением финансами, и представляет его в срок до 1 апреля года, следующего за отчетным, в администрацию Аргаяшского муниципального</w:t>
      </w:r>
      <w:proofErr w:type="gramEnd"/>
      <w:r w:rsidRPr="00095D2F">
        <w:rPr>
          <w:rFonts w:eastAsia="Times New Roman"/>
          <w:sz w:val="24"/>
          <w:szCs w:val="24"/>
          <w:lang w:eastAsia="ru-RU"/>
        </w:rPr>
        <w:t xml:space="preserve"> района.</w:t>
      </w:r>
      <w:bookmarkStart w:id="2" w:name="Par217"/>
      <w:bookmarkEnd w:id="2"/>
    </w:p>
    <w:p w:rsidR="00095D2F" w:rsidRPr="00095D2F" w:rsidRDefault="00095D2F" w:rsidP="00095D2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Анализ рисков реализации муниципальной подпрограммы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и описание мер управления рисками</w:t>
      </w:r>
    </w:p>
    <w:p w:rsidR="00095D2F" w:rsidRPr="00095D2F" w:rsidRDefault="00095D2F" w:rsidP="00095D2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На эффективность реализации муниципальной подпрограммы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К рискам реализации муниципальной подпрограммы следует отнести следующие:</w:t>
      </w:r>
    </w:p>
    <w:p w:rsidR="00095D2F" w:rsidRPr="00095D2F" w:rsidRDefault="00095D2F" w:rsidP="00095D2F">
      <w:pPr>
        <w:tabs>
          <w:tab w:val="left" w:pos="993"/>
        </w:tabs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095D2F" w:rsidRPr="00095D2F" w:rsidRDefault="00095D2F" w:rsidP="00095D2F">
      <w:pPr>
        <w:tabs>
          <w:tab w:val="left" w:pos="993"/>
        </w:tabs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</w:t>
      </w:r>
      <w:proofErr w:type="spellStart"/>
      <w:r w:rsidRPr="00095D2F">
        <w:rPr>
          <w:rFonts w:eastAsiaTheme="minorEastAsia" w:cstheme="minorBidi"/>
          <w:sz w:val="24"/>
          <w:szCs w:val="24"/>
          <w:lang w:eastAsia="ru-RU"/>
        </w:rPr>
        <w:t>бюджетирования</w:t>
      </w:r>
      <w:proofErr w:type="spellEnd"/>
      <w:r w:rsidRPr="00095D2F">
        <w:rPr>
          <w:rFonts w:eastAsiaTheme="minorEastAsia" w:cstheme="minorBidi"/>
          <w:sz w:val="24"/>
          <w:szCs w:val="24"/>
          <w:lang w:eastAsia="ru-RU"/>
        </w:rPr>
        <w:t xml:space="preserve"> в части обеспечения реализации муниципальной подпрограммы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дополнительного образования детей и взрослых в сфере культуры.</w:t>
      </w:r>
    </w:p>
    <w:p w:rsidR="00095D2F" w:rsidRPr="00095D2F" w:rsidRDefault="00095D2F" w:rsidP="00095D2F">
      <w:pPr>
        <w:spacing w:before="120" w:after="120" w:line="240" w:lineRule="auto"/>
        <w:jc w:val="center"/>
        <w:rPr>
          <w:rFonts w:eastAsiaTheme="minorEastAsia" w:cstheme="minorBidi"/>
          <w:b/>
          <w:bCs/>
          <w:sz w:val="24"/>
          <w:szCs w:val="24"/>
          <w:lang w:eastAsia="ru-RU"/>
        </w:rPr>
      </w:pPr>
      <w:r w:rsidRPr="00095D2F">
        <w:rPr>
          <w:rFonts w:eastAsiaTheme="minorEastAsia" w:cstheme="minorBidi"/>
          <w:b/>
          <w:bCs/>
          <w:sz w:val="24"/>
          <w:szCs w:val="24"/>
          <w:lang w:eastAsia="ru-RU"/>
        </w:rPr>
        <w:t>Методика оценки эффективности программы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ab/>
        <w:t>Эффективность реализации мероприятий подпрограммы определяется на основе расчетов по следующей формуле: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proofErr w:type="spellStart"/>
      <w:r w:rsidRPr="00095D2F">
        <w:rPr>
          <w:rFonts w:eastAsiaTheme="minorEastAsia" w:cstheme="minorBidi"/>
          <w:sz w:val="24"/>
          <w:szCs w:val="24"/>
          <w:lang w:val="en-US" w:eastAsia="ru-RU"/>
        </w:rPr>
        <w:t>Tf</w:t>
      </w:r>
      <w:proofErr w:type="spellEnd"/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                                              Э = ---------- </w:t>
      </w:r>
      <w:proofErr w:type="spellStart"/>
      <w:r w:rsidRPr="00095D2F">
        <w:rPr>
          <w:rFonts w:eastAsiaTheme="minorEastAsia" w:cstheme="minorBidi"/>
          <w:sz w:val="24"/>
          <w:szCs w:val="24"/>
          <w:lang w:eastAsia="ru-RU"/>
        </w:rPr>
        <w:t>х</w:t>
      </w:r>
      <w:proofErr w:type="spellEnd"/>
      <w:r w:rsidRPr="00095D2F">
        <w:rPr>
          <w:rFonts w:eastAsiaTheme="minorEastAsia" w:cstheme="minorBidi"/>
          <w:sz w:val="24"/>
          <w:szCs w:val="24"/>
          <w:lang w:eastAsia="ru-RU"/>
        </w:rPr>
        <w:t xml:space="preserve"> 100;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proofErr w:type="spellStart"/>
      <w:proofErr w:type="gramStart"/>
      <w:r w:rsidRPr="00095D2F">
        <w:rPr>
          <w:rFonts w:eastAsiaTheme="minorEastAsia" w:cstheme="minorBidi"/>
          <w:sz w:val="24"/>
          <w:szCs w:val="24"/>
          <w:lang w:val="en-US" w:eastAsia="ru-RU"/>
        </w:rPr>
        <w:t>Tn</w:t>
      </w:r>
      <w:proofErr w:type="spellEnd"/>
      <w:proofErr w:type="gramEnd"/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Где: </w:t>
      </w:r>
      <w:proofErr w:type="gramStart"/>
      <w:r w:rsidRPr="00095D2F">
        <w:rPr>
          <w:rFonts w:eastAsiaTheme="minorEastAsia" w:cstheme="minorBidi"/>
          <w:sz w:val="24"/>
          <w:szCs w:val="24"/>
          <w:lang w:eastAsia="ru-RU"/>
        </w:rPr>
        <w:t>Э-</w:t>
      </w:r>
      <w:proofErr w:type="gramEnd"/>
      <w:r w:rsidRPr="00095D2F">
        <w:rPr>
          <w:rFonts w:eastAsiaTheme="minorEastAsia" w:cstheme="minorBidi"/>
          <w:sz w:val="24"/>
          <w:szCs w:val="24"/>
          <w:lang w:eastAsia="ru-RU"/>
        </w:rPr>
        <w:t xml:space="preserve"> эффективность;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proofErr w:type="spellStart"/>
      <w:r w:rsidRPr="00095D2F">
        <w:rPr>
          <w:rFonts w:eastAsiaTheme="minorEastAsia" w:cstheme="minorBidi"/>
          <w:sz w:val="24"/>
          <w:szCs w:val="24"/>
          <w:lang w:val="en-US" w:eastAsia="ru-RU"/>
        </w:rPr>
        <w:t>Tf</w:t>
      </w:r>
      <w:proofErr w:type="spellEnd"/>
      <w:r w:rsidRPr="00095D2F">
        <w:rPr>
          <w:rFonts w:eastAsiaTheme="minorEastAsia" w:cstheme="minorBidi"/>
          <w:sz w:val="24"/>
          <w:szCs w:val="24"/>
          <w:lang w:eastAsia="ru-RU"/>
        </w:rPr>
        <w:t xml:space="preserve"> – фактическое значение целевого индикатора, достигнутое в ходе реализации подпрограммы;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proofErr w:type="spellStart"/>
      <w:proofErr w:type="gramStart"/>
      <w:r w:rsidRPr="00095D2F">
        <w:rPr>
          <w:rFonts w:eastAsiaTheme="minorEastAsia" w:cstheme="minorBidi"/>
          <w:sz w:val="24"/>
          <w:szCs w:val="24"/>
          <w:lang w:val="en-US" w:eastAsia="ru-RU"/>
        </w:rPr>
        <w:t>Tn</w:t>
      </w:r>
      <w:proofErr w:type="spellEnd"/>
      <w:proofErr w:type="gramEnd"/>
      <w:r w:rsidRPr="00095D2F">
        <w:rPr>
          <w:rFonts w:eastAsiaTheme="minorEastAsia" w:cstheme="minorBidi"/>
          <w:sz w:val="24"/>
          <w:szCs w:val="24"/>
          <w:lang w:eastAsia="ru-RU"/>
        </w:rPr>
        <w:t xml:space="preserve"> – нормативное значение целевого индикатор</w:t>
      </w:r>
    </w:p>
    <w:p w:rsidR="00095D2F" w:rsidRPr="00AA429D" w:rsidRDefault="00095D2F" w:rsidP="00821E17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Theme="minorEastAsia" w:cstheme="minorBidi"/>
          <w:sz w:val="24"/>
          <w:szCs w:val="24"/>
          <w:lang w:eastAsia="ru-RU"/>
        </w:rPr>
        <w:sectPr w:rsidR="00095D2F" w:rsidRPr="00AA42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муниципального района, оценка бюджетных </w:t>
      </w:r>
      <w:r w:rsidR="000143D7">
        <w:rPr>
          <w:rFonts w:eastAsiaTheme="minorEastAsia" w:cstheme="minorBidi"/>
          <w:sz w:val="24"/>
          <w:szCs w:val="24"/>
          <w:lang w:eastAsia="ru-RU"/>
        </w:rPr>
        <w:t xml:space="preserve">рисков </w:t>
      </w:r>
      <w:r w:rsidRPr="00095D2F">
        <w:rPr>
          <w:rFonts w:eastAsiaTheme="minorEastAsia" w:cstheme="minorBidi"/>
          <w:sz w:val="24"/>
          <w:szCs w:val="24"/>
          <w:lang w:eastAsia="ru-RU"/>
        </w:rPr>
        <w:t xml:space="preserve">и </w:t>
      </w:r>
      <w:proofErr w:type="spellStart"/>
      <w:r w:rsidRPr="00095D2F">
        <w:rPr>
          <w:rFonts w:eastAsiaTheme="minorEastAsia" w:cstheme="minorBidi"/>
          <w:sz w:val="24"/>
          <w:szCs w:val="24"/>
          <w:lang w:eastAsia="ru-RU"/>
        </w:rPr>
        <w:t>т</w:t>
      </w:r>
      <w:proofErr w:type="gramStart"/>
      <w:r w:rsidRPr="00095D2F">
        <w:rPr>
          <w:rFonts w:eastAsiaTheme="minorEastAsia" w:cstheme="minorBidi"/>
          <w:sz w:val="24"/>
          <w:szCs w:val="24"/>
          <w:lang w:eastAsia="ru-RU"/>
        </w:rPr>
        <w:t>.</w:t>
      </w:r>
      <w:r w:rsidR="00AA429D">
        <w:rPr>
          <w:rFonts w:eastAsiaTheme="minorEastAsia" w:cstheme="minorBidi"/>
          <w:sz w:val="24"/>
          <w:szCs w:val="24"/>
          <w:lang w:eastAsia="ru-RU"/>
        </w:rPr>
        <w:t>д</w:t>
      </w:r>
      <w:proofErr w:type="spellEnd"/>
      <w:proofErr w:type="gramEnd"/>
    </w:p>
    <w:p w:rsidR="00095D2F" w:rsidRPr="00095D2F" w:rsidRDefault="00095D2F" w:rsidP="00AA429D">
      <w:pPr>
        <w:suppressAutoHyphens/>
        <w:spacing w:after="200" w:line="276" w:lineRule="auto"/>
        <w:rPr>
          <w:rFonts w:eastAsia="SimSun"/>
          <w:kern w:val="2"/>
          <w:sz w:val="26"/>
          <w:szCs w:val="26"/>
          <w:lang w:eastAsia="ar-SA"/>
        </w:rPr>
      </w:pPr>
    </w:p>
    <w:p w:rsidR="00095D2F" w:rsidRPr="00095D2F" w:rsidRDefault="00095D2F" w:rsidP="00095D2F">
      <w:pPr>
        <w:suppressAutoHyphens/>
        <w:spacing w:after="200" w:line="276" w:lineRule="auto"/>
        <w:ind w:firstLine="10065"/>
        <w:jc w:val="right"/>
        <w:rPr>
          <w:rFonts w:eastAsia="SimSun"/>
          <w:kern w:val="2"/>
          <w:sz w:val="26"/>
          <w:szCs w:val="26"/>
          <w:lang w:eastAsia="ar-SA"/>
        </w:rPr>
      </w:pPr>
      <w:r w:rsidRPr="00095D2F">
        <w:rPr>
          <w:rFonts w:eastAsia="SimSun"/>
          <w:kern w:val="2"/>
          <w:sz w:val="26"/>
          <w:szCs w:val="26"/>
          <w:lang w:eastAsia="ar-SA"/>
        </w:rPr>
        <w:t>Таблица 1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eastAsia="SimSun" w:cs="Arial"/>
          <w:b/>
          <w:kern w:val="32"/>
          <w:sz w:val="26"/>
          <w:szCs w:val="26"/>
          <w:lang w:eastAsia="ar-SA"/>
        </w:rPr>
      </w:pPr>
      <w:r w:rsidRPr="00095D2F">
        <w:rPr>
          <w:rFonts w:eastAsia="SimSun" w:cs="Arial"/>
          <w:b/>
          <w:kern w:val="32"/>
          <w:sz w:val="26"/>
          <w:szCs w:val="26"/>
          <w:lang w:eastAsia="ar-SA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tbl>
      <w:tblPr>
        <w:tblW w:w="15207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44"/>
        <w:gridCol w:w="992"/>
        <w:gridCol w:w="1276"/>
        <w:gridCol w:w="1418"/>
        <w:gridCol w:w="1275"/>
        <w:gridCol w:w="1418"/>
        <w:gridCol w:w="1984"/>
      </w:tblGrid>
      <w:tr w:rsidR="00095D2F" w:rsidRPr="00095D2F" w:rsidTr="00095D2F">
        <w:trPr>
          <w:cantSplit/>
          <w:trHeight w:val="360"/>
        </w:trPr>
        <w:tc>
          <w:tcPr>
            <w:tcW w:w="6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Единица </w:t>
            </w:r>
            <w:proofErr w:type="spellStart"/>
            <w:proofErr w:type="gram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Формула расчета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0E10" w:rsidRDefault="00060E10" w:rsidP="00861565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861565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Источник информации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о значении показателя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proofErr w:type="gram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(исходные данные</w:t>
            </w:r>
            <w:proofErr w:type="gramEnd"/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для ее расчета)</w:t>
            </w:r>
          </w:p>
        </w:tc>
      </w:tr>
      <w:tr w:rsidR="00095D2F" w:rsidRPr="00095D2F" w:rsidTr="00095D2F">
        <w:trPr>
          <w:cantSplit/>
          <w:trHeight w:val="720"/>
        </w:trPr>
        <w:tc>
          <w:tcPr>
            <w:tcW w:w="6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2807F1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2021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2807F1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2022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2807F1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2023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95D2F">
              <w:rPr>
                <w:rFonts w:eastAsia="Times New Roman"/>
                <w:sz w:val="22"/>
                <w:szCs w:val="22"/>
                <w:lang w:eastAsia="ru-RU"/>
              </w:rPr>
              <w:t xml:space="preserve">1.  Доля детей в возрасте от 5 до 18 </w:t>
            </w:r>
            <w:proofErr w:type="gramStart"/>
            <w:r w:rsidRPr="00095D2F">
              <w:rPr>
                <w:rFonts w:eastAsia="Times New Roman"/>
                <w:sz w:val="22"/>
                <w:szCs w:val="22"/>
                <w:lang w:eastAsia="ru-RU"/>
              </w:rPr>
              <w:t>лет</w:t>
            </w:r>
            <w:proofErr w:type="gramEnd"/>
            <w:r w:rsidRPr="00095D2F">
              <w:rPr>
                <w:rFonts w:eastAsia="Times New Roman"/>
                <w:sz w:val="22"/>
                <w:szCs w:val="22"/>
                <w:lang w:eastAsia="ru-RU"/>
              </w:rPr>
              <w:t xml:space="preserve"> включительно, обучающихся в МБУДО «ДШИ» Аргаяшского района по дополнительным общеобразовательным программам в области искусств (</w:t>
            </w:r>
            <w:proofErr w:type="spellStart"/>
            <w:r w:rsidRPr="00095D2F">
              <w:rPr>
                <w:rFonts w:eastAsia="Times New Roman"/>
                <w:sz w:val="22"/>
                <w:szCs w:val="22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095D2F">
              <w:rPr>
                <w:rFonts w:eastAsia="Times New Roman"/>
                <w:sz w:val="22"/>
                <w:szCs w:val="22"/>
                <w:lang w:eastAsia="ru-RU"/>
              </w:rPr>
              <w:t>общеразвивающим</w:t>
            </w:r>
            <w:proofErr w:type="spellEnd"/>
            <w:r w:rsidRPr="00095D2F">
              <w:rPr>
                <w:rFonts w:eastAsia="Times New Roman"/>
                <w:sz w:val="22"/>
                <w:szCs w:val="22"/>
                <w:lang w:eastAsia="ru-RU"/>
              </w:rPr>
              <w:t xml:space="preserve">), от общего количества детей данного возраста в Аргаяшском муниципальном районе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Чел.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Уд</w:t>
            </w:r>
            <w:proofErr w:type="gram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.Н</w:t>
            </w:r>
            <w:proofErr w:type="gram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=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(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Кдо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*100%)/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Кдр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691</w:t>
            </w: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 xml:space="preserve">10,6 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710</w:t>
            </w: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11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71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</w:t>
            </w: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11,0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proofErr w:type="gram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Утвержден</w:t>
            </w:r>
            <w:proofErr w:type="gram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первым заместителем Министерства культуры Российской Федерации 24 января 2018 года</w:t>
            </w:r>
          </w:p>
        </w:tc>
      </w:tr>
      <w:tr w:rsidR="00095D2F" w:rsidRPr="00095D2F" w:rsidTr="00095D2F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ind w:firstLine="537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95D2F">
              <w:rPr>
                <w:rFonts w:eastAsia="Times New Roman"/>
                <w:sz w:val="22"/>
                <w:szCs w:val="22"/>
                <w:lang w:eastAsia="ru-RU"/>
              </w:rPr>
              <w:t xml:space="preserve">2.Доля детей в возрасте от 7 до 15 </w:t>
            </w:r>
            <w:proofErr w:type="gramStart"/>
            <w:r w:rsidRPr="00095D2F">
              <w:rPr>
                <w:rFonts w:eastAsia="Times New Roman"/>
                <w:sz w:val="22"/>
                <w:szCs w:val="22"/>
                <w:lang w:eastAsia="ru-RU"/>
              </w:rPr>
              <w:t>лет</w:t>
            </w:r>
            <w:proofErr w:type="gramEnd"/>
            <w:r w:rsidRPr="00095D2F">
              <w:rPr>
                <w:rFonts w:eastAsia="Times New Roman"/>
                <w:sz w:val="22"/>
                <w:szCs w:val="22"/>
                <w:lang w:eastAsia="ru-RU"/>
              </w:rPr>
              <w:t xml:space="preserve"> включительно, обучающихся по </w:t>
            </w:r>
            <w:proofErr w:type="spellStart"/>
            <w:r w:rsidRPr="00095D2F">
              <w:rPr>
                <w:rFonts w:eastAsia="Times New Roman"/>
                <w:sz w:val="22"/>
                <w:szCs w:val="22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="Times New Roman"/>
                <w:sz w:val="22"/>
                <w:szCs w:val="22"/>
                <w:lang w:eastAsia="ru-RU"/>
              </w:rPr>
              <w:t xml:space="preserve"> образовательным программам в области искусств, от общего количества детей данного возраста в Аргаяшском муниципальном районе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Чел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305</w:t>
            </w: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5,9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335</w:t>
            </w:r>
          </w:p>
          <w:p w:rsidR="00095D2F" w:rsidRPr="00095D2F" w:rsidRDefault="005E04A7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6,7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335</w:t>
            </w:r>
          </w:p>
          <w:p w:rsidR="00095D2F" w:rsidRPr="00095D2F" w:rsidRDefault="005E04A7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6,7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3. Удельный вес количества мест приема на обучение по 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программам </w:t>
            </w:r>
            <w:proofErr w:type="gram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в области искусств за счет бюджетных средств от общего количества мест для приема за счет</w:t>
            </w:r>
            <w:proofErr w:type="gram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бюджетных средств соответствующего года (в процентах).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095D2F" w:rsidRDefault="00095D2F" w:rsidP="00D65195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Чел.</w:t>
            </w:r>
          </w:p>
          <w:p w:rsidR="00095D2F" w:rsidRPr="00095D2F" w:rsidRDefault="00095D2F" w:rsidP="00D65195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80-100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80-100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80-100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4.  Доля детей, обучающихся по 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программам в области музыкального искусства за счет бюджетных средств – 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Чел.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2F" w:rsidRPr="00B976EB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B976EB">
              <w:rPr>
                <w:rFonts w:eastAsiaTheme="minorEastAsia"/>
                <w:sz w:val="22"/>
                <w:szCs w:val="22"/>
                <w:lang w:eastAsia="ru-RU"/>
              </w:rPr>
              <w:t>65</w:t>
            </w:r>
          </w:p>
          <w:p w:rsidR="00095D2F" w:rsidRPr="00B976EB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B976EB">
              <w:rPr>
                <w:rFonts w:eastAsiaTheme="minorEastAsia"/>
                <w:sz w:val="22"/>
                <w:szCs w:val="22"/>
                <w:lang w:eastAsia="ru-RU"/>
              </w:rPr>
              <w:t>20%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2F" w:rsidRPr="00B976EB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B976EB">
              <w:rPr>
                <w:rFonts w:eastAsiaTheme="minorEastAsia"/>
                <w:sz w:val="22"/>
                <w:szCs w:val="22"/>
                <w:lang w:eastAsia="ru-RU"/>
              </w:rPr>
              <w:t>105</w:t>
            </w:r>
          </w:p>
          <w:p w:rsidR="00095D2F" w:rsidRPr="00B976EB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B976EB">
              <w:rPr>
                <w:rFonts w:eastAsiaTheme="minorEastAsia"/>
                <w:sz w:val="22"/>
                <w:szCs w:val="22"/>
                <w:lang w:eastAsia="ru-RU"/>
              </w:rPr>
              <w:t>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B976EB" w:rsidRDefault="00B976EB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105</w:t>
            </w:r>
          </w:p>
          <w:p w:rsidR="00095D2F" w:rsidRPr="00B976EB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B976EB">
              <w:rPr>
                <w:rFonts w:eastAsiaTheme="minorEastAsia"/>
                <w:sz w:val="22"/>
                <w:szCs w:val="22"/>
                <w:lang w:eastAsia="ru-RU"/>
              </w:rPr>
              <w:t>25%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88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5. Доля адаптированных образовательных программ, по которым возможно обучение инвалидов и лиц с ОВЗ, в общей численности образовательных программ, 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реализуемыхМБУДО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«ДШИ» Аргаяшского района – 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ПКсВО=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(ВО*100%)/ОЧП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B976EB" w:rsidP="00D23A6A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D23A6A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</w:p>
          <w:p w:rsidR="00095D2F" w:rsidRPr="00095D2F" w:rsidRDefault="00095D2F" w:rsidP="00D23A6A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D23A6A" w:rsidP="00D23A6A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</w:p>
          <w:p w:rsidR="00095D2F" w:rsidRPr="00095D2F" w:rsidRDefault="00095D2F" w:rsidP="00D23A6A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20%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88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lastRenderedPageBreak/>
              <w:t xml:space="preserve">6. Доля выпускников МБУДО «ДШИ» Аргаяшского района, завершивших освоение дополнительных 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предпрофессиональных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выпускниковМБУДО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«ДШИ» Аргаяшского района, завершивших обучение по дополнительным 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программам в отчетном году – 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Чел.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lang w:eastAsia="ru-RU"/>
              </w:rPr>
            </w:pPr>
            <w:r w:rsidRPr="00095D2F">
              <w:rPr>
                <w:rFonts w:eastAsiaTheme="minorEastAsia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Всего</w:t>
            </w:r>
            <w:r>
              <w:rPr>
                <w:rFonts w:eastAsiaTheme="minorEastAsia"/>
                <w:sz w:val="22"/>
                <w:szCs w:val="22"/>
                <w:lang w:eastAsia="ru-RU"/>
              </w:rPr>
              <w:t xml:space="preserve"> 10 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выпускников</w:t>
            </w:r>
          </w:p>
          <w:p w:rsidR="0030542A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9%</w:t>
            </w:r>
          </w:p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 xml:space="preserve">1 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продолжит 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Всего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9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выпускников</w:t>
            </w:r>
          </w:p>
          <w:p w:rsidR="0030542A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10%</w:t>
            </w:r>
          </w:p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продолжит обучение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Всего</w:t>
            </w:r>
            <w:r>
              <w:rPr>
                <w:rFonts w:eastAsiaTheme="minorEastAsia"/>
                <w:sz w:val="22"/>
                <w:szCs w:val="22"/>
                <w:lang w:eastAsia="ru-RU"/>
              </w:rPr>
              <w:t xml:space="preserve"> 15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выпускников</w:t>
            </w:r>
          </w:p>
          <w:p w:rsidR="0030542A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10%</w:t>
            </w:r>
          </w:p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продолжа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т обучение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84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7. Сохранность контингента обучающихся по дополнительным общеобразовательным программам в области искусств – 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2F" w:rsidRPr="00095D2F" w:rsidRDefault="00D23A6A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9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90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9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922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8. Доля структурных 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подразделенийМБУДО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«ДШИ» Аргаяшского района, имеющих подготовительные отделения (классы)- 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proofErr w:type="gram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Утвержден</w:t>
            </w:r>
            <w:proofErr w:type="gram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первым заместителем Министерства культуры Российской Федерации 24 января 2018 года</w:t>
            </w:r>
          </w:p>
        </w:tc>
      </w:tr>
      <w:tr w:rsidR="00095D2F" w:rsidRPr="00095D2F" w:rsidTr="00095D2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9. Доля структурных 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подразделенийМБУДО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«ДШИ» Аргаяшского района, реализующих 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предпрофессиональные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– (в процентах).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10.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</w:t>
            </w:r>
            <w:proofErr w:type="gram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а(</w:t>
            </w:r>
            <w:proofErr w:type="gram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Чел.</w:t>
            </w:r>
          </w:p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522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90%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639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639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90%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11.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– (в процентах).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Чел.</w:t>
            </w:r>
          </w:p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C96217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207</w:t>
            </w:r>
          </w:p>
          <w:p w:rsidR="00095D2F" w:rsidRPr="00095D2F" w:rsidRDefault="00D23A6A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213</w:t>
            </w:r>
          </w:p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213</w:t>
            </w:r>
          </w:p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 w:cstheme="minorBidi"/>
                <w:sz w:val="22"/>
                <w:szCs w:val="22"/>
                <w:lang w:eastAsia="ru-RU"/>
              </w:rPr>
              <w:lastRenderedPageBreak/>
              <w:t>12.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района на базе других учреждений, в т. ч. общеобразовательных школ и учреждений социальной направленности 12 единиц.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</w:tbl>
    <w:p w:rsidR="00095D2F" w:rsidRPr="00095D2F" w:rsidRDefault="00095D2F" w:rsidP="00095D2F">
      <w:pPr>
        <w:spacing w:after="0" w:line="240" w:lineRule="auto"/>
        <w:rPr>
          <w:rFonts w:eastAsiaTheme="minorEastAsia"/>
          <w:sz w:val="22"/>
          <w:szCs w:val="22"/>
          <w:lang w:eastAsia="ru-RU"/>
        </w:rPr>
      </w:pPr>
      <w:proofErr w:type="spellStart"/>
      <w:r w:rsidRPr="00095D2F">
        <w:rPr>
          <w:rFonts w:eastAsiaTheme="minorEastAsia"/>
          <w:sz w:val="22"/>
          <w:szCs w:val="22"/>
          <w:lang w:eastAsia="ru-RU"/>
        </w:rPr>
        <w:t>Кд</w:t>
      </w:r>
      <w:proofErr w:type="gramStart"/>
      <w:r w:rsidRPr="00095D2F">
        <w:rPr>
          <w:rFonts w:eastAsiaTheme="minorEastAsia"/>
          <w:sz w:val="22"/>
          <w:szCs w:val="22"/>
          <w:lang w:eastAsia="ru-RU"/>
        </w:rPr>
        <w:t>о</w:t>
      </w:r>
      <w:proofErr w:type="spellEnd"/>
      <w:r w:rsidRPr="00095D2F">
        <w:rPr>
          <w:rFonts w:eastAsiaTheme="minorEastAsia"/>
          <w:sz w:val="22"/>
          <w:szCs w:val="22"/>
          <w:lang w:eastAsia="ru-RU"/>
        </w:rPr>
        <w:t>-</w:t>
      </w:r>
      <w:proofErr w:type="gramEnd"/>
      <w:r w:rsidRPr="00095D2F">
        <w:rPr>
          <w:rFonts w:eastAsiaTheme="minorEastAsia"/>
          <w:sz w:val="22"/>
          <w:szCs w:val="22"/>
          <w:lang w:eastAsia="ru-RU"/>
        </w:rPr>
        <w:t xml:space="preserve"> количество детей в дополнительном образовании, человек</w:t>
      </w:r>
    </w:p>
    <w:p w:rsidR="00095D2F" w:rsidRPr="00095D2F" w:rsidRDefault="00095D2F" w:rsidP="00095D2F">
      <w:pPr>
        <w:spacing w:after="0" w:line="240" w:lineRule="auto"/>
        <w:rPr>
          <w:rFonts w:eastAsiaTheme="minorEastAsia"/>
          <w:sz w:val="22"/>
          <w:szCs w:val="22"/>
          <w:lang w:eastAsia="ru-RU"/>
        </w:rPr>
      </w:pPr>
      <w:proofErr w:type="spellStart"/>
      <w:r w:rsidRPr="00095D2F">
        <w:rPr>
          <w:rFonts w:eastAsiaTheme="minorEastAsia"/>
          <w:sz w:val="22"/>
          <w:szCs w:val="22"/>
          <w:lang w:eastAsia="ru-RU"/>
        </w:rPr>
        <w:t>Кдр</w:t>
      </w:r>
      <w:proofErr w:type="spellEnd"/>
      <w:r w:rsidRPr="00095D2F">
        <w:rPr>
          <w:rFonts w:eastAsiaTheme="minorEastAsia"/>
          <w:sz w:val="22"/>
          <w:szCs w:val="22"/>
          <w:lang w:eastAsia="ru-RU"/>
        </w:rPr>
        <w:t xml:space="preserve"> </w:t>
      </w:r>
      <w:proofErr w:type="gramStart"/>
      <w:r w:rsidRPr="00095D2F">
        <w:rPr>
          <w:rFonts w:eastAsiaTheme="minorEastAsia"/>
          <w:sz w:val="22"/>
          <w:szCs w:val="22"/>
          <w:lang w:eastAsia="ru-RU"/>
        </w:rPr>
        <w:t>–к</w:t>
      </w:r>
      <w:proofErr w:type="gramEnd"/>
      <w:r w:rsidRPr="00095D2F">
        <w:rPr>
          <w:rFonts w:eastAsiaTheme="minorEastAsia"/>
          <w:sz w:val="22"/>
          <w:szCs w:val="22"/>
          <w:lang w:eastAsia="ru-RU"/>
        </w:rPr>
        <w:t>оличество детей в районе, человек</w:t>
      </w:r>
    </w:p>
    <w:p w:rsidR="00095D2F" w:rsidRPr="00095D2F" w:rsidRDefault="00095D2F" w:rsidP="00095D2F">
      <w:pPr>
        <w:spacing w:after="200" w:line="276" w:lineRule="auto"/>
        <w:ind w:firstLine="698"/>
        <w:jc w:val="right"/>
        <w:rPr>
          <w:rFonts w:eastAsiaTheme="minorEastAsia" w:cstheme="minorBidi"/>
          <w:b/>
          <w:bCs/>
          <w:sz w:val="26"/>
          <w:szCs w:val="26"/>
          <w:lang w:eastAsia="ru-RU"/>
        </w:rPr>
      </w:pPr>
      <w:r w:rsidRPr="00095D2F">
        <w:rPr>
          <w:rFonts w:eastAsiaTheme="minorEastAsia" w:cstheme="minorBidi"/>
          <w:b/>
          <w:bCs/>
          <w:color w:val="000080"/>
          <w:sz w:val="26"/>
          <w:szCs w:val="26"/>
          <w:lang w:eastAsia="ru-RU"/>
        </w:rPr>
        <w:t>Таблица 2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095D2F">
        <w:rPr>
          <w:rFonts w:eastAsia="Calibri"/>
          <w:b/>
          <w:bCs/>
          <w:sz w:val="26"/>
          <w:szCs w:val="26"/>
        </w:rPr>
        <w:t xml:space="preserve">Основные мероприятия муниципальной подпрограммы </w:t>
      </w:r>
      <w:r w:rsidRPr="00095D2F">
        <w:rPr>
          <w:rFonts w:eastAsia="Calibri"/>
          <w:b/>
          <w:sz w:val="24"/>
          <w:szCs w:val="24"/>
        </w:rPr>
        <w:t>«Развитие дополнительного образования детей и взрослых в сфере культуры  в Аргаяшском муниципальном ра</w:t>
      </w:r>
      <w:r w:rsidR="00A61B6B">
        <w:rPr>
          <w:rFonts w:eastAsia="Calibri"/>
          <w:b/>
          <w:sz w:val="24"/>
          <w:szCs w:val="24"/>
        </w:rPr>
        <w:t xml:space="preserve">йоне </w:t>
      </w:r>
      <w:r w:rsidR="000143D7">
        <w:rPr>
          <w:rFonts w:eastAsia="Calibri"/>
          <w:b/>
          <w:sz w:val="24"/>
          <w:szCs w:val="24"/>
        </w:rPr>
        <w:t>Челябинской области</w:t>
      </w:r>
      <w:r w:rsidRPr="00095D2F">
        <w:rPr>
          <w:rFonts w:eastAsia="Calibri"/>
          <w:b/>
          <w:sz w:val="24"/>
          <w:szCs w:val="24"/>
        </w:rPr>
        <w:t>»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eastAsia="SimSun" w:cs="Arial"/>
          <w:b/>
          <w:kern w:val="32"/>
          <w:sz w:val="26"/>
          <w:szCs w:val="26"/>
          <w:lang w:eastAsia="ar-SA"/>
        </w:rPr>
      </w:pPr>
    </w:p>
    <w:tbl>
      <w:tblPr>
        <w:tblW w:w="149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64"/>
        <w:gridCol w:w="1560"/>
        <w:gridCol w:w="1134"/>
        <w:gridCol w:w="992"/>
        <w:gridCol w:w="3827"/>
        <w:gridCol w:w="1276"/>
        <w:gridCol w:w="1559"/>
      </w:tblGrid>
      <w:tr w:rsidR="00095D2F" w:rsidRPr="00095D2F" w:rsidTr="00095D2F">
        <w:trPr>
          <w:trHeight w:val="142"/>
        </w:trPr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Ответствен-ный</w:t>
            </w:r>
            <w:proofErr w:type="spellEnd"/>
            <w:proofErr w:type="gram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исполни-тель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Связь с показателями муниципальной программы (</w:t>
            </w: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подпро-грамммы</w:t>
            </w:r>
            <w:proofErr w:type="spell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</w:tr>
      <w:tr w:rsidR="00095D2F" w:rsidRPr="00095D2F" w:rsidTr="00095D2F">
        <w:trPr>
          <w:trHeight w:val="142"/>
        </w:trPr>
        <w:tc>
          <w:tcPr>
            <w:tcW w:w="4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4D0FA6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ачала</w:t>
            </w:r>
            <w:r w:rsidR="00095D2F" w:rsidRPr="00095D2F">
              <w:rPr>
                <w:rFonts w:eastAsia="Times New Roman"/>
                <w:sz w:val="24"/>
                <w:szCs w:val="24"/>
                <w:lang w:eastAsia="ru-RU"/>
              </w:rPr>
              <w:t>реализа-ции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4D0FA6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095D2F" w:rsidRPr="00095D2F">
              <w:rPr>
                <w:rFonts w:eastAsia="Times New Roman"/>
                <w:sz w:val="24"/>
                <w:szCs w:val="24"/>
                <w:lang w:eastAsia="ru-RU"/>
              </w:rPr>
              <w:t>кончания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реализа</w:t>
            </w:r>
            <w:r w:rsidR="00095D2F" w:rsidRPr="00095D2F">
              <w:rPr>
                <w:rFonts w:eastAsia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95D2F" w:rsidRPr="00095D2F" w:rsidTr="00095D2F">
        <w:trPr>
          <w:trHeight w:val="142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095D2F" w:rsidRPr="00095D2F" w:rsidTr="00095D2F">
        <w:trPr>
          <w:trHeight w:val="69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4D0FA6">
            <w:pPr>
              <w:numPr>
                <w:ilvl w:val="0"/>
                <w:numId w:val="4"/>
              </w:numPr>
              <w:spacing w:after="0" w:line="276" w:lineRule="auto"/>
              <w:ind w:left="33" w:firstLine="40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Сохранение и развитие отечественных традиций по выявлению и обучению одаренных детей по </w:t>
            </w:r>
            <w:proofErr w:type="spellStart"/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 образовательным программам в области искусств и создание условий для их дальнейшего профессионального становления.</w:t>
            </w:r>
          </w:p>
          <w:p w:rsidR="00095D2F" w:rsidRPr="004D0FA6" w:rsidRDefault="00095D2F" w:rsidP="004D0FA6">
            <w:pPr>
              <w:spacing w:after="0" w:line="276" w:lineRule="auto"/>
              <w:ind w:left="3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2.Модернизация материально-технической базы МБУДО «ДШИ» Аргаяшского района.</w:t>
            </w:r>
          </w:p>
          <w:p w:rsidR="00095D2F" w:rsidRPr="004D0FA6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4D0FA6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>3. Повышение кадрового потенциала работников МБУДО «ДШИ» Аргаяшского района.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  <w:r w:rsidRPr="004D0FA6">
              <w:rPr>
                <w:rFonts w:eastAsiaTheme="minorEastAsia" w:cstheme="minorBidi"/>
                <w:sz w:val="24"/>
                <w:szCs w:val="24"/>
                <w:lang w:eastAsia="ru-RU"/>
              </w:rPr>
              <w:lastRenderedPageBreak/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A61B6B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A61B6B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Охват детей в возрасте от 5 до 18 </w:t>
            </w:r>
            <w:proofErr w:type="gramStart"/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proofErr w:type="gramEnd"/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 включительно, обучающихся в МБУДО «ДШИ» Аргаяшского района по дополнительным общеобразовательным программам в области искусств (</w:t>
            </w:r>
            <w:proofErr w:type="spellStart"/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4D0FA6">
              <w:rPr>
                <w:rFonts w:eastAsia="Times New Roman"/>
                <w:sz w:val="24"/>
                <w:szCs w:val="24"/>
                <w:lang w:eastAsia="ru-RU"/>
              </w:rPr>
              <w:t>), от общего количества детей данного возраста в Ар</w:t>
            </w:r>
            <w:r w:rsidR="00D23A6A" w:rsidRPr="004D0FA6">
              <w:rPr>
                <w:rFonts w:eastAsia="Times New Roman"/>
                <w:sz w:val="24"/>
                <w:szCs w:val="24"/>
                <w:lang w:eastAsia="ru-RU"/>
              </w:rPr>
              <w:t>гаяшском муниципальном районе 11,0 %, что составит к 2023 году 71</w:t>
            </w: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0 обучающихся</w:t>
            </w:r>
          </w:p>
          <w:p w:rsidR="00095D2F" w:rsidRPr="004D0FA6" w:rsidRDefault="00095D2F" w:rsidP="00095D2F">
            <w:pPr>
              <w:spacing w:after="0" w:line="240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 xml:space="preserve">Достижение доли детей в возрасте от 7 до 15 </w:t>
            </w:r>
            <w:proofErr w:type="gramStart"/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>лет</w:t>
            </w:r>
            <w:proofErr w:type="gramEnd"/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 xml:space="preserve"> включительно, обучающихся по </w:t>
            </w:r>
            <w:proofErr w:type="spellStart"/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 xml:space="preserve"> образовательным программам в области искусств, от общего количества детей данного возраста в Ар</w:t>
            </w:r>
            <w:r w:rsidR="00D23A6A" w:rsidRPr="004D0FA6">
              <w:rPr>
                <w:rFonts w:eastAsiaTheme="minorEastAsia"/>
                <w:sz w:val="24"/>
                <w:szCs w:val="24"/>
                <w:lang w:eastAsia="ru-RU"/>
              </w:rPr>
              <w:t>гаяшском муниципальном районе 6,7% - 335</w:t>
            </w: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 xml:space="preserve"> единицы</w:t>
            </w:r>
          </w:p>
          <w:p w:rsidR="00095D2F" w:rsidRPr="004D0FA6" w:rsidRDefault="00095D2F" w:rsidP="00095D2F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>Достижение доли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</w:t>
            </w:r>
            <w:r w:rsidR="00D23A6A" w:rsidRPr="004D0FA6">
              <w:rPr>
                <w:rFonts w:eastAsiaTheme="minorEastAsia"/>
                <w:sz w:val="24"/>
                <w:szCs w:val="24"/>
                <w:lang w:eastAsia="ru-RU"/>
              </w:rPr>
              <w:t>ШИ» Аргаяшского района 90% - 639</w:t>
            </w: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 xml:space="preserve"> участников.</w:t>
            </w:r>
          </w:p>
          <w:p w:rsidR="00095D2F" w:rsidRPr="004D0FA6" w:rsidRDefault="00095D2F" w:rsidP="00095D2F">
            <w:pPr>
              <w:suppressAutoHyphens/>
              <w:spacing w:after="200" w:line="276" w:lineRule="auto"/>
              <w:contextualSpacing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  <w:p w:rsidR="00095D2F" w:rsidRPr="004D0FA6" w:rsidRDefault="00095D2F" w:rsidP="00095D2F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</w:t>
            </w:r>
            <w:r w:rsidR="00D23A6A" w:rsidRPr="004D0FA6">
              <w:rPr>
                <w:rFonts w:eastAsiaTheme="minorEastAsia"/>
                <w:sz w:val="24"/>
                <w:szCs w:val="24"/>
                <w:lang w:eastAsia="ru-RU"/>
              </w:rPr>
              <w:t>БУДО «ДШИ» Аргаяшского района 30% - 213</w:t>
            </w: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 xml:space="preserve"> обучающихся.</w:t>
            </w:r>
          </w:p>
          <w:p w:rsidR="00095D2F" w:rsidRPr="004D0FA6" w:rsidRDefault="00095D2F" w:rsidP="00095D2F">
            <w:pPr>
              <w:suppressAutoHyphens/>
              <w:spacing w:after="200" w:line="276" w:lineRule="auto"/>
              <w:contextualSpacing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  <w:p w:rsidR="00095D2F" w:rsidRPr="004D0FA6" w:rsidRDefault="00095D2F" w:rsidP="00095D2F">
            <w:pPr>
              <w:suppressAutoHyphens/>
              <w:spacing w:after="200" w:line="276" w:lineRule="auto"/>
              <w:contextualSpacing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4D0FA6">
              <w:rPr>
                <w:rFonts w:eastAsia="SimSun"/>
                <w:kern w:val="2"/>
                <w:sz w:val="24"/>
                <w:szCs w:val="24"/>
                <w:lang w:eastAsia="ar-SA"/>
              </w:rPr>
              <w:lastRenderedPageBreak/>
              <w:t xml:space="preserve"> </w:t>
            </w:r>
            <w:proofErr w:type="gramStart"/>
            <w:r w:rsidRPr="004D0FA6">
              <w:rPr>
                <w:rFonts w:eastAsia="SimSun"/>
                <w:kern w:val="2"/>
                <w:sz w:val="24"/>
                <w:szCs w:val="24"/>
                <w:lang w:eastAsia="ar-SA"/>
              </w:rPr>
              <w:t>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района на базе других учреждений, в т. ч. общеобразовательных школ и учреждений социальной направленности  - 12 единиц.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п.1 таб. 1</w:t>
            </w: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095D2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lastRenderedPageBreak/>
              <w:t>П. 1 таб. 2</w:t>
            </w: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095D2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П. 1 таб. 10</w:t>
            </w: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095D2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П. 1 таб. 11</w:t>
            </w: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095D2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П. 1 таб. 12</w:t>
            </w:r>
          </w:p>
        </w:tc>
      </w:tr>
    </w:tbl>
    <w:p w:rsidR="00095D2F" w:rsidRPr="00095D2F" w:rsidRDefault="00095D2F" w:rsidP="00095D2F">
      <w:pPr>
        <w:suppressAutoHyphens/>
        <w:spacing w:after="200" w:line="276" w:lineRule="auto"/>
        <w:rPr>
          <w:rFonts w:eastAsia="SimSun"/>
          <w:b/>
          <w:bCs/>
          <w:kern w:val="2"/>
          <w:sz w:val="26"/>
          <w:szCs w:val="26"/>
          <w:lang w:eastAsia="ar-SA"/>
        </w:rPr>
      </w:pPr>
    </w:p>
    <w:p w:rsidR="00095D2F" w:rsidRPr="00095D2F" w:rsidRDefault="00095D2F" w:rsidP="00095D2F">
      <w:pPr>
        <w:suppressAutoHyphens/>
        <w:spacing w:after="200" w:line="276" w:lineRule="auto"/>
        <w:ind w:firstLine="720"/>
        <w:jc w:val="right"/>
        <w:rPr>
          <w:rFonts w:eastAsia="SimSun"/>
          <w:b/>
          <w:kern w:val="2"/>
          <w:sz w:val="26"/>
          <w:szCs w:val="26"/>
          <w:lang w:eastAsia="ar-SA"/>
        </w:rPr>
      </w:pPr>
      <w:r w:rsidRPr="00095D2F">
        <w:rPr>
          <w:rFonts w:eastAsia="SimSun"/>
          <w:b/>
          <w:bCs/>
          <w:kern w:val="2"/>
          <w:sz w:val="26"/>
          <w:szCs w:val="26"/>
          <w:lang w:eastAsia="ar-SA"/>
        </w:rPr>
        <w:t>Таблица 3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eastAsia="SimSun" w:cs="Arial"/>
          <w:b/>
          <w:kern w:val="32"/>
          <w:sz w:val="24"/>
          <w:szCs w:val="24"/>
          <w:lang w:eastAsia="ar-SA"/>
        </w:rPr>
      </w:pPr>
      <w:r w:rsidRPr="00095D2F">
        <w:rPr>
          <w:rFonts w:eastAsia="SimSun" w:cs="Arial"/>
          <w:b/>
          <w:kern w:val="32"/>
          <w:sz w:val="24"/>
          <w:szCs w:val="24"/>
          <w:lang w:eastAsia="ar-SA"/>
        </w:rPr>
        <w:t xml:space="preserve">Ресурсное обеспечение реализации муниципальной подпрограммы </w:t>
      </w:r>
      <w:r w:rsidRPr="00095D2F">
        <w:rPr>
          <w:rFonts w:eastAsiaTheme="minorEastAsia" w:cstheme="minorBidi"/>
          <w:b/>
          <w:sz w:val="24"/>
          <w:szCs w:val="24"/>
          <w:lang w:eastAsia="ru-RU"/>
        </w:rPr>
        <w:t>«Развитие дополнительного образования детей и взрослых в сфере культуры  в Аргаяшском муниципальном ра</w:t>
      </w:r>
      <w:r w:rsidR="00A61B6B">
        <w:rPr>
          <w:rFonts w:eastAsiaTheme="minorEastAsia" w:cstheme="minorBidi"/>
          <w:b/>
          <w:sz w:val="24"/>
          <w:szCs w:val="24"/>
          <w:lang w:eastAsia="ru-RU"/>
        </w:rPr>
        <w:t xml:space="preserve">йоне </w:t>
      </w:r>
      <w:r w:rsidR="000143D7">
        <w:rPr>
          <w:rFonts w:eastAsiaTheme="minorEastAsia" w:cstheme="minorBidi"/>
          <w:b/>
          <w:sz w:val="24"/>
          <w:szCs w:val="24"/>
          <w:lang w:eastAsia="ru-RU"/>
        </w:rPr>
        <w:t>Челябинской области</w:t>
      </w:r>
      <w:r w:rsidRPr="00095D2F">
        <w:rPr>
          <w:rFonts w:eastAsiaTheme="minorEastAsia" w:cstheme="minorBidi"/>
          <w:b/>
          <w:sz w:val="24"/>
          <w:szCs w:val="24"/>
          <w:lang w:eastAsia="ru-RU"/>
        </w:rPr>
        <w:t>»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eastAsia="SimSun" w:cs="Arial"/>
          <w:b/>
          <w:kern w:val="32"/>
          <w:sz w:val="24"/>
          <w:szCs w:val="24"/>
          <w:lang w:eastAsia="ar-SA"/>
        </w:rPr>
      </w:pPr>
      <w:r w:rsidRPr="00095D2F">
        <w:rPr>
          <w:rFonts w:eastAsia="SimSun" w:cs="Arial"/>
          <w:b/>
          <w:kern w:val="32"/>
          <w:sz w:val="24"/>
          <w:szCs w:val="24"/>
          <w:lang w:eastAsia="ar-SA"/>
        </w:rPr>
        <w:t>за счет средств бюджета Аргаяшского муниципального района</w:t>
      </w:r>
    </w:p>
    <w:tbl>
      <w:tblPr>
        <w:tblpPr w:leftFromText="180" w:rightFromText="180" w:vertAnchor="text" w:tblpX="575" w:tblpY="1"/>
        <w:tblOverlap w:val="never"/>
        <w:tblW w:w="14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3"/>
        <w:gridCol w:w="2693"/>
        <w:gridCol w:w="1134"/>
        <w:gridCol w:w="1134"/>
        <w:gridCol w:w="1417"/>
        <w:gridCol w:w="851"/>
        <w:gridCol w:w="1134"/>
        <w:gridCol w:w="1134"/>
        <w:gridCol w:w="1373"/>
      </w:tblGrid>
      <w:tr w:rsidR="00095D2F" w:rsidRPr="00095D2F" w:rsidTr="00095D2F">
        <w:trPr>
          <w:trHeight w:val="14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Основного мероприятия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SimSun" w:cs="Arial"/>
                <w:b/>
                <w:kern w:val="32"/>
                <w:sz w:val="24"/>
                <w:szCs w:val="24"/>
                <w:lang w:eastAsia="ar-SA"/>
              </w:rPr>
              <w:t>муниципальной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Расходы (тыс. рублей) по годам</w:t>
            </w:r>
          </w:p>
        </w:tc>
      </w:tr>
      <w:tr w:rsidR="00095D2F" w:rsidRPr="00095D2F" w:rsidTr="00095D2F">
        <w:trPr>
          <w:trHeight w:val="143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98" w:hanging="3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095D2F" w:rsidRPr="00095D2F" w:rsidRDefault="00095D2F" w:rsidP="00095D2F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  <w:sz w:val="22"/>
                <w:szCs w:val="22"/>
                <w:lang w:eastAsia="ar-SA"/>
              </w:rPr>
            </w:pPr>
            <w:proofErr w:type="gramStart"/>
            <w:r w:rsidRPr="00095D2F">
              <w:rPr>
                <w:rFonts w:eastAsia="SimSun"/>
                <w:kern w:val="2"/>
                <w:sz w:val="22"/>
                <w:szCs w:val="22"/>
                <w:lang w:eastAsia="ar-SA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очередной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</w:tr>
      <w:tr w:rsidR="00095D2F" w:rsidRPr="00095D2F" w:rsidTr="00095D2F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095D2F" w:rsidRPr="00095D2F" w:rsidTr="00095D2F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A639D0" w:rsidRDefault="002F60C8" w:rsidP="00D6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2296</w:t>
            </w:r>
            <w:r w:rsidR="00ED7B8A">
              <w:rPr>
                <w:rFonts w:eastAsia="Calibri"/>
                <w:b/>
                <w:sz w:val="24"/>
                <w:szCs w:val="24"/>
              </w:rPr>
              <w:t>2</w:t>
            </w:r>
            <w:r>
              <w:rPr>
                <w:rFonts w:eastAsia="Calibri"/>
                <w:b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A639D0" w:rsidRDefault="00D65195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A639D0" w:rsidRDefault="00D65195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</w:tr>
      <w:tr w:rsidR="00095D2F" w:rsidRPr="00095D2F" w:rsidTr="00095D2F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Сохранение и развитие отечественных традиций по выявлению и обучению одаренных детей по </w:t>
            </w:r>
            <w:proofErr w:type="spellStart"/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 образовательным программам в области искусств и создание условий для их дальнейшего профессионального становления</w:t>
            </w:r>
          </w:p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МКУ «Управление культуры, туризма и молодежной политики» </w:t>
            </w:r>
          </w:p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5331042330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0" w:rsidRPr="00ED44D8" w:rsidRDefault="00A639D0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095D2F" w:rsidRPr="00ED44D8" w:rsidRDefault="00ED44D8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21125,9</w:t>
            </w:r>
          </w:p>
          <w:p w:rsidR="00095D2F" w:rsidRPr="00ED44D8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92%</w:t>
            </w:r>
          </w:p>
          <w:p w:rsidR="00095D2F" w:rsidRPr="00ED44D8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DB" w:rsidRPr="00095D2F" w:rsidRDefault="00AE63DB" w:rsidP="00AE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20758,1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DB" w:rsidRPr="00095D2F" w:rsidRDefault="00AE63DB" w:rsidP="00AE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20758,1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95D2F" w:rsidRPr="00095D2F" w:rsidTr="00095D2F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Модернизация материально-технической базы МБУДО «ДШИ» Аргаяшского района</w:t>
            </w:r>
          </w:p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МКУ «Управление культуры, туризма и молодежной политики» </w:t>
            </w:r>
          </w:p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МБУДО «ДШИ» Аргаяшского района</w:t>
            </w:r>
          </w:p>
          <w:p w:rsidR="004A0E1D" w:rsidRPr="004D0FA6" w:rsidRDefault="004A0E1D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5331042330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ED44D8" w:rsidRDefault="00ED44D8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1285,9</w:t>
            </w:r>
          </w:p>
          <w:p w:rsidR="00095D2F" w:rsidRPr="00ED44D8" w:rsidRDefault="00A61B6B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5,6</w:t>
            </w:r>
            <w:r w:rsidR="00095D2F"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DB" w:rsidRPr="00095D2F" w:rsidRDefault="00AE63DB" w:rsidP="00AE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1263,5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DB" w:rsidRPr="00095D2F" w:rsidRDefault="00AE63DB" w:rsidP="00AE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1263,5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95D2F" w:rsidRPr="00095D2F" w:rsidTr="00095D2F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Повышение кадрового потенциала работников МБУДО «ДШИ» Аргаяшского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МКУ «Управление культуры, туризма и молодежной политики» </w:t>
            </w:r>
          </w:p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5331042330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ED44D8" w:rsidRDefault="00ED44D8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551,1</w:t>
            </w:r>
          </w:p>
          <w:p w:rsidR="00095D2F" w:rsidRPr="00ED44D8" w:rsidRDefault="004A0E1D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2,4</w:t>
            </w:r>
            <w:r w:rsidR="00095D2F"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DB" w:rsidRPr="00095D2F" w:rsidRDefault="00AE63DB" w:rsidP="00AE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541,5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DB" w:rsidRPr="00095D2F" w:rsidRDefault="00AE63DB" w:rsidP="00AE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541,5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95D2F" w:rsidRPr="00095D2F" w:rsidRDefault="00095D2F" w:rsidP="00095D2F">
      <w:pPr>
        <w:snapToGrid w:val="0"/>
        <w:spacing w:after="0" w:line="240" w:lineRule="auto"/>
        <w:ind w:firstLine="708"/>
        <w:jc w:val="both"/>
        <w:rPr>
          <w:rFonts w:eastAsiaTheme="minorEastAsia"/>
          <w:lang w:eastAsia="ru-RU"/>
        </w:rPr>
      </w:pPr>
    </w:p>
    <w:p w:rsidR="00095D2F" w:rsidRPr="00095D2F" w:rsidRDefault="00095D2F" w:rsidP="00095D2F">
      <w:pPr>
        <w:spacing w:after="200" w:line="276" w:lineRule="auto"/>
        <w:ind w:left="720"/>
        <w:jc w:val="right"/>
        <w:rPr>
          <w:rFonts w:eastAsiaTheme="minorEastAsia" w:cstheme="minorBidi"/>
          <w:b/>
          <w:sz w:val="26"/>
          <w:szCs w:val="26"/>
          <w:lang w:eastAsia="ru-RU"/>
        </w:rPr>
      </w:pPr>
      <w:bookmarkStart w:id="3" w:name="sub_170"/>
      <w:r w:rsidRPr="00095D2F">
        <w:rPr>
          <w:rFonts w:eastAsiaTheme="minorEastAsia" w:cstheme="minorBidi"/>
          <w:b/>
          <w:bCs/>
          <w:color w:val="000080"/>
          <w:sz w:val="26"/>
          <w:szCs w:val="26"/>
          <w:lang w:eastAsia="ru-RU"/>
        </w:rPr>
        <w:t xml:space="preserve">Таблица </w:t>
      </w:r>
      <w:bookmarkEnd w:id="3"/>
      <w:r w:rsidRPr="00095D2F">
        <w:rPr>
          <w:rFonts w:eastAsiaTheme="minorEastAsia" w:cstheme="minorBidi"/>
          <w:b/>
          <w:bCs/>
          <w:color w:val="000080"/>
          <w:sz w:val="26"/>
          <w:szCs w:val="26"/>
          <w:lang w:eastAsia="ru-RU"/>
        </w:rPr>
        <w:t>4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eastAsia="SimSun" w:cs="Arial"/>
          <w:b/>
          <w:kern w:val="32"/>
          <w:sz w:val="24"/>
          <w:szCs w:val="24"/>
          <w:lang w:eastAsia="ar-SA"/>
        </w:rPr>
      </w:pPr>
      <w:r w:rsidRPr="00095D2F">
        <w:rPr>
          <w:rFonts w:eastAsia="SimSun" w:cs="Arial"/>
          <w:b/>
          <w:kern w:val="32"/>
          <w:sz w:val="24"/>
          <w:szCs w:val="24"/>
          <w:lang w:eastAsia="ar-SA"/>
        </w:rPr>
        <w:t>Прогнозная оценка расходов на реализацию целей муниципальной подпрограммы</w:t>
      </w:r>
    </w:p>
    <w:p w:rsidR="00095D2F" w:rsidRPr="00095D2F" w:rsidRDefault="00095D2F" w:rsidP="00095D2F">
      <w:pPr>
        <w:spacing w:after="200" w:line="276" w:lineRule="auto"/>
        <w:ind w:firstLine="720"/>
        <w:jc w:val="center"/>
        <w:rPr>
          <w:rFonts w:eastAsiaTheme="minorEastAsia" w:cstheme="minorBidi"/>
          <w:b/>
          <w:sz w:val="24"/>
          <w:szCs w:val="24"/>
          <w:lang w:eastAsia="ru-RU"/>
        </w:rPr>
      </w:pPr>
      <w:r w:rsidRPr="00095D2F">
        <w:rPr>
          <w:rFonts w:eastAsiaTheme="minorEastAsia" w:cstheme="minorBidi"/>
          <w:b/>
          <w:sz w:val="24"/>
          <w:szCs w:val="24"/>
          <w:lang w:eastAsia="ru-RU"/>
        </w:rPr>
        <w:t>«Развитие дополнительного образования детей и взрослых в сфере культуры  в Аргаяшском муниципальном ра</w:t>
      </w:r>
      <w:r w:rsidR="007A35D9">
        <w:rPr>
          <w:rFonts w:eastAsiaTheme="minorEastAsia" w:cstheme="minorBidi"/>
          <w:b/>
          <w:sz w:val="24"/>
          <w:szCs w:val="24"/>
          <w:lang w:eastAsia="ru-RU"/>
        </w:rPr>
        <w:t xml:space="preserve">йоне </w:t>
      </w:r>
      <w:r w:rsidR="000143D7">
        <w:rPr>
          <w:rFonts w:eastAsiaTheme="minorEastAsia" w:cstheme="minorBidi"/>
          <w:b/>
          <w:sz w:val="24"/>
          <w:szCs w:val="24"/>
          <w:lang w:eastAsia="ru-RU"/>
        </w:rPr>
        <w:t>Челябинской области</w:t>
      </w:r>
      <w:r w:rsidRPr="00095D2F">
        <w:rPr>
          <w:rFonts w:eastAsiaTheme="minorEastAsia" w:cstheme="minorBidi"/>
          <w:b/>
          <w:sz w:val="24"/>
          <w:szCs w:val="24"/>
          <w:lang w:eastAsia="ru-RU"/>
        </w:rPr>
        <w:t>»</w:t>
      </w:r>
    </w:p>
    <w:tbl>
      <w:tblPr>
        <w:tblW w:w="147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9"/>
        <w:gridCol w:w="3261"/>
        <w:gridCol w:w="3402"/>
        <w:gridCol w:w="1275"/>
        <w:gridCol w:w="1701"/>
        <w:gridCol w:w="3402"/>
      </w:tblGrid>
      <w:tr w:rsidR="00095D2F" w:rsidRPr="00095D2F" w:rsidTr="007A35D9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5" w:hanging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Оценка расходов (тыс. рублей) по годам</w:t>
            </w:r>
          </w:p>
        </w:tc>
      </w:tr>
      <w:tr w:rsidR="00095D2F" w:rsidRPr="00095D2F" w:rsidTr="007A35D9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очередной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</w:tr>
      <w:tr w:rsidR="00095D2F" w:rsidRPr="00095D2F" w:rsidTr="007A35D9">
        <w:trPr>
          <w:trHeight w:val="4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AB20A8" w:rsidRPr="00095D2F" w:rsidTr="00883FD5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A8" w:rsidRPr="004D0FA6" w:rsidRDefault="00AB20A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A8" w:rsidRPr="004D0FA6" w:rsidRDefault="00AB20A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«Развитие дополнительного образования детей и взрослых в сфере культуры  в Аргаяшском муниципальном районе Челябинской области на 2021-2023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A8" w:rsidRPr="004D0FA6" w:rsidRDefault="00AB20A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A8" w:rsidRPr="00A639D0" w:rsidRDefault="002F60C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22962,9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A8" w:rsidRPr="00A639D0" w:rsidRDefault="00AE63DB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225</w:t>
            </w:r>
            <w:r w:rsidR="001106CC">
              <w:rPr>
                <w:rFonts w:eastAsia="Calibri"/>
                <w:b/>
                <w:sz w:val="24"/>
                <w:szCs w:val="24"/>
              </w:rPr>
              <w:t>63,2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A8" w:rsidRPr="00A639D0" w:rsidRDefault="00AE63DB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225</w:t>
            </w:r>
            <w:r w:rsidR="001106CC">
              <w:rPr>
                <w:rFonts w:eastAsia="Calibri"/>
                <w:b/>
                <w:sz w:val="24"/>
                <w:szCs w:val="24"/>
              </w:rPr>
              <w:t>63,2</w:t>
            </w:r>
          </w:p>
        </w:tc>
      </w:tr>
      <w:tr w:rsidR="00095D2F" w:rsidRPr="00095D2F" w:rsidTr="007A35D9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бюджет Аргаяшского 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ED7B8A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22713,2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1106CC" w:rsidP="00AE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22</w:t>
            </w:r>
            <w:r w:rsidR="00AE63DB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AE63DB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224</w:t>
            </w:r>
            <w:r w:rsidR="001106CC">
              <w:rPr>
                <w:rFonts w:eastAsia="Times New Roman"/>
                <w:b/>
                <w:sz w:val="24"/>
                <w:szCs w:val="24"/>
                <w:lang w:eastAsia="ru-RU"/>
              </w:rPr>
              <w:t>63,2</w:t>
            </w:r>
          </w:p>
        </w:tc>
      </w:tr>
      <w:tr w:rsidR="00095D2F" w:rsidRPr="00095D2F" w:rsidTr="007A35D9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95D2F" w:rsidRPr="00095D2F" w:rsidTr="007A35D9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95D2F" w:rsidRPr="00095D2F" w:rsidTr="007A35D9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1106CC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095D2F"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1106CC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410748">
              <w:rPr>
                <w:rFonts w:eastAsia="Times New Roman"/>
                <w:b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410748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2F60C8" w:rsidRPr="00095D2F" w:rsidTr="00ED44D8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C8" w:rsidRPr="00095D2F" w:rsidRDefault="002F60C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C8" w:rsidRPr="00095D2F" w:rsidRDefault="002F60C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C8" w:rsidRPr="004D0FA6" w:rsidRDefault="002F60C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C8" w:rsidRDefault="002F60C8">
            <w:r w:rsidRPr="00160B8C">
              <w:rPr>
                <w:rFonts w:eastAsia="Calibri"/>
                <w:b/>
                <w:sz w:val="24"/>
                <w:szCs w:val="24"/>
              </w:rPr>
              <w:t>22962,9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C8" w:rsidRPr="00A639D0" w:rsidRDefault="002F60C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C8" w:rsidRPr="00A639D0" w:rsidRDefault="002F60C8" w:rsidP="00AE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22653,2</w:t>
            </w:r>
          </w:p>
        </w:tc>
      </w:tr>
      <w:tr w:rsidR="002F60C8" w:rsidRPr="00095D2F" w:rsidTr="00ED44D8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C8" w:rsidRPr="00095D2F" w:rsidRDefault="002F60C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C8" w:rsidRPr="00095D2F" w:rsidRDefault="002F60C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C8" w:rsidRPr="00095D2F" w:rsidRDefault="002F60C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бюджет Аргаяшского 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C8" w:rsidRDefault="002F60C8">
            <w:r w:rsidRPr="00160B8C">
              <w:rPr>
                <w:rFonts w:eastAsia="Calibri"/>
                <w:b/>
                <w:sz w:val="24"/>
                <w:szCs w:val="24"/>
              </w:rPr>
              <w:t>22962,9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C8" w:rsidRPr="00095D2F" w:rsidRDefault="002F60C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22463,2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C8" w:rsidRPr="00095D2F" w:rsidRDefault="002F60C8" w:rsidP="00AB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22463,2</w:t>
            </w:r>
          </w:p>
        </w:tc>
      </w:tr>
      <w:tr w:rsidR="00095D2F" w:rsidRPr="00095D2F" w:rsidTr="007A35D9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D2F" w:rsidRPr="00095D2F" w:rsidTr="007A35D9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D2F" w:rsidRPr="00095D2F" w:rsidTr="007A35D9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A639D0" w:rsidRDefault="001106CC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095D2F" w:rsidRPr="00A639D0">
              <w:rPr>
                <w:rFonts w:eastAsia="Times New Roman"/>
                <w:b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AB20A8" w:rsidRDefault="001106CC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410748" w:rsidRPr="00AB20A8">
              <w:rPr>
                <w:rFonts w:eastAsia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AB20A8" w:rsidRDefault="00410748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B20A8">
              <w:rPr>
                <w:rFonts w:eastAsia="Times New Roman"/>
                <w:b/>
                <w:sz w:val="24"/>
                <w:szCs w:val="24"/>
                <w:lang w:eastAsia="ru-RU"/>
              </w:rPr>
              <w:t>100,00</w:t>
            </w:r>
          </w:p>
        </w:tc>
      </w:tr>
    </w:tbl>
    <w:p w:rsidR="00095D2F" w:rsidRPr="00095D2F" w:rsidRDefault="00095D2F" w:rsidP="00095D2F">
      <w:pPr>
        <w:snapToGrid w:val="0"/>
        <w:spacing w:after="0" w:line="240" w:lineRule="auto"/>
        <w:ind w:firstLine="708"/>
        <w:jc w:val="both"/>
        <w:rPr>
          <w:rFonts w:eastAsiaTheme="minorEastAsia"/>
          <w:lang w:eastAsia="ru-RU"/>
        </w:rPr>
      </w:pPr>
    </w:p>
    <w:p w:rsidR="00095D2F" w:rsidRPr="00095D2F" w:rsidRDefault="00095D2F" w:rsidP="00095D2F">
      <w:pPr>
        <w:spacing w:after="200" w:line="276" w:lineRule="auto"/>
        <w:ind w:firstLine="720"/>
        <w:jc w:val="right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b/>
          <w:bCs/>
          <w:color w:val="000080"/>
          <w:sz w:val="24"/>
          <w:szCs w:val="24"/>
          <w:lang w:eastAsia="ru-RU"/>
        </w:rPr>
        <w:t>Таблица 5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24"/>
          <w:szCs w:val="24"/>
          <w:lang w:eastAsia="ar-SA"/>
        </w:rPr>
      </w:pPr>
      <w:r w:rsidRPr="00095D2F">
        <w:rPr>
          <w:rFonts w:eastAsia="SimSun" w:cs="Arial"/>
          <w:b/>
          <w:kern w:val="32"/>
          <w:sz w:val="24"/>
          <w:szCs w:val="24"/>
          <w:lang w:eastAsia="ar-SA"/>
        </w:rPr>
        <w:t xml:space="preserve">План реализации муниципальной программы </w:t>
      </w:r>
      <w:r w:rsidRPr="00095D2F">
        <w:rPr>
          <w:rFonts w:eastAsia="SimSun" w:cs="Arial"/>
          <w:b/>
          <w:bCs/>
          <w:kern w:val="32"/>
          <w:sz w:val="24"/>
          <w:szCs w:val="24"/>
          <w:lang w:eastAsia="ar-SA"/>
        </w:rPr>
        <w:t>«Развитие дополнительного образования детей и взрослых в сфере культуры  в Аргаяшском муниципальном ра</w:t>
      </w:r>
      <w:r w:rsidR="007A35D9">
        <w:rPr>
          <w:rFonts w:eastAsia="SimSun" w:cs="Arial"/>
          <w:b/>
          <w:bCs/>
          <w:kern w:val="32"/>
          <w:sz w:val="24"/>
          <w:szCs w:val="24"/>
          <w:lang w:eastAsia="ar-SA"/>
        </w:rPr>
        <w:t xml:space="preserve">йоне </w:t>
      </w:r>
      <w:r w:rsidR="000143D7">
        <w:rPr>
          <w:rFonts w:eastAsia="SimSun" w:cs="Arial"/>
          <w:b/>
          <w:bCs/>
          <w:kern w:val="32"/>
          <w:sz w:val="24"/>
          <w:szCs w:val="24"/>
          <w:lang w:eastAsia="ar-SA"/>
        </w:rPr>
        <w:t xml:space="preserve">Челябинской области </w:t>
      </w:r>
      <w:proofErr w:type="gramStart"/>
      <w:r w:rsidR="000143D7">
        <w:rPr>
          <w:rFonts w:eastAsia="SimSun" w:cs="Arial"/>
          <w:b/>
          <w:bCs/>
          <w:kern w:val="32"/>
          <w:sz w:val="24"/>
          <w:szCs w:val="24"/>
          <w:lang w:eastAsia="ar-SA"/>
        </w:rPr>
        <w:t>на</w:t>
      </w:r>
      <w:proofErr w:type="gramEnd"/>
      <w:r w:rsidRPr="00095D2F">
        <w:rPr>
          <w:rFonts w:eastAsia="SimSun" w:cs="Arial"/>
          <w:b/>
          <w:bCs/>
          <w:kern w:val="32"/>
          <w:sz w:val="24"/>
          <w:szCs w:val="24"/>
          <w:lang w:eastAsia="ar-SA"/>
        </w:rPr>
        <w:t>»</w:t>
      </w:r>
    </w:p>
    <w:tbl>
      <w:tblPr>
        <w:tblW w:w="144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89"/>
        <w:gridCol w:w="1701"/>
        <w:gridCol w:w="992"/>
        <w:gridCol w:w="992"/>
        <w:gridCol w:w="4111"/>
        <w:gridCol w:w="2268"/>
        <w:gridCol w:w="1134"/>
      </w:tblGrid>
      <w:tr w:rsidR="00095D2F" w:rsidRPr="00095D2F" w:rsidTr="00095D2F"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(ФИО, должность)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(бюджет Аргаяшского </w:t>
            </w:r>
            <w:r w:rsidRPr="00095D2F">
              <w:rPr>
                <w:rFonts w:eastAsia="Times New Roman"/>
                <w:bCs/>
                <w:sz w:val="24"/>
                <w:szCs w:val="24"/>
                <w:lang w:eastAsia="ru-RU"/>
              </w:rPr>
              <w:t>муниципального  района</w:t>
            </w: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Финансирование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095D2F" w:rsidRPr="00095D2F" w:rsidTr="00095D2F"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началареали-зации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95D2F" w:rsidRPr="00095D2F" w:rsidTr="00095D2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095D2F" w:rsidRPr="00095D2F" w:rsidTr="00095D2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(выполнение работ) по предоставлению дополнительного образования в сфере культуры в Аргаяшском муниципальном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Хабибуллина Альбина </w:t>
            </w: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Вильевна</w:t>
            </w:r>
            <w:proofErr w:type="spell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, директор МБУДО «ДШИ» Аргаяшского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7A35D9" w:rsidP="00095D2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>
              <w:rPr>
                <w:rFonts w:eastAsiaTheme="minorEastAsia" w:cstheme="minorBidi"/>
                <w:sz w:val="22"/>
                <w:szCs w:val="22"/>
                <w:lang w:eastAsia="ru-RU"/>
              </w:rPr>
              <w:t>Январь 2021</w:t>
            </w:r>
            <w:r w:rsidR="00095D2F" w:rsidRPr="00095D2F">
              <w:rPr>
                <w:rFonts w:eastAsiaTheme="minorEastAsia" w:cstheme="minorBidi"/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7A35D9" w:rsidP="00095D2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>
              <w:rPr>
                <w:rFonts w:eastAsiaTheme="minorEastAsia" w:cstheme="minorBidi"/>
                <w:sz w:val="22"/>
                <w:szCs w:val="22"/>
                <w:lang w:eastAsia="ru-RU"/>
              </w:rPr>
              <w:t>Декабрь 2023</w:t>
            </w:r>
            <w:r w:rsidR="00095D2F" w:rsidRPr="00095D2F">
              <w:rPr>
                <w:rFonts w:eastAsiaTheme="minorEastAsia" w:cstheme="minorBidi"/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Достижение показателей «дорожной карты» по пер</w:t>
            </w:r>
            <w:r w:rsidR="001106CC">
              <w:rPr>
                <w:rFonts w:eastAsia="Times New Roman"/>
                <w:sz w:val="24"/>
                <w:szCs w:val="24"/>
                <w:lang w:eastAsia="ru-RU"/>
              </w:rPr>
              <w:t>спективному развитию ДШИ на 2021</w:t>
            </w: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  <w:p w:rsidR="00095D2F" w:rsidRDefault="00095D2F" w:rsidP="00095D2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Охват детей в возрасте от 5 до 18 </w:t>
            </w:r>
            <w:proofErr w:type="gram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proofErr w:type="gram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включительно, обучающихся в МБУДО «ДШИ» Аргаяшского района по дополнительным общеобразовательным программам в области искусств (</w:t>
            </w: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), от общего количества детей данного возраста в Аргаяшском муниципальном районе </w:t>
            </w:r>
            <w:r w:rsidR="001106CC">
              <w:rPr>
                <w:rFonts w:eastAsia="Times New Roman"/>
                <w:sz w:val="24"/>
                <w:szCs w:val="24"/>
                <w:lang w:eastAsia="ru-RU"/>
              </w:rPr>
              <w:t>составит на начало финансового 2021 года 10,6%/691</w:t>
            </w: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обучающихся</w:t>
            </w:r>
            <w:r w:rsidR="001106C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1106CC" w:rsidRPr="00095D2F" w:rsidRDefault="001106CC" w:rsidP="00095D2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 30.08.2021 с учетом контингента нового 2021/2022 учебного года 11,0% / 710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07035531042330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ED44D8" w:rsidP="0030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68089,3</w:t>
            </w:r>
          </w:p>
        </w:tc>
      </w:tr>
      <w:tr w:rsidR="00095D2F" w:rsidRPr="00095D2F" w:rsidTr="00095D2F">
        <w:tc>
          <w:tcPr>
            <w:tcW w:w="13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Default="00ED44D8" w:rsidP="0030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68089,3</w:t>
            </w:r>
          </w:p>
          <w:p w:rsidR="00EE6787" w:rsidRPr="00095D2F" w:rsidRDefault="00EE6787" w:rsidP="0030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95D2F" w:rsidRPr="00095D2F" w:rsidRDefault="00095D2F" w:rsidP="00095D2F">
      <w:pPr>
        <w:snapToGrid w:val="0"/>
        <w:spacing w:after="0" w:line="240" w:lineRule="auto"/>
        <w:ind w:firstLine="708"/>
        <w:jc w:val="both"/>
        <w:rPr>
          <w:rFonts w:eastAsiaTheme="minorEastAsia"/>
          <w:lang w:eastAsia="ru-RU"/>
        </w:rPr>
      </w:pPr>
    </w:p>
    <w:p w:rsidR="00095D2F" w:rsidRPr="00095D2F" w:rsidRDefault="00095D2F" w:rsidP="00095D2F">
      <w:pPr>
        <w:spacing w:after="0" w:line="240" w:lineRule="auto"/>
        <w:jc w:val="both"/>
        <w:rPr>
          <w:rFonts w:eastAsia="Calibri"/>
          <w:b/>
          <w:i/>
          <w:sz w:val="24"/>
          <w:szCs w:val="24"/>
        </w:rPr>
      </w:pPr>
    </w:p>
    <w:p w:rsidR="00AA429D" w:rsidRDefault="00AA429D" w:rsidP="00095D2F">
      <w:pPr>
        <w:spacing w:after="200" w:line="240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AA429D" w:rsidRDefault="00AA429D" w:rsidP="00095D2F">
      <w:pPr>
        <w:spacing w:after="200" w:line="240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095D2F" w:rsidRPr="00095D2F" w:rsidRDefault="00095D2F" w:rsidP="000143D7">
      <w:pPr>
        <w:spacing w:after="200" w:line="240" w:lineRule="auto"/>
        <w:jc w:val="center"/>
        <w:rPr>
          <w:rFonts w:eastAsiaTheme="minorEastAsia"/>
          <w:b/>
          <w:sz w:val="24"/>
          <w:szCs w:val="24"/>
          <w:lang w:eastAsia="ru-RU"/>
        </w:rPr>
      </w:pPr>
      <w:r w:rsidRPr="00095D2F">
        <w:rPr>
          <w:rFonts w:eastAsiaTheme="minorEastAsia"/>
          <w:b/>
          <w:sz w:val="24"/>
          <w:szCs w:val="24"/>
          <w:lang w:eastAsia="ru-RU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095D2F" w:rsidRPr="00095D2F" w:rsidRDefault="00095D2F" w:rsidP="00095D2F">
      <w:pPr>
        <w:spacing w:after="200" w:line="240" w:lineRule="auto"/>
        <w:ind w:firstLine="708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Нормативные правовые акты, регулирующие порядок оказания дополнительного образования:</w:t>
      </w:r>
    </w:p>
    <w:p w:rsidR="00095D2F" w:rsidRPr="00095D2F" w:rsidRDefault="00095D2F" w:rsidP="00095D2F">
      <w:pPr>
        <w:snapToGrid w:val="0"/>
        <w:spacing w:after="0" w:line="240" w:lineRule="auto"/>
        <w:ind w:firstLine="708"/>
        <w:rPr>
          <w:rFonts w:eastAsiaTheme="minorEastAsia"/>
          <w:sz w:val="22"/>
          <w:szCs w:val="22"/>
          <w:lang w:eastAsia="ru-RU"/>
        </w:rPr>
      </w:pPr>
      <w:r w:rsidRPr="00095D2F">
        <w:rPr>
          <w:rFonts w:eastAsiaTheme="minorEastAsia"/>
          <w:sz w:val="22"/>
          <w:szCs w:val="22"/>
          <w:lang w:eastAsia="ru-RU"/>
        </w:rPr>
        <w:t>- План мероприятий («дорожная карта») по перспективному развитию детских школ искусств по видам искусств на 2018-2022 годы, утвержден первым заместителем Министерства культуры Российской Федерации 24 января 2018 года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ab/>
        <w:t xml:space="preserve">- Стратегия государственной культурной </w:t>
      </w:r>
      <w:proofErr w:type="gramStart"/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>политики на период</w:t>
      </w:r>
      <w:proofErr w:type="gramEnd"/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 xml:space="preserve"> до 2030 года, утверждена распоряжением Правительства Российской Федерации от 29.02.2016 N 326-р;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095D2F" w:rsidRPr="00095D2F" w:rsidRDefault="00095D2F" w:rsidP="00095D2F">
      <w:pPr>
        <w:spacing w:after="0" w:line="240" w:lineRule="auto"/>
        <w:ind w:firstLine="360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>-  Программа развития системы российского музыкального образования на период с 2015 по 2020 годы, утверждена Министром культуры Российской Федерации 29.12.2014;</w:t>
      </w:r>
    </w:p>
    <w:p w:rsidR="00422302" w:rsidRDefault="00095D2F" w:rsidP="00095D2F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</w:t>
      </w:r>
      <w:r w:rsidRPr="00095D2F">
        <w:rPr>
          <w:rFonts w:eastAsiaTheme="minorEastAsia"/>
          <w:sz w:val="24"/>
          <w:szCs w:val="24"/>
          <w:lang w:eastAsia="ru-RU"/>
        </w:rPr>
        <w:tab/>
        <w:t>Федеральный закон от 29 декабря 2012 года № 273-ФЗ «Об образовании в Российской Федерации»;</w:t>
      </w:r>
    </w:p>
    <w:p w:rsidR="00095D2F" w:rsidRDefault="00422302" w:rsidP="00095D2F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- Приказ Министерства просвещения РФ от 9 ноября 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422302" w:rsidRPr="00095D2F" w:rsidRDefault="00422302" w:rsidP="00095D2F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</w:t>
      </w:r>
      <w:r w:rsidRPr="00095D2F">
        <w:rPr>
          <w:rFonts w:eastAsiaTheme="minorEastAsia"/>
          <w:sz w:val="24"/>
          <w:szCs w:val="24"/>
          <w:lang w:eastAsia="ru-RU"/>
        </w:rPr>
        <w:tab/>
        <w:t>Решение коллегии Министерства культуры Российской Федерации от 08.07.2017 № 16 «О современном состоянии и перспективах развития детских школ искусств»;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</w:t>
      </w:r>
      <w:r w:rsidRPr="00095D2F">
        <w:rPr>
          <w:rFonts w:eastAsiaTheme="minorEastAsia"/>
          <w:sz w:val="24"/>
          <w:szCs w:val="24"/>
          <w:lang w:eastAsia="ru-RU"/>
        </w:rPr>
        <w:tab/>
        <w:t>Устав МБУДО «Детская школа искусств» Аргаяшского района</w:t>
      </w:r>
      <w:r w:rsidRPr="00095D2F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r w:rsidRPr="00095D2F">
        <w:rPr>
          <w:rFonts w:eastAsiaTheme="minorEastAsia"/>
          <w:sz w:val="24"/>
          <w:szCs w:val="24"/>
          <w:lang w:eastAsia="ru-RU"/>
        </w:rPr>
        <w:t>утвержденный постановлением администрации Аргаяшского муниципального района Челябинской области от 19.11.2018 № 1219.</w:t>
      </w:r>
    </w:p>
    <w:p w:rsidR="00973606" w:rsidRDefault="00973606"/>
    <w:sectPr w:rsidR="00973606" w:rsidSect="00AA429D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F620141"/>
    <w:multiLevelType w:val="hybridMultilevel"/>
    <w:tmpl w:val="CDB2B354"/>
    <w:lvl w:ilvl="0" w:tplc="9DEE4D8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625A6BEA"/>
    <w:multiLevelType w:val="hybridMultilevel"/>
    <w:tmpl w:val="3216DD02"/>
    <w:lvl w:ilvl="0" w:tplc="24F8A5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6C304E55"/>
    <w:multiLevelType w:val="hybridMultilevel"/>
    <w:tmpl w:val="1256ED00"/>
    <w:lvl w:ilvl="0" w:tplc="89C86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D69"/>
    <w:rsid w:val="000143D7"/>
    <w:rsid w:val="00051856"/>
    <w:rsid w:val="00060E10"/>
    <w:rsid w:val="00064808"/>
    <w:rsid w:val="00095D2F"/>
    <w:rsid w:val="000B253E"/>
    <w:rsid w:val="000F4C12"/>
    <w:rsid w:val="001106CC"/>
    <w:rsid w:val="002807F1"/>
    <w:rsid w:val="002B2B1E"/>
    <w:rsid w:val="002F60C8"/>
    <w:rsid w:val="00300E49"/>
    <w:rsid w:val="0030542A"/>
    <w:rsid w:val="00327B35"/>
    <w:rsid w:val="004045D1"/>
    <w:rsid w:val="00410748"/>
    <w:rsid w:val="00422302"/>
    <w:rsid w:val="0049006E"/>
    <w:rsid w:val="004A0E1D"/>
    <w:rsid w:val="004C52C6"/>
    <w:rsid w:val="004D0FA6"/>
    <w:rsid w:val="00530084"/>
    <w:rsid w:val="005B46CE"/>
    <w:rsid w:val="005E04A7"/>
    <w:rsid w:val="0063530A"/>
    <w:rsid w:val="006365F0"/>
    <w:rsid w:val="00675270"/>
    <w:rsid w:val="007A35D9"/>
    <w:rsid w:val="007A7C13"/>
    <w:rsid w:val="0081146D"/>
    <w:rsid w:val="00821E17"/>
    <w:rsid w:val="0085298C"/>
    <w:rsid w:val="00861565"/>
    <w:rsid w:val="00883FD5"/>
    <w:rsid w:val="008B7FCF"/>
    <w:rsid w:val="008C03DF"/>
    <w:rsid w:val="008E3454"/>
    <w:rsid w:val="00901B32"/>
    <w:rsid w:val="00943079"/>
    <w:rsid w:val="00973606"/>
    <w:rsid w:val="009757FA"/>
    <w:rsid w:val="009C0D69"/>
    <w:rsid w:val="009F6963"/>
    <w:rsid w:val="00A61B6B"/>
    <w:rsid w:val="00A639D0"/>
    <w:rsid w:val="00A71588"/>
    <w:rsid w:val="00AA24D2"/>
    <w:rsid w:val="00AA429D"/>
    <w:rsid w:val="00AB20A8"/>
    <w:rsid w:val="00AD7CAF"/>
    <w:rsid w:val="00AE390C"/>
    <w:rsid w:val="00AE63DB"/>
    <w:rsid w:val="00B165FC"/>
    <w:rsid w:val="00B922AE"/>
    <w:rsid w:val="00B976EB"/>
    <w:rsid w:val="00BB73E9"/>
    <w:rsid w:val="00C96217"/>
    <w:rsid w:val="00CC3307"/>
    <w:rsid w:val="00D153C2"/>
    <w:rsid w:val="00D23A6A"/>
    <w:rsid w:val="00D5490F"/>
    <w:rsid w:val="00D65195"/>
    <w:rsid w:val="00E644A1"/>
    <w:rsid w:val="00EC3DF2"/>
    <w:rsid w:val="00ED44D8"/>
    <w:rsid w:val="00ED7B8A"/>
    <w:rsid w:val="00EE6787"/>
    <w:rsid w:val="00F6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A1"/>
  </w:style>
  <w:style w:type="paragraph" w:styleId="1">
    <w:name w:val="heading 1"/>
    <w:basedOn w:val="a"/>
    <w:next w:val="a"/>
    <w:link w:val="10"/>
    <w:qFormat/>
    <w:rsid w:val="00095D2F"/>
    <w:pPr>
      <w:keepNext/>
      <w:suppressAutoHyphens/>
      <w:spacing w:before="240" w:after="60" w:line="276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D2F"/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95D2F"/>
  </w:style>
  <w:style w:type="paragraph" w:styleId="a3">
    <w:name w:val="Normal (Web)"/>
    <w:basedOn w:val="a"/>
    <w:unhideWhenUsed/>
    <w:rsid w:val="00095D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sonospacing0">
    <w:name w:val="msonospacing"/>
    <w:rsid w:val="00095D2F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095D2F"/>
    <w:pPr>
      <w:spacing w:after="0" w:line="240" w:lineRule="auto"/>
    </w:pPr>
    <w:rPr>
      <w:rFonts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095D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D2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95D2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7">
    <w:name w:val="Нормальный (таблица)"/>
    <w:basedOn w:val="a"/>
    <w:next w:val="a"/>
    <w:rsid w:val="00095D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09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9">
    <w:name w:val="Цветовое выделение"/>
    <w:rsid w:val="00095D2F"/>
    <w:rPr>
      <w:b/>
      <w:bCs/>
      <w:color w:val="000080"/>
    </w:rPr>
  </w:style>
  <w:style w:type="paragraph" w:styleId="aa">
    <w:name w:val="List Paragraph"/>
    <w:basedOn w:val="a"/>
    <w:link w:val="ab"/>
    <w:uiPriority w:val="34"/>
    <w:qFormat/>
    <w:rsid w:val="00095D2F"/>
    <w:pPr>
      <w:suppressAutoHyphens/>
      <w:spacing w:after="200" w:line="276" w:lineRule="auto"/>
      <w:ind w:left="720"/>
      <w:contextualSpacing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b">
    <w:name w:val="Абзац списка Знак"/>
    <w:link w:val="aa"/>
    <w:uiPriority w:val="34"/>
    <w:locked/>
    <w:rsid w:val="00095D2F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2">
    <w:name w:val="Абзац списка2"/>
    <w:basedOn w:val="a"/>
    <w:link w:val="ListParagraphChar"/>
    <w:rsid w:val="00095D2F"/>
    <w:pPr>
      <w:suppressAutoHyphens/>
      <w:spacing w:after="200" w:line="276" w:lineRule="auto"/>
      <w:ind w:left="720"/>
      <w:contextualSpacing/>
    </w:pPr>
    <w:rPr>
      <w:rFonts w:ascii="Calibri" w:eastAsia="SimSun" w:hAnsi="Calibri"/>
      <w:kern w:val="2"/>
      <w:sz w:val="20"/>
      <w:szCs w:val="20"/>
      <w:lang w:eastAsia="ar-SA"/>
    </w:rPr>
  </w:style>
  <w:style w:type="character" w:customStyle="1" w:styleId="ListParagraphChar">
    <w:name w:val="List Paragraph Char"/>
    <w:link w:val="2"/>
    <w:locked/>
    <w:rsid w:val="00095D2F"/>
    <w:rPr>
      <w:rFonts w:ascii="Calibri" w:eastAsia="SimSun" w:hAnsi="Calibri"/>
      <w:kern w:val="2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095D2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95D2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footer"/>
    <w:basedOn w:val="a"/>
    <w:link w:val="af"/>
    <w:uiPriority w:val="99"/>
    <w:unhideWhenUsed/>
    <w:rsid w:val="00095D2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95D2F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7062</Words>
  <Characters>40256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NN</cp:lastModifiedBy>
  <cp:revision>11</cp:revision>
  <cp:lastPrinted>2021-05-27T09:55:00Z</cp:lastPrinted>
  <dcterms:created xsi:type="dcterms:W3CDTF">2021-05-31T04:07:00Z</dcterms:created>
  <dcterms:modified xsi:type="dcterms:W3CDTF">2021-10-12T04:51:00Z</dcterms:modified>
</cp:coreProperties>
</file>