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C6" w:rsidRDefault="00F231C6" w:rsidP="00F231C6">
      <w:pPr>
        <w:tabs>
          <w:tab w:val="left" w:pos="709"/>
        </w:tabs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1C6" w:rsidRDefault="00F231C6" w:rsidP="00F231C6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ЧЕЛЯБИНСКАЯ ОБЛАСТЬ</w:t>
      </w:r>
    </w:p>
    <w:p w:rsidR="00F231C6" w:rsidRDefault="00F231C6" w:rsidP="00F231C6">
      <w:pPr>
        <w:jc w:val="center"/>
        <w:rPr>
          <w:sz w:val="24"/>
          <w:szCs w:val="24"/>
        </w:rPr>
      </w:pPr>
    </w:p>
    <w:p w:rsidR="00F231C6" w:rsidRDefault="00F231C6" w:rsidP="00F231C6">
      <w:pPr>
        <w:pStyle w:val="4"/>
        <w:rPr>
          <w:sz w:val="28"/>
          <w:szCs w:val="28"/>
        </w:rPr>
      </w:pPr>
      <w:r>
        <w:rPr>
          <w:sz w:val="28"/>
          <w:szCs w:val="28"/>
        </w:rPr>
        <w:t>СОБРАНИЕ ДЕПУТАТОВ</w:t>
      </w:r>
    </w:p>
    <w:p w:rsidR="00F231C6" w:rsidRDefault="00F231C6" w:rsidP="00F231C6">
      <w:pPr>
        <w:pStyle w:val="4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</w:p>
    <w:p w:rsidR="00F231C6" w:rsidRDefault="00F231C6" w:rsidP="00F231C6">
      <w:pPr>
        <w:jc w:val="center"/>
        <w:rPr>
          <w:sz w:val="24"/>
          <w:szCs w:val="24"/>
        </w:rPr>
      </w:pPr>
    </w:p>
    <w:p w:rsidR="00F231C6" w:rsidRDefault="00F231C6" w:rsidP="00F231C6">
      <w:pPr>
        <w:pStyle w:val="3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231C6" w:rsidRDefault="00F231C6" w:rsidP="00F231C6">
      <w:pPr>
        <w:ind w:firstLine="540"/>
        <w:jc w:val="center"/>
        <w:rPr>
          <w:b/>
          <w:sz w:val="24"/>
          <w:szCs w:val="24"/>
        </w:rPr>
      </w:pPr>
      <w:r>
        <w:rPr>
          <w:sz w:val="24"/>
          <w:szCs w:val="24"/>
        </w:rPr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-63" w:type="dxa"/>
        <w:tblLayout w:type="fixed"/>
        <w:tblLook w:val="04A0"/>
      </w:tblPr>
      <w:tblGrid>
        <w:gridCol w:w="3849"/>
      </w:tblGrid>
      <w:tr w:rsidR="00F231C6" w:rsidTr="00F231C6">
        <w:trPr>
          <w:trHeight w:val="405"/>
        </w:trPr>
        <w:tc>
          <w:tcPr>
            <w:tcW w:w="3849" w:type="dxa"/>
          </w:tcPr>
          <w:p w:rsidR="00F231C6" w:rsidRDefault="00F231C6" w:rsidP="00F231C6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сентября 2021 г. № 150 </w:t>
            </w:r>
          </w:p>
        </w:tc>
      </w:tr>
    </w:tbl>
    <w:p w:rsidR="00F231C6" w:rsidRDefault="00F231C6" w:rsidP="00255E9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778"/>
      </w:tblGrid>
      <w:tr w:rsidR="00255E9B" w:rsidTr="00F231C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55E9B" w:rsidRPr="00255E9B" w:rsidRDefault="00F231C6" w:rsidP="00F231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55E9B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и дополнений в решение Собрания депутатов Аргаяшского муниципального района от 23.12.2020 № 40 «</w:t>
            </w:r>
            <w:r w:rsidR="00255E9B" w:rsidRPr="00255E9B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района», «Об оплате труда муниципальных служащих Аргаяшского муниципального района»</w:t>
            </w:r>
          </w:p>
          <w:p w:rsidR="00255E9B" w:rsidRDefault="00255E9B" w:rsidP="00255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5E9B" w:rsidRDefault="00255E9B" w:rsidP="00255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5E9B" w:rsidRDefault="00255E9B" w:rsidP="00255E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01 июля 2021 года № 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образований»,</w:t>
      </w:r>
    </w:p>
    <w:p w:rsidR="00255E9B" w:rsidRPr="00255E9B" w:rsidRDefault="00255E9B" w:rsidP="00255E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255E9B" w:rsidRDefault="00255E9B" w:rsidP="00255E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9B">
        <w:rPr>
          <w:rFonts w:ascii="Times New Roman" w:hAnsi="Times New Roman" w:cs="Times New Roman"/>
          <w:sz w:val="28"/>
          <w:szCs w:val="28"/>
        </w:rPr>
        <w:t>1. Внести изменения в решение Собрания депутатов Аргаяшского муниципального района от 23.12.2020 № 40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района», «Об оплате труда муниципальных служащих Аргаяшского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B2288A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5E9B" w:rsidRPr="00255E9B" w:rsidRDefault="00255E9B" w:rsidP="00255E9B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0299B">
        <w:rPr>
          <w:sz w:val="28"/>
          <w:szCs w:val="28"/>
        </w:rPr>
        <w:t>Наименование</w:t>
      </w:r>
      <w:r w:rsidRPr="00255E9B">
        <w:rPr>
          <w:sz w:val="28"/>
          <w:szCs w:val="28"/>
        </w:rPr>
        <w:t xml:space="preserve"> </w:t>
      </w:r>
      <w:r w:rsidR="00D0299B">
        <w:rPr>
          <w:sz w:val="28"/>
          <w:szCs w:val="28"/>
        </w:rPr>
        <w:t>р</w:t>
      </w:r>
      <w:r w:rsidRPr="00255E9B">
        <w:rPr>
          <w:sz w:val="28"/>
          <w:szCs w:val="28"/>
        </w:rPr>
        <w:t xml:space="preserve">ешения Собрания депутатов Аргаяшского муниципального района </w:t>
      </w:r>
      <w:r w:rsidR="005E34BE" w:rsidRPr="00255E9B">
        <w:rPr>
          <w:sz w:val="28"/>
          <w:szCs w:val="28"/>
        </w:rPr>
        <w:t xml:space="preserve">от 23.12.2020 № 40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района», «Об оплате труда </w:t>
      </w:r>
      <w:r w:rsidR="005E34BE" w:rsidRPr="00255E9B">
        <w:rPr>
          <w:sz w:val="28"/>
          <w:szCs w:val="28"/>
        </w:rPr>
        <w:lastRenderedPageBreak/>
        <w:t>муниципальных служащих Аргаяшского муниципального района»</w:t>
      </w:r>
      <w:r w:rsidRPr="00255E9B">
        <w:rPr>
          <w:sz w:val="28"/>
          <w:szCs w:val="28"/>
        </w:rPr>
        <w:t xml:space="preserve"> изложи</w:t>
      </w:r>
      <w:r w:rsidR="005E34BE">
        <w:rPr>
          <w:sz w:val="28"/>
          <w:szCs w:val="28"/>
        </w:rPr>
        <w:t>ть</w:t>
      </w:r>
      <w:r w:rsidRPr="00255E9B">
        <w:rPr>
          <w:sz w:val="28"/>
          <w:szCs w:val="28"/>
        </w:rPr>
        <w:t xml:space="preserve"> в </w:t>
      </w:r>
      <w:r w:rsidR="005E34BE">
        <w:rPr>
          <w:sz w:val="28"/>
          <w:szCs w:val="28"/>
        </w:rPr>
        <w:t>новой</w:t>
      </w:r>
      <w:r w:rsidRPr="00255E9B">
        <w:rPr>
          <w:sz w:val="28"/>
          <w:szCs w:val="28"/>
        </w:rPr>
        <w:t xml:space="preserve"> редакции:</w:t>
      </w:r>
    </w:p>
    <w:p w:rsidR="005E34BE" w:rsidRDefault="005E34BE" w:rsidP="005E3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5E9B">
        <w:rPr>
          <w:rFonts w:ascii="Times New Roman" w:hAnsi="Times New Roman" w:cs="Times New Roman"/>
          <w:sz w:val="28"/>
          <w:szCs w:val="28"/>
        </w:rPr>
        <w:t xml:space="preserve">Об утверждении положений «Об оплате труда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55E9B">
        <w:rPr>
          <w:rFonts w:ascii="Times New Roman" w:hAnsi="Times New Roman" w:cs="Times New Roman"/>
          <w:sz w:val="28"/>
          <w:szCs w:val="28"/>
        </w:rPr>
        <w:t>лавы Аргаяшского муниципального района, председателя Собрания депутатов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председателя </w:t>
      </w:r>
      <w:r w:rsidR="0073302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онтрольно-счетной комис</w:t>
      </w:r>
      <w:r w:rsidR="0073302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E14042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Pr="00255E9B">
        <w:rPr>
          <w:rFonts w:ascii="Times New Roman" w:hAnsi="Times New Roman" w:cs="Times New Roman"/>
          <w:sz w:val="28"/>
          <w:szCs w:val="28"/>
        </w:rPr>
        <w:t>», «Об оплате труда муниципальных служащих Аргаяшского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4BE" w:rsidRDefault="005E34BE" w:rsidP="00B228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2.2. Приложение № 1 к решению</w:t>
      </w:r>
      <w:r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Pr="005E34BE">
        <w:rPr>
          <w:rFonts w:ascii="Times New Roman" w:hAnsi="Times New Roman" w:cs="Times New Roman"/>
          <w:sz w:val="28"/>
          <w:szCs w:val="28"/>
        </w:rPr>
        <w:t>Аргаяшского муниципального района от 23.12.2020г. № 40 изложить в новой редакции:</w:t>
      </w:r>
    </w:p>
    <w:p w:rsidR="00F231C6" w:rsidRDefault="00F231C6" w:rsidP="005E34BE">
      <w:pPr>
        <w:tabs>
          <w:tab w:val="left" w:pos="7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BE" w:rsidRPr="005E34BE" w:rsidRDefault="005E34BE" w:rsidP="005E34BE">
      <w:pPr>
        <w:tabs>
          <w:tab w:val="left" w:pos="7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733024" w:rsidRPr="00E717E0" w:rsidRDefault="00733024" w:rsidP="005E34BE">
      <w:pPr>
        <w:tabs>
          <w:tab w:val="left" w:pos="768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717E0">
        <w:rPr>
          <w:rFonts w:ascii="Times New Roman" w:hAnsi="Times New Roman" w:cs="Times New Roman"/>
          <w:sz w:val="28"/>
          <w:szCs w:val="28"/>
        </w:rPr>
        <w:t xml:space="preserve">«Об оплате труда главы Аргаяшского муниципального района, председателя Собрания депутатов Аргаяшского муниципального района </w:t>
      </w:r>
    </w:p>
    <w:p w:rsidR="00733024" w:rsidRPr="00E717E0" w:rsidRDefault="00733024" w:rsidP="005E34BE">
      <w:pPr>
        <w:tabs>
          <w:tab w:val="left" w:pos="768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717E0">
        <w:rPr>
          <w:rFonts w:ascii="Times New Roman" w:hAnsi="Times New Roman" w:cs="Times New Roman"/>
          <w:sz w:val="28"/>
          <w:szCs w:val="28"/>
        </w:rPr>
        <w:t xml:space="preserve">и председателя Контрольно-счетной комиссии </w:t>
      </w:r>
    </w:p>
    <w:p w:rsidR="005E34BE" w:rsidRPr="00E717E0" w:rsidRDefault="00733024" w:rsidP="005E34BE">
      <w:pPr>
        <w:tabs>
          <w:tab w:val="left" w:pos="768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717E0">
        <w:rPr>
          <w:rFonts w:ascii="Times New Roman" w:hAnsi="Times New Roman" w:cs="Times New Roman"/>
          <w:sz w:val="28"/>
          <w:szCs w:val="28"/>
        </w:rPr>
        <w:t>Аргаяшского муниципального района»</w:t>
      </w:r>
    </w:p>
    <w:p w:rsidR="00733024" w:rsidRPr="00E717E0" w:rsidRDefault="00733024" w:rsidP="005E34BE">
      <w:pPr>
        <w:tabs>
          <w:tab w:val="left" w:pos="768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E34BE" w:rsidRPr="005E34BE" w:rsidRDefault="00730DBC" w:rsidP="00730DBC">
      <w:pPr>
        <w:keepNext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E34BE"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устанавливает </w:t>
      </w:r>
      <w:proofErr w:type="gramStart"/>
      <w:r w:rsidR="005E34BE"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оплаты труда</w:t>
      </w:r>
      <w:proofErr w:type="gramEnd"/>
      <w:r w:rsidR="005E34BE"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024"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E34BE"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Аргаяшского муниципального района, председателя Собрания депутатов Ар</w:t>
      </w:r>
      <w:r w:rsidR="00733024"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гаяшского муниципального района и председателя Контрольно-счетной комиссии Аргаяшского муниципального района</w:t>
      </w:r>
      <w:r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лица, замещающие муниципальные должности)</w:t>
      </w:r>
      <w:r w:rsidR="00733024"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4BE" w:rsidRPr="005E34BE" w:rsidRDefault="00730DBC" w:rsidP="00730DBC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34BE"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Оплата труда </w:t>
      </w:r>
      <w:proofErr w:type="gramStart"/>
      <w:r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замещающих муниципальные должности</w:t>
      </w:r>
      <w:r w:rsidR="00733024"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4BE"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proofErr w:type="gramEnd"/>
      <w:r w:rsidR="005E34BE"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денежного вознаграждения и ежемесячных дополнительных выплат.</w:t>
      </w:r>
    </w:p>
    <w:p w:rsidR="00733024" w:rsidRPr="00E717E0" w:rsidRDefault="00296579" w:rsidP="0073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0DBC"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34BE" w:rsidRPr="00E717E0">
        <w:rPr>
          <w:rFonts w:ascii="Times New Roman" w:hAnsi="Times New Roman" w:cs="Times New Roman"/>
          <w:sz w:val="28"/>
          <w:szCs w:val="28"/>
          <w:lang w:eastAsia="ru-RU"/>
        </w:rPr>
        <w:t xml:space="preserve">Денежное вознаграждение рассчитывается исходя из </w:t>
      </w:r>
      <w:r w:rsidR="005D2954">
        <w:rPr>
          <w:rFonts w:ascii="Times New Roman" w:hAnsi="Times New Roman" w:cs="Times New Roman"/>
          <w:sz w:val="28"/>
          <w:szCs w:val="28"/>
          <w:lang w:eastAsia="ru-RU"/>
        </w:rPr>
        <w:t>должностных</w:t>
      </w:r>
      <w:r w:rsidR="00AC1E4B">
        <w:rPr>
          <w:rFonts w:ascii="Times New Roman" w:hAnsi="Times New Roman" w:cs="Times New Roman"/>
          <w:sz w:val="28"/>
          <w:szCs w:val="28"/>
          <w:lang w:eastAsia="ru-RU"/>
        </w:rPr>
        <w:t xml:space="preserve"> окладов, указанных в скобках приложения к настоящему положению</w:t>
      </w:r>
      <w:r w:rsidR="00AC1E4B">
        <w:rPr>
          <w:rFonts w:ascii="Times New Roman" w:hAnsi="Times New Roman" w:cs="Times New Roman"/>
          <w:sz w:val="28"/>
          <w:szCs w:val="28"/>
        </w:rPr>
        <w:t>.</w:t>
      </w:r>
    </w:p>
    <w:p w:rsidR="005E34BE" w:rsidRPr="005E34BE" w:rsidRDefault="00296579" w:rsidP="0029657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34BE"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Размеры ежемесячных дополнительных выплат рассчитываются исходя из должностных окладов, и составляют:</w:t>
      </w:r>
    </w:p>
    <w:p w:rsidR="005E34BE" w:rsidRPr="005E34BE" w:rsidRDefault="005E34BE" w:rsidP="005E3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за работу со сведениями, составляющими государственную тайну,  в размере, установленном нормативными правовыми актами Российской Федерации;</w:t>
      </w:r>
    </w:p>
    <w:p w:rsidR="005E34BE" w:rsidRPr="005E34BE" w:rsidRDefault="005E34BE" w:rsidP="005E3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государственные награды Российской Федерации, установленные Указом Президента Российской Федерации от 2 марта 1994 года № 442 «О государственных наградах Российской Федерации» и полученные в период осуществления полномочий на выборных  муниципальных должностях, -   25 % должностного оклада;</w:t>
      </w:r>
    </w:p>
    <w:p w:rsidR="005E34BE" w:rsidRPr="005E34BE" w:rsidRDefault="005E34BE" w:rsidP="005E34BE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ученую степень:</w:t>
      </w:r>
    </w:p>
    <w:p w:rsidR="005E34BE" w:rsidRPr="005E34BE" w:rsidRDefault="005E34BE" w:rsidP="005E34BE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наук </w:t>
      </w:r>
      <w:r w:rsidR="00296579"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–  10 % должностного оклада;</w:t>
      </w:r>
    </w:p>
    <w:p w:rsidR="005E34BE" w:rsidRPr="005E34BE" w:rsidRDefault="005E34BE" w:rsidP="005E34BE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 наук      – 20 % должностного оклада.</w:t>
      </w:r>
    </w:p>
    <w:p w:rsidR="005E34BE" w:rsidRPr="005E34BE" w:rsidRDefault="005E34BE" w:rsidP="005E34BE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денежное вознаграждение и ежемесячные дополнительные выплаты начисляется районный коэффициент 1,15.</w:t>
      </w:r>
    </w:p>
    <w:p w:rsidR="005E34BE" w:rsidRPr="005E34BE" w:rsidRDefault="005E34BE" w:rsidP="005E34BE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формировании годового фонда оплаты труда лиц, замещающих муниципальные должности, учитываются следующие средства:</w:t>
      </w:r>
    </w:p>
    <w:p w:rsidR="005E34BE" w:rsidRPr="005E34BE" w:rsidRDefault="005E34BE" w:rsidP="005E34BE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денежное вознаграждение – в размере 12 денежных вознаграждений;</w:t>
      </w:r>
    </w:p>
    <w:p w:rsidR="005E34BE" w:rsidRPr="005E34BE" w:rsidRDefault="00296579" w:rsidP="005E34BE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E34BE"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надбавка за работу со сведениями, составляющими государственную тайну - в размере 2,4 должностных оклада;</w:t>
      </w:r>
    </w:p>
    <w:p w:rsidR="005E34BE" w:rsidRPr="005E34BE" w:rsidRDefault="005E34BE" w:rsidP="005E34BE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ежемесячная надбавка за государственные награды Российской Федерации -  в размере 3 должностных окладов;</w:t>
      </w:r>
    </w:p>
    <w:p w:rsidR="005E34BE" w:rsidRPr="005E34BE" w:rsidRDefault="005E34BE" w:rsidP="005E34BE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4) ежемесячная надбавка за ученую степень кандидата наук – 1,2 должностных оклада, доктора наук – 2,4 должностных оклада.</w:t>
      </w:r>
    </w:p>
    <w:p w:rsidR="005E34BE" w:rsidRDefault="005E34BE" w:rsidP="005E34BE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B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формировании годового фонда оплаты труда лиц, замещающих муниципальные должности, средства, предусмотренные подпунктами 2-4, пункта 4. учитываются исходя из количества лиц, имеющих право на указанные надбавки.</w:t>
      </w:r>
    </w:p>
    <w:p w:rsidR="00E717E0" w:rsidRPr="00E717E0" w:rsidRDefault="00E717E0" w:rsidP="005E34BE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BE" w:rsidRDefault="00066C7A" w:rsidP="00E717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E0">
        <w:rPr>
          <w:rFonts w:ascii="Times New Roman" w:hAnsi="Times New Roman" w:cs="Times New Roman"/>
          <w:sz w:val="28"/>
          <w:szCs w:val="28"/>
        </w:rPr>
        <w:t>2.3.</w:t>
      </w:r>
      <w:r w:rsidR="00E717E0" w:rsidRPr="00E717E0">
        <w:rPr>
          <w:rFonts w:ascii="Times New Roman" w:hAnsi="Times New Roman" w:cs="Times New Roman"/>
          <w:sz w:val="28"/>
          <w:szCs w:val="28"/>
        </w:rPr>
        <w:t xml:space="preserve"> Приложение к положению «Об оплате труда Главы Аргаяшского муниципального района, председателя Собрания депутатов Аргаяшского муниципального района» от 23.12. 2020 №</w:t>
      </w:r>
      <w:r w:rsidR="004E0228">
        <w:rPr>
          <w:rFonts w:ascii="Times New Roman" w:hAnsi="Times New Roman" w:cs="Times New Roman"/>
          <w:sz w:val="28"/>
          <w:szCs w:val="28"/>
        </w:rPr>
        <w:t xml:space="preserve"> </w:t>
      </w:r>
      <w:r w:rsidR="00E717E0" w:rsidRPr="00E717E0">
        <w:rPr>
          <w:rFonts w:ascii="Times New Roman" w:hAnsi="Times New Roman" w:cs="Times New Roman"/>
          <w:sz w:val="28"/>
          <w:szCs w:val="28"/>
        </w:rPr>
        <w:t xml:space="preserve">40 </w:t>
      </w:r>
      <w:r w:rsidR="00AC1E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AC1E4B" w:rsidRDefault="00AC1E4B" w:rsidP="00AC1E4B">
      <w:pPr>
        <w:tabs>
          <w:tab w:val="left" w:pos="76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E4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="00F231C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оложению</w:t>
      </w:r>
    </w:p>
    <w:p w:rsidR="003E4DE5" w:rsidRDefault="00AC1E4B" w:rsidP="00AC1E4B">
      <w:pPr>
        <w:tabs>
          <w:tab w:val="left" w:pos="768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C1E4B">
        <w:rPr>
          <w:rFonts w:ascii="Times New Roman" w:hAnsi="Times New Roman" w:cs="Times New Roman"/>
          <w:sz w:val="20"/>
          <w:szCs w:val="20"/>
        </w:rPr>
        <w:t xml:space="preserve">«Об оплате труда главы </w:t>
      </w:r>
    </w:p>
    <w:p w:rsidR="00AC1E4B" w:rsidRDefault="00AC1E4B" w:rsidP="00AC1E4B">
      <w:pPr>
        <w:tabs>
          <w:tab w:val="left" w:pos="768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1E4B">
        <w:rPr>
          <w:rFonts w:ascii="Times New Roman" w:hAnsi="Times New Roman" w:cs="Times New Roman"/>
          <w:sz w:val="20"/>
          <w:szCs w:val="20"/>
        </w:rPr>
        <w:t>Аргаяшского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1E4B">
        <w:rPr>
          <w:rFonts w:ascii="Times New Roman" w:hAnsi="Times New Roman" w:cs="Times New Roman"/>
          <w:sz w:val="20"/>
          <w:szCs w:val="20"/>
        </w:rPr>
        <w:t xml:space="preserve">муниципального района, </w:t>
      </w:r>
    </w:p>
    <w:p w:rsidR="003E4DE5" w:rsidRDefault="00AC1E4B" w:rsidP="00AC1E4B">
      <w:pPr>
        <w:tabs>
          <w:tab w:val="left" w:pos="768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1E4B">
        <w:rPr>
          <w:rFonts w:ascii="Times New Roman" w:hAnsi="Times New Roman" w:cs="Times New Roman"/>
          <w:sz w:val="20"/>
          <w:szCs w:val="20"/>
        </w:rPr>
        <w:t xml:space="preserve">председателя Собрания депутатов </w:t>
      </w:r>
    </w:p>
    <w:p w:rsidR="00AC1E4B" w:rsidRDefault="00AC1E4B" w:rsidP="00AC1E4B">
      <w:pPr>
        <w:tabs>
          <w:tab w:val="left" w:pos="768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1E4B">
        <w:rPr>
          <w:rFonts w:ascii="Times New Roman" w:hAnsi="Times New Roman" w:cs="Times New Roman"/>
          <w:sz w:val="20"/>
          <w:szCs w:val="20"/>
        </w:rPr>
        <w:t xml:space="preserve">Аргаяшского муниципального района </w:t>
      </w:r>
    </w:p>
    <w:p w:rsidR="003E4DE5" w:rsidRDefault="00AC1E4B" w:rsidP="00AC1E4B">
      <w:pPr>
        <w:tabs>
          <w:tab w:val="left" w:pos="768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1E4B">
        <w:rPr>
          <w:rFonts w:ascii="Times New Roman" w:hAnsi="Times New Roman" w:cs="Times New Roman"/>
          <w:sz w:val="20"/>
          <w:szCs w:val="20"/>
        </w:rPr>
        <w:t>и председателя Контрольно-счетной комиссии</w:t>
      </w:r>
    </w:p>
    <w:p w:rsidR="00AC1E4B" w:rsidRPr="00AC1E4B" w:rsidRDefault="00AC1E4B" w:rsidP="00AC1E4B">
      <w:pPr>
        <w:tabs>
          <w:tab w:val="left" w:pos="76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E4B">
        <w:rPr>
          <w:rFonts w:ascii="Times New Roman" w:hAnsi="Times New Roman" w:cs="Times New Roman"/>
          <w:sz w:val="20"/>
          <w:szCs w:val="20"/>
        </w:rPr>
        <w:t xml:space="preserve"> Аргаяшского муниципального района»</w:t>
      </w:r>
    </w:p>
    <w:p w:rsidR="00AC1E4B" w:rsidRDefault="00AC1E4B" w:rsidP="00AC1E4B">
      <w:pPr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1A9" w:rsidRDefault="00AC1E4B" w:rsidP="00AC1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размеров дене</w:t>
      </w:r>
      <w:bookmarkStart w:id="0" w:name="_GoBack"/>
      <w:bookmarkEnd w:id="0"/>
      <w:r w:rsidRPr="00AC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жного вознаграждения </w:t>
      </w:r>
    </w:p>
    <w:p w:rsidR="000731A9" w:rsidRDefault="00AC1E4B" w:rsidP="00AC1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0731A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замещающих муниципальные должности</w:t>
      </w:r>
      <w:r w:rsidRPr="00AC1E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1E4B" w:rsidRPr="00AC1E4B" w:rsidRDefault="00AC1E4B" w:rsidP="00AC1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 свои полномочия на постоянной основе</w:t>
      </w:r>
    </w:p>
    <w:p w:rsidR="00AC1E4B" w:rsidRPr="00AC1E4B" w:rsidRDefault="00AC1E4B" w:rsidP="00AC1E4B">
      <w:pPr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AC1E4B" w:rsidRPr="00733024" w:rsidTr="006413E6">
        <w:tc>
          <w:tcPr>
            <w:tcW w:w="5070" w:type="dxa"/>
          </w:tcPr>
          <w:p w:rsidR="00AC1E4B" w:rsidRPr="00733024" w:rsidRDefault="00AC1E4B" w:rsidP="0064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  <w:p w:rsidR="00AC1E4B" w:rsidRPr="00733024" w:rsidRDefault="00AC1E4B" w:rsidP="00641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AC1E4B" w:rsidRPr="00733024" w:rsidRDefault="00AC1E4B" w:rsidP="0064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денежного вознаграждения</w:t>
            </w:r>
          </w:p>
        </w:tc>
      </w:tr>
      <w:tr w:rsidR="00AC1E4B" w:rsidRPr="00733024" w:rsidTr="006413E6">
        <w:tc>
          <w:tcPr>
            <w:tcW w:w="5070" w:type="dxa"/>
          </w:tcPr>
          <w:p w:rsidR="00AC1E4B" w:rsidRPr="00733024" w:rsidRDefault="00AC1E4B" w:rsidP="00641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района </w:t>
            </w:r>
          </w:p>
        </w:tc>
        <w:tc>
          <w:tcPr>
            <w:tcW w:w="4501" w:type="dxa"/>
          </w:tcPr>
          <w:p w:rsidR="00AC1E4B" w:rsidRPr="00733024" w:rsidRDefault="00AC1E4B" w:rsidP="0064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88000</w:t>
            </w:r>
          </w:p>
          <w:p w:rsidR="00AC1E4B" w:rsidRPr="00733024" w:rsidRDefault="00AC1E4B" w:rsidP="0064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(17375)</w:t>
            </w:r>
          </w:p>
        </w:tc>
      </w:tr>
      <w:tr w:rsidR="00AC1E4B" w:rsidRPr="00733024" w:rsidTr="006413E6">
        <w:tc>
          <w:tcPr>
            <w:tcW w:w="5070" w:type="dxa"/>
          </w:tcPr>
          <w:p w:rsidR="00AC1E4B" w:rsidRPr="00733024" w:rsidRDefault="00AC1E4B" w:rsidP="00641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представительного органа муниципального района</w:t>
            </w:r>
          </w:p>
        </w:tc>
        <w:tc>
          <w:tcPr>
            <w:tcW w:w="4501" w:type="dxa"/>
          </w:tcPr>
          <w:p w:rsidR="00AC1E4B" w:rsidRPr="00733024" w:rsidRDefault="00AC1E4B" w:rsidP="0064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70155</w:t>
            </w:r>
          </w:p>
          <w:p w:rsidR="00AC1E4B" w:rsidRPr="00733024" w:rsidRDefault="00AC1E4B" w:rsidP="0064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(15065)</w:t>
            </w:r>
          </w:p>
        </w:tc>
      </w:tr>
      <w:tr w:rsidR="00AC1E4B" w:rsidRPr="00E717E0" w:rsidTr="006413E6">
        <w:tc>
          <w:tcPr>
            <w:tcW w:w="5070" w:type="dxa"/>
          </w:tcPr>
          <w:p w:rsidR="00AC1E4B" w:rsidRPr="00E717E0" w:rsidRDefault="00AC1E4B" w:rsidP="00641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контрольно-счетной комиссии муниципального района</w:t>
            </w:r>
          </w:p>
        </w:tc>
        <w:tc>
          <w:tcPr>
            <w:tcW w:w="4501" w:type="dxa"/>
          </w:tcPr>
          <w:p w:rsidR="00AC1E4B" w:rsidRPr="00E717E0" w:rsidRDefault="00AC1E4B" w:rsidP="0064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46335</w:t>
            </w:r>
          </w:p>
          <w:p w:rsidR="00AC1E4B" w:rsidRPr="00E717E0" w:rsidRDefault="00AC1E4B" w:rsidP="0064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(11120)</w:t>
            </w:r>
          </w:p>
        </w:tc>
      </w:tr>
    </w:tbl>
    <w:p w:rsidR="009568BA" w:rsidRDefault="009568BA" w:rsidP="00B22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88A" w:rsidRDefault="00E717E0" w:rsidP="00B22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приложении 1 к положению «Об оплате труда муниципальных служащих Аргаяшского муниципального района»</w:t>
      </w:r>
      <w:r w:rsidR="00B228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288A" w:rsidRDefault="00B2288A" w:rsidP="00B22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четвертую строку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</w:t>
      </w:r>
      <w:r w:rsidR="00E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717E0" w:rsidRDefault="00E717E0" w:rsidP="00B22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«Председатель контрольно-счетной комиссии муниципального района – </w:t>
      </w:r>
      <w:r w:rsidR="00B2288A">
        <w:rPr>
          <w:rFonts w:ascii="Times New Roman" w:eastAsia="Times New Roman" w:hAnsi="Times New Roman" w:cs="Times New Roman"/>
          <w:sz w:val="28"/>
          <w:szCs w:val="28"/>
          <w:lang w:eastAsia="ru-RU"/>
        </w:rPr>
        <w:t>11120» исключить.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288A" w:rsidRDefault="00B2288A" w:rsidP="00B22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седьмой строке таблицы: </w:t>
      </w:r>
    </w:p>
    <w:p w:rsidR="003F71EC" w:rsidRDefault="00B2288A" w:rsidP="00B22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«аудитор контрольно-счетного органа муниципального района» заменить словами «инспектор контрольно-счетной комиссии муниципального района».</w:t>
      </w:r>
    </w:p>
    <w:p w:rsidR="00217039" w:rsidRPr="00217039" w:rsidRDefault="00217039" w:rsidP="0021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17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подписания и распространяет свое действие на правоотношения, возникшие с 30 сентября  2021 года.</w:t>
      </w:r>
    </w:p>
    <w:p w:rsidR="00217039" w:rsidRDefault="00217039" w:rsidP="002170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подлежит официальному опубликованию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вестнике администрации и Собрания депутатов Аргаяшского муниципального района «Аргаяшский вестник».</w:t>
      </w:r>
    </w:p>
    <w:p w:rsidR="009568BA" w:rsidRPr="009568BA" w:rsidRDefault="009568BA" w:rsidP="00956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92F76" w:rsidRPr="00974F34" w:rsidRDefault="00A92F76" w:rsidP="00A92F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Собрания депутатов</w:t>
      </w:r>
      <w:r w:rsidRPr="0097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2F76" w:rsidRPr="00974F34" w:rsidRDefault="00A92F76" w:rsidP="00A92F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F3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 муниципального района</w:t>
      </w:r>
      <w:r w:rsidRPr="0097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Л.Ф. Юсупова</w:t>
      </w:r>
    </w:p>
    <w:p w:rsidR="00A92F76" w:rsidRPr="00974F34" w:rsidRDefault="00A92F76" w:rsidP="00A92F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F76" w:rsidRPr="00974F34" w:rsidRDefault="00A92F76" w:rsidP="00A92F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F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Аргаяшского</w:t>
      </w:r>
    </w:p>
    <w:p w:rsidR="00255E9B" w:rsidRPr="00255E9B" w:rsidRDefault="00A92F76" w:rsidP="003E4DE5">
      <w:pPr>
        <w:jc w:val="both"/>
      </w:pPr>
      <w:r w:rsidRPr="0097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97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И.В. Ишимов   </w:t>
      </w:r>
    </w:p>
    <w:sectPr w:rsidR="00255E9B" w:rsidRPr="00255E9B" w:rsidSect="00F231C6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E6D13"/>
    <w:multiLevelType w:val="hybridMultilevel"/>
    <w:tmpl w:val="BB542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5101"/>
    <w:rsid w:val="00066C7A"/>
    <w:rsid w:val="000731A9"/>
    <w:rsid w:val="00110DEB"/>
    <w:rsid w:val="00110DF5"/>
    <w:rsid w:val="00217039"/>
    <w:rsid w:val="00255E9B"/>
    <w:rsid w:val="00296579"/>
    <w:rsid w:val="003A5101"/>
    <w:rsid w:val="003E4DE5"/>
    <w:rsid w:val="003F71EC"/>
    <w:rsid w:val="004E0228"/>
    <w:rsid w:val="005D2954"/>
    <w:rsid w:val="005E34BE"/>
    <w:rsid w:val="00730DBC"/>
    <w:rsid w:val="00733024"/>
    <w:rsid w:val="009568BA"/>
    <w:rsid w:val="00A92F76"/>
    <w:rsid w:val="00AC1E4B"/>
    <w:rsid w:val="00B2288A"/>
    <w:rsid w:val="00B7024C"/>
    <w:rsid w:val="00C01AAC"/>
    <w:rsid w:val="00D0299B"/>
    <w:rsid w:val="00E14042"/>
    <w:rsid w:val="00E717E0"/>
    <w:rsid w:val="00F2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AC"/>
  </w:style>
  <w:style w:type="paragraph" w:styleId="3">
    <w:name w:val="heading 3"/>
    <w:basedOn w:val="a"/>
    <w:next w:val="a"/>
    <w:link w:val="30"/>
    <w:semiHidden/>
    <w:unhideWhenUsed/>
    <w:qFormat/>
    <w:rsid w:val="00F231C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231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E9B"/>
    <w:pPr>
      <w:ind w:left="720"/>
      <w:contextualSpacing/>
    </w:pPr>
  </w:style>
  <w:style w:type="paragraph" w:styleId="a5">
    <w:name w:val="No Spacing"/>
    <w:uiPriority w:val="1"/>
    <w:qFormat/>
    <w:rsid w:val="00255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231C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231C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caption"/>
    <w:basedOn w:val="a"/>
    <w:next w:val="a"/>
    <w:semiHidden/>
    <w:unhideWhenUsed/>
    <w:qFormat/>
    <w:rsid w:val="00F231C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E9B"/>
    <w:pPr>
      <w:ind w:left="720"/>
      <w:contextualSpacing/>
    </w:pPr>
  </w:style>
  <w:style w:type="paragraph" w:styleId="a5">
    <w:name w:val="No Spacing"/>
    <w:uiPriority w:val="1"/>
    <w:qFormat/>
    <w:rsid w:val="00255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16</cp:revision>
  <cp:lastPrinted>2021-09-28T09:12:00Z</cp:lastPrinted>
  <dcterms:created xsi:type="dcterms:W3CDTF">2021-09-23T11:37:00Z</dcterms:created>
  <dcterms:modified xsi:type="dcterms:W3CDTF">2021-09-30T05:24:00Z</dcterms:modified>
</cp:coreProperties>
</file>