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5D" w:rsidRDefault="009B045D" w:rsidP="000274B5">
      <w:pPr>
        <w:suppressAutoHyphens/>
        <w:jc w:val="center"/>
        <w:rPr>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459pt;margin-top:0;width:596.4pt;height:846pt;z-index:-251658240;visibility:visible" wrapcoords="-34 -24 -34 21600 21634 21600 21634 -24 -34 -24" o:bordertopcolor="black" o:borderleftcolor="black" o:borderbottomcolor="black" o:borderrightcolor="black" stroked="t">
            <v:imagedata r:id="rId7" o:title=""/>
            <w10:wrap type="tight"/>
            <w10:anchorlock/>
          </v:shape>
        </w:pict>
      </w:r>
    </w:p>
    <w:p w:rsidR="009B045D" w:rsidRPr="003925DB" w:rsidRDefault="009B045D" w:rsidP="000274B5">
      <w:pPr>
        <w:suppressAutoHyphens/>
        <w:jc w:val="center"/>
        <w:rPr>
          <w:sz w:val="28"/>
          <w:szCs w:val="28"/>
        </w:rPr>
        <w:sectPr w:rsidR="009B045D" w:rsidRPr="003925DB" w:rsidSect="00112520">
          <w:pgSz w:w="11906" w:h="16840"/>
          <w:pgMar w:top="1134" w:right="851" w:bottom="1134" w:left="1418" w:header="720" w:footer="720" w:gutter="0"/>
          <w:cols w:space="720"/>
          <w:docGrid w:linePitch="600" w:charSpace="32768"/>
        </w:sectPr>
      </w:pPr>
    </w:p>
    <w:p w:rsidR="009B045D" w:rsidRPr="00142D51" w:rsidRDefault="009B045D" w:rsidP="000274B5">
      <w:pPr>
        <w:pStyle w:val="Heading1"/>
      </w:pPr>
      <w:bookmarkStart w:id="0" w:name="_Toc70029797"/>
      <w:bookmarkStart w:id="1" w:name="_Hlk18657870"/>
      <w:bookmarkStart w:id="2" w:name="_Hlk18590977"/>
      <w:r w:rsidRPr="00142D51">
        <w:t>СОДЕРЖАНИЕ</w:t>
      </w:r>
      <w:bookmarkEnd w:id="0"/>
    </w:p>
    <w:p w:rsidR="009B045D" w:rsidRPr="00142D51" w:rsidRDefault="009B045D" w:rsidP="000274B5">
      <w:pPr>
        <w:pStyle w:val="a"/>
        <w:numPr>
          <w:ilvl w:val="0"/>
          <w:numId w:val="0"/>
        </w:numPr>
        <w:ind w:left="-720"/>
      </w:pPr>
    </w:p>
    <w:p w:rsidR="009B045D" w:rsidRPr="00142D51" w:rsidRDefault="009B045D">
      <w:pPr>
        <w:pStyle w:val="TOC1"/>
        <w:rPr>
          <w:rFonts w:ascii="Times New Roman" w:hAnsi="Times New Roman"/>
          <w:b w:val="0"/>
          <w:bCs w:val="0"/>
          <w:caps w:val="0"/>
          <w:noProof/>
          <w:sz w:val="22"/>
          <w:szCs w:val="22"/>
          <w:lang w:eastAsia="ru-RU"/>
        </w:rPr>
      </w:pPr>
      <w:r w:rsidRPr="00142D51">
        <w:rPr>
          <w:rFonts w:ascii="Times New Roman" w:hAnsi="Times New Roman"/>
          <w:sz w:val="22"/>
          <w:szCs w:val="22"/>
        </w:rPr>
        <w:fldChar w:fldCharType="begin"/>
      </w:r>
      <w:r w:rsidRPr="00142D51">
        <w:rPr>
          <w:rFonts w:ascii="Times New Roman" w:hAnsi="Times New Roman"/>
          <w:sz w:val="22"/>
          <w:szCs w:val="22"/>
        </w:rPr>
        <w:instrText xml:space="preserve"> TOC \o "1-3" \h \z \u </w:instrText>
      </w:r>
      <w:r w:rsidRPr="00142D51">
        <w:rPr>
          <w:rFonts w:ascii="Times New Roman" w:hAnsi="Times New Roman"/>
          <w:sz w:val="22"/>
          <w:szCs w:val="22"/>
        </w:rPr>
        <w:fldChar w:fldCharType="separate"/>
      </w:r>
      <w:hyperlink w:anchor="_Toc70029797" w:history="1">
        <w:r w:rsidRPr="00142D51">
          <w:rPr>
            <w:rStyle w:val="Hyperlink"/>
            <w:rFonts w:ascii="Times New Roman" w:hAnsi="Times New Roman"/>
            <w:noProof/>
          </w:rPr>
          <w:t>СОДЕРЖАНИЕ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_Toc70029797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798" w:history="1">
        <w:r w:rsidRPr="00142D51">
          <w:rPr>
            <w:rStyle w:val="Hyperlink"/>
            <w:rFonts w:ascii="Times New Roman" w:hAnsi="Times New Roman"/>
            <w:noProof/>
          </w:rPr>
          <w:t>СОСТАВ ПРОЕКТА</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_Toc70029798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799" w:history="1">
        <w:r w:rsidRPr="00142D51">
          <w:rPr>
            <w:rStyle w:val="Hyperlink"/>
            <w:rFonts w:ascii="Times New Roman" w:hAnsi="Times New Roman"/>
            <w:noProof/>
          </w:rPr>
          <w:t>1. ОБЩАЯ ЧАСТЬ</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_Toc70029799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00" w:history="1">
        <w:r w:rsidRPr="00142D51">
          <w:rPr>
            <w:rStyle w:val="Hyperlink"/>
            <w:rFonts w:ascii="Times New Roman" w:hAnsi="Times New Roman"/>
            <w:noProof/>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_Toc70029800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01" w:history="1">
        <w:r w:rsidRPr="00142D51">
          <w:rPr>
            <w:rStyle w:val="Hyperlink"/>
            <w:rFonts w:ascii="Times New Roman" w:hAnsi="Times New Roman"/>
            <w:noProof/>
          </w:rPr>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_Toc70029801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2" w:history="1">
        <w:r w:rsidRPr="00142D51">
          <w:rPr>
            <w:rStyle w:val="Hyperlink"/>
            <w:rFonts w:ascii="Times New Roman" w:hAnsi="Times New Roman"/>
            <w:noProof/>
          </w:rPr>
          <w:t>3.1 ПОСЕЛЕНИЕ В СИСТЕМЕ РАССЕЛЕНИЯ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_Toc70029802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3" w:history="1">
        <w:r w:rsidRPr="00142D51">
          <w:rPr>
            <w:rStyle w:val="Hyperlink"/>
            <w:rFonts w:ascii="Times New Roman" w:hAnsi="Times New Roman"/>
            <w:noProof/>
          </w:rPr>
          <w:t>3.2 ПРИРОДНЫЕ УСЛОВИЯ И РЕСУРСЫ</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_Toc70029803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4" w:history="1">
        <w:r w:rsidRPr="00142D51">
          <w:rPr>
            <w:rStyle w:val="Hyperlink"/>
            <w:rFonts w:ascii="Times New Roman" w:hAnsi="Times New Roman"/>
            <w:noProof/>
          </w:rPr>
          <w:t>3.3 ТЕРРИТОРИЯ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_Toc70029804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5" w:history="1">
        <w:r w:rsidRPr="00142D51">
          <w:rPr>
            <w:rStyle w:val="Hyperlink"/>
            <w:rFonts w:ascii="Times New Roman" w:hAnsi="Times New Roman"/>
            <w:noProof/>
          </w:rPr>
          <w:t>3.4 НАСЕЛЕНИЕ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_Toc70029805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6" w:history="1">
        <w:r w:rsidRPr="00142D51">
          <w:rPr>
            <w:rStyle w:val="Hyperlink"/>
            <w:rFonts w:ascii="Times New Roman" w:hAnsi="Times New Roman"/>
            <w:noProof/>
          </w:rPr>
          <w:t>3.5 ОГРАНИЧЕНИЯ ИСПОЛЬЗОВАНИЯ ТЕРРИТОРИЙ</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_Toc70029806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7" w:history="1">
        <w:r w:rsidRPr="00142D51">
          <w:rPr>
            <w:rStyle w:val="Hyperlink"/>
            <w:rFonts w:ascii="Times New Roman" w:hAnsi="Times New Roman"/>
            <w:noProof/>
          </w:rPr>
          <w:t>3.6 ОЦЕНКА ВОЗМОЖНЫХ НАПРАВЛЕНИЙ РАЗВИТИЯ ТЕРРИТОРИЙ</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_Toc70029807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8" w:history="1">
        <w:r w:rsidRPr="00142D51">
          <w:rPr>
            <w:rStyle w:val="Hyperlink"/>
            <w:rFonts w:ascii="Times New Roman" w:hAnsi="Times New Roman"/>
            <w:noProof/>
          </w:rPr>
          <w:t>3.7 ПРОСТРАНСТВЕННАЯ ОРГАНИЗАЦИЯ ТЕРРИТОРИИ ПОСЕЛЕНИЯ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_Toc70029808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09" w:history="1">
        <w:r w:rsidRPr="00142D51">
          <w:rPr>
            <w:rStyle w:val="Hyperlink"/>
            <w:rFonts w:ascii="Times New Roman" w:hAnsi="Times New Roman"/>
            <w:noProof/>
          </w:rPr>
          <w:t>3.8 РАЗВИТИЕ ЖИЛИЩНОГО СТРОИТЕЛЬСТВА</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_Toc70029809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0" w:history="1">
        <w:r w:rsidRPr="00142D51">
          <w:rPr>
            <w:rStyle w:val="Hyperlink"/>
            <w:rFonts w:ascii="Times New Roman" w:hAnsi="Times New Roman"/>
            <w:noProof/>
          </w:rPr>
          <w:t>3.9 - 3.15 РАСЧЕТ ОБЕСПЕЧЕННОСТИ ОБЪЕКТАМИ МЕСТНОГО ЗНАЧЕНИЯ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_Toc70029810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1" w:history="1">
        <w:r w:rsidRPr="00142D51">
          <w:rPr>
            <w:rStyle w:val="Hyperlink"/>
            <w:rFonts w:ascii="Times New Roman" w:hAnsi="Times New Roman"/>
            <w:noProof/>
          </w:rPr>
          <w:t>3.9 ОБЪЕКТЫ СОЦИАЛЬНОЙ ИНФРАСТРУКТУРЫ</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_Toc70029811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2" w:history="1">
        <w:r w:rsidRPr="00142D51">
          <w:rPr>
            <w:rStyle w:val="Hyperlink"/>
            <w:rFonts w:ascii="Times New Roman" w:hAnsi="Times New Roman"/>
            <w:noProof/>
          </w:rPr>
          <w:t>3.10 ВОДОСНАБЖЕНИЕ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_Toc70029812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3" w:history="1">
        <w:r w:rsidRPr="00142D51">
          <w:rPr>
            <w:rStyle w:val="Hyperlink"/>
            <w:rFonts w:ascii="Times New Roman" w:hAnsi="Times New Roman"/>
            <w:noProof/>
          </w:rPr>
          <w:t>3.11 ВОДООТВЕДЕНИЕ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_Toc70029813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4" w:history="1">
        <w:r w:rsidRPr="00142D51">
          <w:rPr>
            <w:rStyle w:val="Hyperlink"/>
            <w:rFonts w:ascii="Times New Roman" w:hAnsi="Times New Roman"/>
            <w:noProof/>
          </w:rPr>
          <w:t>3.12 ТЕПЛОСНАБЖЕНИЕ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_Toc70029814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5" w:history="1">
        <w:r w:rsidRPr="00142D51">
          <w:rPr>
            <w:rStyle w:val="Hyperlink"/>
            <w:rFonts w:ascii="Times New Roman" w:hAnsi="Times New Roman"/>
            <w:noProof/>
          </w:rPr>
          <w:t>3.13 ГАЗОСНАБЖЕНИЕ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_Toc70029815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6" w:history="1">
        <w:r w:rsidRPr="00142D51">
          <w:rPr>
            <w:rStyle w:val="Hyperlink"/>
            <w:rFonts w:ascii="Times New Roman" w:hAnsi="Times New Roman"/>
            <w:noProof/>
          </w:rPr>
          <w:t>3.14 ЭЛЕКТРОСНАБЖЕНИЕ</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_Toc70029816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7" w:history="1">
        <w:r w:rsidRPr="00142D51">
          <w:rPr>
            <w:rStyle w:val="Hyperlink"/>
            <w:rFonts w:ascii="Times New Roman" w:hAnsi="Times New Roman"/>
            <w:noProof/>
          </w:rPr>
          <w:t>3.15 ТРАНСПОРТНАЯ ИНФРАСТРУКТУРА</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_Toc70029817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8" w:history="1">
        <w:r w:rsidRPr="00142D51">
          <w:rPr>
            <w:rStyle w:val="Hyperlink"/>
            <w:rFonts w:ascii="Times New Roman" w:hAnsi="Times New Roman"/>
            <w:noProof/>
          </w:rPr>
          <w:t>3.16 МЕРОПРИЯТИЯ ПО ИНЖЕНЕРНОЙ ПОДГОТОВКЕ ТЕРРИТОРИИ</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_Toc70029818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19" w:history="1">
        <w:r w:rsidRPr="00142D51">
          <w:rPr>
            <w:rStyle w:val="Hyperlink"/>
            <w:rFonts w:ascii="Times New Roman" w:hAnsi="Times New Roman"/>
            <w:noProof/>
          </w:rPr>
          <w:t>3.17 ОБРАЩЕНИЕ С ОТХОДАМИ</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_Toc70029819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20" w:history="1">
        <w:r w:rsidRPr="00142D51">
          <w:rPr>
            <w:rStyle w:val="Hyperlink"/>
            <w:rFonts w:ascii="Times New Roman" w:hAnsi="Times New Roman"/>
            <w:noProof/>
          </w:rPr>
          <w:t>4. ОЦЕНКА ВОЗМОЖНОГО ВЛИЯНИЯ ПЛАНИРУЕМЫХ ДЛЯ РАЗМЕЩЕНИЯ ОБЪЕКТОВ МЕСТНОГО ЗНАЧЕНИЯ ПОСЕЛЕНИЯ НА КОМПЛЕКСНОЕ РАЗВИТИЕ ТЕРРИТОРИИ</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_Toc70029820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21" w:history="1">
        <w:r w:rsidRPr="00142D51">
          <w:rPr>
            <w:rStyle w:val="Hyperlink"/>
            <w:rFonts w:ascii="Times New Roman" w:hAnsi="Times New Roman"/>
            <w:noProof/>
          </w:rPr>
          <w:t>5. УТВЕРЖДЕННЫЕ ДОКУМЕНТАМИ ТЕРРИТОРИАЛЬНОГО ПЛАНИРОВАНИЯ РФ, ДОКУМЕНТАМИ 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_Toc70029821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22" w:history="1">
        <w:r w:rsidRPr="00142D51">
          <w:rPr>
            <w:rStyle w:val="Hyperlink"/>
            <w:rFonts w:ascii="Times New Roman" w:hAnsi="Times New Roman"/>
            <w:noProof/>
          </w:rPr>
          <w:t>6.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_Toc70029822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23" w:history="1">
        <w:r w:rsidRPr="00142D51">
          <w:rPr>
            <w:rStyle w:val="Hyperlink"/>
            <w:rFonts w:ascii="Times New Roman" w:hAnsi="Times New Roman"/>
            <w:noProof/>
          </w:rPr>
          <w:t>7. ПЕРЕЧЕНЬ И ХАРАКТЕРИСТИКА ОСНОВНЫХ ФАКТОРОВ РИСКА ВОЗНИКНОВЕНИЯ ЧРЕЗВЫЧАЙНЫХ СИТУАЦИЙ ПРИРОДНОГО И ТЕХНОГЕННОГО ХАРАКТЕРА</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_Toc70029823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24" w:history="1">
        <w:r w:rsidRPr="00142D51">
          <w:rPr>
            <w:rStyle w:val="Hyperlink"/>
            <w:rFonts w:ascii="Times New Roman" w:hAnsi="Times New Roman"/>
            <w:noProof/>
          </w:rPr>
          <w:t>7.1 ПЕРЕЧЕНЬ И ХАРАКТЕРИСТИКА ОСНОВНЫХ ФАКТОРОВ РИСКА ВОЗНИКНОВЕНИЯ ЧС ПРИРОДНОГО ХАРАКТЕРА</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_Toc70029824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25" w:history="1">
        <w:r w:rsidRPr="00142D51">
          <w:rPr>
            <w:rStyle w:val="Hyperlink"/>
            <w:rFonts w:ascii="Times New Roman" w:hAnsi="Times New Roman"/>
            <w:noProof/>
          </w:rPr>
          <w:t>7.2 ПЕРЕЧЕНЬ И ХАРАКТЕРИСТИКА ОСНОВНЫХ ФАКТОРОВ РИСКА ВОЗНИКНОВЕНИЯ ЧС ТЕХНОГЕННОГО ХАРАКТЕРА</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_Toc70029825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26" w:history="1">
        <w:r w:rsidRPr="00142D51">
          <w:rPr>
            <w:rStyle w:val="Hyperlink"/>
            <w:rFonts w:ascii="Times New Roman" w:hAnsi="Times New Roman"/>
            <w:noProof/>
          </w:rPr>
          <w:t>8.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_Toc70029826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1"/>
        <w:rPr>
          <w:rFonts w:ascii="Times New Roman" w:hAnsi="Times New Roman"/>
          <w:b w:val="0"/>
          <w:bCs w:val="0"/>
          <w:caps w:val="0"/>
          <w:noProof/>
          <w:sz w:val="22"/>
          <w:szCs w:val="22"/>
          <w:lang w:eastAsia="ru-RU"/>
        </w:rPr>
      </w:pPr>
      <w:hyperlink w:anchor="_Toc70029827" w:history="1">
        <w:r w:rsidRPr="00142D51">
          <w:rPr>
            <w:rStyle w:val="Hyperlink"/>
            <w:rFonts w:ascii="Times New Roman" w:hAnsi="Times New Roman"/>
            <w:noProof/>
          </w:rPr>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_Toc70029827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28" w:history="1">
        <w:r w:rsidRPr="00142D51">
          <w:rPr>
            <w:rStyle w:val="Hyperlink"/>
            <w:rFonts w:ascii="Times New Roman" w:hAnsi="Times New Roman"/>
            <w:noProof/>
          </w:rPr>
          <w:t>9.1 ОБЪЕКТЫ, ВНЕСЕННЫЕ ЕДИНЫЙ ГОСУДАРСТВЕННЫЙ РЕЕСТР ОБЪЕКТОВ КУЛЬТУРНОГО НАСЛЕДИЯ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_Toc70029828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pPr>
        <w:pStyle w:val="TOC2"/>
        <w:tabs>
          <w:tab w:val="right" w:leader="dot" w:pos="9627"/>
        </w:tabs>
        <w:rPr>
          <w:rFonts w:ascii="Times New Roman" w:hAnsi="Times New Roman"/>
          <w:b w:val="0"/>
          <w:bCs w:val="0"/>
          <w:noProof/>
          <w:sz w:val="22"/>
          <w:szCs w:val="22"/>
          <w:lang w:eastAsia="ru-RU"/>
        </w:rPr>
      </w:pPr>
      <w:hyperlink w:anchor="_Toc70029829" w:history="1">
        <w:r w:rsidRPr="00142D51">
          <w:rPr>
            <w:rStyle w:val="Hyperlink"/>
            <w:rFonts w:ascii="Times New Roman" w:hAnsi="Times New Roman"/>
            <w:noProof/>
          </w:rPr>
          <w:t>9.2 ВЫЯВЛЕННЫЕ ОБЪЕКТЫ КУЛЬТУРНОГО НАСЛЕДИЯ</w:t>
        </w:r>
        <w:r w:rsidRPr="00142D51">
          <w:rPr>
            <w:rFonts w:ascii="Times New Roman" w:hAnsi="Times New Roman"/>
            <w:noProof/>
            <w:webHidden/>
          </w:rPr>
          <w:tab/>
        </w:r>
        <w:r w:rsidRPr="00142D51">
          <w:rPr>
            <w:rFonts w:ascii="Times New Roman" w:hAnsi="Times New Roman"/>
            <w:noProof/>
            <w:webHidden/>
          </w:rPr>
          <w:fldChar w:fldCharType="begin"/>
        </w:r>
        <w:r w:rsidRPr="00142D51">
          <w:rPr>
            <w:rFonts w:ascii="Times New Roman" w:hAnsi="Times New Roman"/>
            <w:noProof/>
            <w:webHidden/>
          </w:rPr>
          <w:instrText xml:space="preserve"> PAGEREF _Toc70029829 \h </w:instrText>
        </w:r>
        <w:r w:rsidRPr="00D94D3B">
          <w:rPr>
            <w:rFonts w:ascii="Times New Roman" w:hAnsi="Times New Roman"/>
            <w:noProof/>
          </w:rPr>
        </w:r>
        <w:r w:rsidRPr="00142D51">
          <w:rPr>
            <w:rFonts w:ascii="Times New Roman" w:hAnsi="Times New Roman"/>
            <w:noProof/>
            <w:webHidden/>
          </w:rPr>
          <w:fldChar w:fldCharType="separate"/>
        </w:r>
        <w:r>
          <w:rPr>
            <w:rFonts w:ascii="Times New Roman" w:hAnsi="Times New Roman"/>
            <w:noProof/>
            <w:webHidden/>
          </w:rPr>
          <w:t>2</w:t>
        </w:r>
        <w:r w:rsidRPr="00142D51">
          <w:rPr>
            <w:rFonts w:ascii="Times New Roman" w:hAnsi="Times New Roman"/>
            <w:noProof/>
            <w:webHidden/>
          </w:rPr>
          <w:fldChar w:fldCharType="end"/>
        </w:r>
      </w:hyperlink>
    </w:p>
    <w:p w:rsidR="009B045D" w:rsidRPr="00142D51" w:rsidRDefault="009B045D" w:rsidP="000274B5">
      <w:pPr>
        <w:pStyle w:val="NoSpacing"/>
        <w:rPr>
          <w:rFonts w:cs="Times New Roman"/>
        </w:rPr>
      </w:pPr>
      <w:r w:rsidRPr="00142D51">
        <w:rPr>
          <w:sz w:val="22"/>
          <w:szCs w:val="22"/>
        </w:rPr>
        <w:fldChar w:fldCharType="end"/>
      </w:r>
      <w:bookmarkEnd w:id="1"/>
    </w:p>
    <w:p w:rsidR="009B045D" w:rsidRPr="00142D51" w:rsidRDefault="009B045D" w:rsidP="000274B5"/>
    <w:p w:rsidR="009B045D" w:rsidRPr="00142D51" w:rsidRDefault="009B045D" w:rsidP="000274B5">
      <w:pPr>
        <w:sectPr w:rsidR="009B045D" w:rsidRPr="00142D51" w:rsidSect="00112520">
          <w:headerReference w:type="default" r:id="rId8"/>
          <w:footerReference w:type="even" r:id="rId9"/>
          <w:footerReference w:type="default" r:id="rId10"/>
          <w:headerReference w:type="first" r:id="rId11"/>
          <w:footerReference w:type="first" r:id="rId12"/>
          <w:pgSz w:w="11906" w:h="16840"/>
          <w:pgMar w:top="1134" w:right="851" w:bottom="851" w:left="1418" w:header="567" w:footer="567" w:gutter="0"/>
          <w:cols w:space="720"/>
          <w:docGrid w:linePitch="600" w:charSpace="32768"/>
        </w:sectPr>
      </w:pPr>
    </w:p>
    <w:p w:rsidR="009B045D" w:rsidRPr="00142D51" w:rsidRDefault="009B045D" w:rsidP="009C641C">
      <w:pPr>
        <w:pStyle w:val="Heading1"/>
      </w:pPr>
      <w:bookmarkStart w:id="3" w:name="_СОСТАВ_ПРОЕКТА"/>
      <w:bookmarkStart w:id="4" w:name="_Toc18591167"/>
      <w:bookmarkStart w:id="5" w:name="_Toc18593157"/>
      <w:bookmarkStart w:id="6" w:name="_Toc18593555"/>
      <w:bookmarkStart w:id="7" w:name="_Toc18594111"/>
      <w:bookmarkStart w:id="8" w:name="_Toc18594499"/>
      <w:bookmarkStart w:id="9" w:name="_Toc18594531"/>
      <w:bookmarkStart w:id="10" w:name="_Toc18594885"/>
      <w:bookmarkStart w:id="11" w:name="_Toc18657985"/>
      <w:bookmarkStart w:id="12" w:name="_Toc70029798"/>
      <w:bookmarkStart w:id="13" w:name="_Hlk19007436"/>
      <w:bookmarkEnd w:id="2"/>
      <w:bookmarkEnd w:id="3"/>
      <w:r w:rsidRPr="00142D51">
        <w:t>СОСТАВ ПРОЕКТА</w:t>
      </w:r>
      <w:bookmarkEnd w:id="4"/>
      <w:bookmarkEnd w:id="5"/>
      <w:bookmarkEnd w:id="6"/>
      <w:bookmarkEnd w:id="7"/>
      <w:bookmarkEnd w:id="8"/>
      <w:bookmarkEnd w:id="9"/>
      <w:bookmarkEnd w:id="10"/>
      <w:bookmarkEnd w:id="11"/>
      <w:bookmarkEnd w:id="12"/>
    </w:p>
    <w:p w:rsidR="009B045D" w:rsidRPr="00142D51" w:rsidRDefault="009B045D" w:rsidP="009C641C">
      <w:pPr>
        <w:pStyle w:val="NoSpacing"/>
      </w:pPr>
    </w:p>
    <w:p w:rsidR="009B045D" w:rsidRPr="00142D51" w:rsidRDefault="009B045D" w:rsidP="009C641C">
      <w:r w:rsidRPr="00142D51">
        <w:rPr>
          <w:b/>
        </w:rPr>
        <w:tab/>
      </w:r>
      <w:bookmarkEnd w:id="13"/>
      <w:r w:rsidRPr="00142D51">
        <w:rPr>
          <w:b/>
        </w:rPr>
        <w:t>А. Текстовая форма:</w:t>
      </w:r>
    </w:p>
    <w:p w:rsidR="009B045D" w:rsidRPr="00142D51" w:rsidRDefault="009B045D" w:rsidP="009C641C"/>
    <w:p w:rsidR="009B045D" w:rsidRPr="00142D51" w:rsidRDefault="009B045D" w:rsidP="009C641C">
      <w:pPr>
        <w:tabs>
          <w:tab w:val="left" w:pos="0"/>
        </w:tabs>
        <w:rPr>
          <w:b/>
          <w:bCs/>
        </w:rPr>
      </w:pPr>
      <w:r w:rsidRPr="00142D51">
        <w:tab/>
        <w:t>Общий заголовок:</w:t>
      </w:r>
    </w:p>
    <w:p w:rsidR="009B045D" w:rsidRPr="00142D51" w:rsidRDefault="009B045D" w:rsidP="009C641C">
      <w:pPr>
        <w:rPr>
          <w:b/>
          <w:bCs/>
        </w:rPr>
      </w:pPr>
      <w:r w:rsidRPr="00142D51">
        <w:rPr>
          <w:b/>
          <w:bCs/>
        </w:rPr>
        <w:tab/>
        <w:t>Дербишевское сельское поселение</w:t>
      </w:r>
    </w:p>
    <w:p w:rsidR="009B045D" w:rsidRPr="00142D51" w:rsidRDefault="009B045D" w:rsidP="009C641C">
      <w:pPr>
        <w:tabs>
          <w:tab w:val="left" w:pos="0"/>
        </w:tabs>
      </w:pPr>
      <w:r w:rsidRPr="00142D51">
        <w:rPr>
          <w:b/>
          <w:bCs/>
        </w:rPr>
        <w:tab/>
        <w:t>Генеральный план</w:t>
      </w:r>
    </w:p>
    <w:p w:rsidR="009B045D" w:rsidRPr="00142D51" w:rsidRDefault="009B045D" w:rsidP="009C641C">
      <w:pPr>
        <w:tabs>
          <w:tab w:val="left" w:pos="0"/>
        </w:tabs>
      </w:pPr>
    </w:p>
    <w:p w:rsidR="009B045D" w:rsidRPr="00142D51" w:rsidRDefault="009B045D" w:rsidP="009C641C">
      <w:r w:rsidRPr="00142D51">
        <w:tab/>
        <w:t>Положение о территориальном планировании (утверждаема часть)</w:t>
      </w:r>
    </w:p>
    <w:p w:rsidR="009B045D" w:rsidRPr="00142D51" w:rsidRDefault="009B045D" w:rsidP="009C641C">
      <w:pPr>
        <w:ind w:firstLine="709"/>
      </w:pPr>
    </w:p>
    <w:p w:rsidR="009B045D" w:rsidRPr="00142D51" w:rsidRDefault="009B045D" w:rsidP="009C641C">
      <w:pPr>
        <w:ind w:firstLine="709"/>
      </w:pPr>
      <w:r w:rsidRPr="00142D51">
        <w:t>Материалы по обоснованию генерального плана (не утверждаемая часть)</w:t>
      </w:r>
    </w:p>
    <w:p w:rsidR="009B045D" w:rsidRPr="00142D51" w:rsidRDefault="009B045D" w:rsidP="009C641C"/>
    <w:p w:rsidR="009B045D" w:rsidRPr="00142D51" w:rsidRDefault="009B045D" w:rsidP="009C641C">
      <w:r w:rsidRPr="00142D51">
        <w:tab/>
      </w:r>
    </w:p>
    <w:p w:rsidR="009B045D" w:rsidRPr="00142D51" w:rsidRDefault="009B045D" w:rsidP="009C641C">
      <w:pPr>
        <w:ind w:firstLine="709"/>
      </w:pPr>
      <w:r w:rsidRPr="00142D51">
        <w:rPr>
          <w:b/>
        </w:rPr>
        <w:t>Б. Графические материалы – Карты:</w:t>
      </w:r>
    </w:p>
    <w:p w:rsidR="009B045D" w:rsidRPr="00142D51" w:rsidRDefault="009B045D" w:rsidP="009C641C"/>
    <w:p w:rsidR="009B045D" w:rsidRPr="00142D51" w:rsidRDefault="009B045D" w:rsidP="009C641C">
      <w:pPr>
        <w:tabs>
          <w:tab w:val="left" w:pos="0"/>
        </w:tabs>
        <w:rPr>
          <w:b/>
        </w:rPr>
      </w:pPr>
      <w:r w:rsidRPr="00142D51">
        <w:tab/>
        <w:t>Общий заголовок для всех карт:</w:t>
      </w:r>
    </w:p>
    <w:p w:rsidR="009B045D" w:rsidRPr="00142D51" w:rsidRDefault="009B045D" w:rsidP="009C641C">
      <w:pPr>
        <w:rPr>
          <w:b/>
          <w:bCs/>
        </w:rPr>
      </w:pPr>
      <w:r w:rsidRPr="00142D51">
        <w:rPr>
          <w:b/>
          <w:bCs/>
        </w:rPr>
        <w:tab/>
        <w:t>Дербишевское сельское поселение</w:t>
      </w:r>
    </w:p>
    <w:p w:rsidR="009B045D" w:rsidRPr="00142D51" w:rsidRDefault="009B045D" w:rsidP="009C641C">
      <w:r w:rsidRPr="00142D51">
        <w:rPr>
          <w:b/>
          <w:bCs/>
        </w:rPr>
        <w:tab/>
        <w:t>Генеральный план</w:t>
      </w:r>
    </w:p>
    <w:p w:rsidR="009B045D" w:rsidRPr="00142D51" w:rsidRDefault="009B045D" w:rsidP="009C641C">
      <w:pPr>
        <w:tabs>
          <w:tab w:val="left" w:pos="0"/>
        </w:tabs>
      </w:pPr>
    </w:p>
    <w:p w:rsidR="009B045D" w:rsidRPr="00142D51" w:rsidRDefault="009B045D" w:rsidP="009C641C">
      <w:pPr>
        <w:tabs>
          <w:tab w:val="left" w:pos="0"/>
        </w:tabs>
      </w:pPr>
      <w:r w:rsidRPr="00142D51">
        <w:tab/>
        <w:t>Подзаголовки карт (утверждаемая часть):</w:t>
      </w:r>
    </w:p>
    <w:p w:rsidR="009B045D" w:rsidRPr="00142D51" w:rsidRDefault="009B045D" w:rsidP="009C641C">
      <w:pPr>
        <w:ind w:firstLine="709"/>
      </w:pPr>
      <w:r w:rsidRPr="00142D51">
        <w:rPr>
          <w:shd w:val="clear" w:color="auto" w:fill="FFFFFF"/>
        </w:rPr>
        <w:t xml:space="preserve">1. </w:t>
      </w:r>
      <w:r w:rsidRPr="00142D51">
        <w:rPr>
          <w:color w:val="000000"/>
        </w:rPr>
        <w:t xml:space="preserve">Карта планируемого размещения объектов местного значения поселения, </w:t>
      </w:r>
      <w:r w:rsidRPr="00142D51">
        <w:rPr>
          <w:shd w:val="clear" w:color="auto" w:fill="FFFFFF"/>
        </w:rPr>
        <w:t>М 1:25</w:t>
      </w:r>
      <w:r w:rsidRPr="00142D51">
        <w:t>000</w:t>
      </w:r>
    </w:p>
    <w:p w:rsidR="009B045D" w:rsidRPr="00142D51" w:rsidRDefault="009B045D" w:rsidP="009C641C">
      <w:pPr>
        <w:rPr>
          <w:shd w:val="clear" w:color="auto" w:fill="FFFFFF"/>
        </w:rPr>
      </w:pPr>
      <w:r w:rsidRPr="00142D51">
        <w:tab/>
        <w:t>2. Карта границ населенных пунктов, входящих в состав поселения</w:t>
      </w:r>
      <w:r w:rsidRPr="00142D51">
        <w:rPr>
          <w:shd w:val="clear" w:color="auto" w:fill="FFFFFF"/>
        </w:rPr>
        <w:t>, М 1:25</w:t>
      </w:r>
      <w:r w:rsidRPr="00142D51">
        <w:t>000</w:t>
      </w:r>
    </w:p>
    <w:p w:rsidR="009B045D" w:rsidRPr="00142D51" w:rsidRDefault="009B045D" w:rsidP="009C641C">
      <w:pPr>
        <w:rPr>
          <w:shd w:val="clear" w:color="auto" w:fill="FFFFFF"/>
        </w:rPr>
      </w:pPr>
      <w:r w:rsidRPr="00142D51">
        <w:rPr>
          <w:shd w:val="clear" w:color="auto" w:fill="FFFFFF"/>
        </w:rPr>
        <w:tab/>
        <w:t>3. Карта функциональных зон поселения, М 1:</w:t>
      </w:r>
      <w:r w:rsidRPr="00142D51">
        <w:t>25000</w:t>
      </w:r>
    </w:p>
    <w:p w:rsidR="009B045D" w:rsidRPr="00142D51" w:rsidRDefault="009B045D" w:rsidP="009C641C">
      <w:pPr>
        <w:tabs>
          <w:tab w:val="left" w:pos="0"/>
        </w:tabs>
      </w:pPr>
    </w:p>
    <w:p w:rsidR="009B045D" w:rsidRPr="00142D51" w:rsidRDefault="009B045D" w:rsidP="009C641C">
      <w:pPr>
        <w:tabs>
          <w:tab w:val="left" w:pos="0"/>
        </w:tabs>
      </w:pPr>
      <w:r w:rsidRPr="00142D51">
        <w:tab/>
        <w:t>Подзаголовки карт (не утверждаемая часть):</w:t>
      </w:r>
    </w:p>
    <w:p w:rsidR="009B045D" w:rsidRPr="00142D51" w:rsidRDefault="009B045D" w:rsidP="009C641C">
      <w:pPr>
        <w:ind w:left="705"/>
      </w:pPr>
      <w:r w:rsidRPr="00142D51">
        <w:t xml:space="preserve">1. </w:t>
      </w:r>
      <w:r w:rsidRPr="00142D51">
        <w:rPr>
          <w:color w:val="000000"/>
        </w:rPr>
        <w:t>Материалы по обоснованию генерального плана. Карта зон с особыми условиями использования территории</w:t>
      </w:r>
      <w:r w:rsidRPr="00142D51">
        <w:t xml:space="preserve">, </w:t>
      </w:r>
      <w:r w:rsidRPr="00142D51">
        <w:tab/>
        <w:t>М 1:25000</w:t>
      </w:r>
    </w:p>
    <w:p w:rsidR="009B045D" w:rsidRPr="00142D51" w:rsidRDefault="009B045D" w:rsidP="009C641C">
      <w:pPr>
        <w:ind w:left="705"/>
        <w:rPr>
          <w:shd w:val="clear" w:color="auto" w:fill="FFFF00"/>
        </w:rPr>
      </w:pPr>
      <w:r w:rsidRPr="00142D51">
        <w:t xml:space="preserve">2. </w:t>
      </w:r>
      <w:r w:rsidRPr="00142D51">
        <w:rPr>
          <w:color w:val="000000"/>
        </w:rPr>
        <w:t>Материалы по обоснованию генерального плана. Карта транспортной инфраструктуры</w:t>
      </w:r>
      <w:r w:rsidRPr="00142D51">
        <w:t>, М 1:25000</w:t>
      </w:r>
    </w:p>
    <w:p w:rsidR="009B045D" w:rsidRPr="00142D51" w:rsidRDefault="009B045D" w:rsidP="009C641C">
      <w:pPr>
        <w:ind w:left="705"/>
      </w:pPr>
      <w:r w:rsidRPr="00142D51">
        <w:t xml:space="preserve">3. </w:t>
      </w:r>
      <w:r w:rsidRPr="00142D51">
        <w:rPr>
          <w:color w:val="000000"/>
        </w:rPr>
        <w:t>Материалы по обоснованию генерального плана. Карта инженерной инфраструктуры</w:t>
      </w:r>
      <w:r w:rsidRPr="00142D51">
        <w:t>, М 1:25000</w:t>
      </w:r>
    </w:p>
    <w:p w:rsidR="009B045D" w:rsidRDefault="009B045D" w:rsidP="009C641C">
      <w:pPr>
        <w:ind w:left="705"/>
      </w:pPr>
      <w:r w:rsidRPr="00142D51">
        <w:t xml:space="preserve">4. </w:t>
      </w:r>
      <w:r w:rsidRPr="00142D51">
        <w:rPr>
          <w:color w:val="000000"/>
        </w:rPr>
        <w:t xml:space="preserve">Материалы по </w:t>
      </w:r>
      <w:r w:rsidRPr="00142D51">
        <w:t xml:space="preserve">обоснованию генерального плана. Карта </w:t>
      </w:r>
      <w:r w:rsidRPr="00142D51">
        <w:rPr>
          <w:shd w:val="clear" w:color="auto" w:fill="FFFFFF"/>
        </w:rPr>
        <w:t>территорий, подверженных риску возникновения чрезвычайных ситуаций природного и техногенного характера</w:t>
      </w:r>
      <w:r w:rsidRPr="00142D51">
        <w:t>, М 1:25000</w:t>
      </w:r>
    </w:p>
    <w:p w:rsidR="009B045D" w:rsidRDefault="009B045D" w:rsidP="001F50AD">
      <w:pPr>
        <w:ind w:left="705"/>
      </w:pPr>
      <w:r>
        <w:t xml:space="preserve">5. </w:t>
      </w:r>
      <w:r w:rsidRPr="00142D51">
        <w:rPr>
          <w:color w:val="000000"/>
        </w:rPr>
        <w:t xml:space="preserve">Материалы по </w:t>
      </w:r>
      <w:r w:rsidRPr="00142D51">
        <w:t xml:space="preserve">обоснованию генерального плана. Карта </w:t>
      </w:r>
      <w:r w:rsidRPr="00142D51">
        <w:rPr>
          <w:shd w:val="clear" w:color="auto" w:fill="FFFFFF"/>
        </w:rPr>
        <w:t>территорий</w:t>
      </w:r>
      <w:r>
        <w:rPr>
          <w:shd w:val="clear" w:color="auto" w:fill="FFFFFF"/>
        </w:rPr>
        <w:t xml:space="preserve"> комплексного развития</w:t>
      </w:r>
      <w:r w:rsidRPr="00142D51">
        <w:t>, М 1:25000</w:t>
      </w:r>
    </w:p>
    <w:p w:rsidR="009B045D" w:rsidRPr="00142D51" w:rsidRDefault="009B045D" w:rsidP="009C641C">
      <w:pPr>
        <w:ind w:left="705"/>
      </w:pPr>
    </w:p>
    <w:p w:rsidR="009B045D" w:rsidRPr="00142D51" w:rsidRDefault="009B045D" w:rsidP="009C641C"/>
    <w:p w:rsidR="009B045D" w:rsidRPr="00142D51" w:rsidRDefault="009B045D" w:rsidP="009C641C">
      <w:pPr>
        <w:rPr>
          <w:shd w:val="clear" w:color="auto" w:fill="FFFFFF"/>
        </w:rPr>
      </w:pPr>
      <w:r w:rsidRPr="00142D51">
        <w:tab/>
      </w:r>
    </w:p>
    <w:p w:rsidR="009B045D" w:rsidRPr="00142D51" w:rsidRDefault="009B045D" w:rsidP="009C641C">
      <w:pPr>
        <w:ind w:left="709"/>
        <w:rPr>
          <w:bCs/>
        </w:rPr>
      </w:pPr>
      <w:r w:rsidRPr="00142D51">
        <w:rPr>
          <w:b/>
          <w:bCs/>
        </w:rPr>
        <w:t xml:space="preserve">В. </w:t>
      </w:r>
      <w:r w:rsidRPr="00142D51">
        <w:rPr>
          <w:bCs/>
        </w:rPr>
        <w:t>С</w:t>
      </w:r>
      <w:r w:rsidRPr="00142D51">
        <w:rPr>
          <w:shd w:val="clear" w:color="auto" w:fill="FFFFFF"/>
        </w:rPr>
        <w:t>ведения о границах населенных пунктов, входящих в состав поселения: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sidRPr="00142D51">
        <w:rPr>
          <w:bCs/>
        </w:rPr>
        <w:t>.</w:t>
      </w:r>
    </w:p>
    <w:p w:rsidR="009B045D" w:rsidRPr="00142D51" w:rsidRDefault="009B045D" w:rsidP="009C641C">
      <w:pPr>
        <w:suppressAutoHyphens/>
        <w:rPr>
          <w:lang w:eastAsia="ru-RU"/>
        </w:rPr>
      </w:pPr>
    </w:p>
    <w:p w:rsidR="009B045D" w:rsidRPr="00142D51" w:rsidRDefault="009B045D" w:rsidP="009C641C">
      <w:pPr>
        <w:tabs>
          <w:tab w:val="left" w:pos="5357"/>
        </w:tabs>
        <w:rPr>
          <w:lang w:eastAsia="ru-RU"/>
        </w:rPr>
      </w:pPr>
    </w:p>
    <w:p w:rsidR="009B045D" w:rsidRPr="00142D51" w:rsidRDefault="009B045D" w:rsidP="009C641C">
      <w:pPr>
        <w:tabs>
          <w:tab w:val="left" w:pos="2755"/>
        </w:tabs>
        <w:rPr>
          <w:lang w:eastAsia="ru-RU"/>
        </w:rPr>
      </w:pPr>
      <w:r w:rsidRPr="00142D51">
        <w:rPr>
          <w:lang w:eastAsia="ru-RU"/>
        </w:rPr>
        <w:tab/>
      </w:r>
    </w:p>
    <w:p w:rsidR="009B045D" w:rsidRPr="00142D51" w:rsidRDefault="009B045D" w:rsidP="009C641C">
      <w:pPr>
        <w:tabs>
          <w:tab w:val="left" w:pos="2755"/>
        </w:tabs>
        <w:rPr>
          <w:lang w:eastAsia="ru-RU"/>
        </w:rPr>
        <w:sectPr w:rsidR="009B045D" w:rsidRPr="00142D51" w:rsidSect="00112520">
          <w:pgSz w:w="11906" w:h="16840"/>
          <w:pgMar w:top="1134" w:right="851" w:bottom="1134" w:left="1418" w:header="567" w:footer="567" w:gutter="0"/>
          <w:cols w:space="720"/>
          <w:docGrid w:linePitch="600" w:charSpace="32768"/>
        </w:sectPr>
      </w:pPr>
      <w:r w:rsidRPr="00142D51">
        <w:rPr>
          <w:lang w:eastAsia="ru-RU"/>
        </w:rPr>
        <w:tab/>
      </w:r>
    </w:p>
    <w:p w:rsidR="009B045D" w:rsidRPr="00142D51" w:rsidRDefault="009B045D" w:rsidP="009C641C">
      <w:pPr>
        <w:pStyle w:val="Heading1"/>
      </w:pPr>
      <w:bookmarkStart w:id="14" w:name="_Toc18593158"/>
      <w:bookmarkStart w:id="15" w:name="_Toc18593556"/>
      <w:bookmarkStart w:id="16" w:name="_Toc18594112"/>
      <w:bookmarkStart w:id="17" w:name="_Toc18594500"/>
      <w:bookmarkStart w:id="18" w:name="_Toc18594532"/>
      <w:bookmarkStart w:id="19" w:name="_Toc18594886"/>
      <w:bookmarkStart w:id="20" w:name="_Toc18657986"/>
      <w:bookmarkStart w:id="21" w:name="_Toc70029799"/>
      <w:bookmarkStart w:id="22" w:name="_Hlk19007511"/>
      <w:r w:rsidRPr="00142D51">
        <w:t>1. ОБЩАЯ ЧАСТЬ</w:t>
      </w:r>
      <w:bookmarkEnd w:id="14"/>
      <w:bookmarkEnd w:id="15"/>
      <w:bookmarkEnd w:id="16"/>
      <w:bookmarkEnd w:id="17"/>
      <w:bookmarkEnd w:id="18"/>
      <w:bookmarkEnd w:id="19"/>
      <w:bookmarkEnd w:id="20"/>
      <w:bookmarkEnd w:id="21"/>
    </w:p>
    <w:p w:rsidR="009B045D" w:rsidRPr="00142D51" w:rsidRDefault="009B045D" w:rsidP="009C641C">
      <w:pPr>
        <w:pStyle w:val="NoSpacing"/>
      </w:pPr>
    </w:p>
    <w:p w:rsidR="009B045D" w:rsidRPr="00142D51" w:rsidRDefault="009B045D" w:rsidP="009C641C">
      <w:pPr>
        <w:pStyle w:val="NoSpacing"/>
        <w:ind w:firstLine="567"/>
        <w:jc w:val="both"/>
      </w:pPr>
      <w:r w:rsidRPr="00142D51">
        <w:t>Проект выполнен по заказу Администрации Аргаяшского муниципального района в соответствии с:</w:t>
      </w:r>
    </w:p>
    <w:p w:rsidR="009B045D" w:rsidRPr="00142D51" w:rsidRDefault="009B045D" w:rsidP="009C641C">
      <w:pPr>
        <w:pStyle w:val="NoSpacing"/>
        <w:ind w:firstLine="567"/>
        <w:jc w:val="both"/>
        <w:rPr>
          <w:szCs w:val="24"/>
        </w:rPr>
      </w:pPr>
      <w:r w:rsidRPr="00142D51">
        <w:rPr>
          <w:szCs w:val="24"/>
        </w:rPr>
        <w:t>-</w:t>
      </w:r>
      <w:r>
        <w:rPr>
          <w:szCs w:val="24"/>
        </w:rPr>
        <w:t xml:space="preserve"> </w:t>
      </w:r>
      <w:r w:rsidRPr="00142D51">
        <w:rPr>
          <w:szCs w:val="24"/>
        </w:rPr>
        <w:t xml:space="preserve">Постановлением Администрации </w:t>
      </w:r>
      <w:r w:rsidRPr="00142D51">
        <w:t>Аргаяшского муниципального района от 09.02.2021г. № 95</w:t>
      </w:r>
      <w:r w:rsidRPr="00142D51">
        <w:rPr>
          <w:szCs w:val="24"/>
        </w:rPr>
        <w:t>;</w:t>
      </w:r>
    </w:p>
    <w:p w:rsidR="009B045D" w:rsidRPr="00142D51" w:rsidRDefault="009B045D" w:rsidP="009C641C">
      <w:pPr>
        <w:pStyle w:val="NoSpacing"/>
        <w:ind w:firstLine="567"/>
        <w:jc w:val="both"/>
      </w:pPr>
      <w:r w:rsidRPr="00142D51">
        <w:t>- Градостроительным Кодексом Российской Федерации от 29.12.2004г. № 190-ФЗ;</w:t>
      </w:r>
    </w:p>
    <w:p w:rsidR="009B045D" w:rsidRPr="00142D51" w:rsidRDefault="009B045D" w:rsidP="009C641C">
      <w:pPr>
        <w:pStyle w:val="NoSpacing"/>
        <w:ind w:firstLine="567"/>
        <w:jc w:val="both"/>
      </w:pPr>
      <w:r w:rsidRPr="00142D51">
        <w:t>- Приказом Минэкономразвития России от 09.01.2018г.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9B045D" w:rsidRPr="00142D51" w:rsidRDefault="009B045D" w:rsidP="009C641C">
      <w:pPr>
        <w:pStyle w:val="NoSpacing"/>
        <w:ind w:firstLine="567"/>
        <w:jc w:val="both"/>
      </w:pPr>
      <w:r w:rsidRPr="00142D51">
        <w:t>- Законом Челябинской области от 23.12.2011г. № 256-ЗО (с изменениями на 21.12.2020г.)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w:t>
      </w:r>
    </w:p>
    <w:p w:rsidR="009B045D" w:rsidRPr="00142D51" w:rsidRDefault="009B045D" w:rsidP="007F351F">
      <w:pPr>
        <w:pStyle w:val="NoSpacing"/>
        <w:ind w:firstLine="567"/>
        <w:jc w:val="both"/>
      </w:pPr>
      <w:r w:rsidRPr="00142D51">
        <w:t>- Региональными н</w:t>
      </w:r>
      <w:r w:rsidRPr="00142D51">
        <w:rPr>
          <w:rStyle w:val="10"/>
          <w:rFonts w:eastAsia="SimSun" w:cs="Times New Roman"/>
          <w:sz w:val="24"/>
          <w:szCs w:val="20"/>
        </w:rPr>
        <w:t>ормативами градостроительного проектирования Челябинской области, утверждены приказом Министерства строительства Челябинской области от 2</w:t>
      </w:r>
      <w:r>
        <w:rPr>
          <w:rStyle w:val="10"/>
          <w:rFonts w:eastAsia="SimSun" w:cs="Times New Roman"/>
          <w:sz w:val="24"/>
          <w:szCs w:val="20"/>
        </w:rPr>
        <w:t>7</w:t>
      </w:r>
      <w:r w:rsidRPr="00142D51">
        <w:rPr>
          <w:rStyle w:val="10"/>
          <w:rFonts w:eastAsia="SimSun" w:cs="Times New Roman"/>
          <w:sz w:val="24"/>
          <w:szCs w:val="20"/>
        </w:rPr>
        <w:t>.1</w:t>
      </w:r>
      <w:r>
        <w:rPr>
          <w:rStyle w:val="10"/>
          <w:rFonts w:eastAsia="SimSun" w:cs="Times New Roman"/>
          <w:sz w:val="24"/>
          <w:szCs w:val="20"/>
        </w:rPr>
        <w:t>2</w:t>
      </w:r>
      <w:r w:rsidRPr="00142D51">
        <w:rPr>
          <w:rStyle w:val="10"/>
          <w:rFonts w:eastAsia="SimSun" w:cs="Times New Roman"/>
          <w:sz w:val="24"/>
          <w:szCs w:val="20"/>
        </w:rPr>
        <w:t>.202</w:t>
      </w:r>
      <w:r>
        <w:rPr>
          <w:rStyle w:val="10"/>
          <w:rFonts w:eastAsia="SimSun" w:cs="Times New Roman"/>
          <w:sz w:val="24"/>
          <w:szCs w:val="20"/>
        </w:rPr>
        <w:t>1</w:t>
      </w:r>
      <w:r w:rsidRPr="00142D51">
        <w:rPr>
          <w:rStyle w:val="10"/>
          <w:rFonts w:eastAsia="SimSun" w:cs="Times New Roman"/>
          <w:sz w:val="24"/>
          <w:szCs w:val="20"/>
        </w:rPr>
        <w:t>г. №</w:t>
      </w:r>
      <w:r>
        <w:rPr>
          <w:rStyle w:val="10"/>
          <w:rFonts w:eastAsia="SimSun" w:cs="Times New Roman"/>
          <w:sz w:val="24"/>
          <w:szCs w:val="20"/>
        </w:rPr>
        <w:t xml:space="preserve"> 325</w:t>
      </w:r>
      <w:r w:rsidRPr="00142D51">
        <w:rPr>
          <w:rStyle w:val="10"/>
          <w:rFonts w:eastAsia="SimSun" w:cs="Times New Roman"/>
          <w:sz w:val="24"/>
          <w:szCs w:val="20"/>
        </w:rPr>
        <w:t xml:space="preserve"> (далее Региональные нормативы)</w:t>
      </w:r>
      <w:r w:rsidRPr="00142D51">
        <w:t>.</w:t>
      </w:r>
    </w:p>
    <w:p w:rsidR="009B045D" w:rsidRPr="00142D51" w:rsidRDefault="009B045D" w:rsidP="007F351F">
      <w:pPr>
        <w:pStyle w:val="NoSpacing"/>
        <w:ind w:firstLine="567"/>
        <w:jc w:val="both"/>
      </w:pPr>
    </w:p>
    <w:p w:rsidR="009B045D" w:rsidRPr="00142D51" w:rsidRDefault="009B045D" w:rsidP="007F351F">
      <w:pPr>
        <w:pStyle w:val="a0"/>
        <w:numPr>
          <w:ilvl w:val="0"/>
          <w:numId w:val="0"/>
        </w:numPr>
        <w:tabs>
          <w:tab w:val="left" w:pos="709"/>
        </w:tabs>
        <w:spacing w:before="0" w:after="0"/>
      </w:pPr>
      <w:r w:rsidRPr="00142D51">
        <w:tab/>
        <w:t>Генеральный план является градостроительным документом, определяющим:</w:t>
      </w:r>
    </w:p>
    <w:p w:rsidR="009B045D" w:rsidRPr="00142D51" w:rsidRDefault="009B045D" w:rsidP="007F351F">
      <w:pPr>
        <w:pStyle w:val="a0"/>
        <w:numPr>
          <w:ilvl w:val="0"/>
          <w:numId w:val="0"/>
        </w:numPr>
        <w:tabs>
          <w:tab w:val="left" w:pos="709"/>
        </w:tabs>
        <w:spacing w:before="0" w:after="0"/>
      </w:pPr>
      <w:r w:rsidRPr="00142D51">
        <w:tab/>
        <w:t>- основные направления развития, преобразования территории поселения с учетом особенностей социально-экономического развития, природно-климатических условий, перспективной численности населения;</w:t>
      </w:r>
    </w:p>
    <w:p w:rsidR="009B045D" w:rsidRPr="00142D51" w:rsidRDefault="009B045D" w:rsidP="007F351F">
      <w:pPr>
        <w:suppressAutoHyphens/>
        <w:ind w:firstLine="709"/>
      </w:pPr>
      <w:r w:rsidRPr="00142D51">
        <w:t>- зоны различного функционального назначения и ограничения на использование территорий указанных зон;</w:t>
      </w:r>
    </w:p>
    <w:p w:rsidR="009B045D" w:rsidRPr="00142D51" w:rsidRDefault="009B045D" w:rsidP="007F351F">
      <w:pPr>
        <w:suppressAutoHyphens/>
        <w:ind w:firstLine="709"/>
      </w:pPr>
      <w:r w:rsidRPr="00142D51">
        <w:t>- меры по защите территорий от воздействия чрезвычайных ситуаций природного и техногенного характера;</w:t>
      </w:r>
    </w:p>
    <w:p w:rsidR="009B045D" w:rsidRPr="00142D51" w:rsidRDefault="009B045D" w:rsidP="007F351F">
      <w:pPr>
        <w:suppressAutoHyphens/>
        <w:ind w:firstLine="709"/>
      </w:pPr>
      <w:r w:rsidRPr="00142D51">
        <w:t>- предложения по развитию инженерной, транспортной и социальной инфраструктур, сохранению, восстановлению и развитию природно-ландшафтного комплекса, улучшению условий проживания населения на проектируемой территории;</w:t>
      </w:r>
    </w:p>
    <w:p w:rsidR="009B045D" w:rsidRPr="00142D51" w:rsidRDefault="009B045D" w:rsidP="007F351F">
      <w:pPr>
        <w:suppressAutoHyphens/>
        <w:ind w:firstLine="709"/>
      </w:pPr>
      <w:r w:rsidRPr="00142D51">
        <w:t>- градостроительные требования к экологическому и санитарному благополучию;</w:t>
      </w:r>
    </w:p>
    <w:p w:rsidR="009B045D" w:rsidRPr="00142D51" w:rsidRDefault="009B045D" w:rsidP="007F351F">
      <w:pPr>
        <w:suppressAutoHyphens/>
        <w:ind w:firstLine="709"/>
      </w:pPr>
      <w:r w:rsidRPr="00142D51">
        <w:t>- территории для развития поселения;</w:t>
      </w:r>
    </w:p>
    <w:p w:rsidR="009B045D" w:rsidRPr="00142D51" w:rsidRDefault="009B045D" w:rsidP="007F351F">
      <w:pPr>
        <w:suppressAutoHyphens/>
        <w:ind w:firstLine="709"/>
      </w:pPr>
      <w:r w:rsidRPr="00142D51">
        <w:t>- необходимое территориальное обеспечение, что технологически должно быть поддержано программными документами с конкретными источниками финансирования, сроками исполнения и контролем и тем самым должна быть достигнута главная цель – повышение качества жизни (возможность получения работы, нормальные жилищные условия, соответствующий уровень развития здравоохранения, образования, культуры, рекреации, улучшения состояния экологии, безопасности жизни и т. д.).</w:t>
      </w:r>
    </w:p>
    <w:p w:rsidR="009B045D" w:rsidRPr="00142D51" w:rsidRDefault="009B045D" w:rsidP="007F351F">
      <w:pPr>
        <w:pStyle w:val="NoSpacing"/>
        <w:ind w:firstLine="567"/>
        <w:jc w:val="both"/>
      </w:pPr>
    </w:p>
    <w:p w:rsidR="009B045D" w:rsidRPr="00142D51" w:rsidRDefault="009B045D" w:rsidP="007F351F">
      <w:pPr>
        <w:pStyle w:val="NoSpacing"/>
        <w:ind w:firstLine="567"/>
        <w:jc w:val="both"/>
      </w:pPr>
      <w:r w:rsidRPr="00142D51">
        <w:tab/>
        <w:t>Исходя из вышеизложенного, основная цель работы – разработка социально-ориентированного градостроительного документа – Генерального плана, реализация которого предполагает формирование благоприятной среды жизнедеятельности.</w:t>
      </w:r>
    </w:p>
    <w:p w:rsidR="009B045D" w:rsidRPr="00142D51" w:rsidRDefault="009B045D" w:rsidP="009C641C">
      <w:r w:rsidRPr="00142D51">
        <w:tab/>
        <w:t>В соответствии с частью 3 статьи 23 Градостроительного Кодекса РФ генеральный план сельского поселения содержит:</w:t>
      </w:r>
    </w:p>
    <w:p w:rsidR="009B045D" w:rsidRPr="00142D51" w:rsidRDefault="009B045D" w:rsidP="007F351F">
      <w:pPr>
        <w:numPr>
          <w:ilvl w:val="0"/>
          <w:numId w:val="6"/>
        </w:numPr>
        <w:tabs>
          <w:tab w:val="clear" w:pos="432"/>
          <w:tab w:val="num" w:pos="426"/>
        </w:tabs>
        <w:suppressAutoHyphens/>
        <w:ind w:left="0" w:firstLine="567"/>
      </w:pPr>
      <w:r w:rsidRPr="00142D51">
        <w:t>Положение о территориальном планировании;</w:t>
      </w:r>
    </w:p>
    <w:p w:rsidR="009B045D" w:rsidRPr="00142D51" w:rsidRDefault="009B045D" w:rsidP="007F351F">
      <w:pPr>
        <w:numPr>
          <w:ilvl w:val="0"/>
          <w:numId w:val="6"/>
        </w:numPr>
        <w:tabs>
          <w:tab w:val="clear" w:pos="432"/>
          <w:tab w:val="num" w:pos="426"/>
        </w:tabs>
        <w:suppressAutoHyphens/>
        <w:ind w:left="0" w:firstLine="567"/>
      </w:pPr>
      <w:r w:rsidRPr="00142D51">
        <w:t>Карту планируемого размещения объектов местного значения поселения;</w:t>
      </w:r>
    </w:p>
    <w:p w:rsidR="009B045D" w:rsidRPr="00142D51" w:rsidRDefault="009B045D" w:rsidP="007F351F">
      <w:pPr>
        <w:numPr>
          <w:ilvl w:val="0"/>
          <w:numId w:val="6"/>
        </w:numPr>
        <w:tabs>
          <w:tab w:val="clear" w:pos="432"/>
          <w:tab w:val="num" w:pos="426"/>
        </w:tabs>
        <w:suppressAutoHyphens/>
        <w:ind w:left="0" w:firstLine="567"/>
      </w:pPr>
      <w:r w:rsidRPr="00142D51">
        <w:t>Карту границ населенных пунктов, входящих в состав поселения;</w:t>
      </w:r>
    </w:p>
    <w:p w:rsidR="009B045D" w:rsidRPr="00142D51" w:rsidRDefault="009B045D" w:rsidP="007F351F">
      <w:pPr>
        <w:numPr>
          <w:ilvl w:val="0"/>
          <w:numId w:val="6"/>
        </w:numPr>
        <w:tabs>
          <w:tab w:val="clear" w:pos="432"/>
          <w:tab w:val="num" w:pos="426"/>
        </w:tabs>
        <w:suppressAutoHyphens/>
        <w:ind w:left="0" w:firstLine="567"/>
      </w:pPr>
      <w:r w:rsidRPr="00142D51">
        <w:t>Карту функциональных зон поселения.</w:t>
      </w:r>
    </w:p>
    <w:p w:rsidR="009B045D" w:rsidRPr="00142D51" w:rsidRDefault="009B045D" w:rsidP="009C641C"/>
    <w:p w:rsidR="009B045D" w:rsidRPr="00142D51" w:rsidRDefault="009B045D" w:rsidP="009C641C">
      <w:r w:rsidRPr="00142D51">
        <w:tab/>
        <w:t>Кроме того, в соответствии с частью 6 статьи 23 Градостроительного Кодекса РФ к генеральному плану сельского поселения прилагаются Материалы по его обоснованию в текстовой форме и в виде карт, по составу и содержанию в соответствии с частями 7, 8 статьи 23 Градостроительного Кодекса РФ.</w:t>
      </w:r>
    </w:p>
    <w:p w:rsidR="009B045D" w:rsidRPr="00142D51" w:rsidRDefault="009B045D" w:rsidP="009C641C">
      <w:r w:rsidRPr="00142D51">
        <w:tab/>
        <w:t>Помимо этого, в соответствии с частью 5.1 статьи 23 Градостроительного Кодекса РФ обязательным приложением к генеральному плану являются сведения о границах населенных пунктов, входящих в состав поселения.</w:t>
      </w:r>
    </w:p>
    <w:p w:rsidR="009B045D" w:rsidRPr="00142D51" w:rsidRDefault="009B045D" w:rsidP="009C641C">
      <w:r w:rsidRPr="00142D51">
        <w:tab/>
        <w:t>В соответствии с частью 11 статьи 9 Градостроительного Кодекса РФ Генеральные планы поселений утверждаются на срок не менее чем двадцать лет. Генеральный план разработан на расчетный срок до 2045 года.</w:t>
      </w:r>
    </w:p>
    <w:p w:rsidR="009B045D" w:rsidRPr="00142D51" w:rsidRDefault="009B045D" w:rsidP="009C641C">
      <w:r w:rsidRPr="00142D51">
        <w:tab/>
        <w:t>Подготовка генерального плана основывается на комплексе исходных материалов законодательного, проектного и нормативного характера, статистических данных, данных Администрации Аргаяшского муниципального района, Дербишевского сельского поселения.</w:t>
      </w:r>
    </w:p>
    <w:p w:rsidR="009B045D" w:rsidRPr="00142D51" w:rsidRDefault="009B045D" w:rsidP="009C641C">
      <w:pPr>
        <w:rPr>
          <w:b/>
          <w:bCs/>
          <w:color w:val="000000"/>
        </w:rPr>
      </w:pPr>
      <w:r w:rsidRPr="00142D51">
        <w:tab/>
        <w:t>Сведения, используемые для разработки генерального плана носят открытый характер. Предлагаемый к рассмотрению проект и утвержденная редакция генерального плана в обязательном порядке и в полном объеме размещается для всеобщего ознакомления на официальном сайте Федеральной государственной системы территориального планирования. Генеральный план и материалы по его обоснованию не могут содержать секретные или иные ограниченные в публикации сведения.</w:t>
      </w:r>
    </w:p>
    <w:p w:rsidR="009B045D" w:rsidRPr="00142D51" w:rsidRDefault="009B045D" w:rsidP="009C641C">
      <w:pPr>
        <w:pStyle w:val="NoSpacing"/>
        <w:jc w:val="both"/>
        <w:rPr>
          <w:b/>
          <w:bCs/>
          <w:color w:val="000000"/>
        </w:rPr>
      </w:pPr>
    </w:p>
    <w:p w:rsidR="009B045D" w:rsidRPr="00142D51" w:rsidRDefault="009B045D" w:rsidP="009C641C">
      <w:pPr>
        <w:pStyle w:val="NoSpacing"/>
      </w:pPr>
    </w:p>
    <w:p w:rsidR="009B045D" w:rsidRPr="00142D51" w:rsidRDefault="009B045D" w:rsidP="009C641C">
      <w:pPr>
        <w:pStyle w:val="NoSpacing"/>
      </w:pPr>
    </w:p>
    <w:bookmarkEnd w:id="22"/>
    <w:p w:rsidR="009B045D" w:rsidRPr="00142D51" w:rsidRDefault="009B045D" w:rsidP="009C641C">
      <w:pPr>
        <w:pStyle w:val="NoSpacing"/>
        <w:sectPr w:rsidR="009B045D" w:rsidRPr="00142D51" w:rsidSect="00112520">
          <w:pgSz w:w="11906" w:h="16840"/>
          <w:pgMar w:top="1134" w:right="851" w:bottom="993" w:left="1418" w:header="567" w:footer="567" w:gutter="0"/>
          <w:cols w:space="720"/>
          <w:docGrid w:linePitch="600" w:charSpace="32768"/>
        </w:sectPr>
      </w:pPr>
    </w:p>
    <w:p w:rsidR="009B045D" w:rsidRPr="00142D51" w:rsidRDefault="009B045D" w:rsidP="009C641C">
      <w:pPr>
        <w:pStyle w:val="Heading1"/>
      </w:pPr>
      <w:bookmarkStart w:id="23" w:name="_Toc18593159"/>
      <w:bookmarkStart w:id="24" w:name="_Toc18593557"/>
      <w:bookmarkStart w:id="25" w:name="_Toc18594113"/>
      <w:bookmarkStart w:id="26" w:name="_Toc18594501"/>
      <w:bookmarkStart w:id="27" w:name="_Toc18594533"/>
      <w:bookmarkStart w:id="28" w:name="_Toc18594887"/>
      <w:bookmarkStart w:id="29" w:name="_Toc18657987"/>
      <w:bookmarkStart w:id="30" w:name="_Toc70029800"/>
      <w:r w:rsidRPr="00142D51">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bookmarkEnd w:id="23"/>
      <w:bookmarkEnd w:id="24"/>
      <w:bookmarkEnd w:id="25"/>
      <w:bookmarkEnd w:id="26"/>
      <w:bookmarkEnd w:id="27"/>
      <w:bookmarkEnd w:id="28"/>
      <w:bookmarkEnd w:id="29"/>
      <w:bookmarkEnd w:id="30"/>
    </w:p>
    <w:p w:rsidR="009B045D" w:rsidRPr="00142D51" w:rsidRDefault="009B045D" w:rsidP="009C641C">
      <w:pPr>
        <w:pStyle w:val="a"/>
        <w:numPr>
          <w:ilvl w:val="0"/>
          <w:numId w:val="0"/>
        </w:numPr>
        <w:ind w:left="-720"/>
      </w:pPr>
    </w:p>
    <w:p w:rsidR="009B045D" w:rsidRPr="00142D51" w:rsidRDefault="009B045D" w:rsidP="009C641C">
      <w:pPr>
        <w:pStyle w:val="ListParagraph"/>
        <w:numPr>
          <w:ilvl w:val="0"/>
          <w:numId w:val="18"/>
        </w:numPr>
        <w:ind w:left="0" w:firstLine="709"/>
        <w:contextualSpacing/>
      </w:pPr>
      <w:bookmarkStart w:id="31" w:name="_Hlk25759496"/>
      <w:r w:rsidRPr="00142D51">
        <w:rPr>
          <w:rFonts w:ascii="Fira Sans" w:hAnsi="Fira Sans"/>
          <w:shd w:val="clear" w:color="auto" w:fill="FFFFFF"/>
        </w:rPr>
        <w:t>Программа комплексного развития систем коммунальной инфраструктуры на территории Дербишевского сельского поселения на 2017-2027 год</w:t>
      </w:r>
      <w:r w:rsidRPr="00142D51">
        <w:t xml:space="preserve"> (утв. Постановлением администрации Дербишевского сельского поселения 11.09.2017 №223).</w:t>
      </w:r>
    </w:p>
    <w:p w:rsidR="009B045D" w:rsidRPr="00142D51" w:rsidRDefault="009B045D" w:rsidP="009C641C">
      <w:pPr>
        <w:pStyle w:val="ListParagraph"/>
        <w:numPr>
          <w:ilvl w:val="0"/>
          <w:numId w:val="18"/>
        </w:numPr>
        <w:ind w:left="0" w:firstLine="709"/>
        <w:contextualSpacing/>
      </w:pPr>
      <w:r w:rsidRPr="00142D51">
        <w:rPr>
          <w:rFonts w:ascii="Fira Sans" w:hAnsi="Fira Sans"/>
          <w:shd w:val="clear" w:color="auto" w:fill="FFFFFF"/>
        </w:rPr>
        <w:t>Программа комплексного развития социальной инфраструктуры Дербишевского сельского поселения Аргаяшского района на 2017-2027 годы</w:t>
      </w:r>
      <w:r w:rsidRPr="00142D51">
        <w:t xml:space="preserve"> (утв. Постановлением администрации Дербишевского сельского поселения 17.10.2017 №245).</w:t>
      </w:r>
    </w:p>
    <w:p w:rsidR="009B045D" w:rsidRPr="00142D51" w:rsidRDefault="009B045D" w:rsidP="009C641C">
      <w:pPr>
        <w:pStyle w:val="ListParagraph"/>
        <w:numPr>
          <w:ilvl w:val="0"/>
          <w:numId w:val="18"/>
        </w:numPr>
        <w:ind w:left="0" w:firstLine="709"/>
        <w:contextualSpacing/>
      </w:pPr>
      <w:r w:rsidRPr="00142D51">
        <w:rPr>
          <w:rFonts w:ascii="Fira Sans" w:hAnsi="Fira Sans"/>
          <w:shd w:val="clear" w:color="auto" w:fill="FFFFFF"/>
        </w:rPr>
        <w:t>Программа комплексного развития транспортной инфраструктуры Дербишевского сельского поселения Аргаяшского района на 2017-2027 годы</w:t>
      </w:r>
      <w:r w:rsidRPr="00142D51">
        <w:t xml:space="preserve"> (утв. Постановлением администрации Дербишевского сельского поселения 17.10.2017 №247).</w:t>
      </w:r>
    </w:p>
    <w:p w:rsidR="009B045D" w:rsidRPr="00142D51" w:rsidRDefault="009B045D" w:rsidP="009C641C">
      <w:pPr>
        <w:pStyle w:val="ListParagraph"/>
        <w:ind w:left="709"/>
        <w:contextualSpacing/>
      </w:pPr>
    </w:p>
    <w:p w:rsidR="009B045D" w:rsidRPr="00142D51" w:rsidRDefault="009B045D" w:rsidP="009C641C">
      <w:pPr>
        <w:contextualSpacing/>
      </w:pPr>
    </w:p>
    <w:bookmarkEnd w:id="31"/>
    <w:p w:rsidR="009B045D" w:rsidRPr="00142D51" w:rsidRDefault="009B045D" w:rsidP="009C641C">
      <w:pPr>
        <w:pStyle w:val="NoSpacing"/>
        <w:tabs>
          <w:tab w:val="left" w:pos="2608"/>
        </w:tabs>
      </w:pPr>
    </w:p>
    <w:p w:rsidR="009B045D" w:rsidRPr="00142D51" w:rsidRDefault="009B045D" w:rsidP="009C641C">
      <w:pPr>
        <w:pStyle w:val="NoSpacing"/>
      </w:pPr>
    </w:p>
    <w:p w:rsidR="009B045D" w:rsidRPr="00142D51" w:rsidRDefault="009B045D" w:rsidP="009C641C">
      <w:pPr>
        <w:pStyle w:val="NoSpacing"/>
        <w:sectPr w:rsidR="009B045D" w:rsidRPr="00142D51" w:rsidSect="00112520">
          <w:pgSz w:w="11906" w:h="16840"/>
          <w:pgMar w:top="1134" w:right="851" w:bottom="1134" w:left="1418" w:header="567" w:footer="567" w:gutter="0"/>
          <w:cols w:space="720"/>
          <w:docGrid w:linePitch="600" w:charSpace="32768"/>
        </w:sectPr>
      </w:pPr>
    </w:p>
    <w:p w:rsidR="009B045D" w:rsidRPr="00142D51" w:rsidRDefault="009B045D" w:rsidP="009C641C">
      <w:pPr>
        <w:pStyle w:val="Heading1"/>
      </w:pPr>
      <w:bookmarkStart w:id="32" w:name="_Toc18593160"/>
      <w:bookmarkStart w:id="33" w:name="_Toc18593558"/>
      <w:bookmarkStart w:id="34" w:name="_Toc18594114"/>
      <w:bookmarkStart w:id="35" w:name="_Toc18594502"/>
      <w:bookmarkStart w:id="36" w:name="_Toc18594534"/>
      <w:bookmarkStart w:id="37" w:name="_Toc18594888"/>
      <w:bookmarkStart w:id="38" w:name="_Toc18657988"/>
      <w:bookmarkStart w:id="39" w:name="_Toc70029801"/>
      <w:r w:rsidRPr="00142D51">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bookmarkEnd w:id="32"/>
      <w:bookmarkEnd w:id="33"/>
      <w:bookmarkEnd w:id="34"/>
      <w:bookmarkEnd w:id="35"/>
      <w:bookmarkEnd w:id="36"/>
      <w:bookmarkEnd w:id="37"/>
      <w:bookmarkEnd w:id="38"/>
      <w:bookmarkEnd w:id="39"/>
    </w:p>
    <w:p w:rsidR="009B045D" w:rsidRPr="00142D51" w:rsidRDefault="009B045D" w:rsidP="009C641C">
      <w:pPr>
        <w:pStyle w:val="NoSpacing"/>
        <w:rPr>
          <w:shd w:val="clear" w:color="auto" w:fill="FFFF00"/>
        </w:rPr>
      </w:pPr>
    </w:p>
    <w:p w:rsidR="009B045D" w:rsidRPr="00142D51" w:rsidRDefault="009B045D" w:rsidP="009C641C">
      <w:pPr>
        <w:pStyle w:val="Heading2"/>
        <w:spacing w:before="0" w:after="0"/>
        <w:rPr>
          <w:shd w:val="clear" w:color="auto" w:fill="FFFF00"/>
        </w:rPr>
      </w:pPr>
      <w:bookmarkStart w:id="40" w:name="_Toc18593161"/>
      <w:bookmarkStart w:id="41" w:name="_Toc18593559"/>
      <w:bookmarkStart w:id="42" w:name="_Toc18594115"/>
      <w:bookmarkStart w:id="43" w:name="_Toc18594503"/>
      <w:bookmarkStart w:id="44" w:name="_Toc18594535"/>
      <w:bookmarkStart w:id="45" w:name="_Toc18594889"/>
      <w:bookmarkStart w:id="46" w:name="_Toc18657989"/>
      <w:bookmarkStart w:id="47" w:name="_Toc70029802"/>
      <w:r w:rsidRPr="00142D51">
        <w:t>3.1 ПОСЕЛЕНИЕ В СИСТЕМЕ РАССЕЛЕНИЯ</w:t>
      </w:r>
      <w:bookmarkEnd w:id="40"/>
      <w:bookmarkEnd w:id="41"/>
      <w:bookmarkEnd w:id="42"/>
      <w:bookmarkEnd w:id="43"/>
      <w:bookmarkEnd w:id="44"/>
      <w:bookmarkEnd w:id="45"/>
      <w:bookmarkEnd w:id="46"/>
      <w:bookmarkEnd w:id="47"/>
    </w:p>
    <w:p w:rsidR="009B045D" w:rsidRPr="00142D51" w:rsidRDefault="009B045D" w:rsidP="009C641C">
      <w:pPr>
        <w:pStyle w:val="Standard"/>
      </w:pPr>
      <w:r w:rsidRPr="00142D51">
        <w:tab/>
      </w:r>
    </w:p>
    <w:p w:rsidR="009B045D" w:rsidRPr="00142D51" w:rsidRDefault="009B045D" w:rsidP="009C641C">
      <w:pPr>
        <w:pStyle w:val="Standard"/>
        <w:rPr>
          <w:rStyle w:val="DropCaps"/>
          <w:lang w:eastAsia="ru-RU"/>
        </w:rPr>
      </w:pPr>
      <w:r w:rsidRPr="00142D51">
        <w:t xml:space="preserve">Дербишевское </w:t>
      </w:r>
      <w:r w:rsidRPr="00142D51">
        <w:rPr>
          <w:rStyle w:val="DropCaps"/>
          <w:lang w:eastAsia="ru-RU"/>
        </w:rPr>
        <w:t>сельское поселение — муниципальное образование в Аргаяш</w:t>
      </w:r>
      <w:hyperlink r:id="rId13" w:history="1">
        <w:r w:rsidRPr="00142D51">
          <w:rPr>
            <w:rStyle w:val="DropCaps"/>
            <w:lang w:eastAsia="ru-RU"/>
          </w:rPr>
          <w:t xml:space="preserve">ском районе </w:t>
        </w:r>
      </w:hyperlink>
      <w:r w:rsidRPr="00142D51">
        <w:rPr>
          <w:rStyle w:val="DropCaps"/>
          <w:lang w:eastAsia="ru-RU"/>
        </w:rPr>
        <w:t>Челябинской области. Административный центр — деревня Дербишева, расположена в 37 км северо-западнее г. Челябинска, в 15 км восточнее с.Аргаяш.</w:t>
      </w:r>
    </w:p>
    <w:p w:rsidR="009B045D" w:rsidRPr="00142D51" w:rsidRDefault="009B045D" w:rsidP="009C641C">
      <w:pPr>
        <w:ind w:firstLine="704"/>
        <w:rPr>
          <w:shd w:val="clear" w:color="auto" w:fill="FFFFFF"/>
        </w:rPr>
      </w:pPr>
      <w:r w:rsidRPr="00142D51">
        <w:rPr>
          <w:shd w:val="clear" w:color="auto" w:fill="FFFFFF"/>
        </w:rPr>
        <w:t>Статус и границы сельского поселения установлены Законом Челябинской области от 12 ноября 2004 года № 292-ЗО «О статусе и границах Аргаяшского муниципального района и сельских поселений в его составе».</w:t>
      </w:r>
    </w:p>
    <w:p w:rsidR="009B045D" w:rsidRPr="00142D51" w:rsidRDefault="009B045D" w:rsidP="009C641C">
      <w:pPr>
        <w:pStyle w:val="Standard"/>
        <w:ind w:firstLine="704"/>
        <w:rPr>
          <w:rStyle w:val="DropCaps"/>
          <w:lang w:eastAsia="ru-RU"/>
        </w:rPr>
      </w:pPr>
      <w:r w:rsidRPr="00142D51">
        <w:rPr>
          <w:rStyle w:val="DropCaps"/>
          <w:szCs w:val="20"/>
          <w:lang w:eastAsia="ar-SA"/>
        </w:rPr>
        <w:t xml:space="preserve">Протяженность территорий поселения с севера на юг около 30 км, с запада на восток — 11 км. </w:t>
      </w:r>
      <w:r w:rsidRPr="00142D51">
        <w:rPr>
          <w:rStyle w:val="DropCaps"/>
          <w:lang w:eastAsia="ru-RU"/>
        </w:rPr>
        <w:t>Площадь сельского поселения – 458,9 км</w:t>
      </w:r>
      <w:r w:rsidRPr="00142D51">
        <w:rPr>
          <w:rStyle w:val="DropCaps"/>
          <w:vertAlign w:val="superscript"/>
          <w:lang w:eastAsia="ru-RU"/>
        </w:rPr>
        <w:t>2</w:t>
      </w:r>
      <w:r w:rsidRPr="00142D51">
        <w:rPr>
          <w:rStyle w:val="DropCaps"/>
          <w:lang w:eastAsia="ru-RU"/>
        </w:rPr>
        <w:t>.</w:t>
      </w:r>
    </w:p>
    <w:p w:rsidR="009B045D" w:rsidRPr="00142D51" w:rsidRDefault="009B045D" w:rsidP="009C641C">
      <w:pPr>
        <w:pStyle w:val="Standard"/>
        <w:ind w:firstLine="718"/>
      </w:pPr>
      <w:r w:rsidRPr="00142D51">
        <w:rPr>
          <w:rStyle w:val="StrongEmphasis"/>
          <w:b w:val="0"/>
          <w:lang w:eastAsia="ru-RU"/>
        </w:rPr>
        <w:t>Дербишевское сельское поселение</w:t>
      </w:r>
      <w:r w:rsidRPr="00142D51">
        <w:rPr>
          <w:rStyle w:val="StrongEmphasis"/>
          <w:bCs/>
          <w:lang w:eastAsia="ru-RU"/>
        </w:rPr>
        <w:t xml:space="preserve"> </w:t>
      </w:r>
      <w:r w:rsidRPr="00142D51">
        <w:rPr>
          <w:rStyle w:val="DropCaps"/>
          <w:lang w:eastAsia="ru-RU"/>
        </w:rPr>
        <w:t>находится в северо-восточной части Аргаяшского муниципального района. На севере граничит с Худайбердинским поселением; на востоке и юге с Сосновским муниципальным районом; на западе с Норкинским, Ишалинским и Камышевским поселениями.</w:t>
      </w:r>
    </w:p>
    <w:p w:rsidR="009B045D" w:rsidRPr="00142D51" w:rsidRDefault="009B045D" w:rsidP="009C641C">
      <w:pPr>
        <w:pStyle w:val="Standard"/>
        <w:ind w:firstLine="704"/>
      </w:pPr>
      <w:r w:rsidRPr="00142D51">
        <w:rPr>
          <w:rStyle w:val="DropCaps"/>
          <w:lang w:eastAsia="ru-RU"/>
        </w:rPr>
        <w:t xml:space="preserve">В состав сельского поселения входит 7 населенных пункта: д.Дербишева, д.Ишалино, д.Илимбетова, д.Абдырова, д.Маржинбаева, д.Тугузбаева, д.Янги-Юл. Численность населения </w:t>
      </w:r>
      <w:r w:rsidRPr="00142D51">
        <w:rPr>
          <w:rStyle w:val="DropCaps"/>
          <w:rFonts w:cs="Arial"/>
          <w:spacing w:val="1"/>
          <w:lang w:eastAsia="ru-RU"/>
        </w:rPr>
        <w:t xml:space="preserve">– 3269 </w:t>
      </w:r>
      <w:r w:rsidRPr="00142D51">
        <w:rPr>
          <w:rStyle w:val="DropCaps"/>
          <w:lang w:eastAsia="ru-RU"/>
        </w:rPr>
        <w:t>человек (данные Росстата 2020г.). Плотность населения 7,12 чел./км</w:t>
      </w:r>
      <w:r w:rsidRPr="00142D51">
        <w:rPr>
          <w:rStyle w:val="DropCaps"/>
          <w:vertAlign w:val="superscript"/>
          <w:lang w:eastAsia="ru-RU"/>
        </w:rPr>
        <w:t>2</w:t>
      </w:r>
      <w:r w:rsidRPr="00142D51">
        <w:rPr>
          <w:rStyle w:val="DropCaps"/>
          <w:lang w:eastAsia="ru-RU"/>
        </w:rPr>
        <w:t>.</w:t>
      </w:r>
    </w:p>
    <w:p w:rsidR="009B045D" w:rsidRPr="00142D51" w:rsidRDefault="009B045D" w:rsidP="009C641C">
      <w:pPr>
        <w:pStyle w:val="NoSpacing"/>
        <w:jc w:val="both"/>
        <w:rPr>
          <w:rFonts w:cs="Arial"/>
        </w:rPr>
      </w:pPr>
    </w:p>
    <w:p w:rsidR="009B045D" w:rsidRPr="00142D51" w:rsidRDefault="009B045D" w:rsidP="009C641C">
      <w:pPr>
        <w:pStyle w:val="Heading2"/>
        <w:spacing w:before="0" w:after="0"/>
      </w:pPr>
      <w:bookmarkStart w:id="48" w:name="_Toc18593162"/>
      <w:bookmarkStart w:id="49" w:name="_Toc18593560"/>
      <w:bookmarkStart w:id="50" w:name="_Toc18594116"/>
      <w:bookmarkStart w:id="51" w:name="_Toc18594504"/>
      <w:bookmarkStart w:id="52" w:name="_Toc18594536"/>
      <w:bookmarkStart w:id="53" w:name="_Toc18594890"/>
      <w:bookmarkStart w:id="54" w:name="_Toc18657990"/>
    </w:p>
    <w:p w:rsidR="009B045D" w:rsidRPr="00142D51" w:rsidRDefault="009B045D" w:rsidP="009C641C">
      <w:pPr>
        <w:pStyle w:val="Heading2"/>
        <w:spacing w:before="0" w:after="0"/>
      </w:pPr>
      <w:bookmarkStart w:id="55" w:name="_Toc70029803"/>
      <w:r w:rsidRPr="00142D51">
        <w:t>3.2 ПРИРОДНЫЕ УСЛОВИЯ И РЕСУРСЫ</w:t>
      </w:r>
      <w:bookmarkEnd w:id="48"/>
      <w:bookmarkEnd w:id="49"/>
      <w:bookmarkEnd w:id="50"/>
      <w:bookmarkEnd w:id="51"/>
      <w:bookmarkEnd w:id="52"/>
      <w:bookmarkEnd w:id="53"/>
      <w:bookmarkEnd w:id="54"/>
      <w:bookmarkEnd w:id="55"/>
    </w:p>
    <w:p w:rsidR="009B045D" w:rsidRPr="00142D51" w:rsidRDefault="009B045D" w:rsidP="009C641C">
      <w:pPr>
        <w:pStyle w:val="a2"/>
      </w:pPr>
    </w:p>
    <w:p w:rsidR="009B045D" w:rsidRPr="00142D51" w:rsidRDefault="009B045D" w:rsidP="009C641C">
      <w:pPr>
        <w:suppressAutoHyphens/>
        <w:jc w:val="center"/>
      </w:pPr>
      <w:r w:rsidRPr="00142D51">
        <w:rPr>
          <w:b/>
          <w:bCs/>
          <w:i/>
          <w:iCs/>
        </w:rPr>
        <w:t>Климатическая характеристика</w:t>
      </w:r>
    </w:p>
    <w:p w:rsidR="009B045D" w:rsidRPr="00142D51" w:rsidRDefault="009B045D" w:rsidP="009C641C">
      <w:pPr>
        <w:pStyle w:val="Standard"/>
        <w:ind w:firstLine="709"/>
      </w:pPr>
      <w:r w:rsidRPr="00142D51">
        <w:rPr>
          <w:szCs w:val="20"/>
        </w:rPr>
        <w:t xml:space="preserve">Характеристика климатических условий приводится по наблюдениям Аргаяшской метеостанции. По природным условиям Аргаяшский район относится к </w:t>
      </w:r>
      <w:r w:rsidRPr="00142D51">
        <w:rPr>
          <w:szCs w:val="20"/>
          <w:lang w:val="en-US"/>
        </w:rPr>
        <w:t>I</w:t>
      </w:r>
      <w:r w:rsidRPr="00142D51">
        <w:rPr>
          <w:szCs w:val="20"/>
        </w:rPr>
        <w:t>В климатическому району с большой амплитудой колебаний температуры воздуха.</w:t>
      </w:r>
    </w:p>
    <w:p w:rsidR="009B045D" w:rsidRPr="00142D51" w:rsidRDefault="009B045D" w:rsidP="009C641C">
      <w:pPr>
        <w:pStyle w:val="Standard"/>
        <w:ind w:firstLine="709"/>
      </w:pPr>
      <w:r w:rsidRPr="00142D51">
        <w:rPr>
          <w:szCs w:val="20"/>
        </w:rPr>
        <w:t>Средняя годовая температура составляет +1,7°С, по данным многолетних наблюдений зафиксированы абсолютный минимум -45°С и максимум +39°С. Амплитуда колебаний между абсолютным минимумом и максимумом температур воздуха составляет 84°.</w:t>
      </w:r>
    </w:p>
    <w:p w:rsidR="009B045D" w:rsidRPr="00142D51" w:rsidRDefault="009B045D" w:rsidP="009C641C">
      <w:pPr>
        <w:pStyle w:val="Standard"/>
        <w:ind w:firstLine="709"/>
      </w:pPr>
      <w:r w:rsidRPr="00142D51">
        <w:t>Самым теплым месяцем является июль, самым холодным – январь. Первые заморозки отмечаются между 8 сентября и 13 октября, последние – 27 апреля – 11 июня. Средняя продолжительность безморозного периода составляет 119 дней. Расчетная глубина промерзания грунта принимается – 2,0 м</w:t>
      </w:r>
    </w:p>
    <w:p w:rsidR="009B045D" w:rsidRPr="00142D51" w:rsidRDefault="009B045D" w:rsidP="009C641C">
      <w:pPr>
        <w:pStyle w:val="Textbodyindent"/>
        <w:jc w:val="both"/>
      </w:pPr>
      <w:r w:rsidRPr="00142D51">
        <w:t>Среднегодовое количество осадков составляет 394,4 мм при максимальном количестве</w:t>
      </w:r>
      <w:r w:rsidRPr="00142D51">
        <w:rPr>
          <w:rFonts w:cs="Times New Roman"/>
        </w:rPr>
        <w:t xml:space="preserve"> – </w:t>
      </w:r>
      <w:r w:rsidRPr="00142D51">
        <w:t>451,1 мм и минимальном</w:t>
      </w:r>
      <w:r w:rsidRPr="00142D51">
        <w:rPr>
          <w:rFonts w:cs="Times New Roman"/>
        </w:rPr>
        <w:t xml:space="preserve"> – </w:t>
      </w:r>
      <w:r w:rsidRPr="00142D51">
        <w:t xml:space="preserve">276,6 мм. </w:t>
      </w:r>
      <w:r w:rsidRPr="00142D51">
        <w:rPr>
          <w:rFonts w:cs="Times New Roman"/>
          <w:szCs w:val="20"/>
        </w:rPr>
        <w:t>Наибольшее количество осадков выпадает в летние месяцы, наименьшее</w:t>
      </w:r>
      <w:r w:rsidRPr="00142D51">
        <w:rPr>
          <w:rFonts w:cs="Times New Roman"/>
        </w:rPr>
        <w:t xml:space="preserve"> – </w:t>
      </w:r>
      <w:r w:rsidRPr="00142D51">
        <w:rPr>
          <w:rFonts w:cs="Times New Roman"/>
          <w:szCs w:val="20"/>
        </w:rPr>
        <w:t>в зимние; максимум осадков приходится на июль, минимум</w:t>
      </w:r>
      <w:r w:rsidRPr="00142D51">
        <w:rPr>
          <w:rFonts w:cs="Times New Roman"/>
        </w:rPr>
        <w:t xml:space="preserve"> – </w:t>
      </w:r>
      <w:r w:rsidRPr="00142D51">
        <w:rPr>
          <w:rFonts w:cs="Times New Roman"/>
          <w:szCs w:val="20"/>
        </w:rPr>
        <w:t>на март.</w:t>
      </w:r>
    </w:p>
    <w:p w:rsidR="009B045D" w:rsidRPr="00142D51" w:rsidRDefault="009B045D" w:rsidP="009C641C">
      <w:pPr>
        <w:pStyle w:val="Standard"/>
        <w:ind w:firstLine="709"/>
        <w:rPr>
          <w:szCs w:val="20"/>
        </w:rPr>
      </w:pPr>
      <w:r w:rsidRPr="00142D51">
        <w:rPr>
          <w:szCs w:val="20"/>
        </w:rPr>
        <w:t>Устойчивый снежный покров устанавливается в ноябре, разрушается в апреле. Высота снежного покрова достигает максимума в марте</w:t>
      </w:r>
      <w:r w:rsidRPr="00142D51">
        <w:t xml:space="preserve"> – </w:t>
      </w:r>
      <w:r w:rsidRPr="00142D51">
        <w:rPr>
          <w:szCs w:val="20"/>
        </w:rPr>
        <w:t>68,0 мм</w:t>
      </w:r>
    </w:p>
    <w:p w:rsidR="009B045D" w:rsidRPr="00142D51" w:rsidRDefault="009B045D" w:rsidP="009C641C">
      <w:pPr>
        <w:pStyle w:val="Standard"/>
        <w:ind w:firstLine="709"/>
      </w:pPr>
      <w:r w:rsidRPr="00142D51">
        <w:rPr>
          <w:szCs w:val="20"/>
        </w:rPr>
        <w:t>Среднегодовая относительная влажность воздуха</w:t>
      </w:r>
      <w:r w:rsidRPr="00142D51">
        <w:t xml:space="preserve"> – </w:t>
      </w:r>
      <w:r w:rsidRPr="00142D51">
        <w:rPr>
          <w:szCs w:val="20"/>
        </w:rPr>
        <w:t>70,9%, максимума относительная влажность достигает в зимние месяцы</w:t>
      </w:r>
      <w:r w:rsidRPr="00142D51">
        <w:t xml:space="preserve"> – </w:t>
      </w:r>
      <w:r w:rsidRPr="00142D51">
        <w:rPr>
          <w:szCs w:val="20"/>
        </w:rPr>
        <w:t>в декабре, январе и снижается до 54,6% в мае, самом сухом месяце года.</w:t>
      </w:r>
    </w:p>
    <w:p w:rsidR="009B045D" w:rsidRPr="00142D51" w:rsidRDefault="009B045D" w:rsidP="009C641C">
      <w:pPr>
        <w:pStyle w:val="Standard"/>
        <w:ind w:firstLine="704"/>
      </w:pPr>
      <w:r w:rsidRPr="00142D51">
        <w:t>В течение года преобладают ветры западного, юго-западного и южного направлений (соответственно 25,2; 18,9; 16,6 %), скорость ветра</w:t>
      </w:r>
      <w:r w:rsidRPr="00142D51">
        <w:rPr>
          <w:lang w:eastAsia="ru-RU"/>
        </w:rPr>
        <w:t xml:space="preserve"> – </w:t>
      </w:r>
      <w:r w:rsidRPr="00142D51">
        <w:t>в пределах 3</w:t>
      </w:r>
      <w:r w:rsidRPr="00142D51">
        <w:rPr>
          <w:lang w:eastAsia="ru-RU"/>
        </w:rPr>
        <w:t>-</w:t>
      </w:r>
      <w:r w:rsidRPr="00142D51">
        <w:t>4 м/с.</w:t>
      </w:r>
    </w:p>
    <w:p w:rsidR="009B045D" w:rsidRPr="00142D51" w:rsidRDefault="009B045D" w:rsidP="009C641C">
      <w:pPr>
        <w:pStyle w:val="Standard"/>
        <w:ind w:firstLine="692"/>
        <w:rPr>
          <w:b/>
          <w:bCs/>
        </w:rPr>
      </w:pPr>
    </w:p>
    <w:p w:rsidR="009B045D" w:rsidRPr="00142D51" w:rsidRDefault="009B045D" w:rsidP="009C641C">
      <w:pPr>
        <w:pStyle w:val="Standard"/>
        <w:ind w:firstLine="692"/>
        <w:rPr>
          <w:b/>
          <w:bCs/>
        </w:rPr>
      </w:pPr>
      <w:r w:rsidRPr="00142D51">
        <w:rPr>
          <w:b/>
          <w:bCs/>
        </w:rPr>
        <w:t>Выводы:</w:t>
      </w:r>
    </w:p>
    <w:p w:rsidR="009B045D" w:rsidRPr="00142D51" w:rsidRDefault="009B045D" w:rsidP="009C641C">
      <w:pPr>
        <w:pStyle w:val="Standard"/>
        <w:ind w:firstLine="692"/>
      </w:pPr>
      <w:r w:rsidRPr="00142D51">
        <w:t>- территория района по климатическим условиям благоприятна для строительства и хозяйственного освоения;</w:t>
      </w:r>
    </w:p>
    <w:p w:rsidR="009B045D" w:rsidRPr="00142D51" w:rsidRDefault="009B045D" w:rsidP="009C641C">
      <w:pPr>
        <w:pStyle w:val="Standard"/>
        <w:ind w:firstLine="704"/>
      </w:pPr>
      <w:r w:rsidRPr="00142D51">
        <w:t>- по строительно-климатическому районированию территория относится к IВ.</w:t>
      </w:r>
    </w:p>
    <w:p w:rsidR="009B045D" w:rsidRPr="00142D51" w:rsidRDefault="009B045D" w:rsidP="009C641C">
      <w:pPr>
        <w:pStyle w:val="Standard"/>
        <w:ind w:firstLine="704"/>
      </w:pPr>
    </w:p>
    <w:p w:rsidR="009B045D" w:rsidRPr="00142D51" w:rsidRDefault="009B045D" w:rsidP="009C641C">
      <w:pPr>
        <w:suppressAutoHyphens/>
        <w:jc w:val="center"/>
        <w:rPr>
          <w:b/>
          <w:bCs/>
          <w:i/>
          <w:iCs/>
        </w:rPr>
      </w:pPr>
      <w:r w:rsidRPr="00142D51">
        <w:rPr>
          <w:b/>
          <w:bCs/>
          <w:i/>
          <w:iCs/>
        </w:rPr>
        <w:t>Рельеф</w:t>
      </w:r>
    </w:p>
    <w:p w:rsidR="009B045D" w:rsidRPr="00142D51" w:rsidRDefault="009B045D" w:rsidP="009C641C">
      <w:pPr>
        <w:pStyle w:val="Default"/>
        <w:jc w:val="both"/>
        <w:rPr>
          <w:lang w:val="ru-RU" w:eastAsia="ru-RU" w:bidi="ar-SA"/>
        </w:rPr>
      </w:pPr>
      <w:r w:rsidRPr="00142D51">
        <w:rPr>
          <w:bCs/>
          <w:iCs/>
        </w:rPr>
        <w:tab/>
      </w:r>
      <w:r w:rsidRPr="00142D51">
        <w:rPr>
          <w:lang w:val="ru-RU" w:eastAsia="ru-RU" w:bidi="ar-SA"/>
        </w:rPr>
        <w:t xml:space="preserve">Территория Дербишевского сельского поселения располагается в пределах восточного склона Южного Урала на Зауральской равнине, между Уральскими горами и Западно-Сибирской низменностью. Рельеф спокойный, с не значительным повышением в западном направлении. 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 </w:t>
      </w:r>
    </w:p>
    <w:p w:rsidR="009B045D" w:rsidRPr="00142D51" w:rsidRDefault="009B045D" w:rsidP="009C641C">
      <w:pPr>
        <w:suppressAutoHyphens/>
        <w:ind w:firstLine="709"/>
      </w:pPr>
      <w:r w:rsidRPr="00142D51">
        <w:rPr>
          <w:color w:val="000000"/>
          <w:lang w:eastAsia="ru-RU"/>
        </w:rPr>
        <w:t>Большая часть территории проектируемого поселения благоприятна для гражданского строительства, и организации отдыха. Участки с пересеченным рельефом вдоль озер являются наиболее выразительными в ландшафтном отношении и благоприятными для размещения мест отдыха.</w:t>
      </w:r>
    </w:p>
    <w:p w:rsidR="009B045D" w:rsidRPr="00142D51" w:rsidRDefault="009B045D" w:rsidP="009C641C">
      <w:pPr>
        <w:pStyle w:val="Heading2"/>
        <w:numPr>
          <w:ilvl w:val="4"/>
          <w:numId w:val="1"/>
        </w:numPr>
        <w:tabs>
          <w:tab w:val="left" w:pos="0"/>
        </w:tabs>
        <w:spacing w:before="0" w:after="0"/>
        <w:jc w:val="both"/>
        <w:rPr>
          <w:szCs w:val="20"/>
        </w:rPr>
      </w:pPr>
      <w:r w:rsidRPr="00142D51">
        <w:tab/>
      </w:r>
    </w:p>
    <w:p w:rsidR="009B045D" w:rsidRPr="00142D51" w:rsidRDefault="009B045D" w:rsidP="009C641C">
      <w:pPr>
        <w:suppressAutoHyphens/>
        <w:jc w:val="center"/>
      </w:pPr>
      <w:r w:rsidRPr="00142D51">
        <w:rPr>
          <w:b/>
          <w:bCs/>
          <w:i/>
          <w:iCs/>
        </w:rPr>
        <w:t>Инженерно-геологические и гидрогеологические условия</w:t>
      </w:r>
    </w:p>
    <w:p w:rsidR="009B045D" w:rsidRPr="00142D51" w:rsidRDefault="009B045D" w:rsidP="009C641C">
      <w:pPr>
        <w:pStyle w:val="Standard"/>
        <w:ind w:firstLine="709"/>
        <w:rPr>
          <w:szCs w:val="20"/>
        </w:rPr>
      </w:pPr>
      <w:r w:rsidRPr="00142D51">
        <w:rPr>
          <w:szCs w:val="20"/>
        </w:rPr>
        <w:t>Аргаяшский муниципальный район располагается в пределах Уральской горной страны, в горно-лесной зоне, провинции восточных предгорий, подзоне предгорной лесостепи. Озерные котловины относятся к эрозионно-тектоническому типу. Тектонические впадины были видоизменены в результате воздействия эрозионных процессов.</w:t>
      </w:r>
    </w:p>
    <w:p w:rsidR="009B045D" w:rsidRPr="00142D51" w:rsidRDefault="009B045D" w:rsidP="009C641C">
      <w:pPr>
        <w:pStyle w:val="Standard"/>
        <w:ind w:firstLine="709"/>
        <w:rPr>
          <w:szCs w:val="20"/>
        </w:rPr>
      </w:pPr>
      <w:r w:rsidRPr="00142D51">
        <w:rPr>
          <w:szCs w:val="20"/>
        </w:rPr>
        <w:t>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w:t>
      </w:r>
    </w:p>
    <w:p w:rsidR="009B045D" w:rsidRPr="00142D51" w:rsidRDefault="009B045D" w:rsidP="009C641C">
      <w:pPr>
        <w:pStyle w:val="Standard"/>
        <w:tabs>
          <w:tab w:val="left" w:pos="5112"/>
        </w:tabs>
        <w:ind w:firstLine="709"/>
        <w:rPr>
          <w:szCs w:val="20"/>
        </w:rPr>
      </w:pPr>
      <w:r w:rsidRPr="00142D51">
        <w:rPr>
          <w:szCs w:val="20"/>
        </w:rPr>
        <w:t>Подземные воды на исследуемой территории вскрыты почти повсеместно, но на всех участках на разных глубинах.</w:t>
      </w:r>
    </w:p>
    <w:p w:rsidR="009B045D" w:rsidRPr="00142D51" w:rsidRDefault="009B045D" w:rsidP="009C641C">
      <w:pPr>
        <w:pStyle w:val="Standard"/>
        <w:tabs>
          <w:tab w:val="left" w:pos="5112"/>
        </w:tabs>
        <w:ind w:firstLine="709"/>
        <w:rPr>
          <w:szCs w:val="20"/>
        </w:rPr>
      </w:pPr>
      <w:r w:rsidRPr="00142D51">
        <w:rPr>
          <w:szCs w:val="20"/>
        </w:rPr>
        <w:t>Воды ненапорные, представляют собой единый ненапорный горизонт, питание которого происходит за счет атмосферных осадков, поэтому в период обильных осадков уровень грунтовых вод повышается на 1,0-1,5 м. Водовмещающими породами являются палеогеновые отложения: пески, суглинки, глины, озерные: суглинки, пески, глины иловатые, элювиальные образования: суглинки, дресвяно-щебенистые грунты.</w:t>
      </w:r>
    </w:p>
    <w:p w:rsidR="009B045D" w:rsidRPr="00142D51" w:rsidRDefault="009B045D" w:rsidP="009C641C">
      <w:pPr>
        <w:pStyle w:val="Standard"/>
        <w:tabs>
          <w:tab w:val="left" w:pos="5112"/>
        </w:tabs>
        <w:ind w:firstLine="709"/>
        <w:rPr>
          <w:szCs w:val="20"/>
        </w:rPr>
      </w:pPr>
      <w:r w:rsidRPr="00142D51">
        <w:rPr>
          <w:szCs w:val="20"/>
        </w:rPr>
        <w:t>По химическому составу вода гидрокарбонатно-хлоридная, кальциево-магниевая, неагрессивная к бетонам любых плотностей на рядовом цементе. Коэффициенты фильтрации для водовмещающих пород: для песков — 2,5 м/сут., для суглинков и глин — 0,1 м/сут., для дресвяно-щебенистых грунтов — 3,4 м/сут.</w:t>
      </w:r>
    </w:p>
    <w:p w:rsidR="009B045D" w:rsidRPr="00142D51" w:rsidRDefault="009B045D" w:rsidP="009C641C">
      <w:pPr>
        <w:pStyle w:val="Standard"/>
        <w:tabs>
          <w:tab w:val="left" w:pos="5112"/>
        </w:tabs>
        <w:ind w:firstLine="709"/>
        <w:rPr>
          <w:sz w:val="23"/>
          <w:szCs w:val="23"/>
        </w:rPr>
      </w:pPr>
      <w:r w:rsidRPr="00142D51">
        <w:rPr>
          <w:sz w:val="23"/>
          <w:szCs w:val="23"/>
        </w:rPr>
        <w:t>По природным условиям Дербишевское сельское поселение Аргаяшского района относится к лесостепной зоне области, для которой характерны большое количество озер, развитая речная сеть.</w:t>
      </w:r>
    </w:p>
    <w:p w:rsidR="009B045D" w:rsidRPr="00142D51" w:rsidRDefault="009B045D" w:rsidP="009C641C">
      <w:pPr>
        <w:pStyle w:val="Standard"/>
        <w:tabs>
          <w:tab w:val="left" w:pos="5112"/>
        </w:tabs>
        <w:ind w:firstLine="709"/>
        <w:rPr>
          <w:sz w:val="23"/>
          <w:szCs w:val="23"/>
        </w:rPr>
      </w:pPr>
    </w:p>
    <w:p w:rsidR="009B045D" w:rsidRPr="00142D51" w:rsidRDefault="009B045D" w:rsidP="009C641C">
      <w:pPr>
        <w:suppressAutoHyphens/>
        <w:jc w:val="center"/>
      </w:pPr>
      <w:r w:rsidRPr="00142D51">
        <w:rPr>
          <w:b/>
          <w:bCs/>
          <w:i/>
          <w:iCs/>
        </w:rPr>
        <w:t xml:space="preserve">Инженерно-геологическая оценка территории </w:t>
      </w:r>
    </w:p>
    <w:p w:rsidR="009B045D" w:rsidRPr="00142D51" w:rsidRDefault="009B045D" w:rsidP="009C641C">
      <w:pPr>
        <w:pStyle w:val="Standard"/>
        <w:ind w:firstLine="709"/>
      </w:pPr>
      <w:r w:rsidRPr="00142D51">
        <w:t>В инженерно-геологическом отношении территория района изучена слабо. Специальные инженерно-геологические работы по району в целом не производились. Физико-механические свойства грунтов определялись лишь на отдельных участках, предназначенных для жилого и промышленного строительства.</w:t>
      </w:r>
    </w:p>
    <w:p w:rsidR="009B045D" w:rsidRPr="00142D51" w:rsidRDefault="009B045D" w:rsidP="009C641C">
      <w:pPr>
        <w:pStyle w:val="Standard"/>
      </w:pPr>
      <w:r w:rsidRPr="00142D51">
        <w:tab/>
        <w:t>Инженерно-геологические условия рассматриваемой территории определяются геоморфологическими особенностями, литологическим составом пород, слагающих территорию, гидрогеологическими условиями и физико-геологическими процессами.</w:t>
      </w:r>
    </w:p>
    <w:p w:rsidR="009B045D" w:rsidRPr="00142D51" w:rsidRDefault="009B045D" w:rsidP="009C641C">
      <w:pPr>
        <w:pStyle w:val="Standard"/>
      </w:pPr>
      <w:r w:rsidRPr="00142D51">
        <w:rPr>
          <w:szCs w:val="20"/>
        </w:rPr>
        <w:tab/>
        <w:t>С точки зрения геологических условий в</w:t>
      </w:r>
      <w:r w:rsidRPr="00142D51">
        <w:rPr>
          <w:szCs w:val="20"/>
          <w:lang w:eastAsia="ru-RU"/>
        </w:rPr>
        <w:t xml:space="preserve"> целом район благоприятен для градостроительного освоения.</w:t>
      </w:r>
    </w:p>
    <w:p w:rsidR="009B045D" w:rsidRPr="00142D51" w:rsidRDefault="009B045D" w:rsidP="009C641C">
      <w:pPr>
        <w:pStyle w:val="Standard"/>
      </w:pPr>
      <w:r w:rsidRPr="00142D51">
        <w:rPr>
          <w:szCs w:val="20"/>
        </w:rPr>
        <w:tab/>
        <w:t>Освоение территорий</w:t>
      </w:r>
      <w:r w:rsidRPr="00142D51">
        <w:rPr>
          <w:szCs w:val="20"/>
          <w:lang w:eastAsia="ru-RU"/>
        </w:rPr>
        <w:t xml:space="preserve"> с высоким залеганием уровня грунтовых вод возможно после проведения </w:t>
      </w:r>
      <w:r w:rsidRPr="00142D51">
        <w:rPr>
          <w:szCs w:val="20"/>
        </w:rPr>
        <w:t>специальных инженерных мероприятий: устройство дренажей, ливневой канализации, усиленной гидроизоляции подвалов.</w:t>
      </w:r>
    </w:p>
    <w:p w:rsidR="009B045D" w:rsidRPr="00142D51" w:rsidRDefault="009B045D" w:rsidP="009C641C">
      <w:pPr>
        <w:pStyle w:val="Standard"/>
      </w:pPr>
      <w:r w:rsidRPr="00142D51">
        <w:rPr>
          <w:szCs w:val="20"/>
        </w:rPr>
        <w:tab/>
        <w:t>Территории пойменных террас рек района по совокупности всех инженерно-геологических условий неблагоприятны для градостроительного освоения.</w:t>
      </w:r>
    </w:p>
    <w:p w:rsidR="009B045D" w:rsidRPr="00142D51" w:rsidRDefault="009B045D" w:rsidP="009C641C">
      <w:pPr>
        <w:pStyle w:val="Standard"/>
        <w:tabs>
          <w:tab w:val="left" w:pos="5112"/>
        </w:tabs>
        <w:ind w:firstLine="709"/>
        <w:rPr>
          <w:szCs w:val="20"/>
        </w:rPr>
      </w:pPr>
      <w:r w:rsidRPr="00142D51">
        <w:rPr>
          <w:szCs w:val="20"/>
          <w:lang w:eastAsia="ru-RU"/>
        </w:rPr>
        <w:t>Освоение этих территорий повлечет за собой комплекс инженерных мероприятий, связанных с защитой от затопления, понижения уровня грунтовых вод, осушения и прочее.</w:t>
      </w:r>
    </w:p>
    <w:p w:rsidR="009B045D" w:rsidRPr="00142D51" w:rsidRDefault="009B045D" w:rsidP="009C641C">
      <w:pPr>
        <w:pStyle w:val="NoSpacing"/>
        <w:jc w:val="both"/>
      </w:pPr>
    </w:p>
    <w:p w:rsidR="009B045D" w:rsidRPr="00142D51" w:rsidRDefault="009B045D" w:rsidP="009C641C">
      <w:pPr>
        <w:suppressAutoHyphens/>
        <w:jc w:val="center"/>
        <w:rPr>
          <w:b/>
          <w:bCs/>
          <w:i/>
          <w:iCs/>
        </w:rPr>
      </w:pPr>
      <w:r w:rsidRPr="00142D51">
        <w:rPr>
          <w:b/>
          <w:bCs/>
          <w:i/>
          <w:iCs/>
        </w:rPr>
        <w:t>Особо охраняемые природные территории,</w:t>
      </w:r>
    </w:p>
    <w:p w:rsidR="009B045D" w:rsidRPr="00142D51" w:rsidRDefault="009B045D" w:rsidP="009C641C">
      <w:pPr>
        <w:pStyle w:val="Standard"/>
        <w:ind w:firstLine="704"/>
        <w:rPr>
          <w:rStyle w:val="DropCaps"/>
          <w:bCs/>
          <w:lang w:eastAsia="ru-RU"/>
        </w:rPr>
      </w:pPr>
      <w:r w:rsidRPr="00142D51">
        <w:rPr>
          <w:rStyle w:val="DropCaps"/>
          <w:bCs/>
          <w:lang w:eastAsia="ru-RU"/>
        </w:rPr>
        <w:t>На территории Дербишевского поселения отсутствуют особо охраняемые природные территории.</w:t>
      </w:r>
    </w:p>
    <w:p w:rsidR="009B045D" w:rsidRPr="00142D51" w:rsidRDefault="009B045D" w:rsidP="009C641C">
      <w:pPr>
        <w:pStyle w:val="Standard"/>
        <w:tabs>
          <w:tab w:val="left" w:pos="8642"/>
        </w:tabs>
        <w:snapToGrid w:val="0"/>
        <w:ind w:firstLine="692"/>
        <w:rPr>
          <w:rStyle w:val="DropCaps"/>
          <w:lang w:eastAsia="ru-RU"/>
        </w:rPr>
      </w:pPr>
    </w:p>
    <w:p w:rsidR="009B045D" w:rsidRPr="00142D51" w:rsidRDefault="009B045D" w:rsidP="009C641C">
      <w:pPr>
        <w:suppressAutoHyphens/>
        <w:jc w:val="center"/>
      </w:pPr>
      <w:r w:rsidRPr="00142D51">
        <w:rPr>
          <w:b/>
          <w:bCs/>
          <w:i/>
          <w:iCs/>
        </w:rPr>
        <w:t>Объекты культурного наследия и археологии</w:t>
      </w:r>
    </w:p>
    <w:p w:rsidR="009B045D" w:rsidRPr="00142D51" w:rsidRDefault="009B045D" w:rsidP="009C641C">
      <w:pPr>
        <w:pStyle w:val="Standard"/>
        <w:tabs>
          <w:tab w:val="left" w:pos="8642"/>
        </w:tabs>
        <w:snapToGrid w:val="0"/>
        <w:ind w:firstLine="692"/>
        <w:rPr>
          <w:rStyle w:val="DropCaps"/>
          <w:lang w:eastAsia="ru-RU"/>
        </w:rPr>
      </w:pPr>
      <w:r w:rsidRPr="00142D51">
        <w:rPr>
          <w:rStyle w:val="DropCaps"/>
          <w:lang w:eastAsia="ru-RU"/>
        </w:rPr>
        <w:t>На территории поселения отсутствуют ОКН внесенные в государственный реестр.</w:t>
      </w:r>
    </w:p>
    <w:p w:rsidR="009B045D" w:rsidRPr="00142D51" w:rsidRDefault="009B045D" w:rsidP="009C641C">
      <w:pPr>
        <w:pStyle w:val="Standard"/>
        <w:tabs>
          <w:tab w:val="left" w:pos="8642"/>
        </w:tabs>
        <w:snapToGrid w:val="0"/>
        <w:ind w:firstLine="692"/>
        <w:rPr>
          <w:rStyle w:val="DropCaps"/>
          <w:lang w:eastAsia="ru-RU"/>
        </w:rPr>
      </w:pPr>
      <w:r w:rsidRPr="00142D51">
        <w:rPr>
          <w:rStyle w:val="DropCaps"/>
          <w:lang w:eastAsia="ru-RU"/>
        </w:rPr>
        <w:t xml:space="preserve">К выявленным отнесены три ОКН. </w:t>
      </w:r>
    </w:p>
    <w:p w:rsidR="009B045D" w:rsidRPr="00142D51" w:rsidRDefault="009B045D" w:rsidP="009C641C">
      <w:pPr>
        <w:pStyle w:val="Standard"/>
        <w:tabs>
          <w:tab w:val="left" w:pos="8642"/>
        </w:tabs>
        <w:snapToGrid w:val="0"/>
        <w:ind w:firstLine="692"/>
        <w:rPr>
          <w:rStyle w:val="DropCaps"/>
          <w:lang w:eastAsia="ru-RU"/>
        </w:rPr>
      </w:pPr>
      <w:r w:rsidRPr="00142D51">
        <w:rPr>
          <w:rStyle w:val="DropCaps"/>
          <w:lang w:eastAsia="ru-RU"/>
        </w:rPr>
        <w:t xml:space="preserve">Полные сведения об объектах культурного наследия приведены в Главе 9 «Сведения об утвержденных предметах охраны и границы территорий исторических поселений федерального значения и исторических поселений регионального значения». </w:t>
      </w:r>
    </w:p>
    <w:p w:rsidR="009B045D" w:rsidRPr="00142D51" w:rsidRDefault="009B045D" w:rsidP="009C641C">
      <w:pPr>
        <w:pStyle w:val="Standard"/>
        <w:tabs>
          <w:tab w:val="left" w:pos="8642"/>
        </w:tabs>
        <w:snapToGrid w:val="0"/>
        <w:rPr>
          <w:rFonts w:cs="Arial"/>
        </w:rPr>
      </w:pPr>
    </w:p>
    <w:p w:rsidR="009B045D" w:rsidRPr="00142D51" w:rsidRDefault="009B045D" w:rsidP="009C641C">
      <w:pPr>
        <w:suppressAutoHyphens/>
        <w:jc w:val="center"/>
      </w:pPr>
      <w:r w:rsidRPr="00142D51">
        <w:rPr>
          <w:b/>
          <w:bCs/>
          <w:i/>
          <w:iCs/>
        </w:rPr>
        <w:t>Характеристика почв</w:t>
      </w:r>
    </w:p>
    <w:p w:rsidR="009B045D" w:rsidRPr="00142D51" w:rsidRDefault="009B045D" w:rsidP="009C641C">
      <w:pPr>
        <w:pStyle w:val="Standard"/>
        <w:ind w:firstLine="709"/>
        <w:rPr>
          <w:color w:val="000000"/>
          <w:lang w:eastAsia="ru-RU"/>
        </w:rPr>
      </w:pPr>
      <w:r w:rsidRPr="00142D51">
        <w:rPr>
          <w:color w:val="000000"/>
          <w:lang w:eastAsia="ru-RU"/>
        </w:rPr>
        <w:t xml:space="preserve">Почвы в основном представлены выщелоченными и осолоделыми чернозёмами. Под берёзовыми колками тёмно-серые и оподзоленные почвы. Северо-западная и западная часть поселения покрыта сосново-березовым лесом, </w:t>
      </w:r>
      <w:r w:rsidRPr="00142D51">
        <w:t>преобладают дерново-подзолистые почвы, дерново-сильноподзолистые почвы.</w:t>
      </w:r>
      <w:r w:rsidRPr="00142D51">
        <w:rPr>
          <w:color w:val="000000"/>
          <w:lang w:eastAsia="ru-RU"/>
        </w:rPr>
        <w:t xml:space="preserve"> Юго-восточная </w:t>
      </w:r>
      <w:r w:rsidRPr="00142D51">
        <w:t>луговой растительностью — выщелоченные черноземы с пятнами темно-серых лесных почв. На плоских слабодренированных междуречьях встречаются лугово-черноземные почвы с пятнами солонцов и солодей, а в понижениях преобладают лугово-болотные комплексные и подзолисто-болотные почвы. Аллювиальные или пойменные почвы располагаются в долинах небольших рек.</w:t>
      </w:r>
    </w:p>
    <w:p w:rsidR="009B045D" w:rsidRPr="00142D51" w:rsidRDefault="009B045D" w:rsidP="009C641C">
      <w:pPr>
        <w:pStyle w:val="BodyTextIndent3"/>
        <w:shd w:val="clear" w:color="auto" w:fill="FFFFFF"/>
        <w:tabs>
          <w:tab w:val="left" w:pos="0"/>
        </w:tabs>
        <w:autoSpaceDE w:val="0"/>
        <w:spacing w:after="0"/>
        <w:ind w:left="0"/>
        <w:rPr>
          <w:rFonts w:ascii="Times New Roman CYR" w:hAnsi="Times New Roman CYR"/>
          <w:iCs/>
          <w:color w:val="000000"/>
          <w:spacing w:val="-5"/>
          <w:sz w:val="24"/>
          <w:szCs w:val="24"/>
          <w:lang w:eastAsia="ru-RU"/>
        </w:rPr>
      </w:pPr>
    </w:p>
    <w:p w:rsidR="009B045D" w:rsidRPr="00142D51" w:rsidRDefault="009B045D" w:rsidP="009C641C">
      <w:pPr>
        <w:suppressAutoHyphens/>
        <w:jc w:val="center"/>
      </w:pPr>
      <w:r w:rsidRPr="00142D51">
        <w:rPr>
          <w:b/>
          <w:bCs/>
          <w:i/>
          <w:iCs/>
        </w:rPr>
        <w:t>Радиационная обстановка</w:t>
      </w:r>
    </w:p>
    <w:p w:rsidR="009B045D" w:rsidRPr="00142D51" w:rsidRDefault="009B045D" w:rsidP="009C641C">
      <w:pPr>
        <w:pStyle w:val="Standard"/>
        <w:snapToGrid w:val="0"/>
      </w:pPr>
      <w:r w:rsidRPr="00142D51">
        <w:rPr>
          <w:rFonts w:cs="Arial"/>
        </w:rPr>
        <w:tab/>
      </w:r>
      <w:r w:rsidRPr="00142D51">
        <w:rPr>
          <w:rStyle w:val="DropCaps"/>
          <w:lang w:eastAsia="ru-RU"/>
        </w:rPr>
        <w:t>Северная часть поселения расположена на территории Восточно-Уральского радиоактивного следа (ВУРС), сформировавшегося в результате радиационных аварий на ФГУП «ПО «Маяк».</w:t>
      </w:r>
    </w:p>
    <w:p w:rsidR="009B045D" w:rsidRPr="00142D51" w:rsidRDefault="009B045D" w:rsidP="009C641C">
      <w:pPr>
        <w:pStyle w:val="BodyText2"/>
        <w:spacing w:after="0" w:line="240" w:lineRule="auto"/>
        <w:ind w:firstLine="709"/>
        <w:rPr>
          <w:lang w:eastAsia="ru-RU"/>
        </w:rPr>
      </w:pPr>
      <w:r w:rsidRPr="00142D51">
        <w:rPr>
          <w:rFonts w:cs="Tahoma"/>
          <w:lang w:eastAsia="ru-RU"/>
        </w:rPr>
        <w:t>В связи с тем, что Челябинская область расположена на территориях с высокой радиоактивной минерализацией коренных пород и вклад природного излучения в суммарную дозу облучения населения Аргаяшского района составляет более 80%, необходимо проведение радиационно-гигиенического обследования земельных участков под строительство зданий жилищного и общественного назначения (измерение значений гамма-фона и концентрации радона), а также обследование жилых и общественных зданий по радиационному фактору.</w:t>
      </w:r>
    </w:p>
    <w:p w:rsidR="009B045D" w:rsidRPr="00142D51" w:rsidRDefault="009B045D" w:rsidP="009C641C">
      <w:pPr>
        <w:pStyle w:val="BodyText2"/>
        <w:spacing w:after="0" w:line="240" w:lineRule="auto"/>
        <w:ind w:firstLine="709"/>
        <w:rPr>
          <w:lang w:eastAsia="ru-RU"/>
        </w:rPr>
      </w:pPr>
      <w:r w:rsidRPr="00142D51">
        <w:rPr>
          <w:rFonts w:cs="Tahoma"/>
          <w:lang w:eastAsia="ru-RU"/>
        </w:rPr>
        <w:t>В целом радиационная обстановка в Аргаяшском муниципальном районе оценивается как стабильная.</w:t>
      </w:r>
    </w:p>
    <w:p w:rsidR="009B045D" w:rsidRPr="00142D51" w:rsidRDefault="009B045D" w:rsidP="009C641C">
      <w:pPr>
        <w:pStyle w:val="BodyTextIndent3"/>
        <w:shd w:val="clear" w:color="auto" w:fill="FFFFFF"/>
        <w:tabs>
          <w:tab w:val="left" w:pos="0"/>
        </w:tabs>
        <w:autoSpaceDE w:val="0"/>
        <w:snapToGrid w:val="0"/>
        <w:spacing w:after="0"/>
        <w:ind w:left="0"/>
        <w:rPr>
          <w:rStyle w:val="DropCaps"/>
          <w:sz w:val="24"/>
          <w:szCs w:val="24"/>
          <w:lang w:eastAsia="ru-RU"/>
        </w:rPr>
      </w:pPr>
      <w:r w:rsidRPr="00142D51">
        <w:rPr>
          <w:rStyle w:val="DropCaps"/>
          <w:sz w:val="24"/>
          <w:szCs w:val="24"/>
          <w:lang w:eastAsia="ru-RU"/>
        </w:rPr>
        <w:tab/>
        <w:t>Для осуществления контроля за радиационной обстановкой на территории района организованы и функционируют посты наблюдений ФГУ «Челябинский центр по гидрометеорологии и мониторингу окружающей среды» в н.п. Аргаяш, Худайбердинский, Калиновский.</w:t>
      </w:r>
    </w:p>
    <w:p w:rsidR="009B045D" w:rsidRPr="00142D51" w:rsidRDefault="009B045D" w:rsidP="009C641C">
      <w:pPr>
        <w:pStyle w:val="Standard"/>
        <w:rPr>
          <w:b/>
          <w:i/>
          <w:iCs/>
        </w:rPr>
      </w:pPr>
    </w:p>
    <w:p w:rsidR="009B045D" w:rsidRPr="00142D51" w:rsidRDefault="009B045D" w:rsidP="009C641C">
      <w:pPr>
        <w:pStyle w:val="Standard"/>
        <w:rPr>
          <w:b/>
          <w:iCs/>
        </w:rPr>
      </w:pPr>
      <w:r w:rsidRPr="00142D51">
        <w:rPr>
          <w:b/>
          <w:iCs/>
        </w:rPr>
        <w:t>Выводы:</w:t>
      </w:r>
    </w:p>
    <w:p w:rsidR="009B045D" w:rsidRPr="00142D51" w:rsidRDefault="009B045D" w:rsidP="009C641C">
      <w:pPr>
        <w:pStyle w:val="Standard"/>
        <w:numPr>
          <w:ilvl w:val="0"/>
          <w:numId w:val="21"/>
        </w:numPr>
        <w:tabs>
          <w:tab w:val="left" w:pos="0"/>
        </w:tabs>
        <w:autoSpaceDN w:val="0"/>
      </w:pPr>
      <w:r w:rsidRPr="00142D51">
        <w:t>Природные условия не налагают значимых ограничений на планировочную организацию территории;</w:t>
      </w:r>
    </w:p>
    <w:p w:rsidR="009B045D" w:rsidRPr="00142D51" w:rsidRDefault="009B045D" w:rsidP="009C641C">
      <w:pPr>
        <w:pStyle w:val="Standard"/>
        <w:numPr>
          <w:ilvl w:val="0"/>
          <w:numId w:val="21"/>
        </w:numPr>
        <w:tabs>
          <w:tab w:val="left" w:pos="0"/>
        </w:tabs>
        <w:autoSpaceDN w:val="0"/>
      </w:pPr>
      <w:r w:rsidRPr="00142D51">
        <w:t>Основная часть территории пригодна для застройки.</w:t>
      </w:r>
    </w:p>
    <w:p w:rsidR="009B045D" w:rsidRPr="00142D51" w:rsidRDefault="009B045D" w:rsidP="009C641C">
      <w:pPr>
        <w:pStyle w:val="Standard"/>
        <w:tabs>
          <w:tab w:val="left" w:pos="0"/>
        </w:tabs>
        <w:autoSpaceDN w:val="0"/>
        <w:ind w:left="720"/>
      </w:pPr>
    </w:p>
    <w:p w:rsidR="009B045D" w:rsidRPr="00142D51" w:rsidRDefault="009B045D" w:rsidP="009C641C">
      <w:pPr>
        <w:pStyle w:val="Standard"/>
        <w:tabs>
          <w:tab w:val="left" w:pos="0"/>
        </w:tabs>
        <w:autoSpaceDN w:val="0"/>
        <w:ind w:left="720"/>
      </w:pPr>
    </w:p>
    <w:p w:rsidR="009B045D" w:rsidRPr="00142D51" w:rsidRDefault="009B045D">
      <w:pPr>
        <w:spacing w:after="160" w:line="259" w:lineRule="auto"/>
        <w:jc w:val="left"/>
        <w:rPr>
          <w:rStyle w:val="a3"/>
          <w:b/>
          <w:bCs/>
          <w:szCs w:val="28"/>
          <w:lang w:eastAsia="ar-SA"/>
        </w:rPr>
      </w:pPr>
      <w:bookmarkStart w:id="56" w:name="_Toc18593163"/>
      <w:bookmarkStart w:id="57" w:name="_Toc18593561"/>
      <w:bookmarkStart w:id="58" w:name="_Toc18594117"/>
      <w:bookmarkStart w:id="59" w:name="_Toc18594505"/>
      <w:bookmarkStart w:id="60" w:name="_Toc18594537"/>
      <w:bookmarkStart w:id="61" w:name="_Toc18594891"/>
      <w:bookmarkStart w:id="62" w:name="_Toc18657991"/>
      <w:bookmarkStart w:id="63" w:name="_Toc70029804"/>
      <w:r w:rsidRPr="00142D51">
        <w:rPr>
          <w:rStyle w:val="a3"/>
          <w:lang w:eastAsia="ar-SA"/>
        </w:rPr>
        <w:br w:type="page"/>
      </w:r>
    </w:p>
    <w:p w:rsidR="009B045D" w:rsidRPr="00142D51" w:rsidRDefault="009B045D" w:rsidP="009C641C">
      <w:pPr>
        <w:pStyle w:val="Heading2"/>
        <w:spacing w:before="0" w:after="0"/>
      </w:pPr>
      <w:r w:rsidRPr="00142D51">
        <w:rPr>
          <w:rStyle w:val="a3"/>
          <w:lang w:eastAsia="ar-SA"/>
        </w:rPr>
        <w:t>3.3 ТЕРРИТОРИЯ</w:t>
      </w:r>
      <w:bookmarkEnd w:id="56"/>
      <w:bookmarkEnd w:id="57"/>
      <w:bookmarkEnd w:id="58"/>
      <w:bookmarkEnd w:id="59"/>
      <w:bookmarkEnd w:id="60"/>
      <w:bookmarkEnd w:id="61"/>
      <w:bookmarkEnd w:id="62"/>
      <w:bookmarkEnd w:id="63"/>
    </w:p>
    <w:p w:rsidR="009B045D" w:rsidRPr="00142D51" w:rsidRDefault="009B045D" w:rsidP="009C641C">
      <w:pPr>
        <w:ind w:firstLine="708"/>
        <w:rPr>
          <w:shd w:val="clear" w:color="auto" w:fill="FFFFFF"/>
        </w:rPr>
      </w:pPr>
    </w:p>
    <w:p w:rsidR="009B045D" w:rsidRPr="00142D51" w:rsidRDefault="009B045D" w:rsidP="009C641C">
      <w:pPr>
        <w:ind w:firstLine="708"/>
        <w:rPr>
          <w:shd w:val="clear" w:color="auto" w:fill="FFFFFF"/>
        </w:rPr>
      </w:pPr>
      <w:r w:rsidRPr="00142D51">
        <w:rPr>
          <w:shd w:val="clear" w:color="auto" w:fill="FFFFFF"/>
        </w:rPr>
        <w:t>В состав Дербишевского поселения входят 7 населенных пунктов:</w:t>
      </w:r>
    </w:p>
    <w:p w:rsidR="009B045D" w:rsidRPr="00142D51" w:rsidRDefault="009B045D" w:rsidP="009C641C">
      <w:pPr>
        <w:rPr>
          <w:shd w:val="clear" w:color="auto" w:fill="FFFFFF"/>
        </w:rPr>
      </w:pPr>
      <w:r w:rsidRPr="00142D51">
        <w:rPr>
          <w:shd w:val="clear" w:color="auto" w:fill="FFFFFF"/>
        </w:rPr>
        <w:t>1. деревня Дербишева</w:t>
      </w:r>
    </w:p>
    <w:p w:rsidR="009B045D" w:rsidRPr="00142D51" w:rsidRDefault="009B045D" w:rsidP="009C641C">
      <w:pPr>
        <w:rPr>
          <w:shd w:val="clear" w:color="auto" w:fill="FFFFFF"/>
        </w:rPr>
      </w:pPr>
      <w:r w:rsidRPr="00142D51">
        <w:rPr>
          <w:shd w:val="clear" w:color="auto" w:fill="FFFFFF"/>
        </w:rPr>
        <w:t>2. деревня Абдырова</w:t>
      </w:r>
    </w:p>
    <w:p w:rsidR="009B045D" w:rsidRPr="00142D51" w:rsidRDefault="009B045D" w:rsidP="009C641C">
      <w:pPr>
        <w:rPr>
          <w:shd w:val="clear" w:color="auto" w:fill="FFFFFF"/>
        </w:rPr>
      </w:pPr>
      <w:r w:rsidRPr="00142D51">
        <w:rPr>
          <w:shd w:val="clear" w:color="auto" w:fill="FFFFFF"/>
        </w:rPr>
        <w:t>3. деревня Илимбетова</w:t>
      </w:r>
    </w:p>
    <w:p w:rsidR="009B045D" w:rsidRPr="00142D51" w:rsidRDefault="009B045D" w:rsidP="009C641C">
      <w:pPr>
        <w:rPr>
          <w:shd w:val="clear" w:color="auto" w:fill="FFFFFF"/>
        </w:rPr>
      </w:pPr>
      <w:r w:rsidRPr="00142D51">
        <w:rPr>
          <w:shd w:val="clear" w:color="auto" w:fill="FFFFFF"/>
        </w:rPr>
        <w:t>4. деревня Ишалино</w:t>
      </w:r>
    </w:p>
    <w:p w:rsidR="009B045D" w:rsidRPr="00142D51" w:rsidRDefault="009B045D" w:rsidP="009C641C">
      <w:pPr>
        <w:rPr>
          <w:shd w:val="clear" w:color="auto" w:fill="FFFFFF"/>
        </w:rPr>
      </w:pPr>
      <w:r w:rsidRPr="00142D51">
        <w:rPr>
          <w:shd w:val="clear" w:color="auto" w:fill="FFFFFF"/>
        </w:rPr>
        <w:t>5. деревня Маржинбаева</w:t>
      </w:r>
    </w:p>
    <w:p w:rsidR="009B045D" w:rsidRPr="00142D51" w:rsidRDefault="009B045D" w:rsidP="009C641C">
      <w:pPr>
        <w:rPr>
          <w:shd w:val="clear" w:color="auto" w:fill="FFFFFF"/>
        </w:rPr>
      </w:pPr>
      <w:r w:rsidRPr="00142D51">
        <w:rPr>
          <w:shd w:val="clear" w:color="auto" w:fill="FFFFFF"/>
        </w:rPr>
        <w:t>6. деревня Тугузбаева</w:t>
      </w:r>
    </w:p>
    <w:p w:rsidR="009B045D" w:rsidRPr="00142D51" w:rsidRDefault="009B045D" w:rsidP="009C641C">
      <w:pPr>
        <w:rPr>
          <w:shd w:val="clear" w:color="auto" w:fill="FFFFFF"/>
        </w:rPr>
      </w:pPr>
      <w:r w:rsidRPr="00142D51">
        <w:rPr>
          <w:shd w:val="clear" w:color="auto" w:fill="FFFFFF"/>
        </w:rPr>
        <w:t>7. деревня Янги-Юл</w:t>
      </w:r>
    </w:p>
    <w:p w:rsidR="009B045D" w:rsidRPr="00142D51" w:rsidRDefault="009B045D" w:rsidP="009C641C">
      <w:pPr>
        <w:ind w:firstLine="709"/>
        <w:rPr>
          <w:shd w:val="clear" w:color="auto" w:fill="FFFFFF"/>
        </w:rPr>
      </w:pPr>
    </w:p>
    <w:p w:rsidR="009B045D" w:rsidRPr="00142D51" w:rsidRDefault="009B045D" w:rsidP="009C641C">
      <w:pPr>
        <w:rPr>
          <w:shd w:val="clear" w:color="auto" w:fill="FFFFFF"/>
        </w:rPr>
      </w:pPr>
      <w:r w:rsidRPr="00142D51">
        <w:rPr>
          <w:shd w:val="clear" w:color="auto" w:fill="FFFFFF"/>
        </w:rPr>
        <w:t>Существующее функциональное зонирование территорий.</w:t>
      </w:r>
    </w:p>
    <w:tbl>
      <w:tblPr>
        <w:tblW w:w="9624" w:type="dxa"/>
        <w:tblInd w:w="-5" w:type="dxa"/>
        <w:tblLook w:val="00A0"/>
      </w:tblPr>
      <w:tblGrid>
        <w:gridCol w:w="560"/>
        <w:gridCol w:w="6528"/>
        <w:gridCol w:w="1040"/>
        <w:gridCol w:w="1496"/>
      </w:tblGrid>
      <w:tr w:rsidR="009B045D" w:rsidRPr="00142D51" w:rsidTr="00FF5BC8">
        <w:trPr>
          <w:trHeight w:val="30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 п/п</w:t>
            </w:r>
          </w:p>
        </w:tc>
        <w:tc>
          <w:tcPr>
            <w:tcW w:w="6528"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Показатели</w:t>
            </w:r>
          </w:p>
        </w:tc>
        <w:tc>
          <w:tcPr>
            <w:tcW w:w="104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Доля (%)</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Площадь (Га)</w:t>
            </w:r>
          </w:p>
        </w:tc>
      </w:tr>
      <w:tr w:rsidR="009B045D" w:rsidRPr="00142D51" w:rsidTr="00FF5BC8">
        <w:trPr>
          <w:trHeight w:val="300"/>
        </w:trPr>
        <w:tc>
          <w:tcPr>
            <w:tcW w:w="56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left"/>
              <w:rPr>
                <w:color w:val="000000"/>
                <w:lang w:eastAsia="ru-RU"/>
              </w:rPr>
            </w:pPr>
          </w:p>
        </w:tc>
        <w:tc>
          <w:tcPr>
            <w:tcW w:w="6528"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left"/>
              <w:rPr>
                <w:color w:val="000000"/>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left"/>
              <w:rPr>
                <w:color w:val="00000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FF5BC8">
            <w:pPr>
              <w:jc w:val="left"/>
              <w:rPr>
                <w:color w:val="000000"/>
                <w:lang w:eastAsia="ru-RU"/>
              </w:rPr>
            </w:pP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1</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Общая площадь земель в границах поселения:</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100</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45 890,0</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 </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 </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 </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2</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Зоны жилой и общественной застройки, в том числе:</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2,53</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b/>
                <w:bCs/>
                <w:color w:val="000000"/>
                <w:lang w:eastAsia="ru-RU"/>
              </w:rPr>
            </w:pPr>
            <w:r w:rsidRPr="00142D51">
              <w:rPr>
                <w:b/>
                <w:bCs/>
                <w:color w:val="000000"/>
                <w:sz w:val="22"/>
                <w:szCs w:val="22"/>
                <w:lang w:eastAsia="ru-RU"/>
              </w:rPr>
              <w:t xml:space="preserve">1 162,3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3</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зона застройки индивидуальными жилыми домами</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2,52</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1 156,5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4</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xml:space="preserve">- зона специализированной общественной застройки </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0,01</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5,8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5</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Зоны сельскохозяйственного назначения, в том числе:</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75,93</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b/>
                <w:bCs/>
                <w:color w:val="000000"/>
                <w:lang w:eastAsia="ru-RU"/>
              </w:rPr>
            </w:pPr>
            <w:r w:rsidRPr="00142D51">
              <w:rPr>
                <w:b/>
                <w:bCs/>
                <w:color w:val="000000"/>
                <w:sz w:val="22"/>
                <w:szCs w:val="22"/>
                <w:lang w:eastAsia="ru-RU"/>
              </w:rPr>
              <w:t xml:space="preserve">34 842,0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6</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xml:space="preserve">- зона сельскохозяйственного использования </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73,40</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33 685,4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7</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зона садоводческих объединений</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2,52</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1 156,6 </w:t>
            </w:r>
          </w:p>
        </w:tc>
      </w:tr>
      <w:tr w:rsidR="009B045D" w:rsidRPr="00142D51" w:rsidTr="00FF5BC8">
        <w:trPr>
          <w:trHeight w:val="57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8</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Производственные зоны, зоны инженерной и транспортной инфраструктур, в том числе:</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0,058</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b/>
                <w:bCs/>
                <w:color w:val="000000"/>
                <w:lang w:eastAsia="ru-RU"/>
              </w:rPr>
            </w:pPr>
            <w:r w:rsidRPr="00142D51">
              <w:rPr>
                <w:b/>
                <w:bCs/>
                <w:color w:val="000000"/>
                <w:sz w:val="22"/>
                <w:szCs w:val="22"/>
                <w:lang w:eastAsia="ru-RU"/>
              </w:rPr>
              <w:t xml:space="preserve">26,5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9</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зона производственная, инженерная и транспортная</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0,002</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1,0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10</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зона кладбищ</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0,056</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25,5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11</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Зоны особо охраняемых территорий, в том числе:</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2,07</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b/>
                <w:bCs/>
                <w:color w:val="000000"/>
                <w:lang w:eastAsia="ru-RU"/>
              </w:rPr>
            </w:pPr>
            <w:r w:rsidRPr="00142D51">
              <w:rPr>
                <w:b/>
                <w:bCs/>
                <w:color w:val="000000"/>
                <w:sz w:val="22"/>
                <w:szCs w:val="22"/>
                <w:lang w:eastAsia="ru-RU"/>
              </w:rPr>
              <w:t xml:space="preserve">951,2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color w:val="000000"/>
                <w:lang w:eastAsia="ru-RU"/>
              </w:rPr>
            </w:pPr>
            <w:r w:rsidRPr="00142D51">
              <w:rPr>
                <w:color w:val="000000"/>
                <w:sz w:val="22"/>
                <w:szCs w:val="22"/>
                <w:lang w:eastAsia="ru-RU"/>
              </w:rPr>
              <w:t>12</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right"/>
              <w:rPr>
                <w:i/>
                <w:iCs/>
                <w:color w:val="000000"/>
                <w:lang w:eastAsia="ru-RU"/>
              </w:rPr>
            </w:pPr>
            <w:r w:rsidRPr="00142D51">
              <w:rPr>
                <w:i/>
                <w:iCs/>
                <w:color w:val="000000"/>
                <w:sz w:val="22"/>
                <w:szCs w:val="22"/>
                <w:lang w:eastAsia="ru-RU"/>
              </w:rPr>
              <w:t>- рекреационного назначения</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2,07</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color w:val="000000"/>
                <w:lang w:eastAsia="ru-RU"/>
              </w:rPr>
            </w:pPr>
            <w:r w:rsidRPr="00142D51">
              <w:rPr>
                <w:color w:val="000000"/>
                <w:sz w:val="22"/>
                <w:szCs w:val="22"/>
                <w:lang w:eastAsia="ru-RU"/>
              </w:rPr>
              <w:t xml:space="preserve">951,2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13</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 xml:space="preserve">Зона лесов </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12,41</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b/>
                <w:bCs/>
                <w:color w:val="000000"/>
                <w:lang w:eastAsia="ru-RU"/>
              </w:rPr>
            </w:pPr>
            <w:r w:rsidRPr="00142D51">
              <w:rPr>
                <w:b/>
                <w:bCs/>
                <w:color w:val="000000"/>
                <w:sz w:val="22"/>
                <w:szCs w:val="22"/>
                <w:lang w:eastAsia="ru-RU"/>
              </w:rPr>
              <w:t xml:space="preserve">5 694,6 </w:t>
            </w:r>
          </w:p>
        </w:tc>
      </w:tr>
      <w:tr w:rsidR="009B045D" w:rsidRPr="00142D51" w:rsidTr="00FF5BC8">
        <w:trPr>
          <w:trHeight w:val="300"/>
        </w:trPr>
        <w:tc>
          <w:tcPr>
            <w:tcW w:w="560" w:type="dxa"/>
            <w:tcBorders>
              <w:top w:val="nil"/>
              <w:left w:val="single" w:sz="4" w:space="0" w:color="auto"/>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14</w:t>
            </w:r>
          </w:p>
        </w:tc>
        <w:tc>
          <w:tcPr>
            <w:tcW w:w="6528" w:type="dxa"/>
            <w:tcBorders>
              <w:top w:val="nil"/>
              <w:left w:val="nil"/>
              <w:bottom w:val="single" w:sz="4" w:space="0" w:color="auto"/>
              <w:right w:val="single" w:sz="4" w:space="0" w:color="auto"/>
            </w:tcBorders>
            <w:vAlign w:val="center"/>
          </w:tcPr>
          <w:p w:rsidR="009B045D" w:rsidRPr="00142D51" w:rsidRDefault="009B045D" w:rsidP="00FF5BC8">
            <w:pPr>
              <w:jc w:val="left"/>
              <w:rPr>
                <w:b/>
                <w:bCs/>
                <w:color w:val="000000"/>
                <w:lang w:eastAsia="ru-RU"/>
              </w:rPr>
            </w:pPr>
            <w:r w:rsidRPr="00142D51">
              <w:rPr>
                <w:b/>
                <w:bCs/>
                <w:color w:val="000000"/>
                <w:sz w:val="22"/>
                <w:szCs w:val="22"/>
                <w:lang w:eastAsia="ru-RU"/>
              </w:rPr>
              <w:t xml:space="preserve">Зона акваторий </w:t>
            </w:r>
          </w:p>
        </w:tc>
        <w:tc>
          <w:tcPr>
            <w:tcW w:w="1040" w:type="dxa"/>
            <w:tcBorders>
              <w:top w:val="nil"/>
              <w:left w:val="nil"/>
              <w:bottom w:val="single" w:sz="4" w:space="0" w:color="auto"/>
              <w:right w:val="single" w:sz="4" w:space="0" w:color="auto"/>
            </w:tcBorders>
            <w:vAlign w:val="center"/>
          </w:tcPr>
          <w:p w:rsidR="009B045D" w:rsidRPr="00142D51" w:rsidRDefault="009B045D" w:rsidP="00FF5BC8">
            <w:pPr>
              <w:jc w:val="center"/>
              <w:rPr>
                <w:b/>
                <w:bCs/>
                <w:color w:val="000000"/>
                <w:lang w:eastAsia="ru-RU"/>
              </w:rPr>
            </w:pPr>
            <w:r w:rsidRPr="00142D51">
              <w:rPr>
                <w:b/>
                <w:bCs/>
                <w:color w:val="000000"/>
                <w:sz w:val="22"/>
                <w:szCs w:val="22"/>
                <w:lang w:eastAsia="ru-RU"/>
              </w:rPr>
              <w:t>7,00</w:t>
            </w:r>
          </w:p>
        </w:tc>
        <w:tc>
          <w:tcPr>
            <w:tcW w:w="1496" w:type="dxa"/>
            <w:tcBorders>
              <w:top w:val="nil"/>
              <w:left w:val="nil"/>
              <w:bottom w:val="single" w:sz="4" w:space="0" w:color="auto"/>
              <w:right w:val="single" w:sz="4" w:space="0" w:color="auto"/>
            </w:tcBorders>
            <w:vAlign w:val="center"/>
          </w:tcPr>
          <w:p w:rsidR="009B045D" w:rsidRPr="00142D51" w:rsidRDefault="009B045D" w:rsidP="00FF5BC8">
            <w:pPr>
              <w:jc w:val="right"/>
              <w:rPr>
                <w:b/>
                <w:bCs/>
                <w:color w:val="000000"/>
                <w:lang w:eastAsia="ru-RU"/>
              </w:rPr>
            </w:pPr>
            <w:r w:rsidRPr="00142D51">
              <w:rPr>
                <w:b/>
                <w:bCs/>
                <w:color w:val="000000"/>
                <w:sz w:val="22"/>
                <w:szCs w:val="22"/>
                <w:lang w:eastAsia="ru-RU"/>
              </w:rPr>
              <w:t xml:space="preserve">3 213,4 </w:t>
            </w:r>
          </w:p>
        </w:tc>
      </w:tr>
    </w:tbl>
    <w:p w:rsidR="009B045D" w:rsidRPr="00142D51" w:rsidRDefault="009B045D" w:rsidP="009C641C">
      <w:pPr>
        <w:rPr>
          <w:shd w:val="clear" w:color="auto" w:fill="FFFFFF"/>
        </w:rPr>
      </w:pPr>
    </w:p>
    <w:p w:rsidR="009B045D" w:rsidRPr="00142D51" w:rsidRDefault="009B045D" w:rsidP="00623D35">
      <w:pPr>
        <w:rPr>
          <w:rStyle w:val="1"/>
          <w:rFonts w:eastAsia="Arial Unicode MS" w:cs="Tahoma"/>
          <w:lang w:eastAsia="ru-RU"/>
        </w:rPr>
      </w:pPr>
      <w:r w:rsidRPr="00142D51">
        <w:rPr>
          <w:rFonts w:eastAsia="Arial Unicode MS" w:cs="Tahoma"/>
          <w:lang w:eastAsia="ru-RU"/>
        </w:rPr>
        <w:tab/>
        <w:t xml:space="preserve">Три четверти территории поселения отнесено к сельскохозяйственному использованию. Значительные территории (12,4 %) заняты лесом и водными объектами (7 %). Таким образом, 95 % территорий относятся к природному комплексу. </w:t>
      </w:r>
      <w:r w:rsidRPr="00142D51">
        <w:rPr>
          <w:rStyle w:val="1"/>
          <w:rFonts w:eastAsia="Arial Unicode MS" w:cs="Tahoma"/>
          <w:lang w:eastAsia="ru-RU"/>
        </w:rPr>
        <w:t>Существенная часть территорий отведена для целей отдыха: зона садоводства (2,5 %) и рекреационного назначения (2 %).</w:t>
      </w:r>
    </w:p>
    <w:p w:rsidR="009B045D" w:rsidRPr="00142D51" w:rsidRDefault="009B045D" w:rsidP="00623D35">
      <w:pPr>
        <w:ind w:firstLine="708"/>
        <w:rPr>
          <w:rFonts w:eastAsia="Arial Unicode MS" w:cs="Tahoma"/>
          <w:lang w:eastAsia="ru-RU"/>
        </w:rPr>
      </w:pPr>
      <w:r w:rsidRPr="00142D51">
        <w:rPr>
          <w:rFonts w:eastAsia="Arial Unicode MS" w:cs="Tahoma"/>
          <w:lang w:eastAsia="ru-RU"/>
        </w:rPr>
        <w:t xml:space="preserve">Доля земель населенных пунктов не превышает 2,5 %. Промышленные территории практически отсутствуют. </w:t>
      </w:r>
    </w:p>
    <w:p w:rsidR="009B045D" w:rsidRPr="00142D51" w:rsidRDefault="009B045D" w:rsidP="009C641C">
      <w:pPr>
        <w:rPr>
          <w:rStyle w:val="1"/>
          <w:rFonts w:eastAsia="Arial Unicode MS" w:cs="Tahoma"/>
          <w:lang w:eastAsia="ru-RU"/>
        </w:rPr>
      </w:pPr>
      <w:r w:rsidRPr="00142D51">
        <w:rPr>
          <w:rStyle w:val="1"/>
          <w:rFonts w:eastAsia="Arial Unicode MS" w:cs="Tahoma"/>
          <w:lang w:eastAsia="ru-RU"/>
        </w:rPr>
        <w:tab/>
      </w:r>
      <w:r w:rsidRPr="00142D51">
        <w:rPr>
          <w:rStyle w:val="1"/>
          <w:rFonts w:eastAsia="Arial Unicode MS" w:cs="Tahoma"/>
          <w:lang w:eastAsia="ru-RU"/>
        </w:rPr>
        <w:tab/>
      </w:r>
    </w:p>
    <w:p w:rsidR="009B045D" w:rsidRPr="00142D51" w:rsidRDefault="009B045D" w:rsidP="009C641C">
      <w:pPr>
        <w:pStyle w:val="Heading2"/>
        <w:spacing w:before="0" w:after="0"/>
        <w:rPr>
          <w:rStyle w:val="a3"/>
          <w:lang w:eastAsia="ar-SA"/>
        </w:rPr>
      </w:pPr>
      <w:bookmarkStart w:id="64" w:name="_Toc18593164"/>
      <w:bookmarkStart w:id="65" w:name="_Toc18593562"/>
      <w:bookmarkStart w:id="66" w:name="_Toc18594118"/>
      <w:bookmarkStart w:id="67" w:name="_Toc18594506"/>
      <w:bookmarkStart w:id="68" w:name="_Toc18594538"/>
      <w:bookmarkStart w:id="69" w:name="_Toc18594892"/>
      <w:bookmarkStart w:id="70" w:name="_Toc18657992"/>
      <w:bookmarkStart w:id="71" w:name="_Toc70029805"/>
      <w:r w:rsidRPr="00142D51">
        <w:rPr>
          <w:rStyle w:val="a3"/>
          <w:lang w:eastAsia="ar-SA"/>
        </w:rPr>
        <w:t>3.4 НАСЕЛЕНИЕ</w:t>
      </w:r>
      <w:bookmarkEnd w:id="64"/>
      <w:bookmarkEnd w:id="65"/>
      <w:bookmarkEnd w:id="66"/>
      <w:bookmarkEnd w:id="67"/>
      <w:bookmarkEnd w:id="68"/>
      <w:bookmarkEnd w:id="69"/>
      <w:bookmarkEnd w:id="70"/>
      <w:bookmarkEnd w:id="71"/>
    </w:p>
    <w:p w:rsidR="009B045D" w:rsidRPr="00142D51" w:rsidRDefault="009B045D" w:rsidP="009C641C">
      <w:pPr>
        <w:jc w:val="left"/>
        <w:rPr>
          <w:rStyle w:val="a3"/>
          <w:rFonts w:eastAsia="Arial Unicode MS" w:cs="Tahoma"/>
          <w:b/>
          <w:bCs/>
          <w:i/>
          <w:iCs/>
          <w:color w:val="000000"/>
          <w:lang w:eastAsia="ru-RU"/>
        </w:rPr>
      </w:pPr>
      <w:r w:rsidRPr="00142D51">
        <w:rPr>
          <w:rStyle w:val="a3"/>
          <w:rFonts w:eastAsia="Arial Unicode MS" w:cs="Tahoma"/>
          <w:b/>
          <w:bCs/>
          <w:i/>
          <w:iCs/>
          <w:color w:val="000000"/>
          <w:lang w:eastAsia="ru-RU"/>
        </w:rPr>
        <w:tab/>
      </w:r>
    </w:p>
    <w:p w:rsidR="009B045D" w:rsidRPr="00142D51" w:rsidRDefault="009B045D" w:rsidP="009C641C">
      <w:pPr>
        <w:jc w:val="left"/>
      </w:pPr>
      <w:r w:rsidRPr="00142D51">
        <w:rPr>
          <w:rStyle w:val="a3"/>
          <w:rFonts w:eastAsia="Arial Unicode MS" w:cs="Tahoma"/>
          <w:b/>
          <w:bCs/>
          <w:i/>
          <w:iCs/>
          <w:lang w:eastAsia="ru-RU"/>
        </w:rPr>
        <w:t>Существующее положение</w:t>
      </w:r>
    </w:p>
    <w:p w:rsidR="009B045D" w:rsidRPr="00142D51" w:rsidRDefault="009B045D" w:rsidP="009C641C">
      <w:pPr>
        <w:ind w:firstLine="709"/>
        <w:rPr>
          <w:rFonts w:eastAsia="Arial Unicode MS"/>
          <w:lang w:eastAsia="ru-RU"/>
        </w:rPr>
      </w:pPr>
      <w:r w:rsidRPr="00142D51">
        <w:rPr>
          <w:rFonts w:eastAsia="Arial Unicode MS"/>
          <w:lang w:eastAsia="ru-RU"/>
        </w:rPr>
        <w:t xml:space="preserve">В анализе численность населения Дербишевского поселения использованы данные бюллетеня Росстата. </w:t>
      </w:r>
    </w:p>
    <w:p w:rsidR="009B045D" w:rsidRPr="00142D51" w:rsidRDefault="009B045D" w:rsidP="009C641C">
      <w:pPr>
        <w:ind w:firstLine="709"/>
      </w:pPr>
      <w:r w:rsidRPr="00142D51">
        <w:rPr>
          <w:rFonts w:eastAsia="Arial Unicode MS"/>
          <w:lang w:eastAsia="ru-RU"/>
        </w:rPr>
        <w:t xml:space="preserve">Включены значения по переписи населения и оценки численности в период между переписями. </w:t>
      </w:r>
      <w:r w:rsidRPr="00142D51">
        <w:t>В соответствии с действующей методологией (утверждена приказом Росстата от 03.06.2010 г. № 209) оценки численности населения на начало очередного года рассчитываются на основании итогов последней переписи населения, к которым ежегодно прибавляются числа родившихся и прибывших на данную территорию и вычитаются числа умерших и выбывших с данной территории.</w:t>
      </w:r>
    </w:p>
    <w:p w:rsidR="009B045D" w:rsidRPr="00142D51" w:rsidRDefault="009B045D" w:rsidP="009C641C">
      <w:pPr>
        <w:ind w:firstLine="709"/>
      </w:pPr>
      <w:r w:rsidRPr="00142D51">
        <w:t>К постоянному населению относятся лица, постоянно проживающие на данной территории, включая временно отсутствующих на указанную дату.</w:t>
      </w:r>
    </w:p>
    <w:p w:rsidR="009B045D" w:rsidRPr="00142D51" w:rsidRDefault="009B045D" w:rsidP="009C641C">
      <w:pPr>
        <w:pStyle w:val="BodyTextIndent"/>
        <w:spacing w:after="0"/>
        <w:ind w:left="0" w:firstLine="708"/>
      </w:pPr>
    </w:p>
    <w:p w:rsidR="009B045D" w:rsidRPr="00142D51" w:rsidRDefault="009B045D" w:rsidP="009C641C">
      <w:pPr>
        <w:rPr>
          <w:rFonts w:eastAsia="Arial Unicode MS" w:cs="Tahoma"/>
          <w:lang w:eastAsia="ru-RU"/>
        </w:rPr>
      </w:pPr>
      <w:r w:rsidRPr="00142D51">
        <w:rPr>
          <w:rFonts w:eastAsia="Arial Unicode MS" w:cs="Tahoma"/>
          <w:lang w:eastAsia="ru-RU"/>
        </w:rPr>
        <w:t>Постоянно проживающие в Дербишевском поселении.</w:t>
      </w:r>
    </w:p>
    <w:tbl>
      <w:tblPr>
        <w:tblW w:w="7429" w:type="dxa"/>
        <w:tblInd w:w="-5" w:type="dxa"/>
        <w:tblLook w:val="00A0"/>
      </w:tblPr>
      <w:tblGrid>
        <w:gridCol w:w="1509"/>
        <w:gridCol w:w="960"/>
        <w:gridCol w:w="1120"/>
        <w:gridCol w:w="960"/>
        <w:gridCol w:w="960"/>
        <w:gridCol w:w="960"/>
        <w:gridCol w:w="960"/>
      </w:tblGrid>
      <w:tr w:rsidR="009B045D" w:rsidRPr="00142D51" w:rsidTr="00E45F5B">
        <w:trPr>
          <w:trHeight w:val="315"/>
        </w:trPr>
        <w:tc>
          <w:tcPr>
            <w:tcW w:w="1509"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9B045D" w:rsidRPr="00142D51" w:rsidRDefault="009B045D" w:rsidP="009C641C">
            <w:pPr>
              <w:jc w:val="left"/>
              <w:rPr>
                <w:b/>
                <w:color w:val="000000"/>
                <w:lang w:eastAsia="ru-RU"/>
              </w:rPr>
            </w:pPr>
            <w:r w:rsidRPr="00142D51">
              <w:rPr>
                <w:b/>
                <w:color w:val="000000"/>
                <w:sz w:val="22"/>
                <w:szCs w:val="22"/>
                <w:lang w:eastAsia="ru-RU"/>
              </w:rPr>
              <w:t>Год</w:t>
            </w:r>
          </w:p>
        </w:tc>
        <w:tc>
          <w:tcPr>
            <w:tcW w:w="960" w:type="dxa"/>
            <w:tcBorders>
              <w:top w:val="single" w:sz="4" w:space="0" w:color="auto"/>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2002</w:t>
            </w:r>
          </w:p>
        </w:tc>
        <w:tc>
          <w:tcPr>
            <w:tcW w:w="1120" w:type="dxa"/>
            <w:tcBorders>
              <w:top w:val="single" w:sz="4" w:space="0" w:color="auto"/>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b/>
                <w:color w:val="000000"/>
                <w:lang w:eastAsia="ru-RU"/>
              </w:rPr>
            </w:pPr>
            <w:r w:rsidRPr="00142D51">
              <w:rPr>
                <w:b/>
                <w:color w:val="000000"/>
                <w:sz w:val="22"/>
                <w:szCs w:val="22"/>
                <w:lang w:eastAsia="ru-RU"/>
              </w:rPr>
              <w:t>2010</w:t>
            </w:r>
          </w:p>
        </w:tc>
        <w:tc>
          <w:tcPr>
            <w:tcW w:w="960" w:type="dxa"/>
            <w:tcBorders>
              <w:top w:val="single" w:sz="4" w:space="0" w:color="auto"/>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2011</w:t>
            </w:r>
          </w:p>
        </w:tc>
        <w:tc>
          <w:tcPr>
            <w:tcW w:w="960" w:type="dxa"/>
            <w:tcBorders>
              <w:top w:val="single" w:sz="4" w:space="0" w:color="auto"/>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2012</w:t>
            </w:r>
          </w:p>
        </w:tc>
        <w:tc>
          <w:tcPr>
            <w:tcW w:w="960" w:type="dxa"/>
            <w:tcBorders>
              <w:top w:val="single" w:sz="4" w:space="0" w:color="auto"/>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2013</w:t>
            </w:r>
          </w:p>
        </w:tc>
        <w:tc>
          <w:tcPr>
            <w:tcW w:w="960" w:type="dxa"/>
            <w:tcBorders>
              <w:top w:val="single" w:sz="4" w:space="0" w:color="auto"/>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2014</w:t>
            </w:r>
          </w:p>
        </w:tc>
      </w:tr>
      <w:tr w:rsidR="009B045D" w:rsidRPr="00142D51" w:rsidTr="00E45F5B">
        <w:trPr>
          <w:trHeight w:val="300"/>
        </w:trPr>
        <w:tc>
          <w:tcPr>
            <w:tcW w:w="1509"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left"/>
              <w:rPr>
                <w:b/>
                <w:color w:val="000000"/>
                <w:lang w:eastAsia="ru-RU"/>
              </w:rPr>
            </w:pPr>
            <w:r w:rsidRPr="00142D51">
              <w:rPr>
                <w:b/>
                <w:color w:val="000000"/>
                <w:sz w:val="22"/>
                <w:szCs w:val="22"/>
                <w:lang w:eastAsia="ru-RU"/>
              </w:rPr>
              <w:t>Численность</w:t>
            </w:r>
          </w:p>
        </w:tc>
        <w:tc>
          <w:tcPr>
            <w:tcW w:w="960" w:type="dxa"/>
            <w:tcBorders>
              <w:top w:val="single" w:sz="4" w:space="0" w:color="auto"/>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rPr>
              <w:t>2903</w:t>
            </w:r>
          </w:p>
        </w:tc>
        <w:tc>
          <w:tcPr>
            <w:tcW w:w="112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b/>
                <w:color w:val="000000"/>
              </w:rPr>
            </w:pPr>
            <w:r w:rsidRPr="00142D51">
              <w:rPr>
                <w:b/>
                <w:color w:val="000000"/>
                <w:sz w:val="22"/>
                <w:szCs w:val="22"/>
              </w:rPr>
              <w:t>2991</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2994</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3028</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3069</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3086</w:t>
            </w:r>
          </w:p>
        </w:tc>
      </w:tr>
      <w:tr w:rsidR="009B045D" w:rsidRPr="00142D51" w:rsidTr="00E45F5B">
        <w:trPr>
          <w:trHeight w:val="300"/>
        </w:trPr>
        <w:tc>
          <w:tcPr>
            <w:tcW w:w="1509" w:type="dxa"/>
            <w:tcBorders>
              <w:top w:val="nil"/>
              <w:left w:val="single" w:sz="4" w:space="0" w:color="auto"/>
              <w:bottom w:val="single" w:sz="4" w:space="0" w:color="auto"/>
              <w:right w:val="single" w:sz="4" w:space="0" w:color="auto"/>
            </w:tcBorders>
            <w:shd w:val="clear" w:color="000000" w:fill="D9D9D9"/>
            <w:noWrap/>
            <w:vAlign w:val="bottom"/>
          </w:tcPr>
          <w:p w:rsidR="009B045D" w:rsidRPr="00142D51" w:rsidRDefault="009B045D" w:rsidP="009C641C">
            <w:pPr>
              <w:jc w:val="left"/>
              <w:rPr>
                <w:b/>
                <w:color w:val="000000"/>
                <w:lang w:eastAsia="ru-RU"/>
              </w:rPr>
            </w:pPr>
            <w:r w:rsidRPr="00142D51">
              <w:rPr>
                <w:b/>
                <w:color w:val="000000"/>
                <w:sz w:val="22"/>
                <w:szCs w:val="22"/>
                <w:lang w:eastAsia="ru-RU"/>
              </w:rPr>
              <w:t>Год</w:t>
            </w:r>
          </w:p>
        </w:tc>
        <w:tc>
          <w:tcPr>
            <w:tcW w:w="960" w:type="dxa"/>
            <w:tcBorders>
              <w:top w:val="nil"/>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2015</w:t>
            </w:r>
          </w:p>
        </w:tc>
        <w:tc>
          <w:tcPr>
            <w:tcW w:w="1120" w:type="dxa"/>
            <w:tcBorders>
              <w:top w:val="nil"/>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2016</w:t>
            </w:r>
          </w:p>
        </w:tc>
        <w:tc>
          <w:tcPr>
            <w:tcW w:w="960" w:type="dxa"/>
            <w:tcBorders>
              <w:top w:val="nil"/>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2017</w:t>
            </w:r>
          </w:p>
        </w:tc>
        <w:tc>
          <w:tcPr>
            <w:tcW w:w="960" w:type="dxa"/>
            <w:tcBorders>
              <w:top w:val="nil"/>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2018</w:t>
            </w:r>
          </w:p>
        </w:tc>
        <w:tc>
          <w:tcPr>
            <w:tcW w:w="960" w:type="dxa"/>
            <w:tcBorders>
              <w:top w:val="nil"/>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2019</w:t>
            </w:r>
          </w:p>
        </w:tc>
        <w:tc>
          <w:tcPr>
            <w:tcW w:w="960" w:type="dxa"/>
            <w:tcBorders>
              <w:top w:val="nil"/>
              <w:left w:val="nil"/>
              <w:bottom w:val="single" w:sz="4" w:space="0" w:color="auto"/>
              <w:right w:val="single" w:sz="4" w:space="0" w:color="auto"/>
            </w:tcBorders>
            <w:shd w:val="clear" w:color="000000" w:fill="D9D9D9"/>
            <w:noWrap/>
            <w:vAlign w:val="bottom"/>
          </w:tcPr>
          <w:p w:rsidR="009B045D" w:rsidRPr="00142D51" w:rsidRDefault="009B045D" w:rsidP="009C641C">
            <w:pPr>
              <w:jc w:val="right"/>
              <w:rPr>
                <w:color w:val="000000"/>
                <w:lang w:eastAsia="ru-RU"/>
              </w:rPr>
            </w:pPr>
            <w:r w:rsidRPr="00142D51">
              <w:rPr>
                <w:color w:val="000000"/>
                <w:sz w:val="22"/>
                <w:szCs w:val="22"/>
                <w:lang w:eastAsia="ru-RU"/>
              </w:rPr>
              <w:t>2020</w:t>
            </w:r>
          </w:p>
        </w:tc>
      </w:tr>
      <w:tr w:rsidR="009B045D" w:rsidRPr="00142D51" w:rsidTr="00D6139F">
        <w:trPr>
          <w:trHeight w:val="300"/>
        </w:trPr>
        <w:tc>
          <w:tcPr>
            <w:tcW w:w="1509"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left"/>
              <w:rPr>
                <w:b/>
                <w:color w:val="000000"/>
                <w:lang w:eastAsia="ru-RU"/>
              </w:rPr>
            </w:pPr>
            <w:r w:rsidRPr="00142D51">
              <w:rPr>
                <w:b/>
                <w:color w:val="000000"/>
                <w:sz w:val="22"/>
                <w:szCs w:val="22"/>
                <w:lang w:eastAsia="ru-RU"/>
              </w:rPr>
              <w:t>Численность</w:t>
            </w:r>
          </w:p>
        </w:tc>
        <w:tc>
          <w:tcPr>
            <w:tcW w:w="960" w:type="dxa"/>
            <w:tcBorders>
              <w:top w:val="single" w:sz="4" w:space="0" w:color="auto"/>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rPr>
              <w:t>3123</w:t>
            </w:r>
          </w:p>
        </w:tc>
        <w:tc>
          <w:tcPr>
            <w:tcW w:w="112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3176</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3227</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3271</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3243</w:t>
            </w:r>
          </w:p>
        </w:tc>
        <w:tc>
          <w:tcPr>
            <w:tcW w:w="960" w:type="dxa"/>
            <w:tcBorders>
              <w:top w:val="single" w:sz="4" w:space="0" w:color="auto"/>
              <w:left w:val="nil"/>
              <w:bottom w:val="single" w:sz="4" w:space="0" w:color="auto"/>
              <w:right w:val="single" w:sz="4" w:space="0" w:color="auto"/>
            </w:tcBorders>
            <w:noWrap/>
            <w:vAlign w:val="bottom"/>
          </w:tcPr>
          <w:p w:rsidR="009B045D" w:rsidRPr="00142D51" w:rsidRDefault="009B045D" w:rsidP="009C641C">
            <w:pPr>
              <w:jc w:val="right"/>
              <w:rPr>
                <w:color w:val="000000"/>
              </w:rPr>
            </w:pPr>
            <w:r w:rsidRPr="00142D51">
              <w:rPr>
                <w:color w:val="000000"/>
                <w:sz w:val="22"/>
                <w:szCs w:val="22"/>
              </w:rPr>
              <w:t>3268</w:t>
            </w:r>
          </w:p>
        </w:tc>
      </w:tr>
    </w:tbl>
    <w:p w:rsidR="009B045D" w:rsidRPr="00142D51" w:rsidRDefault="009B045D" w:rsidP="009C641C">
      <w:pPr>
        <w:rPr>
          <w:rFonts w:eastAsia="Arial Unicode MS" w:cs="Tahoma"/>
          <w:lang w:eastAsia="ru-RU"/>
        </w:rPr>
      </w:pPr>
    </w:p>
    <w:p w:rsidR="009B045D" w:rsidRPr="00142D51" w:rsidRDefault="009B045D" w:rsidP="009C641C">
      <w:pPr>
        <w:ind w:firstLine="708"/>
        <w:rPr>
          <w:rFonts w:eastAsia="Arial Unicode MS" w:cs="Tahoma"/>
          <w:lang w:eastAsia="ru-RU"/>
        </w:rPr>
      </w:pPr>
      <w:r w:rsidRPr="00142D51">
        <w:rPr>
          <w:rFonts w:eastAsia="Arial Unicode MS" w:cs="Tahoma"/>
          <w:lang w:eastAsia="ru-RU"/>
        </w:rPr>
        <w:t xml:space="preserve">Как показывают многолетние наблюдения, численность постоянно проживающих граждан имеет устойчивую тенденцию к росту. За 18 лет наблюдений прирост составил 12,6%, что соответствует среднегодовому приросту 0,7% в год. </w:t>
      </w:r>
    </w:p>
    <w:p w:rsidR="009B045D" w:rsidRPr="00142D51" w:rsidRDefault="009B045D" w:rsidP="009C641C">
      <w:pPr>
        <w:rPr>
          <w:rFonts w:eastAsia="Arial Unicode MS" w:cs="Tahoma"/>
          <w:lang w:eastAsia="ru-RU"/>
        </w:rPr>
      </w:pPr>
    </w:p>
    <w:p w:rsidR="009B045D" w:rsidRPr="00142D51" w:rsidRDefault="009B045D" w:rsidP="009C641C">
      <w:pPr>
        <w:rPr>
          <w:rFonts w:eastAsia="Arial Unicode MS" w:cs="Tahoma"/>
          <w:lang w:eastAsia="ru-RU"/>
        </w:rPr>
      </w:pPr>
      <w:r w:rsidRPr="00142D51">
        <w:rPr>
          <w:rFonts w:eastAsia="Arial Unicode MS" w:cs="Tahoma"/>
          <w:lang w:eastAsia="ru-RU"/>
        </w:rPr>
        <w:t>Распределение численности по населенным пунктам (данные переписи 2010г.)</w:t>
      </w:r>
    </w:p>
    <w:tbl>
      <w:tblPr>
        <w:tblW w:w="6167" w:type="dxa"/>
        <w:tblInd w:w="-5" w:type="dxa"/>
        <w:tblLook w:val="00A0"/>
      </w:tblPr>
      <w:tblGrid>
        <w:gridCol w:w="567"/>
        <w:gridCol w:w="4100"/>
        <w:gridCol w:w="1500"/>
      </w:tblGrid>
      <w:tr w:rsidR="009B045D" w:rsidRPr="00142D51" w:rsidTr="00D77778">
        <w:trPr>
          <w:trHeight w:val="600"/>
        </w:trPr>
        <w:tc>
          <w:tcPr>
            <w:tcW w:w="567"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Численность (2010г.)</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1344</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245</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420</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636</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213</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126</w:t>
            </w:r>
          </w:p>
        </w:tc>
      </w:tr>
      <w:tr w:rsidR="009B045D" w:rsidRPr="00142D51" w:rsidTr="00D77778">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r>
      <w:tr w:rsidR="009B045D" w:rsidRPr="00142D51" w:rsidTr="00D77778">
        <w:trPr>
          <w:trHeight w:val="300"/>
        </w:trPr>
        <w:tc>
          <w:tcPr>
            <w:tcW w:w="4667" w:type="dxa"/>
            <w:gridSpan w:val="2"/>
            <w:tcBorders>
              <w:top w:val="single" w:sz="4" w:space="0" w:color="auto"/>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2991</w:t>
            </w:r>
          </w:p>
        </w:tc>
      </w:tr>
    </w:tbl>
    <w:p w:rsidR="009B045D" w:rsidRPr="00142D51" w:rsidRDefault="009B045D" w:rsidP="009C641C">
      <w:pPr>
        <w:rPr>
          <w:rFonts w:eastAsia="Arial Unicode MS" w:cs="Tahoma"/>
          <w:lang w:eastAsia="ru-RU"/>
        </w:rPr>
      </w:pPr>
    </w:p>
    <w:p w:rsidR="009B045D" w:rsidRPr="00142D51" w:rsidRDefault="009B045D" w:rsidP="009C641C">
      <w:pPr>
        <w:ind w:firstLine="709"/>
        <w:rPr>
          <w:rStyle w:val="a3"/>
          <w:rFonts w:eastAsia="Arial Unicode MS" w:cs="Tahoma"/>
          <w:b/>
          <w:bCs/>
          <w:i/>
          <w:iCs/>
          <w:lang w:eastAsia="ru-RU"/>
        </w:rPr>
      </w:pPr>
      <w:r w:rsidRPr="00142D51">
        <w:rPr>
          <w:rStyle w:val="a3"/>
          <w:rFonts w:eastAsia="Arial Unicode MS" w:cs="Tahoma"/>
          <w:b/>
          <w:bCs/>
          <w:i/>
          <w:iCs/>
          <w:lang w:eastAsia="ru-RU"/>
        </w:rPr>
        <w:t>Проектные решения</w:t>
      </w:r>
    </w:p>
    <w:p w:rsidR="009B045D" w:rsidRPr="00142D51" w:rsidRDefault="009B045D" w:rsidP="009C641C">
      <w:pPr>
        <w:ind w:firstLine="709"/>
        <w:rPr>
          <w:rFonts w:eastAsia="Arial Unicode MS" w:cs="Tahoma"/>
          <w:lang w:eastAsia="ru-RU"/>
        </w:rPr>
      </w:pPr>
      <w:r w:rsidRPr="00142D51">
        <w:rPr>
          <w:rFonts w:eastAsia="Arial Unicode MS" w:cs="Tahoma"/>
          <w:lang w:eastAsia="ru-RU"/>
        </w:rPr>
        <w:t>Проектом генерального плана предусматривается увеличения границ населенных пунктов д.Дербишева (корректировка границы), д.Илимбетова (включение застроенных территорий СНТ), д.Ишалино (новое жилищное строительство). В целях определения обеспеченности объектами местного значения, на расчетный срок, численность населенных пунктов принимается по таблице.</w:t>
      </w:r>
    </w:p>
    <w:p w:rsidR="009B045D" w:rsidRPr="00142D51" w:rsidRDefault="009B045D" w:rsidP="009C641C">
      <w:pPr>
        <w:rPr>
          <w:rFonts w:eastAsia="Arial Unicode MS" w:cs="Tahoma"/>
          <w:lang w:eastAsia="ru-RU"/>
        </w:rPr>
      </w:pPr>
    </w:p>
    <w:p w:rsidR="009B045D" w:rsidRPr="00142D51" w:rsidRDefault="009B045D" w:rsidP="009C641C">
      <w:pPr>
        <w:rPr>
          <w:rFonts w:eastAsia="Arial Unicode MS" w:cs="Tahoma"/>
          <w:lang w:eastAsia="ru-RU"/>
        </w:rPr>
      </w:pPr>
      <w:r w:rsidRPr="00142D51">
        <w:rPr>
          <w:rFonts w:eastAsia="Arial Unicode MS" w:cs="Tahoma"/>
          <w:lang w:eastAsia="ru-RU"/>
        </w:rPr>
        <w:t>Распределение численности по населенным пунктам (расчетный срок)</w:t>
      </w:r>
    </w:p>
    <w:tbl>
      <w:tblPr>
        <w:tblW w:w="6167" w:type="dxa"/>
        <w:tblInd w:w="-5" w:type="dxa"/>
        <w:tblLook w:val="00A0"/>
      </w:tblPr>
      <w:tblGrid>
        <w:gridCol w:w="567"/>
        <w:gridCol w:w="4100"/>
        <w:gridCol w:w="1500"/>
      </w:tblGrid>
      <w:tr w:rsidR="009B045D" w:rsidRPr="00142D51" w:rsidTr="00AC257D">
        <w:trPr>
          <w:trHeight w:val="600"/>
        </w:trPr>
        <w:tc>
          <w:tcPr>
            <w:tcW w:w="567"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Численность (расч.срок)</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1500</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250</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600</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1200</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200</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w:t>
            </w:r>
          </w:p>
        </w:tc>
      </w:tr>
      <w:tr w:rsidR="009B045D" w:rsidRPr="00142D51" w:rsidTr="00AC257D">
        <w:trPr>
          <w:trHeight w:val="300"/>
        </w:trPr>
        <w:tc>
          <w:tcPr>
            <w:tcW w:w="567"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410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10</w:t>
            </w:r>
          </w:p>
        </w:tc>
      </w:tr>
      <w:tr w:rsidR="009B045D" w:rsidRPr="00142D51" w:rsidTr="00AC257D">
        <w:trPr>
          <w:trHeight w:val="300"/>
        </w:trPr>
        <w:tc>
          <w:tcPr>
            <w:tcW w:w="4667" w:type="dxa"/>
            <w:gridSpan w:val="2"/>
            <w:tcBorders>
              <w:top w:val="single" w:sz="4" w:space="0" w:color="auto"/>
              <w:left w:val="single" w:sz="4" w:space="0" w:color="auto"/>
              <w:bottom w:val="single" w:sz="4" w:space="0" w:color="auto"/>
              <w:right w:val="single" w:sz="4" w:space="0" w:color="000000"/>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500" w:type="dxa"/>
            <w:tcBorders>
              <w:top w:val="nil"/>
              <w:left w:val="nil"/>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3910</w:t>
            </w:r>
          </w:p>
        </w:tc>
      </w:tr>
    </w:tbl>
    <w:p w:rsidR="009B045D" w:rsidRPr="00142D51" w:rsidRDefault="009B045D" w:rsidP="009C641C">
      <w:pPr>
        <w:ind w:firstLine="709"/>
        <w:rPr>
          <w:rFonts w:eastAsia="Arial Unicode MS" w:cs="Tahoma"/>
          <w:lang w:eastAsia="ru-RU"/>
        </w:rPr>
      </w:pPr>
    </w:p>
    <w:p w:rsidR="009B045D" w:rsidRPr="00142D51" w:rsidRDefault="009B045D" w:rsidP="009C641C">
      <w:pPr>
        <w:ind w:firstLine="709"/>
        <w:rPr>
          <w:rFonts w:eastAsia="Arial Unicode MS" w:cs="Tahoma"/>
          <w:lang w:eastAsia="ru-RU"/>
        </w:rPr>
      </w:pPr>
      <w:r w:rsidRPr="00142D51">
        <w:rPr>
          <w:rFonts w:eastAsia="Arial Unicode MS" w:cs="Tahoma"/>
          <w:lang w:eastAsia="ru-RU"/>
        </w:rPr>
        <w:t xml:space="preserve">В качестве центра развития жилищного и общественно-делового строительства принят населенный пункт д.Ишалино, как имеющий наиболее выгодное расположение (вдоль областной дороги «Долгодеревенское-Кыштым») и располагающий свободными прилегающими территориями. Также прогноз численности предусматривает увеличение по д.Дербишева и д.Илимбетова. По остальным населенным пунктам существенного изменения постоянно проживающих граждан не планируется. </w:t>
      </w:r>
    </w:p>
    <w:p w:rsidR="009B045D" w:rsidRPr="00142D51" w:rsidRDefault="009B045D" w:rsidP="009C641C">
      <w:pPr>
        <w:ind w:firstLine="709"/>
        <w:rPr>
          <w:rFonts w:eastAsia="Arial Unicode MS" w:cs="Tahoma"/>
          <w:lang w:eastAsia="ru-RU"/>
        </w:rPr>
      </w:pPr>
    </w:p>
    <w:p w:rsidR="009B045D" w:rsidRPr="00142D51" w:rsidRDefault="009B045D" w:rsidP="009C641C">
      <w:pPr>
        <w:ind w:firstLine="709"/>
        <w:rPr>
          <w:rFonts w:eastAsia="Arial Unicode MS" w:cs="Tahoma"/>
          <w:lang w:eastAsia="ru-RU"/>
        </w:rPr>
      </w:pPr>
    </w:p>
    <w:p w:rsidR="009B045D" w:rsidRPr="00142D51" w:rsidRDefault="009B045D" w:rsidP="009C641C">
      <w:pPr>
        <w:pStyle w:val="Heading2"/>
        <w:spacing w:before="0" w:after="0"/>
      </w:pPr>
      <w:bookmarkStart w:id="72" w:name="_Toc70029806"/>
      <w:r w:rsidRPr="00142D51">
        <w:rPr>
          <w:rStyle w:val="a3"/>
          <w:lang w:eastAsia="ar-SA"/>
        </w:rPr>
        <w:t>3.5 ОГРАНИЧЕНИЯ ИСПОЛЬЗОВАНИЯ ТЕРРИТОРИЙ</w:t>
      </w:r>
      <w:bookmarkEnd w:id="72"/>
    </w:p>
    <w:p w:rsidR="009B045D" w:rsidRPr="00142D51" w:rsidRDefault="009B045D" w:rsidP="009C641C"/>
    <w:p w:rsidR="009B045D" w:rsidRPr="00142D51" w:rsidRDefault="009B045D" w:rsidP="009C641C">
      <w:r w:rsidRPr="00142D51">
        <w:t>Статьей 56 Земельного кодекса Российской Федерации установлено:</w:t>
      </w:r>
    </w:p>
    <w:p w:rsidR="009B045D" w:rsidRPr="00142D51" w:rsidRDefault="009B045D" w:rsidP="009C641C">
      <w:pPr>
        <w:shd w:val="clear" w:color="auto" w:fill="FFFFFF"/>
        <w:ind w:firstLine="540"/>
        <w:rPr>
          <w:lang w:eastAsia="ru-RU"/>
        </w:rPr>
      </w:pPr>
      <w:r w:rsidRPr="00142D51">
        <w:rPr>
          <w:rStyle w:val="blk"/>
        </w:rPr>
        <w:t>1. Права на землю могут быть ограничены по основаниям, установленным настоящим Кодексом, федеральными законами.</w:t>
      </w:r>
    </w:p>
    <w:p w:rsidR="009B045D" w:rsidRPr="00142D51" w:rsidRDefault="009B045D" w:rsidP="009C641C">
      <w:pPr>
        <w:shd w:val="clear" w:color="auto" w:fill="FFFFFF"/>
        <w:ind w:firstLine="540"/>
      </w:pPr>
      <w:bookmarkStart w:id="73" w:name="dst100492"/>
      <w:bookmarkEnd w:id="73"/>
      <w:r w:rsidRPr="00142D51">
        <w:rPr>
          <w:rStyle w:val="blk"/>
        </w:rPr>
        <w:t>2. Могут устанавливаться следующие ограничения прав на землю:</w:t>
      </w:r>
    </w:p>
    <w:p w:rsidR="009B045D" w:rsidRPr="00142D51" w:rsidRDefault="009B045D" w:rsidP="009C641C">
      <w:pPr>
        <w:shd w:val="clear" w:color="auto" w:fill="FFFFFF"/>
        <w:ind w:firstLine="540"/>
      </w:pPr>
      <w:bookmarkStart w:id="74" w:name="dst1795"/>
      <w:bookmarkEnd w:id="74"/>
      <w:r w:rsidRPr="00142D51">
        <w:rPr>
          <w:rStyle w:val="blk"/>
        </w:rPr>
        <w:t>1) ограничения использования земельных участков в зонах с особыми условиями использования территорий;</w:t>
      </w:r>
    </w:p>
    <w:p w:rsidR="009B045D" w:rsidRPr="00142D51" w:rsidRDefault="009B045D" w:rsidP="009C641C">
      <w:pPr>
        <w:shd w:val="clear" w:color="auto" w:fill="FFFFFF"/>
        <w:ind w:firstLine="540"/>
      </w:pPr>
      <w:bookmarkStart w:id="75" w:name="dst100494"/>
      <w:bookmarkEnd w:id="75"/>
      <w:r w:rsidRPr="00142D51">
        <w:rPr>
          <w:rStyle w:val="blk"/>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B045D" w:rsidRPr="00142D51" w:rsidRDefault="009B045D" w:rsidP="009C641C">
      <w:pPr>
        <w:shd w:val="clear" w:color="auto" w:fill="FFFFFF"/>
        <w:ind w:firstLine="540"/>
      </w:pPr>
      <w:bookmarkStart w:id="76" w:name="dst1796"/>
      <w:bookmarkEnd w:id="76"/>
      <w:r w:rsidRPr="00142D51">
        <w:rPr>
          <w:rStyle w:val="blk"/>
        </w:rPr>
        <w:t>3) утратил силу. - Федеральный </w:t>
      </w:r>
      <w:hyperlink r:id="rId14" w:anchor="dst100486" w:history="1">
        <w:r w:rsidRPr="00142D51">
          <w:rPr>
            <w:rStyle w:val="Hyperlink"/>
          </w:rPr>
          <w:t>закон</w:t>
        </w:r>
      </w:hyperlink>
      <w:r w:rsidRPr="00142D51">
        <w:rPr>
          <w:rStyle w:val="blk"/>
        </w:rPr>
        <w:t> от 03.08.2018 N 342-ФЗ;</w:t>
      </w:r>
    </w:p>
    <w:p w:rsidR="009B045D" w:rsidRPr="00142D51" w:rsidRDefault="009B045D" w:rsidP="009C641C">
      <w:pPr>
        <w:shd w:val="clear" w:color="auto" w:fill="FFFFFF"/>
        <w:ind w:firstLine="540"/>
      </w:pPr>
      <w:bookmarkStart w:id="77" w:name="dst100496"/>
      <w:bookmarkEnd w:id="77"/>
      <w:r w:rsidRPr="00142D51">
        <w:rPr>
          <w:rStyle w:val="blk"/>
        </w:rPr>
        <w:t>4) иные ограничения использования земельных участков в случаях, установленных настоящим </w:t>
      </w:r>
      <w:hyperlink r:id="rId15" w:anchor="dst100220" w:history="1">
        <w:r w:rsidRPr="00142D51">
          <w:rPr>
            <w:rStyle w:val="Hyperlink"/>
          </w:rPr>
          <w:t>Кодексом</w:t>
        </w:r>
      </w:hyperlink>
      <w:r w:rsidRPr="00142D51">
        <w:rPr>
          <w:rStyle w:val="blk"/>
        </w:rPr>
        <w:t>, федеральными законами.</w:t>
      </w:r>
    </w:p>
    <w:p w:rsidR="009B045D" w:rsidRPr="00142D51" w:rsidRDefault="009B045D" w:rsidP="009C641C">
      <w:pPr>
        <w:shd w:val="clear" w:color="auto" w:fill="FFFFFF"/>
        <w:ind w:firstLine="540"/>
      </w:pPr>
      <w:bookmarkStart w:id="78" w:name="dst1797"/>
      <w:bookmarkEnd w:id="78"/>
      <w:r w:rsidRPr="00142D51">
        <w:rPr>
          <w:rStyle w:val="blk"/>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r:id="rId16" w:anchor="dst1795" w:history="1">
        <w:r w:rsidRPr="00142D51">
          <w:rPr>
            <w:rStyle w:val="Hyperlink"/>
          </w:rPr>
          <w:t>подпункте 1 пункта 2</w:t>
        </w:r>
      </w:hyperlink>
      <w:r w:rsidRPr="00142D51">
        <w:rPr>
          <w:rStyle w:val="blk"/>
        </w:rPr>
        <w:t> настоящей статьи, в результате установления зон с особыми условиями использования территорий в соответствии с настоящим </w:t>
      </w:r>
      <w:hyperlink r:id="rId17" w:anchor="dst1853" w:history="1">
        <w:r w:rsidRPr="00142D51">
          <w:rPr>
            <w:rStyle w:val="Hyperlink"/>
          </w:rPr>
          <w:t>Кодексом</w:t>
        </w:r>
      </w:hyperlink>
      <w:r w:rsidRPr="00142D51">
        <w:rPr>
          <w:rStyle w:val="blk"/>
        </w:rPr>
        <w:t>.</w:t>
      </w:r>
    </w:p>
    <w:p w:rsidR="009B045D" w:rsidRPr="00142D51" w:rsidRDefault="009B045D" w:rsidP="009C641C">
      <w:pPr>
        <w:shd w:val="clear" w:color="auto" w:fill="FFFFFF"/>
        <w:ind w:firstLine="540"/>
      </w:pPr>
      <w:bookmarkStart w:id="79" w:name="dst100498"/>
      <w:bookmarkEnd w:id="79"/>
      <w:r w:rsidRPr="00142D51">
        <w:rPr>
          <w:rStyle w:val="blk"/>
        </w:rPr>
        <w:t>4. Ограничения прав на землю устанавливаются бессрочно или на определенный срок.</w:t>
      </w:r>
    </w:p>
    <w:p w:rsidR="009B045D" w:rsidRPr="00142D51" w:rsidRDefault="009B045D" w:rsidP="009C641C">
      <w:pPr>
        <w:shd w:val="clear" w:color="auto" w:fill="FFFFFF"/>
        <w:ind w:firstLine="540"/>
      </w:pPr>
      <w:bookmarkStart w:id="80" w:name="dst100499"/>
      <w:bookmarkEnd w:id="80"/>
      <w:r w:rsidRPr="00142D51">
        <w:rPr>
          <w:rStyle w:val="blk"/>
        </w:rPr>
        <w:t>5. Ограничения прав на землю сохраняются при переходе права собственности на земельный участок к другому лицу.</w:t>
      </w:r>
    </w:p>
    <w:p w:rsidR="009B045D" w:rsidRPr="00142D51" w:rsidRDefault="009B045D" w:rsidP="009C641C">
      <w:pPr>
        <w:shd w:val="clear" w:color="auto" w:fill="FFFFFF"/>
        <w:ind w:firstLine="540"/>
      </w:pPr>
      <w:bookmarkStart w:id="81" w:name="dst229"/>
      <w:bookmarkEnd w:id="81"/>
      <w:r w:rsidRPr="00142D51">
        <w:rPr>
          <w:rStyle w:val="blk"/>
        </w:rPr>
        <w:t>6. Ограничение прав на землю подлежит государственной регистрации в случаях и в </w:t>
      </w:r>
      <w:hyperlink r:id="rId18" w:anchor="dst100190" w:history="1">
        <w:r w:rsidRPr="00142D51">
          <w:rPr>
            <w:rStyle w:val="Hyperlink"/>
          </w:rPr>
          <w:t>порядке</w:t>
        </w:r>
      </w:hyperlink>
      <w:r w:rsidRPr="00142D51">
        <w:rPr>
          <w:rStyle w:val="blk"/>
        </w:rPr>
        <w:t>, которые установлены федеральными законами.</w:t>
      </w:r>
    </w:p>
    <w:p w:rsidR="009B045D" w:rsidRPr="00142D51" w:rsidRDefault="009B045D" w:rsidP="009C641C">
      <w:pPr>
        <w:shd w:val="clear" w:color="auto" w:fill="FFFFFF"/>
        <w:ind w:firstLine="540"/>
      </w:pPr>
      <w:bookmarkStart w:id="82" w:name="dst100501"/>
      <w:bookmarkEnd w:id="82"/>
      <w:r w:rsidRPr="00142D51">
        <w:rPr>
          <w:rStyle w:val="blk"/>
        </w:rPr>
        <w:t>7. Ограничение прав на землю может быть обжаловано лицом, чьи права ограничены, в судебном порядке.</w:t>
      </w:r>
    </w:p>
    <w:p w:rsidR="009B045D" w:rsidRPr="00142D51" w:rsidRDefault="009B045D" w:rsidP="009C641C"/>
    <w:p w:rsidR="009B045D" w:rsidRPr="00142D51" w:rsidRDefault="009B045D" w:rsidP="009C641C">
      <w:pPr>
        <w:pStyle w:val="FORMATTEXT"/>
        <w:ind w:firstLine="568"/>
        <w:jc w:val="both"/>
        <w:rPr>
          <w:rFonts w:ascii="Times New Roman" w:hAnsi="Times New Roman"/>
          <w:sz w:val="24"/>
        </w:rPr>
      </w:pPr>
      <w:r w:rsidRPr="00142D51">
        <w:rPr>
          <w:rFonts w:ascii="Times New Roman" w:hAnsi="Times New Roman"/>
          <w:sz w:val="24"/>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rsidR="009B045D" w:rsidRPr="00142D51" w:rsidRDefault="009B045D" w:rsidP="009C641C">
      <w:pPr>
        <w:pStyle w:val="Standard"/>
        <w:ind w:firstLine="568"/>
      </w:pPr>
      <w:r w:rsidRPr="00142D51">
        <w:t>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B045D" w:rsidRPr="00142D51" w:rsidRDefault="009B045D" w:rsidP="009C641C">
      <w:pPr>
        <w:shd w:val="clear" w:color="auto" w:fill="FFFFFF"/>
        <w:ind w:firstLine="540"/>
        <w:rPr>
          <w:lang w:eastAsia="ru-RU"/>
        </w:rPr>
      </w:pPr>
    </w:p>
    <w:p w:rsidR="009B045D" w:rsidRPr="00142D51" w:rsidRDefault="009B045D" w:rsidP="009C641C">
      <w:pPr>
        <w:shd w:val="clear" w:color="auto" w:fill="FFFFFF"/>
        <w:ind w:firstLine="540"/>
        <w:rPr>
          <w:lang w:eastAsia="ru-RU"/>
        </w:rPr>
      </w:pPr>
      <w:r w:rsidRPr="00142D51">
        <w:rPr>
          <w:lang w:eastAsia="ru-RU"/>
        </w:rPr>
        <w:t>Статья 104 Земельного кодекса РФ:</w:t>
      </w:r>
    </w:p>
    <w:p w:rsidR="009B045D" w:rsidRPr="00142D51" w:rsidRDefault="009B045D" w:rsidP="009C641C">
      <w:pPr>
        <w:shd w:val="clear" w:color="auto" w:fill="FFFFFF"/>
        <w:ind w:firstLine="540"/>
        <w:rPr>
          <w:lang w:eastAsia="ru-RU"/>
        </w:rPr>
      </w:pPr>
      <w:r w:rsidRPr="00142D51">
        <w:rPr>
          <w:lang w:eastAsia="ru-RU"/>
        </w:rPr>
        <w:t>Часть 1. Зоны с особыми условиями использования территорий устанавливаются в следующих целях:</w:t>
      </w:r>
    </w:p>
    <w:p w:rsidR="009B045D" w:rsidRPr="00142D51" w:rsidRDefault="009B045D" w:rsidP="009C641C">
      <w:pPr>
        <w:shd w:val="clear" w:color="auto" w:fill="FFFFFF"/>
        <w:ind w:firstLine="540"/>
        <w:rPr>
          <w:lang w:eastAsia="ru-RU"/>
        </w:rPr>
      </w:pPr>
      <w:bookmarkStart w:id="83" w:name="dst1856"/>
      <w:bookmarkEnd w:id="83"/>
      <w:r w:rsidRPr="00142D51">
        <w:rPr>
          <w:lang w:eastAsia="ru-RU"/>
        </w:rPr>
        <w:t>1) защита жизни и здоровья граждан;</w:t>
      </w:r>
    </w:p>
    <w:p w:rsidR="009B045D" w:rsidRPr="00142D51" w:rsidRDefault="009B045D" w:rsidP="009C641C">
      <w:pPr>
        <w:shd w:val="clear" w:color="auto" w:fill="FFFFFF"/>
        <w:ind w:firstLine="540"/>
        <w:rPr>
          <w:lang w:eastAsia="ru-RU"/>
        </w:rPr>
      </w:pPr>
      <w:bookmarkStart w:id="84" w:name="dst1857"/>
      <w:bookmarkEnd w:id="84"/>
      <w:r w:rsidRPr="00142D51">
        <w:rPr>
          <w:lang w:eastAsia="ru-RU"/>
        </w:rPr>
        <w:t>2) безопасная эксплуатация объектов транспорта, связи, энергетики, объектов обороны страны и безопасности государства;</w:t>
      </w:r>
    </w:p>
    <w:p w:rsidR="009B045D" w:rsidRPr="00142D51" w:rsidRDefault="009B045D" w:rsidP="009C641C">
      <w:pPr>
        <w:shd w:val="clear" w:color="auto" w:fill="FFFFFF"/>
        <w:ind w:firstLine="540"/>
        <w:rPr>
          <w:lang w:eastAsia="ru-RU"/>
        </w:rPr>
      </w:pPr>
      <w:bookmarkStart w:id="85" w:name="dst1858"/>
      <w:bookmarkEnd w:id="85"/>
      <w:r w:rsidRPr="00142D51">
        <w:rPr>
          <w:lang w:eastAsia="ru-RU"/>
        </w:rPr>
        <w:t>3) обеспечение сохранности объектов культурного наследия;</w:t>
      </w:r>
    </w:p>
    <w:p w:rsidR="009B045D" w:rsidRPr="00142D51" w:rsidRDefault="009B045D" w:rsidP="009C641C">
      <w:pPr>
        <w:shd w:val="clear" w:color="auto" w:fill="FFFFFF"/>
        <w:ind w:firstLine="540"/>
        <w:rPr>
          <w:lang w:eastAsia="ru-RU"/>
        </w:rPr>
      </w:pPr>
      <w:bookmarkStart w:id="86" w:name="dst1859"/>
      <w:bookmarkEnd w:id="86"/>
      <w:r w:rsidRPr="00142D51">
        <w:rPr>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9B045D" w:rsidRPr="00142D51" w:rsidRDefault="009B045D" w:rsidP="009C641C">
      <w:pPr>
        <w:shd w:val="clear" w:color="auto" w:fill="FFFFFF"/>
        <w:ind w:firstLine="540"/>
        <w:rPr>
          <w:lang w:eastAsia="ru-RU"/>
        </w:rPr>
      </w:pPr>
      <w:bookmarkStart w:id="87" w:name="dst1860"/>
      <w:bookmarkEnd w:id="87"/>
      <w:r w:rsidRPr="00142D51">
        <w:rPr>
          <w:lang w:eastAsia="ru-RU"/>
        </w:rPr>
        <w:t>5) обеспечение обороны страны и безопасности государства.</w:t>
      </w:r>
    </w:p>
    <w:p w:rsidR="009B045D" w:rsidRPr="00142D51" w:rsidRDefault="009B045D" w:rsidP="009C641C">
      <w:pPr>
        <w:shd w:val="clear" w:color="auto" w:fill="FFFFFF"/>
        <w:ind w:firstLine="540"/>
        <w:rPr>
          <w:lang w:eastAsia="ru-RU"/>
        </w:rPr>
      </w:pPr>
      <w:r w:rsidRPr="00142D51">
        <w:rPr>
          <w:lang w:eastAsia="ru-RU"/>
        </w:rPr>
        <w:t>Часть 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9B045D" w:rsidRPr="00142D51" w:rsidRDefault="009B045D" w:rsidP="009C641C">
      <w:pPr>
        <w:shd w:val="clear" w:color="auto" w:fill="FFFFFF"/>
        <w:ind w:firstLine="540"/>
        <w:rPr>
          <w:lang w:eastAsia="ru-RU"/>
        </w:rPr>
      </w:pPr>
      <w:r w:rsidRPr="00142D51">
        <w:rPr>
          <w:lang w:eastAsia="ru-RU"/>
        </w:rPr>
        <w:t>Часть 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9B045D" w:rsidRPr="00142D51" w:rsidRDefault="009B045D" w:rsidP="009C641C">
      <w:pPr>
        <w:suppressAutoHyphens/>
        <w:rPr>
          <w:b/>
          <w:bCs/>
        </w:rPr>
      </w:pPr>
    </w:p>
    <w:p w:rsidR="009B045D" w:rsidRPr="00142D51" w:rsidRDefault="009B045D" w:rsidP="009C641C">
      <w:pPr>
        <w:suppressAutoHyphens/>
      </w:pPr>
      <w:r w:rsidRPr="00142D51">
        <w:rPr>
          <w:b/>
          <w:bCs/>
        </w:rPr>
        <w:tab/>
      </w:r>
      <w:r w:rsidRPr="00142D51">
        <w:t>В соответствии со статьей 105 Земельного кодекса РФ, могут быть установлены следующие виды зоны с особыми условиями использования территории:</w:t>
      </w:r>
    </w:p>
    <w:p w:rsidR="009B045D" w:rsidRPr="00142D51" w:rsidRDefault="009B045D" w:rsidP="009C641C">
      <w:pPr>
        <w:shd w:val="clear" w:color="auto" w:fill="FFFFFF"/>
        <w:ind w:firstLine="540"/>
        <w:rPr>
          <w:lang w:eastAsia="ru-RU"/>
        </w:rPr>
      </w:pPr>
      <w:r w:rsidRPr="00142D51">
        <w:rPr>
          <w:rStyle w:val="blk"/>
        </w:rPr>
        <w:t>1) зоны охраны объектов культурного наследия;</w:t>
      </w:r>
    </w:p>
    <w:p w:rsidR="009B045D" w:rsidRPr="00142D51" w:rsidRDefault="009B045D" w:rsidP="009C641C">
      <w:pPr>
        <w:shd w:val="clear" w:color="auto" w:fill="FFFFFF"/>
        <w:ind w:firstLine="540"/>
      </w:pPr>
      <w:bookmarkStart w:id="88" w:name="dst1866"/>
      <w:bookmarkEnd w:id="88"/>
      <w:r w:rsidRPr="00142D51">
        <w:rPr>
          <w:rStyle w:val="blk"/>
        </w:rPr>
        <w:t>2) защитная </w:t>
      </w:r>
      <w:hyperlink r:id="rId19" w:anchor="dst852" w:history="1">
        <w:r w:rsidRPr="00142D51">
          <w:rPr>
            <w:rStyle w:val="Hyperlink"/>
          </w:rPr>
          <w:t>зона</w:t>
        </w:r>
      </w:hyperlink>
      <w:r w:rsidRPr="00142D51">
        <w:rPr>
          <w:rStyle w:val="blk"/>
        </w:rPr>
        <w:t> объекта культурного наследия;</w:t>
      </w:r>
    </w:p>
    <w:p w:rsidR="009B045D" w:rsidRPr="00142D51" w:rsidRDefault="009B045D" w:rsidP="009C641C">
      <w:pPr>
        <w:shd w:val="clear" w:color="auto" w:fill="FFFFFF"/>
        <w:ind w:firstLine="540"/>
      </w:pPr>
      <w:bookmarkStart w:id="89" w:name="dst1867"/>
      <w:bookmarkEnd w:id="89"/>
      <w:r w:rsidRPr="00142D51">
        <w:rPr>
          <w:rStyle w:val="blk"/>
        </w:rPr>
        <w:t>3) охранная зона объектов электроэнергетики (объектов электросетевого хозяйства и объектов по производству электрической энергии);</w:t>
      </w:r>
    </w:p>
    <w:p w:rsidR="009B045D" w:rsidRPr="00142D51" w:rsidRDefault="009B045D" w:rsidP="009C641C">
      <w:pPr>
        <w:shd w:val="clear" w:color="auto" w:fill="FFFFFF"/>
        <w:ind w:firstLine="540"/>
      </w:pPr>
      <w:bookmarkStart w:id="90" w:name="dst1868"/>
      <w:bookmarkEnd w:id="90"/>
      <w:r w:rsidRPr="00142D51">
        <w:rPr>
          <w:rStyle w:val="blk"/>
        </w:rPr>
        <w:t>4) охранная зона железных дорог;</w:t>
      </w:r>
    </w:p>
    <w:p w:rsidR="009B045D" w:rsidRPr="00142D51" w:rsidRDefault="009B045D" w:rsidP="009C641C">
      <w:pPr>
        <w:shd w:val="clear" w:color="auto" w:fill="FFFFFF"/>
        <w:ind w:firstLine="540"/>
      </w:pPr>
      <w:bookmarkStart w:id="91" w:name="dst1869"/>
      <w:bookmarkEnd w:id="91"/>
      <w:r w:rsidRPr="00142D51">
        <w:rPr>
          <w:rStyle w:val="blk"/>
        </w:rPr>
        <w:t>5) придорожные </w:t>
      </w:r>
      <w:hyperlink r:id="rId20" w:anchor="dst100285" w:history="1">
        <w:r w:rsidRPr="00142D51">
          <w:rPr>
            <w:rStyle w:val="Hyperlink"/>
          </w:rPr>
          <w:t>полосы</w:t>
        </w:r>
      </w:hyperlink>
      <w:r w:rsidRPr="00142D51">
        <w:rPr>
          <w:rStyle w:val="blk"/>
        </w:rPr>
        <w:t> автомобильных дорог;</w:t>
      </w:r>
    </w:p>
    <w:p w:rsidR="009B045D" w:rsidRPr="00142D51" w:rsidRDefault="009B045D" w:rsidP="009C641C">
      <w:pPr>
        <w:shd w:val="clear" w:color="auto" w:fill="FFFFFF"/>
        <w:ind w:firstLine="540"/>
      </w:pPr>
      <w:bookmarkStart w:id="92" w:name="dst1870"/>
      <w:bookmarkEnd w:id="92"/>
      <w:r w:rsidRPr="00142D51">
        <w:rPr>
          <w:rStyle w:val="blk"/>
        </w:rPr>
        <w:t>6) охранная </w:t>
      </w:r>
      <w:hyperlink r:id="rId21" w:anchor="dst91" w:history="1">
        <w:r w:rsidRPr="00142D51">
          <w:rPr>
            <w:rStyle w:val="Hyperlink"/>
          </w:rPr>
          <w:t>зона</w:t>
        </w:r>
      </w:hyperlink>
      <w:r w:rsidRPr="00142D51">
        <w:rPr>
          <w:rStyle w:val="blk"/>
        </w:rPr>
        <w:t> трубопроводов (газопроводов, нефтепроводов и нефтепродуктопроводов, аммиакопроводов);</w:t>
      </w:r>
    </w:p>
    <w:p w:rsidR="009B045D" w:rsidRPr="00142D51" w:rsidRDefault="009B045D" w:rsidP="009C641C">
      <w:pPr>
        <w:shd w:val="clear" w:color="auto" w:fill="FFFFFF"/>
        <w:ind w:firstLine="540"/>
      </w:pPr>
      <w:bookmarkStart w:id="93" w:name="dst1871"/>
      <w:bookmarkEnd w:id="93"/>
      <w:r w:rsidRPr="00142D51">
        <w:rPr>
          <w:rStyle w:val="blk"/>
        </w:rPr>
        <w:t>7) охранная </w:t>
      </w:r>
      <w:hyperlink r:id="rId22" w:anchor="dst100015" w:history="1">
        <w:r w:rsidRPr="00142D51">
          <w:rPr>
            <w:rStyle w:val="Hyperlink"/>
          </w:rPr>
          <w:t>зона</w:t>
        </w:r>
      </w:hyperlink>
      <w:r w:rsidRPr="00142D51">
        <w:rPr>
          <w:rStyle w:val="blk"/>
        </w:rPr>
        <w:t> линий и сооружений связи;</w:t>
      </w:r>
    </w:p>
    <w:p w:rsidR="009B045D" w:rsidRPr="00142D51" w:rsidRDefault="009B045D" w:rsidP="009C641C">
      <w:pPr>
        <w:shd w:val="clear" w:color="auto" w:fill="FFFFFF"/>
        <w:ind w:firstLine="540"/>
      </w:pPr>
      <w:bookmarkStart w:id="94" w:name="dst1872"/>
      <w:bookmarkEnd w:id="94"/>
      <w:r w:rsidRPr="00142D51">
        <w:rPr>
          <w:rStyle w:val="blk"/>
        </w:rPr>
        <w:t>8) приаэродромная территория;</w:t>
      </w:r>
    </w:p>
    <w:p w:rsidR="009B045D" w:rsidRPr="00142D51" w:rsidRDefault="009B045D" w:rsidP="009C641C">
      <w:pPr>
        <w:shd w:val="clear" w:color="auto" w:fill="FFFFFF"/>
        <w:ind w:firstLine="540"/>
      </w:pPr>
      <w:bookmarkStart w:id="95" w:name="dst1873"/>
      <w:bookmarkEnd w:id="95"/>
      <w:r w:rsidRPr="00142D51">
        <w:rPr>
          <w:rStyle w:val="blk"/>
        </w:rPr>
        <w:t>9) </w:t>
      </w:r>
      <w:hyperlink r:id="rId23" w:anchor="dst100012" w:history="1">
        <w:r w:rsidRPr="00142D51">
          <w:rPr>
            <w:rStyle w:val="Hyperlink"/>
          </w:rPr>
          <w:t>зона</w:t>
        </w:r>
      </w:hyperlink>
      <w:r w:rsidRPr="00142D51">
        <w:rPr>
          <w:rStyle w:val="blk"/>
        </w:rPr>
        <w:t> охраняемого объекта;</w:t>
      </w:r>
    </w:p>
    <w:p w:rsidR="009B045D" w:rsidRPr="00142D51" w:rsidRDefault="009B045D" w:rsidP="009C641C">
      <w:pPr>
        <w:shd w:val="clear" w:color="auto" w:fill="FFFFFF"/>
        <w:ind w:firstLine="540"/>
      </w:pPr>
      <w:bookmarkStart w:id="96" w:name="dst1874"/>
      <w:bookmarkEnd w:id="96"/>
      <w:r w:rsidRPr="00142D51">
        <w:rPr>
          <w:rStyle w:val="blk"/>
        </w:rPr>
        <w:t>10) </w:t>
      </w:r>
      <w:hyperlink r:id="rId24" w:anchor="dst100014" w:history="1">
        <w:r w:rsidRPr="00142D51">
          <w:rPr>
            <w:rStyle w:val="Hyperlink"/>
          </w:rPr>
          <w:t>зона</w:t>
        </w:r>
      </w:hyperlink>
      <w:r w:rsidRPr="00142D51">
        <w:rPr>
          <w:rStyle w:val="blk"/>
        </w:rPr>
        <w:t>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9B045D" w:rsidRPr="00142D51" w:rsidRDefault="009B045D" w:rsidP="009C641C">
      <w:pPr>
        <w:shd w:val="clear" w:color="auto" w:fill="FFFFFF"/>
        <w:ind w:firstLine="540"/>
      </w:pPr>
      <w:bookmarkStart w:id="97" w:name="dst1875"/>
      <w:bookmarkEnd w:id="97"/>
      <w:r w:rsidRPr="00142D51">
        <w:rPr>
          <w:rStyle w:val="blk"/>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9B045D" w:rsidRPr="00142D51" w:rsidRDefault="009B045D" w:rsidP="009C641C">
      <w:pPr>
        <w:shd w:val="clear" w:color="auto" w:fill="FFFFFF"/>
        <w:ind w:firstLine="540"/>
      </w:pPr>
      <w:bookmarkStart w:id="98" w:name="dst1876"/>
      <w:bookmarkEnd w:id="98"/>
      <w:r w:rsidRPr="00142D51">
        <w:rPr>
          <w:rStyle w:val="blk"/>
        </w:rPr>
        <w:t>12) охранная зона стационарных пунктов наблюдений за состоянием окружающей среды, ее загрязнением;</w:t>
      </w:r>
    </w:p>
    <w:p w:rsidR="009B045D" w:rsidRPr="00142D51" w:rsidRDefault="009B045D" w:rsidP="009C641C">
      <w:pPr>
        <w:shd w:val="clear" w:color="auto" w:fill="FFFFFF"/>
        <w:ind w:firstLine="540"/>
      </w:pPr>
      <w:bookmarkStart w:id="99" w:name="dst1877"/>
      <w:bookmarkEnd w:id="99"/>
      <w:r w:rsidRPr="00142D51">
        <w:rPr>
          <w:rStyle w:val="blk"/>
        </w:rPr>
        <w:t>13) водоохранная (рыбоохранная) зона;</w:t>
      </w:r>
    </w:p>
    <w:p w:rsidR="009B045D" w:rsidRPr="00142D51" w:rsidRDefault="009B045D" w:rsidP="009C641C">
      <w:pPr>
        <w:shd w:val="clear" w:color="auto" w:fill="FFFFFF"/>
        <w:ind w:firstLine="540"/>
      </w:pPr>
      <w:bookmarkStart w:id="100" w:name="dst1878"/>
      <w:bookmarkEnd w:id="100"/>
      <w:r w:rsidRPr="00142D51">
        <w:rPr>
          <w:rStyle w:val="blk"/>
        </w:rPr>
        <w:t>14) прибрежная защитная полоса;</w:t>
      </w:r>
    </w:p>
    <w:p w:rsidR="009B045D" w:rsidRPr="00142D51" w:rsidRDefault="009B045D" w:rsidP="009C641C">
      <w:pPr>
        <w:shd w:val="clear" w:color="auto" w:fill="FFFFFF"/>
        <w:ind w:firstLine="540"/>
      </w:pPr>
      <w:bookmarkStart w:id="101" w:name="dst1879"/>
      <w:bookmarkEnd w:id="101"/>
      <w:r w:rsidRPr="00142D51">
        <w:rPr>
          <w:rStyle w:val="blk"/>
        </w:rPr>
        <w:t>15) округ санитарной (горно-санитарной) охраны лечебно-оздоровительных местностей, курортов и природных лечебных ресурсов;</w:t>
      </w:r>
    </w:p>
    <w:p w:rsidR="009B045D" w:rsidRPr="00142D51" w:rsidRDefault="009B045D" w:rsidP="009C641C">
      <w:pPr>
        <w:shd w:val="clear" w:color="auto" w:fill="FFFFFF"/>
        <w:ind w:firstLine="540"/>
      </w:pPr>
      <w:bookmarkStart w:id="102" w:name="dst1880"/>
      <w:bookmarkEnd w:id="102"/>
      <w:r w:rsidRPr="00142D51">
        <w:rPr>
          <w:rStyle w:val="blk"/>
        </w:rPr>
        <w:t>16) </w:t>
      </w:r>
      <w:hyperlink r:id="rId25" w:anchor="dst276" w:history="1">
        <w:r w:rsidRPr="00142D51">
          <w:rPr>
            <w:rStyle w:val="Hyperlink"/>
          </w:rPr>
          <w:t>зоны</w:t>
        </w:r>
      </w:hyperlink>
      <w:r w:rsidRPr="00142D51">
        <w:rPr>
          <w:rStyle w:val="blk"/>
        </w:rPr>
        <w:t> санитарной охраны источников питьевого и хозяйственно-бытового водоснабжения, а также устанавливаемые в случаях, предусмотренных Водным </w:t>
      </w:r>
      <w:hyperlink r:id="rId26" w:anchor="dst100644" w:history="1">
        <w:r w:rsidRPr="00142D51">
          <w:rPr>
            <w:rStyle w:val="Hyperlink"/>
          </w:rPr>
          <w:t>кодексом</w:t>
        </w:r>
      </w:hyperlink>
      <w:r w:rsidRPr="00142D51">
        <w:rPr>
          <w:rStyle w:val="blk"/>
        </w:rPr>
        <w:t> Российской Федерации, в отношении подземных водных объектов зоны специальной охраны;</w:t>
      </w:r>
    </w:p>
    <w:p w:rsidR="009B045D" w:rsidRPr="00142D51" w:rsidRDefault="009B045D" w:rsidP="009C641C">
      <w:pPr>
        <w:shd w:val="clear" w:color="auto" w:fill="FFFFFF"/>
        <w:ind w:firstLine="540"/>
      </w:pPr>
      <w:bookmarkStart w:id="103" w:name="dst1881"/>
      <w:bookmarkEnd w:id="103"/>
      <w:r w:rsidRPr="00142D51">
        <w:rPr>
          <w:rStyle w:val="blk"/>
        </w:rPr>
        <w:t>17) </w:t>
      </w:r>
      <w:hyperlink r:id="rId27" w:anchor="dst226" w:history="1">
        <w:r w:rsidRPr="00142D51">
          <w:rPr>
            <w:rStyle w:val="Hyperlink"/>
          </w:rPr>
          <w:t>зоны</w:t>
        </w:r>
      </w:hyperlink>
      <w:r w:rsidRPr="00142D51">
        <w:rPr>
          <w:rStyle w:val="blk"/>
        </w:rPr>
        <w:t> затопления и подтопления;</w:t>
      </w:r>
    </w:p>
    <w:p w:rsidR="009B045D" w:rsidRPr="00142D51" w:rsidRDefault="009B045D" w:rsidP="009C641C">
      <w:pPr>
        <w:shd w:val="clear" w:color="auto" w:fill="FFFFFF"/>
        <w:ind w:firstLine="540"/>
      </w:pPr>
      <w:bookmarkStart w:id="104" w:name="dst1882"/>
      <w:bookmarkEnd w:id="104"/>
      <w:r w:rsidRPr="00142D51">
        <w:rPr>
          <w:rStyle w:val="blk"/>
        </w:rPr>
        <w:t>18) санитарно-защитная зона;</w:t>
      </w:r>
    </w:p>
    <w:p w:rsidR="009B045D" w:rsidRPr="00142D51" w:rsidRDefault="009B045D" w:rsidP="009C641C">
      <w:pPr>
        <w:shd w:val="clear" w:color="auto" w:fill="FFFFFF"/>
        <w:ind w:firstLine="540"/>
      </w:pPr>
      <w:bookmarkStart w:id="105" w:name="dst1883"/>
      <w:bookmarkEnd w:id="105"/>
      <w:r w:rsidRPr="00142D51">
        <w:rPr>
          <w:rStyle w:val="blk"/>
        </w:rPr>
        <w:t>19) зона ограничений передающего радиотехнического объекта, являющегося объектом капитального строительства;</w:t>
      </w:r>
    </w:p>
    <w:p w:rsidR="009B045D" w:rsidRPr="00142D51" w:rsidRDefault="009B045D" w:rsidP="009C641C">
      <w:pPr>
        <w:shd w:val="clear" w:color="auto" w:fill="FFFFFF"/>
        <w:ind w:firstLine="540"/>
      </w:pPr>
      <w:bookmarkStart w:id="106" w:name="dst1884"/>
      <w:bookmarkEnd w:id="106"/>
      <w:r w:rsidRPr="00142D51">
        <w:rPr>
          <w:rStyle w:val="blk"/>
        </w:rPr>
        <w:t>20) охранная </w:t>
      </w:r>
      <w:hyperlink r:id="rId28" w:anchor="dst100010" w:history="1">
        <w:r w:rsidRPr="00142D51">
          <w:rPr>
            <w:rStyle w:val="Hyperlink"/>
          </w:rPr>
          <w:t>зона</w:t>
        </w:r>
      </w:hyperlink>
      <w:r w:rsidRPr="00142D51">
        <w:rPr>
          <w:rStyle w:val="blk"/>
        </w:rPr>
        <w:t> пунктов государственной геодезической сети, государственной нивелирной сети и государственной гравиметрической сети;</w:t>
      </w:r>
    </w:p>
    <w:p w:rsidR="009B045D" w:rsidRPr="00142D51" w:rsidRDefault="009B045D" w:rsidP="009C641C">
      <w:pPr>
        <w:shd w:val="clear" w:color="auto" w:fill="FFFFFF"/>
        <w:ind w:firstLine="540"/>
      </w:pPr>
      <w:bookmarkStart w:id="107" w:name="dst1885"/>
      <w:bookmarkEnd w:id="107"/>
      <w:r w:rsidRPr="00142D51">
        <w:rPr>
          <w:rStyle w:val="blk"/>
        </w:rPr>
        <w:t>21) </w:t>
      </w:r>
      <w:hyperlink r:id="rId29" w:anchor="dst198" w:history="1">
        <w:r w:rsidRPr="00142D51">
          <w:rPr>
            <w:rStyle w:val="Hyperlink"/>
          </w:rPr>
          <w:t>зона</w:t>
        </w:r>
      </w:hyperlink>
      <w:r w:rsidRPr="00142D51">
        <w:rPr>
          <w:rStyle w:val="blk"/>
        </w:rPr>
        <w:t> наблюдения;</w:t>
      </w:r>
    </w:p>
    <w:p w:rsidR="009B045D" w:rsidRPr="00142D51" w:rsidRDefault="009B045D" w:rsidP="009C641C">
      <w:pPr>
        <w:shd w:val="clear" w:color="auto" w:fill="FFFFFF"/>
        <w:ind w:firstLine="540"/>
      </w:pPr>
      <w:bookmarkStart w:id="108" w:name="dst1886"/>
      <w:bookmarkEnd w:id="108"/>
      <w:r w:rsidRPr="00142D51">
        <w:rPr>
          <w:rStyle w:val="blk"/>
        </w:rPr>
        <w:t>22) зона безопасности с особым правовым режимом;</w:t>
      </w:r>
    </w:p>
    <w:p w:rsidR="009B045D" w:rsidRPr="00142D51" w:rsidRDefault="009B045D" w:rsidP="009C641C">
      <w:pPr>
        <w:shd w:val="clear" w:color="auto" w:fill="FFFFFF"/>
        <w:ind w:firstLine="540"/>
      </w:pPr>
      <w:bookmarkStart w:id="109" w:name="dst1887"/>
      <w:bookmarkEnd w:id="109"/>
      <w:r w:rsidRPr="00142D51">
        <w:rPr>
          <w:rStyle w:val="blk"/>
        </w:rPr>
        <w:t>23) рыбоохранная </w:t>
      </w:r>
      <w:hyperlink r:id="rId30" w:anchor="dst27" w:history="1">
        <w:r w:rsidRPr="00142D51">
          <w:rPr>
            <w:rStyle w:val="Hyperlink"/>
          </w:rPr>
          <w:t>зона</w:t>
        </w:r>
      </w:hyperlink>
      <w:r w:rsidRPr="00142D51">
        <w:rPr>
          <w:rStyle w:val="blk"/>
        </w:rPr>
        <w:t> озера Байкал;</w:t>
      </w:r>
    </w:p>
    <w:p w:rsidR="009B045D" w:rsidRPr="00142D51" w:rsidRDefault="009B045D" w:rsidP="009C641C">
      <w:pPr>
        <w:shd w:val="clear" w:color="auto" w:fill="FFFFFF"/>
        <w:ind w:firstLine="540"/>
      </w:pPr>
      <w:bookmarkStart w:id="110" w:name="dst1888"/>
      <w:bookmarkEnd w:id="110"/>
      <w:r w:rsidRPr="00142D51">
        <w:rPr>
          <w:rStyle w:val="blk"/>
        </w:rPr>
        <w:t>24) рыбохозяйственная заповедная зона;</w:t>
      </w:r>
    </w:p>
    <w:p w:rsidR="009B045D" w:rsidRPr="00142D51" w:rsidRDefault="009B045D" w:rsidP="009C641C">
      <w:pPr>
        <w:shd w:val="clear" w:color="auto" w:fill="FFFFFF"/>
        <w:ind w:firstLine="540"/>
      </w:pPr>
      <w:bookmarkStart w:id="111" w:name="dst1889"/>
      <w:bookmarkEnd w:id="111"/>
      <w:r w:rsidRPr="00142D51">
        <w:rPr>
          <w:rStyle w:val="blk"/>
        </w:rPr>
        <w:t>25) </w:t>
      </w:r>
      <w:hyperlink r:id="rId31" w:anchor="dst88" w:history="1">
        <w:r w:rsidRPr="00142D51">
          <w:rPr>
            <w:rStyle w:val="Hyperlink"/>
          </w:rPr>
          <w:t>зона</w:t>
        </w:r>
      </w:hyperlink>
      <w:r w:rsidRPr="00142D51">
        <w:rPr>
          <w:rStyle w:val="blk"/>
        </w:rPr>
        <w:t>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B045D" w:rsidRPr="00142D51" w:rsidRDefault="009B045D" w:rsidP="009C641C">
      <w:pPr>
        <w:shd w:val="clear" w:color="auto" w:fill="FFFFFF"/>
        <w:ind w:firstLine="540"/>
      </w:pPr>
      <w:bookmarkStart w:id="112" w:name="dst1890"/>
      <w:bookmarkEnd w:id="112"/>
      <w:r w:rsidRPr="00142D51">
        <w:rPr>
          <w:rStyle w:val="blk"/>
        </w:rPr>
        <w:t>26) охранная зона гидроэнергетического объекта;</w:t>
      </w:r>
    </w:p>
    <w:p w:rsidR="009B045D" w:rsidRPr="00142D51" w:rsidRDefault="009B045D" w:rsidP="009C641C">
      <w:pPr>
        <w:shd w:val="clear" w:color="auto" w:fill="FFFFFF"/>
        <w:ind w:firstLine="540"/>
      </w:pPr>
      <w:bookmarkStart w:id="113" w:name="dst1891"/>
      <w:bookmarkEnd w:id="113"/>
      <w:r w:rsidRPr="00142D51">
        <w:rPr>
          <w:rStyle w:val="blk"/>
        </w:rPr>
        <w:t>27) охранная зона объектов инфраструктуры метрополитена;</w:t>
      </w:r>
    </w:p>
    <w:p w:rsidR="009B045D" w:rsidRPr="00142D51" w:rsidRDefault="009B045D" w:rsidP="009C641C">
      <w:pPr>
        <w:shd w:val="clear" w:color="auto" w:fill="FFFFFF"/>
        <w:ind w:firstLine="540"/>
      </w:pPr>
      <w:bookmarkStart w:id="114" w:name="dst1892"/>
      <w:bookmarkEnd w:id="114"/>
      <w:r w:rsidRPr="00142D51">
        <w:rPr>
          <w:rStyle w:val="blk"/>
        </w:rPr>
        <w:t>28) охранная </w:t>
      </w:r>
      <w:hyperlink r:id="rId32" w:anchor="dst100019" w:history="1">
        <w:r w:rsidRPr="00142D51">
          <w:rPr>
            <w:rStyle w:val="Hyperlink"/>
          </w:rPr>
          <w:t>зона</w:t>
        </w:r>
      </w:hyperlink>
      <w:r w:rsidRPr="00142D51">
        <w:rPr>
          <w:rStyle w:val="blk"/>
        </w:rPr>
        <w:t> тепловых сетей.</w:t>
      </w:r>
    </w:p>
    <w:p w:rsidR="009B045D" w:rsidRPr="00142D51" w:rsidRDefault="009B045D" w:rsidP="009C641C">
      <w:pPr>
        <w:suppressAutoHyphens/>
      </w:pPr>
    </w:p>
    <w:p w:rsidR="009B045D" w:rsidRPr="00142D51" w:rsidRDefault="009B045D" w:rsidP="009C641C">
      <w:pPr>
        <w:suppressAutoHyphens/>
      </w:pPr>
      <w:r w:rsidRPr="00142D51">
        <w:t>ЗОУИТ на территории поселения, с размещенными в них объектами</w:t>
      </w:r>
    </w:p>
    <w:tbl>
      <w:tblPr>
        <w:tblW w:w="9726" w:type="dxa"/>
        <w:tblInd w:w="-5" w:type="dxa"/>
        <w:tblLayout w:type="fixed"/>
        <w:tblLook w:val="00A0"/>
      </w:tblPr>
      <w:tblGrid>
        <w:gridCol w:w="561"/>
        <w:gridCol w:w="3154"/>
        <w:gridCol w:w="944"/>
        <w:gridCol w:w="1295"/>
        <w:gridCol w:w="2527"/>
        <w:gridCol w:w="1245"/>
      </w:tblGrid>
      <w:tr w:rsidR="009B045D" w:rsidRPr="00142D51" w:rsidTr="00623D35">
        <w:trPr>
          <w:cantSplit/>
          <w:trHeight w:val="1260"/>
        </w:trPr>
        <w:tc>
          <w:tcPr>
            <w:tcW w:w="561"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lang w:eastAsia="ru-RU"/>
              </w:rPr>
              <w:t>№ п/п</w:t>
            </w:r>
          </w:p>
        </w:tc>
        <w:tc>
          <w:tcPr>
            <w:tcW w:w="3154"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lang w:eastAsia="ru-RU"/>
              </w:rPr>
              <w:t>Зоны с особым использованием территории (Земельный кодекс РФ)</w:t>
            </w:r>
          </w:p>
        </w:tc>
        <w:tc>
          <w:tcPr>
            <w:tcW w:w="944"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lang w:eastAsia="ru-RU"/>
              </w:rPr>
              <w:t>№ п/п статьи 105 ЗК РФ</w:t>
            </w:r>
          </w:p>
        </w:tc>
        <w:tc>
          <w:tcPr>
            <w:tcW w:w="129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lang w:eastAsia="ru-RU"/>
              </w:rPr>
              <w:t xml:space="preserve">Код </w:t>
            </w:r>
          </w:p>
          <w:p w:rsidR="009B045D" w:rsidRPr="00142D51" w:rsidRDefault="009B045D" w:rsidP="009C641C">
            <w:pPr>
              <w:jc w:val="center"/>
              <w:rPr>
                <w:b/>
                <w:bCs/>
                <w:color w:val="000000"/>
                <w:lang w:eastAsia="ru-RU"/>
              </w:rPr>
            </w:pPr>
            <w:r w:rsidRPr="00142D51">
              <w:rPr>
                <w:b/>
                <w:bCs/>
                <w:color w:val="000000"/>
                <w:lang w:eastAsia="ru-RU"/>
              </w:rPr>
              <w:t>ЗОУИТ</w:t>
            </w:r>
          </w:p>
        </w:tc>
        <w:tc>
          <w:tcPr>
            <w:tcW w:w="2527"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lang w:eastAsia="ru-RU"/>
              </w:rPr>
              <w:t>Размещенные в зоне объекты</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lang w:eastAsia="ru-RU"/>
              </w:rPr>
              <w:t>Границы охранной зоны (м)</w:t>
            </w:r>
          </w:p>
        </w:tc>
      </w:tr>
      <w:tr w:rsidR="009B045D" w:rsidRPr="00142D51" w:rsidTr="00623D35">
        <w:trPr>
          <w:cantSplit/>
          <w:trHeight w:hRule="exact" w:val="284"/>
        </w:trPr>
        <w:tc>
          <w:tcPr>
            <w:tcW w:w="561"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1</w:t>
            </w:r>
          </w:p>
        </w:tc>
        <w:tc>
          <w:tcPr>
            <w:tcW w:w="3154"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xml:space="preserve">Охранная зона объектов электроэнергетики </w:t>
            </w:r>
          </w:p>
        </w:tc>
        <w:tc>
          <w:tcPr>
            <w:tcW w:w="944"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3</w:t>
            </w:r>
          </w:p>
        </w:tc>
        <w:tc>
          <w:tcPr>
            <w:tcW w:w="1295"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603010503</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color w:val="000000"/>
                <w:lang w:eastAsia="ru-RU"/>
              </w:rPr>
            </w:pPr>
            <w:r w:rsidRPr="00142D51">
              <w:rPr>
                <w:color w:val="000000"/>
                <w:sz w:val="22"/>
                <w:szCs w:val="22"/>
                <w:lang w:eastAsia="ru-RU"/>
              </w:rPr>
              <w:t>ЛЭП 500 кВ</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30</w:t>
            </w:r>
          </w:p>
        </w:tc>
      </w:tr>
      <w:tr w:rsidR="009B045D" w:rsidRPr="00142D51" w:rsidTr="00623D35">
        <w:trPr>
          <w:cantSplit/>
          <w:trHeight w:hRule="exact" w:val="284"/>
        </w:trPr>
        <w:tc>
          <w:tcPr>
            <w:tcW w:w="56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315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94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295"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color w:val="000000"/>
                <w:lang w:eastAsia="ru-RU"/>
              </w:rPr>
            </w:pPr>
            <w:r w:rsidRPr="00142D51">
              <w:rPr>
                <w:color w:val="000000"/>
                <w:sz w:val="22"/>
                <w:szCs w:val="22"/>
                <w:lang w:eastAsia="ru-RU"/>
              </w:rPr>
              <w:t>ЛЭП 110 кВ</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w:t>
            </w:r>
          </w:p>
        </w:tc>
      </w:tr>
      <w:tr w:rsidR="009B045D" w:rsidRPr="00142D51" w:rsidTr="00623D35">
        <w:trPr>
          <w:cantSplit/>
          <w:trHeight w:hRule="exact" w:val="284"/>
        </w:trPr>
        <w:tc>
          <w:tcPr>
            <w:tcW w:w="56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315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94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295"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color w:val="000000"/>
                <w:lang w:eastAsia="ru-RU"/>
              </w:rPr>
            </w:pPr>
            <w:r w:rsidRPr="00142D51">
              <w:rPr>
                <w:color w:val="000000"/>
                <w:sz w:val="22"/>
                <w:szCs w:val="22"/>
                <w:lang w:eastAsia="ru-RU"/>
              </w:rPr>
              <w:t>ЛЭП 35 кВ</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15</w:t>
            </w:r>
          </w:p>
        </w:tc>
      </w:tr>
      <w:tr w:rsidR="009B045D" w:rsidRPr="00142D51" w:rsidTr="00623D35">
        <w:trPr>
          <w:cantSplit/>
          <w:trHeight w:hRule="exact" w:val="284"/>
        </w:trPr>
        <w:tc>
          <w:tcPr>
            <w:tcW w:w="56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315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94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295"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color w:val="000000"/>
                <w:lang w:eastAsia="ru-RU"/>
              </w:rPr>
            </w:pPr>
            <w:r w:rsidRPr="00142D51">
              <w:rPr>
                <w:color w:val="000000"/>
                <w:sz w:val="22"/>
                <w:szCs w:val="22"/>
                <w:lang w:eastAsia="ru-RU"/>
              </w:rPr>
              <w:t>ЛЭП 10 кВ</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10</w:t>
            </w:r>
          </w:p>
        </w:tc>
      </w:tr>
      <w:tr w:rsidR="009B045D" w:rsidRPr="00142D51" w:rsidTr="00623D35">
        <w:trPr>
          <w:cantSplit/>
          <w:trHeight w:hRule="exact" w:val="567"/>
        </w:trPr>
        <w:tc>
          <w:tcPr>
            <w:tcW w:w="561" w:type="dxa"/>
            <w:vMerge w:val="restart"/>
            <w:tcBorders>
              <w:top w:val="nil"/>
              <w:left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2</w:t>
            </w:r>
          </w:p>
        </w:tc>
        <w:tc>
          <w:tcPr>
            <w:tcW w:w="3154" w:type="dxa"/>
            <w:vMerge w:val="restart"/>
            <w:tcBorders>
              <w:top w:val="nil"/>
              <w:left w:val="nil"/>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Придорожные полосы автомобильных дорог</w:t>
            </w:r>
          </w:p>
        </w:tc>
        <w:tc>
          <w:tcPr>
            <w:tcW w:w="944" w:type="dxa"/>
            <w:vMerge w:val="restart"/>
            <w:tcBorders>
              <w:top w:val="nil"/>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5</w:t>
            </w:r>
          </w:p>
        </w:tc>
        <w:tc>
          <w:tcPr>
            <w:tcW w:w="1295" w:type="dxa"/>
            <w:vMerge w:val="restart"/>
            <w:tcBorders>
              <w:top w:val="nil"/>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603011701</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Автомобильные дороги 4 категории</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50</w:t>
            </w:r>
          </w:p>
        </w:tc>
      </w:tr>
      <w:tr w:rsidR="009B045D" w:rsidRPr="00142D51" w:rsidTr="00623D35">
        <w:trPr>
          <w:cantSplit/>
          <w:trHeight w:hRule="exact" w:val="567"/>
        </w:trPr>
        <w:tc>
          <w:tcPr>
            <w:tcW w:w="561" w:type="dxa"/>
            <w:vMerge/>
            <w:tcBorders>
              <w:left w:val="single" w:sz="4" w:space="0" w:color="auto"/>
              <w:bottom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left w:val="nil"/>
              <w:bottom w:val="single" w:sz="4" w:space="0" w:color="auto"/>
              <w:right w:val="single" w:sz="4" w:space="0" w:color="auto"/>
            </w:tcBorders>
            <w:vAlign w:val="center"/>
          </w:tcPr>
          <w:p w:rsidR="009B045D" w:rsidRPr="00142D51" w:rsidRDefault="009B045D" w:rsidP="009C641C">
            <w:pPr>
              <w:jc w:val="left"/>
              <w:rPr>
                <w:lang w:eastAsia="ru-RU"/>
              </w:rPr>
            </w:pPr>
          </w:p>
        </w:tc>
        <w:tc>
          <w:tcPr>
            <w:tcW w:w="944" w:type="dxa"/>
            <w:vMerge/>
            <w:tcBorders>
              <w:left w:val="nil"/>
              <w:bottom w:val="single" w:sz="4" w:space="0" w:color="auto"/>
              <w:right w:val="single" w:sz="4" w:space="0" w:color="auto"/>
            </w:tcBorders>
            <w:noWrap/>
            <w:vAlign w:val="center"/>
          </w:tcPr>
          <w:p w:rsidR="009B045D" w:rsidRPr="00142D51" w:rsidRDefault="009B045D" w:rsidP="009C641C">
            <w:pPr>
              <w:jc w:val="center"/>
              <w:rPr>
                <w:lang w:eastAsia="ru-RU"/>
              </w:rPr>
            </w:pPr>
          </w:p>
        </w:tc>
        <w:tc>
          <w:tcPr>
            <w:tcW w:w="1295" w:type="dxa"/>
            <w:vMerge/>
            <w:tcBorders>
              <w:left w:val="nil"/>
              <w:bottom w:val="single" w:sz="4" w:space="0" w:color="auto"/>
              <w:right w:val="single" w:sz="4" w:space="0" w:color="auto"/>
            </w:tcBorders>
            <w:noWrap/>
            <w:vAlign w:val="center"/>
          </w:tcPr>
          <w:p w:rsidR="009B045D" w:rsidRPr="00142D51" w:rsidRDefault="009B045D" w:rsidP="009C641C">
            <w:pPr>
              <w:jc w:val="center"/>
              <w:rPr>
                <w:lang w:eastAsia="ru-RU"/>
              </w:rPr>
            </w:pP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Автомобильные дороги 5 категории</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25</w:t>
            </w:r>
          </w:p>
        </w:tc>
      </w:tr>
      <w:tr w:rsidR="009B045D" w:rsidRPr="00142D51" w:rsidTr="00623D35">
        <w:trPr>
          <w:cantSplit/>
          <w:trHeight w:hRule="exact" w:val="1426"/>
        </w:trPr>
        <w:tc>
          <w:tcPr>
            <w:tcW w:w="561" w:type="dxa"/>
            <w:vMerge w:val="restart"/>
            <w:tcBorders>
              <w:top w:val="nil"/>
              <w:left w:val="single" w:sz="4" w:space="0" w:color="auto"/>
              <w:right w:val="single" w:sz="4" w:space="0" w:color="auto"/>
            </w:tcBorders>
            <w:noWrap/>
            <w:vAlign w:val="center"/>
          </w:tcPr>
          <w:p w:rsidR="009B045D" w:rsidRPr="00142D51" w:rsidRDefault="009B045D" w:rsidP="00573876">
            <w:pPr>
              <w:jc w:val="center"/>
              <w:rPr>
                <w:color w:val="000000"/>
                <w:lang w:eastAsia="ru-RU"/>
              </w:rPr>
            </w:pPr>
            <w:r w:rsidRPr="00142D51">
              <w:rPr>
                <w:color w:val="000000"/>
                <w:sz w:val="22"/>
                <w:szCs w:val="22"/>
                <w:lang w:eastAsia="ru-RU"/>
              </w:rPr>
              <w:t>3</w:t>
            </w:r>
          </w:p>
        </w:tc>
        <w:tc>
          <w:tcPr>
            <w:tcW w:w="3154" w:type="dxa"/>
            <w:vMerge w:val="restart"/>
            <w:tcBorders>
              <w:top w:val="nil"/>
              <w:left w:val="single" w:sz="4" w:space="0" w:color="auto"/>
              <w:right w:val="single" w:sz="4" w:space="0" w:color="auto"/>
            </w:tcBorders>
            <w:vAlign w:val="center"/>
          </w:tcPr>
          <w:p w:rsidR="009B045D" w:rsidRPr="00142D51" w:rsidRDefault="009B045D" w:rsidP="00573876">
            <w:pPr>
              <w:jc w:val="left"/>
              <w:rPr>
                <w:lang w:eastAsia="ru-RU"/>
              </w:rPr>
            </w:pPr>
            <w:r w:rsidRPr="00142D51">
              <w:rPr>
                <w:sz w:val="22"/>
                <w:szCs w:val="22"/>
                <w:lang w:eastAsia="ru-RU"/>
              </w:rPr>
              <w:t>Охранная зона трубопроводов</w:t>
            </w:r>
          </w:p>
        </w:tc>
        <w:tc>
          <w:tcPr>
            <w:tcW w:w="944" w:type="dxa"/>
            <w:vMerge w:val="restart"/>
            <w:tcBorders>
              <w:top w:val="nil"/>
              <w:left w:val="single" w:sz="4" w:space="0" w:color="auto"/>
              <w:right w:val="single" w:sz="4" w:space="0" w:color="auto"/>
            </w:tcBorders>
            <w:noWrap/>
            <w:vAlign w:val="center"/>
          </w:tcPr>
          <w:p w:rsidR="009B045D" w:rsidRPr="00142D51" w:rsidRDefault="009B045D" w:rsidP="00573876">
            <w:pPr>
              <w:jc w:val="center"/>
              <w:rPr>
                <w:lang w:eastAsia="ru-RU"/>
              </w:rPr>
            </w:pPr>
            <w:r w:rsidRPr="00142D51">
              <w:rPr>
                <w:sz w:val="22"/>
                <w:szCs w:val="22"/>
                <w:lang w:eastAsia="ru-RU"/>
              </w:rPr>
              <w:t>6</w:t>
            </w:r>
          </w:p>
        </w:tc>
        <w:tc>
          <w:tcPr>
            <w:tcW w:w="1295" w:type="dxa"/>
            <w:vMerge w:val="restart"/>
            <w:tcBorders>
              <w:top w:val="nil"/>
              <w:left w:val="single" w:sz="4" w:space="0" w:color="auto"/>
              <w:right w:val="single" w:sz="4" w:space="0" w:color="auto"/>
            </w:tcBorders>
            <w:noWrap/>
            <w:vAlign w:val="center"/>
          </w:tcPr>
          <w:p w:rsidR="009B045D" w:rsidRPr="00142D51" w:rsidRDefault="009B045D" w:rsidP="00573876">
            <w:pPr>
              <w:jc w:val="center"/>
              <w:rPr>
                <w:lang w:eastAsia="ru-RU"/>
              </w:rPr>
            </w:pPr>
            <w:r w:rsidRPr="00142D51">
              <w:rPr>
                <w:sz w:val="22"/>
                <w:szCs w:val="22"/>
                <w:lang w:eastAsia="ru-RU"/>
              </w:rPr>
              <w:t>603010502</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 xml:space="preserve">Магистральный газопровод </w:t>
            </w:r>
          </w:p>
          <w:p w:rsidR="009B045D" w:rsidRPr="00142D51" w:rsidRDefault="009B045D" w:rsidP="009C641C">
            <w:pPr>
              <w:jc w:val="left"/>
              <w:rPr>
                <w:lang w:eastAsia="ru-RU"/>
              </w:rPr>
            </w:pPr>
            <w:r w:rsidRPr="00142D51">
              <w:rPr>
                <w:sz w:val="22"/>
                <w:szCs w:val="22"/>
                <w:lang w:eastAsia="ru-RU"/>
              </w:rPr>
              <w:t>"Бухара-Урал 1 нитка", "Долгодеревенское-Сысерть"</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300</w:t>
            </w:r>
          </w:p>
        </w:tc>
      </w:tr>
      <w:tr w:rsidR="009B045D" w:rsidRPr="00142D51" w:rsidTr="00623D35">
        <w:trPr>
          <w:cantSplit/>
          <w:trHeight w:hRule="exact" w:val="851"/>
        </w:trPr>
        <w:tc>
          <w:tcPr>
            <w:tcW w:w="561" w:type="dxa"/>
            <w:vMerge/>
            <w:tcBorders>
              <w:left w:val="single" w:sz="4" w:space="0" w:color="auto"/>
              <w:bottom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left w:val="single" w:sz="4" w:space="0" w:color="auto"/>
              <w:bottom w:val="single" w:sz="4" w:space="0" w:color="auto"/>
              <w:right w:val="single" w:sz="4" w:space="0" w:color="auto"/>
            </w:tcBorders>
            <w:vAlign w:val="center"/>
          </w:tcPr>
          <w:p w:rsidR="009B045D" w:rsidRPr="00142D51" w:rsidRDefault="009B045D" w:rsidP="009C641C">
            <w:pPr>
              <w:jc w:val="left"/>
              <w:rPr>
                <w:lang w:eastAsia="ru-RU"/>
              </w:rPr>
            </w:pPr>
          </w:p>
        </w:tc>
        <w:tc>
          <w:tcPr>
            <w:tcW w:w="944" w:type="dxa"/>
            <w:vMerge/>
            <w:tcBorders>
              <w:left w:val="single" w:sz="4" w:space="0" w:color="auto"/>
              <w:bottom w:val="single" w:sz="4" w:space="0" w:color="auto"/>
              <w:right w:val="single" w:sz="4" w:space="0" w:color="auto"/>
            </w:tcBorders>
            <w:noWrap/>
            <w:vAlign w:val="center"/>
          </w:tcPr>
          <w:p w:rsidR="009B045D" w:rsidRPr="00142D51" w:rsidRDefault="009B045D" w:rsidP="009C641C">
            <w:pPr>
              <w:jc w:val="center"/>
              <w:rPr>
                <w:lang w:eastAsia="ru-RU"/>
              </w:rPr>
            </w:pPr>
          </w:p>
        </w:tc>
        <w:tc>
          <w:tcPr>
            <w:tcW w:w="1295" w:type="dxa"/>
            <w:vMerge/>
            <w:tcBorders>
              <w:left w:val="single" w:sz="4" w:space="0" w:color="auto"/>
              <w:bottom w:val="single" w:sz="4" w:space="0" w:color="auto"/>
              <w:right w:val="single" w:sz="4" w:space="0" w:color="auto"/>
            </w:tcBorders>
            <w:noWrap/>
            <w:vAlign w:val="center"/>
          </w:tcPr>
          <w:p w:rsidR="009B045D" w:rsidRPr="00142D51" w:rsidRDefault="009B045D" w:rsidP="009C641C">
            <w:pPr>
              <w:jc w:val="center"/>
              <w:rPr>
                <w:lang w:eastAsia="ru-RU"/>
              </w:rPr>
            </w:pP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Распределительный газопровод высокого давления</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3</w:t>
            </w:r>
          </w:p>
        </w:tc>
      </w:tr>
      <w:tr w:rsidR="009B045D" w:rsidRPr="00142D51" w:rsidTr="00623D35">
        <w:trPr>
          <w:cantSplit/>
          <w:trHeight w:hRule="exact" w:val="1134"/>
        </w:trPr>
        <w:tc>
          <w:tcPr>
            <w:tcW w:w="561" w:type="dxa"/>
            <w:tcBorders>
              <w:top w:val="single" w:sz="4" w:space="0" w:color="auto"/>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4</w:t>
            </w:r>
          </w:p>
        </w:tc>
        <w:tc>
          <w:tcPr>
            <w:tcW w:w="3154" w:type="dxa"/>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Приаэродромная территория</w:t>
            </w:r>
          </w:p>
        </w:tc>
        <w:tc>
          <w:tcPr>
            <w:tcW w:w="944" w:type="dxa"/>
            <w:tcBorders>
              <w:top w:val="single" w:sz="4" w:space="0" w:color="auto"/>
              <w:left w:val="single" w:sz="4" w:space="0" w:color="auto"/>
              <w:bottom w:val="single" w:sz="4" w:space="0" w:color="000000"/>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8</w:t>
            </w:r>
          </w:p>
        </w:tc>
        <w:tc>
          <w:tcPr>
            <w:tcW w:w="1295" w:type="dxa"/>
            <w:tcBorders>
              <w:top w:val="single" w:sz="4" w:space="0" w:color="auto"/>
              <w:left w:val="single" w:sz="4" w:space="0" w:color="auto"/>
              <w:bottom w:val="single" w:sz="4" w:space="0" w:color="000000"/>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603011702</w:t>
            </w: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3 и 5 подзона приаэродромной территории аэродрома Челябинск (Баландино)</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По проекту</w:t>
            </w:r>
          </w:p>
        </w:tc>
      </w:tr>
      <w:tr w:rsidR="009B045D" w:rsidRPr="00142D51" w:rsidTr="00623D35">
        <w:trPr>
          <w:cantSplit/>
          <w:trHeight w:hRule="exact" w:val="1701"/>
        </w:trPr>
        <w:tc>
          <w:tcPr>
            <w:tcW w:w="561" w:type="dxa"/>
            <w:vMerge w:val="restart"/>
            <w:tcBorders>
              <w:top w:val="nil"/>
              <w:left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5</w:t>
            </w:r>
          </w:p>
        </w:tc>
        <w:tc>
          <w:tcPr>
            <w:tcW w:w="3154" w:type="dxa"/>
            <w:vMerge w:val="restart"/>
            <w:tcBorders>
              <w:top w:val="nil"/>
              <w:left w:val="nil"/>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Водоохранная зона</w:t>
            </w:r>
          </w:p>
        </w:tc>
        <w:tc>
          <w:tcPr>
            <w:tcW w:w="944" w:type="dxa"/>
            <w:vMerge w:val="restart"/>
            <w:tcBorders>
              <w:top w:val="nil"/>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13</w:t>
            </w:r>
          </w:p>
        </w:tc>
        <w:tc>
          <w:tcPr>
            <w:tcW w:w="1295" w:type="dxa"/>
            <w:vMerge w:val="restart"/>
            <w:tcBorders>
              <w:top w:val="nil"/>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603011101</w:t>
            </w:r>
          </w:p>
        </w:tc>
        <w:tc>
          <w:tcPr>
            <w:tcW w:w="2527" w:type="dxa"/>
            <w:tcBorders>
              <w:top w:val="nil"/>
              <w:left w:val="nil"/>
              <w:right w:val="single" w:sz="4" w:space="0" w:color="auto"/>
            </w:tcBorders>
            <w:noWrap/>
            <w:vAlign w:val="center"/>
          </w:tcPr>
          <w:p w:rsidR="009B045D" w:rsidRPr="00142D51" w:rsidRDefault="009B045D" w:rsidP="009C641C">
            <w:pPr>
              <w:jc w:val="left"/>
              <w:rPr>
                <w:lang w:eastAsia="ru-RU"/>
              </w:rPr>
            </w:pPr>
            <w:r w:rsidRPr="00142D51">
              <w:rPr>
                <w:rStyle w:val="10"/>
                <w:rFonts w:eastAsia="SimSun"/>
                <w:sz w:val="22"/>
                <w:szCs w:val="22"/>
              </w:rPr>
              <w:t>Озера: Ишалино, Карагайкуль, Кумкуль, Курги, Сарсанги, Тептярги, Теренкуль, Тиренкуль, Яу-Балык</w:t>
            </w:r>
          </w:p>
        </w:tc>
        <w:tc>
          <w:tcPr>
            <w:tcW w:w="1245" w:type="dxa"/>
            <w:vMerge w:val="restart"/>
            <w:tcBorders>
              <w:top w:val="nil"/>
              <w:left w:val="nil"/>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50</w:t>
            </w:r>
          </w:p>
        </w:tc>
      </w:tr>
      <w:tr w:rsidR="009B045D" w:rsidRPr="00142D51" w:rsidTr="00623D35">
        <w:trPr>
          <w:cantSplit/>
          <w:trHeight w:hRule="exact" w:val="567"/>
        </w:trPr>
        <w:tc>
          <w:tcPr>
            <w:tcW w:w="561" w:type="dxa"/>
            <w:vMerge/>
            <w:tcBorders>
              <w:top w:val="nil"/>
              <w:left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top w:val="nil"/>
              <w:left w:val="nil"/>
              <w:right w:val="single" w:sz="4" w:space="0" w:color="auto"/>
            </w:tcBorders>
            <w:vAlign w:val="center"/>
          </w:tcPr>
          <w:p w:rsidR="009B045D" w:rsidRPr="00142D51" w:rsidRDefault="009B045D" w:rsidP="009C641C">
            <w:pPr>
              <w:jc w:val="left"/>
              <w:rPr>
                <w:lang w:eastAsia="ru-RU"/>
              </w:rPr>
            </w:pPr>
          </w:p>
        </w:tc>
        <w:tc>
          <w:tcPr>
            <w:tcW w:w="944" w:type="dxa"/>
            <w:vMerge/>
            <w:tcBorders>
              <w:top w:val="nil"/>
              <w:left w:val="nil"/>
              <w:right w:val="single" w:sz="4" w:space="0" w:color="auto"/>
            </w:tcBorders>
            <w:noWrap/>
            <w:vAlign w:val="center"/>
          </w:tcPr>
          <w:p w:rsidR="009B045D" w:rsidRPr="00142D51" w:rsidRDefault="009B045D" w:rsidP="009C641C">
            <w:pPr>
              <w:jc w:val="center"/>
              <w:rPr>
                <w:lang w:eastAsia="ru-RU"/>
              </w:rPr>
            </w:pPr>
          </w:p>
        </w:tc>
        <w:tc>
          <w:tcPr>
            <w:tcW w:w="1295" w:type="dxa"/>
            <w:vMerge/>
            <w:tcBorders>
              <w:top w:val="nil"/>
              <w:left w:val="nil"/>
              <w:right w:val="single" w:sz="4" w:space="0" w:color="auto"/>
            </w:tcBorders>
            <w:noWrap/>
            <w:vAlign w:val="center"/>
          </w:tcPr>
          <w:p w:rsidR="009B045D" w:rsidRPr="00142D51" w:rsidRDefault="009B045D" w:rsidP="009C641C">
            <w:pPr>
              <w:jc w:val="center"/>
              <w:rPr>
                <w:lang w:eastAsia="ru-RU"/>
              </w:rPr>
            </w:pPr>
          </w:p>
        </w:tc>
        <w:tc>
          <w:tcPr>
            <w:tcW w:w="2527" w:type="dxa"/>
            <w:tcBorders>
              <w:top w:val="single" w:sz="4" w:space="0" w:color="auto"/>
              <w:left w:val="nil"/>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Озера: Малый Кисегач, Узункуль</w:t>
            </w:r>
          </w:p>
        </w:tc>
        <w:tc>
          <w:tcPr>
            <w:tcW w:w="1245" w:type="dxa"/>
            <w:vMerge/>
            <w:tcBorders>
              <w:left w:val="nil"/>
              <w:right w:val="single" w:sz="4" w:space="0" w:color="auto"/>
            </w:tcBorders>
            <w:vAlign w:val="center"/>
          </w:tcPr>
          <w:p w:rsidR="009B045D" w:rsidRPr="00142D51" w:rsidRDefault="009B045D" w:rsidP="009C641C">
            <w:pPr>
              <w:jc w:val="center"/>
              <w:rPr>
                <w:lang w:eastAsia="ru-RU"/>
              </w:rPr>
            </w:pPr>
          </w:p>
        </w:tc>
      </w:tr>
      <w:tr w:rsidR="009B045D" w:rsidRPr="00142D51" w:rsidTr="00623D35">
        <w:trPr>
          <w:cantSplit/>
          <w:trHeight w:hRule="exact" w:val="284"/>
        </w:trPr>
        <w:tc>
          <w:tcPr>
            <w:tcW w:w="561" w:type="dxa"/>
            <w:vMerge/>
            <w:tcBorders>
              <w:left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left w:val="nil"/>
              <w:right w:val="single" w:sz="4" w:space="0" w:color="auto"/>
            </w:tcBorders>
            <w:vAlign w:val="center"/>
          </w:tcPr>
          <w:p w:rsidR="009B045D" w:rsidRPr="00142D51" w:rsidRDefault="009B045D" w:rsidP="009C641C">
            <w:pPr>
              <w:jc w:val="left"/>
              <w:rPr>
                <w:lang w:eastAsia="ru-RU"/>
              </w:rPr>
            </w:pPr>
          </w:p>
        </w:tc>
        <w:tc>
          <w:tcPr>
            <w:tcW w:w="944" w:type="dxa"/>
            <w:vMerge/>
            <w:tcBorders>
              <w:left w:val="nil"/>
              <w:right w:val="single" w:sz="4" w:space="0" w:color="auto"/>
            </w:tcBorders>
            <w:noWrap/>
            <w:vAlign w:val="center"/>
          </w:tcPr>
          <w:p w:rsidR="009B045D" w:rsidRPr="00142D51" w:rsidRDefault="009B045D" w:rsidP="009C641C">
            <w:pPr>
              <w:jc w:val="center"/>
              <w:rPr>
                <w:lang w:eastAsia="ru-RU"/>
              </w:rPr>
            </w:pPr>
          </w:p>
        </w:tc>
        <w:tc>
          <w:tcPr>
            <w:tcW w:w="1295" w:type="dxa"/>
            <w:vMerge/>
            <w:tcBorders>
              <w:left w:val="nil"/>
              <w:right w:val="single" w:sz="4" w:space="0" w:color="auto"/>
            </w:tcBorders>
            <w:noWrap/>
            <w:vAlign w:val="center"/>
          </w:tcPr>
          <w:p w:rsidR="009B045D" w:rsidRPr="00142D51" w:rsidRDefault="009B045D" w:rsidP="009C641C">
            <w:pPr>
              <w:jc w:val="center"/>
              <w:rPr>
                <w:lang w:eastAsia="ru-RU"/>
              </w:rPr>
            </w:pP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р.Теча, р.Зюзелка</w:t>
            </w:r>
          </w:p>
        </w:tc>
        <w:tc>
          <w:tcPr>
            <w:tcW w:w="1245" w:type="dxa"/>
            <w:tcBorders>
              <w:top w:val="single" w:sz="4" w:space="0" w:color="auto"/>
              <w:left w:val="nil"/>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200</w:t>
            </w:r>
          </w:p>
        </w:tc>
      </w:tr>
      <w:tr w:rsidR="009B045D" w:rsidRPr="00142D51" w:rsidTr="00623D35">
        <w:trPr>
          <w:cantSplit/>
          <w:trHeight w:hRule="exact" w:val="1701"/>
        </w:trPr>
        <w:tc>
          <w:tcPr>
            <w:tcW w:w="561" w:type="dxa"/>
            <w:vMerge w:val="restart"/>
            <w:tcBorders>
              <w:top w:val="nil"/>
              <w:left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6</w:t>
            </w:r>
          </w:p>
        </w:tc>
        <w:tc>
          <w:tcPr>
            <w:tcW w:w="3154" w:type="dxa"/>
            <w:vMerge w:val="restart"/>
            <w:tcBorders>
              <w:top w:val="nil"/>
              <w:left w:val="nil"/>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Прибрежная защитная полоса</w:t>
            </w:r>
          </w:p>
        </w:tc>
        <w:tc>
          <w:tcPr>
            <w:tcW w:w="944" w:type="dxa"/>
            <w:vMerge w:val="restart"/>
            <w:tcBorders>
              <w:top w:val="nil"/>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14</w:t>
            </w:r>
          </w:p>
        </w:tc>
        <w:tc>
          <w:tcPr>
            <w:tcW w:w="1295" w:type="dxa"/>
            <w:vMerge w:val="restart"/>
            <w:tcBorders>
              <w:top w:val="nil"/>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603011201</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rStyle w:val="10"/>
                <w:rFonts w:eastAsia="SimSun"/>
                <w:sz w:val="22"/>
                <w:szCs w:val="22"/>
              </w:rPr>
              <w:t>Озера: Ишалино, Карагайкуль, Кумкуль, Курги, Сарсанги, Тептярги, Теренкуль, Тиренкуль, Яу-Балык</w:t>
            </w:r>
          </w:p>
        </w:tc>
        <w:tc>
          <w:tcPr>
            <w:tcW w:w="1245" w:type="dxa"/>
            <w:vMerge w:val="restart"/>
            <w:tcBorders>
              <w:top w:val="nil"/>
              <w:left w:val="nil"/>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50</w:t>
            </w:r>
          </w:p>
        </w:tc>
      </w:tr>
      <w:tr w:rsidR="009B045D" w:rsidRPr="00142D51" w:rsidTr="00623D35">
        <w:trPr>
          <w:cantSplit/>
          <w:trHeight w:hRule="exact" w:val="573"/>
        </w:trPr>
        <w:tc>
          <w:tcPr>
            <w:tcW w:w="561" w:type="dxa"/>
            <w:vMerge/>
            <w:tcBorders>
              <w:top w:val="nil"/>
              <w:left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top w:val="nil"/>
              <w:left w:val="nil"/>
              <w:right w:val="single" w:sz="4" w:space="0" w:color="auto"/>
            </w:tcBorders>
            <w:vAlign w:val="center"/>
          </w:tcPr>
          <w:p w:rsidR="009B045D" w:rsidRPr="00142D51" w:rsidRDefault="009B045D" w:rsidP="009C641C">
            <w:pPr>
              <w:jc w:val="left"/>
              <w:rPr>
                <w:lang w:eastAsia="ru-RU"/>
              </w:rPr>
            </w:pPr>
          </w:p>
        </w:tc>
        <w:tc>
          <w:tcPr>
            <w:tcW w:w="944" w:type="dxa"/>
            <w:vMerge/>
            <w:tcBorders>
              <w:top w:val="nil"/>
              <w:left w:val="nil"/>
              <w:right w:val="single" w:sz="4" w:space="0" w:color="auto"/>
            </w:tcBorders>
            <w:noWrap/>
            <w:vAlign w:val="center"/>
          </w:tcPr>
          <w:p w:rsidR="009B045D" w:rsidRPr="00142D51" w:rsidRDefault="009B045D" w:rsidP="009C641C">
            <w:pPr>
              <w:jc w:val="center"/>
              <w:rPr>
                <w:lang w:eastAsia="ru-RU"/>
              </w:rPr>
            </w:pPr>
          </w:p>
        </w:tc>
        <w:tc>
          <w:tcPr>
            <w:tcW w:w="1295" w:type="dxa"/>
            <w:vMerge/>
            <w:tcBorders>
              <w:top w:val="nil"/>
              <w:left w:val="nil"/>
              <w:right w:val="single" w:sz="4" w:space="0" w:color="auto"/>
            </w:tcBorders>
            <w:noWrap/>
            <w:vAlign w:val="center"/>
          </w:tcPr>
          <w:p w:rsidR="009B045D" w:rsidRPr="00142D51" w:rsidRDefault="009B045D" w:rsidP="009C641C">
            <w:pPr>
              <w:jc w:val="center"/>
              <w:rPr>
                <w:lang w:eastAsia="ru-RU"/>
              </w:rPr>
            </w:pP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Озера: Малый Кисегач, Узункуль</w:t>
            </w:r>
          </w:p>
        </w:tc>
        <w:tc>
          <w:tcPr>
            <w:tcW w:w="1245" w:type="dxa"/>
            <w:vMerge/>
            <w:tcBorders>
              <w:top w:val="nil"/>
              <w:left w:val="nil"/>
              <w:right w:val="single" w:sz="4" w:space="0" w:color="auto"/>
            </w:tcBorders>
            <w:vAlign w:val="center"/>
          </w:tcPr>
          <w:p w:rsidR="009B045D" w:rsidRPr="00142D51" w:rsidRDefault="009B045D" w:rsidP="009C641C">
            <w:pPr>
              <w:jc w:val="center"/>
              <w:rPr>
                <w:lang w:eastAsia="ru-RU"/>
              </w:rPr>
            </w:pPr>
          </w:p>
        </w:tc>
      </w:tr>
      <w:tr w:rsidR="009B045D" w:rsidRPr="00142D51" w:rsidTr="00623D35">
        <w:trPr>
          <w:cantSplit/>
          <w:trHeight w:hRule="exact" w:val="284"/>
        </w:trPr>
        <w:tc>
          <w:tcPr>
            <w:tcW w:w="561" w:type="dxa"/>
            <w:vMerge/>
            <w:tcBorders>
              <w:left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left w:val="nil"/>
              <w:right w:val="single" w:sz="4" w:space="0" w:color="auto"/>
            </w:tcBorders>
            <w:vAlign w:val="center"/>
          </w:tcPr>
          <w:p w:rsidR="009B045D" w:rsidRPr="00142D51" w:rsidRDefault="009B045D" w:rsidP="009C641C">
            <w:pPr>
              <w:jc w:val="left"/>
              <w:rPr>
                <w:lang w:eastAsia="ru-RU"/>
              </w:rPr>
            </w:pPr>
          </w:p>
        </w:tc>
        <w:tc>
          <w:tcPr>
            <w:tcW w:w="944" w:type="dxa"/>
            <w:vMerge/>
            <w:tcBorders>
              <w:left w:val="nil"/>
              <w:right w:val="single" w:sz="4" w:space="0" w:color="auto"/>
            </w:tcBorders>
            <w:noWrap/>
            <w:vAlign w:val="center"/>
          </w:tcPr>
          <w:p w:rsidR="009B045D" w:rsidRPr="00142D51" w:rsidRDefault="009B045D" w:rsidP="009C641C">
            <w:pPr>
              <w:jc w:val="center"/>
              <w:rPr>
                <w:lang w:eastAsia="ru-RU"/>
              </w:rPr>
            </w:pPr>
          </w:p>
        </w:tc>
        <w:tc>
          <w:tcPr>
            <w:tcW w:w="1295" w:type="dxa"/>
            <w:vMerge/>
            <w:tcBorders>
              <w:left w:val="nil"/>
              <w:right w:val="single" w:sz="4" w:space="0" w:color="auto"/>
            </w:tcBorders>
            <w:noWrap/>
            <w:vAlign w:val="center"/>
          </w:tcPr>
          <w:p w:rsidR="009B045D" w:rsidRPr="00142D51" w:rsidRDefault="009B045D" w:rsidP="009C641C">
            <w:pPr>
              <w:jc w:val="center"/>
              <w:rPr>
                <w:lang w:eastAsia="ru-RU"/>
              </w:rPr>
            </w:pP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р.Теча, р.Зюзелка</w:t>
            </w:r>
          </w:p>
        </w:tc>
        <w:tc>
          <w:tcPr>
            <w:tcW w:w="1245" w:type="dxa"/>
            <w:vMerge/>
            <w:tcBorders>
              <w:left w:val="nil"/>
              <w:right w:val="single" w:sz="4" w:space="0" w:color="auto"/>
            </w:tcBorders>
            <w:vAlign w:val="center"/>
          </w:tcPr>
          <w:p w:rsidR="009B045D" w:rsidRPr="00142D51" w:rsidRDefault="009B045D" w:rsidP="009C641C">
            <w:pPr>
              <w:jc w:val="center"/>
              <w:rPr>
                <w:lang w:eastAsia="ru-RU"/>
              </w:rPr>
            </w:pPr>
          </w:p>
        </w:tc>
      </w:tr>
      <w:tr w:rsidR="009B045D" w:rsidRPr="00142D51" w:rsidTr="00623D35">
        <w:trPr>
          <w:cantSplit/>
          <w:trHeight w:hRule="exact" w:val="1134"/>
        </w:trPr>
        <w:tc>
          <w:tcPr>
            <w:tcW w:w="561" w:type="dxa"/>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7</w:t>
            </w:r>
          </w:p>
        </w:tc>
        <w:tc>
          <w:tcPr>
            <w:tcW w:w="3154" w:type="dxa"/>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Зоны санитарной охраны источников питьевого и хозяйственно-бытового водоснабжения (первый пояс)</w:t>
            </w:r>
          </w:p>
        </w:tc>
        <w:tc>
          <w:tcPr>
            <w:tcW w:w="944"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16</w:t>
            </w:r>
          </w:p>
        </w:tc>
        <w:tc>
          <w:tcPr>
            <w:tcW w:w="1295" w:type="dxa"/>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603010801</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 xml:space="preserve">Скважины артезианские </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30</w:t>
            </w:r>
          </w:p>
        </w:tc>
      </w:tr>
      <w:tr w:rsidR="009B045D" w:rsidRPr="00142D51" w:rsidTr="00623D35">
        <w:trPr>
          <w:cantSplit/>
          <w:trHeight w:hRule="exact" w:val="1134"/>
        </w:trPr>
        <w:tc>
          <w:tcPr>
            <w:tcW w:w="561" w:type="dxa"/>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8</w:t>
            </w:r>
          </w:p>
        </w:tc>
        <w:tc>
          <w:tcPr>
            <w:tcW w:w="3154" w:type="dxa"/>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Зоны санитарной охраны источников питьевого и хозяйственно-бытового водоснабжения (второй пояс)</w:t>
            </w:r>
          </w:p>
        </w:tc>
        <w:tc>
          <w:tcPr>
            <w:tcW w:w="94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lang w:eastAsia="ru-RU"/>
              </w:rPr>
            </w:pPr>
          </w:p>
        </w:tc>
        <w:tc>
          <w:tcPr>
            <w:tcW w:w="1295" w:type="dxa"/>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603010802</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Скважины артезианские</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По проекту</w:t>
            </w:r>
          </w:p>
        </w:tc>
      </w:tr>
      <w:tr w:rsidR="009B045D" w:rsidRPr="00142D51" w:rsidTr="00623D35">
        <w:trPr>
          <w:cantSplit/>
          <w:trHeight w:hRule="exact" w:val="1134"/>
        </w:trPr>
        <w:tc>
          <w:tcPr>
            <w:tcW w:w="561" w:type="dxa"/>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9</w:t>
            </w:r>
          </w:p>
        </w:tc>
        <w:tc>
          <w:tcPr>
            <w:tcW w:w="3154" w:type="dxa"/>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Зоны санитарной охраны источников питьевого и хозяйственно-бытового водоснабжения (третий пояс)</w:t>
            </w:r>
          </w:p>
        </w:tc>
        <w:tc>
          <w:tcPr>
            <w:tcW w:w="94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lang w:eastAsia="ru-RU"/>
              </w:rPr>
            </w:pPr>
          </w:p>
        </w:tc>
        <w:tc>
          <w:tcPr>
            <w:tcW w:w="1295" w:type="dxa"/>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603010803</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Скважины артезианские</w:t>
            </w:r>
          </w:p>
        </w:tc>
        <w:tc>
          <w:tcPr>
            <w:tcW w:w="1245"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По проекту</w:t>
            </w:r>
          </w:p>
        </w:tc>
      </w:tr>
      <w:tr w:rsidR="009B045D" w:rsidRPr="00142D51" w:rsidTr="00623D35">
        <w:trPr>
          <w:cantSplit/>
          <w:trHeight w:hRule="exact" w:val="284"/>
        </w:trPr>
        <w:tc>
          <w:tcPr>
            <w:tcW w:w="561" w:type="dxa"/>
            <w:tcBorders>
              <w:top w:val="nil"/>
              <w:left w:val="single" w:sz="4" w:space="0" w:color="auto"/>
              <w:bottom w:val="single" w:sz="4" w:space="0" w:color="auto"/>
              <w:right w:val="single" w:sz="4" w:space="0" w:color="auto"/>
            </w:tcBorders>
            <w:noWrap/>
            <w:vAlign w:val="center"/>
          </w:tcPr>
          <w:p w:rsidR="009B045D" w:rsidRPr="00142D51" w:rsidRDefault="009B045D" w:rsidP="00F92DD8">
            <w:pPr>
              <w:jc w:val="center"/>
              <w:rPr>
                <w:color w:val="000000"/>
                <w:lang w:eastAsia="ru-RU"/>
              </w:rPr>
            </w:pPr>
            <w:r w:rsidRPr="00142D51">
              <w:rPr>
                <w:color w:val="000000"/>
                <w:sz w:val="22"/>
                <w:szCs w:val="22"/>
                <w:lang w:eastAsia="ru-RU"/>
              </w:rPr>
              <w:t>10</w:t>
            </w:r>
          </w:p>
        </w:tc>
        <w:tc>
          <w:tcPr>
            <w:tcW w:w="3154"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Зона затопления</w:t>
            </w:r>
          </w:p>
        </w:tc>
        <w:tc>
          <w:tcPr>
            <w:tcW w:w="944" w:type="dxa"/>
            <w:vMerge w:val="restart"/>
            <w:tcBorders>
              <w:top w:val="nil"/>
              <w:left w:val="nil"/>
              <w:right w:val="single" w:sz="4" w:space="0" w:color="auto"/>
            </w:tcBorders>
            <w:noWrap/>
            <w:vAlign w:val="center"/>
          </w:tcPr>
          <w:p w:rsidR="009B045D" w:rsidRPr="00142D51" w:rsidRDefault="009B045D" w:rsidP="003308D3">
            <w:pPr>
              <w:jc w:val="center"/>
              <w:rPr>
                <w:lang w:eastAsia="ru-RU"/>
              </w:rPr>
            </w:pPr>
            <w:r w:rsidRPr="00142D51">
              <w:rPr>
                <w:sz w:val="22"/>
                <w:szCs w:val="22"/>
                <w:lang w:eastAsia="ru-RU"/>
              </w:rPr>
              <w:t>17</w:t>
            </w:r>
          </w:p>
        </w:tc>
        <w:tc>
          <w:tcPr>
            <w:tcW w:w="1295" w:type="dxa"/>
            <w:tcBorders>
              <w:top w:val="nil"/>
              <w:left w:val="nil"/>
              <w:bottom w:val="single" w:sz="4" w:space="0" w:color="auto"/>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603011401</w:t>
            </w:r>
          </w:p>
        </w:tc>
        <w:tc>
          <w:tcPr>
            <w:tcW w:w="2527" w:type="dxa"/>
            <w:tcBorders>
              <w:top w:val="nil"/>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р.Теча, р.Зюзелка</w:t>
            </w:r>
          </w:p>
        </w:tc>
        <w:tc>
          <w:tcPr>
            <w:tcW w:w="1245" w:type="dxa"/>
            <w:vMerge w:val="restart"/>
            <w:tcBorders>
              <w:top w:val="nil"/>
              <w:left w:val="nil"/>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По проекту</w:t>
            </w:r>
          </w:p>
        </w:tc>
      </w:tr>
      <w:tr w:rsidR="009B045D" w:rsidRPr="00142D51" w:rsidTr="00623D35">
        <w:trPr>
          <w:cantSplit/>
          <w:trHeight w:hRule="exact" w:val="284"/>
        </w:trPr>
        <w:tc>
          <w:tcPr>
            <w:tcW w:w="561" w:type="dxa"/>
            <w:tcBorders>
              <w:top w:val="single" w:sz="4" w:space="0" w:color="auto"/>
              <w:left w:val="single" w:sz="4" w:space="0" w:color="auto"/>
              <w:bottom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11</w:t>
            </w:r>
          </w:p>
        </w:tc>
        <w:tc>
          <w:tcPr>
            <w:tcW w:w="3154"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Зона подтопления</w:t>
            </w:r>
          </w:p>
        </w:tc>
        <w:tc>
          <w:tcPr>
            <w:tcW w:w="944" w:type="dxa"/>
            <w:vMerge/>
            <w:tcBorders>
              <w:left w:val="nil"/>
              <w:bottom w:val="single" w:sz="4" w:space="0" w:color="auto"/>
              <w:right w:val="single" w:sz="4" w:space="0" w:color="auto"/>
            </w:tcBorders>
            <w:noWrap/>
            <w:vAlign w:val="center"/>
          </w:tcPr>
          <w:p w:rsidR="009B045D" w:rsidRPr="00142D51" w:rsidRDefault="009B045D" w:rsidP="009C641C">
            <w:pPr>
              <w:jc w:val="center"/>
              <w:rPr>
                <w:lang w:eastAsia="ru-RU"/>
              </w:rPr>
            </w:pPr>
          </w:p>
        </w:tc>
        <w:tc>
          <w:tcPr>
            <w:tcW w:w="1295"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603011402</w:t>
            </w: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р.Теча, р.Зюзелка</w:t>
            </w:r>
          </w:p>
        </w:tc>
        <w:tc>
          <w:tcPr>
            <w:tcW w:w="1245" w:type="dxa"/>
            <w:vMerge/>
            <w:tcBorders>
              <w:left w:val="nil"/>
              <w:bottom w:val="single" w:sz="4" w:space="0" w:color="auto"/>
              <w:right w:val="single" w:sz="4" w:space="0" w:color="auto"/>
            </w:tcBorders>
            <w:vAlign w:val="center"/>
          </w:tcPr>
          <w:p w:rsidR="009B045D" w:rsidRPr="00142D51" w:rsidRDefault="009B045D" w:rsidP="009C641C">
            <w:pPr>
              <w:jc w:val="center"/>
              <w:rPr>
                <w:lang w:eastAsia="ru-RU"/>
              </w:rPr>
            </w:pPr>
          </w:p>
        </w:tc>
      </w:tr>
      <w:tr w:rsidR="009B045D" w:rsidRPr="00142D51" w:rsidTr="00623D35">
        <w:trPr>
          <w:cantSplit/>
          <w:trHeight w:hRule="exact" w:val="284"/>
        </w:trPr>
        <w:tc>
          <w:tcPr>
            <w:tcW w:w="561" w:type="dxa"/>
            <w:vMerge w:val="restart"/>
            <w:tcBorders>
              <w:top w:val="single" w:sz="4" w:space="0" w:color="auto"/>
              <w:left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12</w:t>
            </w:r>
          </w:p>
        </w:tc>
        <w:tc>
          <w:tcPr>
            <w:tcW w:w="3154" w:type="dxa"/>
            <w:vMerge w:val="restart"/>
            <w:tcBorders>
              <w:top w:val="single" w:sz="4" w:space="0" w:color="auto"/>
              <w:left w:val="nil"/>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Санитарно-защитная зона</w:t>
            </w:r>
          </w:p>
        </w:tc>
        <w:tc>
          <w:tcPr>
            <w:tcW w:w="944" w:type="dxa"/>
            <w:vMerge w:val="restart"/>
            <w:tcBorders>
              <w:top w:val="single" w:sz="4" w:space="0" w:color="auto"/>
              <w:left w:val="nil"/>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18</w:t>
            </w:r>
          </w:p>
        </w:tc>
        <w:tc>
          <w:tcPr>
            <w:tcW w:w="1295"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lang w:eastAsia="ru-RU"/>
              </w:rPr>
            </w:pPr>
            <w:r w:rsidRPr="00142D51">
              <w:rPr>
                <w:sz w:val="22"/>
                <w:szCs w:val="22"/>
                <w:lang w:eastAsia="ru-RU"/>
              </w:rPr>
              <w:t>603010101</w:t>
            </w: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lang w:eastAsia="ru-RU"/>
              </w:rPr>
              <w:t>Сельские кладбища</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50</w:t>
            </w:r>
          </w:p>
        </w:tc>
      </w:tr>
      <w:tr w:rsidR="009B045D" w:rsidRPr="00142D51" w:rsidTr="00623D35">
        <w:trPr>
          <w:cantSplit/>
          <w:trHeight w:hRule="exact" w:val="284"/>
        </w:trPr>
        <w:tc>
          <w:tcPr>
            <w:tcW w:w="561" w:type="dxa"/>
            <w:vMerge/>
            <w:tcBorders>
              <w:left w:val="single" w:sz="4" w:space="0" w:color="auto"/>
              <w:bottom w:val="single" w:sz="4" w:space="0" w:color="auto"/>
              <w:right w:val="single" w:sz="4" w:space="0" w:color="auto"/>
            </w:tcBorders>
            <w:noWrap/>
            <w:vAlign w:val="center"/>
          </w:tcPr>
          <w:p w:rsidR="009B045D" w:rsidRPr="00142D51" w:rsidRDefault="009B045D" w:rsidP="009C641C">
            <w:pPr>
              <w:jc w:val="center"/>
              <w:rPr>
                <w:color w:val="000000"/>
                <w:lang w:eastAsia="ru-RU"/>
              </w:rPr>
            </w:pPr>
          </w:p>
        </w:tc>
        <w:tc>
          <w:tcPr>
            <w:tcW w:w="3154" w:type="dxa"/>
            <w:vMerge/>
            <w:tcBorders>
              <w:left w:val="nil"/>
              <w:bottom w:val="single" w:sz="4" w:space="0" w:color="auto"/>
              <w:right w:val="single" w:sz="4" w:space="0" w:color="auto"/>
            </w:tcBorders>
            <w:vAlign w:val="center"/>
          </w:tcPr>
          <w:p w:rsidR="009B045D" w:rsidRPr="00142D51" w:rsidRDefault="009B045D" w:rsidP="009C641C">
            <w:pPr>
              <w:jc w:val="left"/>
              <w:rPr>
                <w:lang w:eastAsia="ru-RU"/>
              </w:rPr>
            </w:pPr>
          </w:p>
        </w:tc>
        <w:tc>
          <w:tcPr>
            <w:tcW w:w="944" w:type="dxa"/>
            <w:vMerge/>
            <w:tcBorders>
              <w:left w:val="nil"/>
              <w:bottom w:val="single" w:sz="4" w:space="0" w:color="auto"/>
              <w:right w:val="single" w:sz="4" w:space="0" w:color="auto"/>
            </w:tcBorders>
            <w:noWrap/>
            <w:vAlign w:val="center"/>
          </w:tcPr>
          <w:p w:rsidR="009B045D" w:rsidRPr="00142D51" w:rsidRDefault="009B045D" w:rsidP="009C641C">
            <w:pPr>
              <w:jc w:val="center"/>
              <w:rPr>
                <w:lang w:eastAsia="ru-RU"/>
              </w:rPr>
            </w:pPr>
          </w:p>
        </w:tc>
        <w:tc>
          <w:tcPr>
            <w:tcW w:w="1295"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pPr>
            <w:r w:rsidRPr="00142D51">
              <w:rPr>
                <w:sz w:val="22"/>
                <w:szCs w:val="22"/>
              </w:rPr>
              <w:t>60204130</w:t>
            </w:r>
            <w:r w:rsidRPr="00142D51">
              <w:rPr>
                <w:sz w:val="22"/>
                <w:szCs w:val="22"/>
                <w:lang w:val="en-US"/>
              </w:rPr>
              <w:t>1</w:t>
            </w:r>
          </w:p>
        </w:tc>
        <w:tc>
          <w:tcPr>
            <w:tcW w:w="2527"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left"/>
              <w:rPr>
                <w:lang w:eastAsia="ru-RU"/>
              </w:rPr>
            </w:pPr>
            <w:r w:rsidRPr="00142D51">
              <w:rPr>
                <w:sz w:val="22"/>
                <w:szCs w:val="22"/>
              </w:rPr>
              <w:t>Очистные сооружения</w:t>
            </w:r>
          </w:p>
        </w:tc>
        <w:tc>
          <w:tcPr>
            <w:tcW w:w="124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150</w:t>
            </w:r>
          </w:p>
        </w:tc>
      </w:tr>
    </w:tbl>
    <w:p w:rsidR="009B045D" w:rsidRPr="00142D51" w:rsidRDefault="009B045D" w:rsidP="009C641C">
      <w:pPr>
        <w:suppressAutoHyphens/>
      </w:pPr>
      <w:r w:rsidRPr="00142D51">
        <w:tab/>
        <w:t>Указанные зоны с особыми условиями использования территории отображены на карте «</w:t>
      </w:r>
      <w:r w:rsidRPr="00142D51">
        <w:rPr>
          <w:color w:val="000000"/>
          <w:kern w:val="1"/>
        </w:rPr>
        <w:t>Материалы по обоснованию генерального плана. Карта зон с особыми условиями использования территории»</w:t>
      </w:r>
      <w:r w:rsidRPr="00142D51">
        <w:rPr>
          <w:kern w:val="1"/>
        </w:rPr>
        <w:t>.</w:t>
      </w:r>
      <w:r w:rsidRPr="00142D51">
        <w:t xml:space="preserve"> </w:t>
      </w:r>
    </w:p>
    <w:p w:rsidR="009B045D" w:rsidRPr="00142D51" w:rsidRDefault="009B045D" w:rsidP="009C641C">
      <w:pPr>
        <w:suppressAutoHyphens/>
      </w:pPr>
    </w:p>
    <w:p w:rsidR="009B045D" w:rsidRPr="00142D51" w:rsidRDefault="009B045D" w:rsidP="009C641C">
      <w:pPr>
        <w:suppressAutoHyphens/>
      </w:pPr>
    </w:p>
    <w:p w:rsidR="009B045D" w:rsidRPr="00142D51" w:rsidRDefault="009B045D" w:rsidP="009C641C">
      <w:pPr>
        <w:pStyle w:val="Heading2"/>
        <w:spacing w:before="0" w:after="0"/>
      </w:pPr>
      <w:bookmarkStart w:id="115" w:name="_Toc70029807"/>
      <w:r w:rsidRPr="00142D51">
        <w:rPr>
          <w:rStyle w:val="a3"/>
          <w:lang w:eastAsia="ar-SA"/>
        </w:rPr>
        <w:t>3.6 ОЦЕНКА ВОЗМОЖНЫХ НАПРАВЛЕНИЙ РАЗВИТИЯ ТЕРРИТОРИЙ</w:t>
      </w:r>
      <w:bookmarkEnd w:id="115"/>
    </w:p>
    <w:p w:rsidR="009B045D" w:rsidRPr="00142D51" w:rsidRDefault="009B045D" w:rsidP="009C641C">
      <w:pPr>
        <w:ind w:firstLine="709"/>
        <w:rPr>
          <w:rFonts w:eastAsia="Arial Unicode MS" w:cs="Tahoma"/>
          <w:lang w:eastAsia="ru-RU"/>
        </w:rPr>
      </w:pPr>
    </w:p>
    <w:p w:rsidR="009B045D" w:rsidRPr="00142D51" w:rsidRDefault="009B045D" w:rsidP="009C641C">
      <w:pPr>
        <w:ind w:firstLine="709"/>
        <w:rPr>
          <w:rFonts w:eastAsia="Arial Unicode MS" w:cs="Tahoma"/>
          <w:lang w:eastAsia="ru-RU"/>
        </w:rPr>
      </w:pPr>
      <w:r w:rsidRPr="00142D51">
        <w:rPr>
          <w:rFonts w:eastAsia="Arial Unicode MS" w:cs="Tahoma"/>
          <w:lang w:eastAsia="ru-RU"/>
        </w:rPr>
        <w:t>Из предполагаемых Схемой территориального планирования Аргаяшского района 2018г., на территории поселения целесообразно применить следующие варианты развития территорий:</w:t>
      </w:r>
    </w:p>
    <w:p w:rsidR="009B045D" w:rsidRPr="00142D51" w:rsidRDefault="009B045D" w:rsidP="009C641C">
      <w:pPr>
        <w:pStyle w:val="Standard"/>
        <w:numPr>
          <w:ilvl w:val="0"/>
          <w:numId w:val="24"/>
        </w:numPr>
        <w:autoSpaceDN w:val="0"/>
      </w:pPr>
      <w:r w:rsidRPr="00142D51">
        <w:rPr>
          <w:lang w:eastAsia="ru-RU"/>
        </w:rPr>
        <w:t>развитие существующих населенных пунктов (развитие малоэтажного жилищного строительства, социальной, инженерно-транспортной инфраструктур);</w:t>
      </w:r>
    </w:p>
    <w:p w:rsidR="009B045D" w:rsidRPr="00142D51" w:rsidRDefault="009B045D" w:rsidP="009C641C">
      <w:pPr>
        <w:pStyle w:val="Standard"/>
        <w:numPr>
          <w:ilvl w:val="0"/>
          <w:numId w:val="24"/>
        </w:numPr>
        <w:autoSpaceDN w:val="0"/>
      </w:pPr>
      <w:r w:rsidRPr="00142D51">
        <w:rPr>
          <w:lang w:eastAsia="ru-RU"/>
        </w:rPr>
        <w:t>развитие малого и среднего бизнеса (с привлечением их к созданию социальной, инженерно-транспортной инфраструктур);</w:t>
      </w:r>
    </w:p>
    <w:p w:rsidR="009B045D" w:rsidRPr="00142D51" w:rsidRDefault="009B045D" w:rsidP="009C641C">
      <w:pPr>
        <w:pStyle w:val="Standard"/>
        <w:numPr>
          <w:ilvl w:val="0"/>
          <w:numId w:val="24"/>
        </w:numPr>
        <w:autoSpaceDN w:val="0"/>
      </w:pPr>
      <w:r w:rsidRPr="00142D51">
        <w:rPr>
          <w:lang w:eastAsia="ru-RU"/>
        </w:rPr>
        <w:t>развитие сельскохозяйственного производства и переработки сельхозпродукции, включая мелкотоварное производство в домашних хозяйствах (в рамках Стратегий развития УрФО Аргаяшский район определен как сельскохозяйственная зона Челябинской области);</w:t>
      </w:r>
    </w:p>
    <w:p w:rsidR="009B045D" w:rsidRPr="00142D51" w:rsidRDefault="009B045D" w:rsidP="009C641C">
      <w:pPr>
        <w:pStyle w:val="Standard"/>
        <w:numPr>
          <w:ilvl w:val="0"/>
          <w:numId w:val="24"/>
        </w:numPr>
        <w:autoSpaceDN w:val="0"/>
      </w:pPr>
      <w:r w:rsidRPr="00142D51">
        <w:t>развитие рекреационных объектов (учреждений отдыха и лесопарков);</w:t>
      </w:r>
    </w:p>
    <w:p w:rsidR="009B045D" w:rsidRPr="00142D51" w:rsidRDefault="009B045D" w:rsidP="009C641C">
      <w:pPr>
        <w:pStyle w:val="Standard"/>
        <w:numPr>
          <w:ilvl w:val="0"/>
          <w:numId w:val="24"/>
        </w:numPr>
        <w:autoSpaceDN w:val="0"/>
      </w:pPr>
      <w:r w:rsidRPr="00142D51">
        <w:rPr>
          <w:lang w:eastAsia="ru-RU"/>
        </w:rPr>
        <w:t>размещение объектов придорожного сервиса на транспортных магистралях.</w:t>
      </w:r>
    </w:p>
    <w:p w:rsidR="009B045D" w:rsidRPr="00142D51" w:rsidRDefault="009B045D" w:rsidP="009C641C">
      <w:pPr>
        <w:pStyle w:val="Standard"/>
        <w:autoSpaceDN w:val="0"/>
        <w:rPr>
          <w:lang w:eastAsia="ru-RU"/>
        </w:rPr>
      </w:pPr>
      <w:r w:rsidRPr="00142D51">
        <w:rPr>
          <w:lang w:eastAsia="ru-RU"/>
        </w:rPr>
        <w:t>При любых вариантах территориального развития района базовым элементом является жилищное строительство, что влечет за собой развитие других отраслей экономики: производство строительных материалов, лесопереработку, сельское хозяйство и переработку с/х продукции, социальной, инженерно-транспортной инфраструктур.</w:t>
      </w:r>
    </w:p>
    <w:p w:rsidR="009B045D" w:rsidRPr="00142D51" w:rsidRDefault="009B045D" w:rsidP="009C641C">
      <w:pPr>
        <w:pStyle w:val="Standard"/>
        <w:autoSpaceDN w:val="0"/>
        <w:rPr>
          <w:lang w:eastAsia="ru-RU"/>
        </w:rPr>
      </w:pPr>
    </w:p>
    <w:p w:rsidR="009B045D" w:rsidRPr="00142D51" w:rsidRDefault="009B045D" w:rsidP="009C641C">
      <w:pPr>
        <w:pStyle w:val="Standard"/>
        <w:autoSpaceDN w:val="0"/>
        <w:ind w:firstLine="709"/>
        <w:rPr>
          <w:lang w:eastAsia="ru-RU"/>
        </w:rPr>
      </w:pPr>
      <w:r w:rsidRPr="00142D51">
        <w:rPr>
          <w:lang w:eastAsia="ru-RU"/>
        </w:rPr>
        <w:t>Генеральным планом реализуются решения:</w:t>
      </w:r>
    </w:p>
    <w:p w:rsidR="009B045D" w:rsidRPr="00142D51" w:rsidRDefault="009B045D" w:rsidP="009C641C">
      <w:pPr>
        <w:pStyle w:val="Standard"/>
        <w:autoSpaceDN w:val="0"/>
        <w:ind w:firstLine="709"/>
        <w:rPr>
          <w:lang w:eastAsia="ru-RU"/>
        </w:rPr>
      </w:pPr>
      <w:r w:rsidRPr="00142D51">
        <w:rPr>
          <w:lang w:eastAsia="ru-RU"/>
        </w:rPr>
        <w:t>1. Модернизация жилищного фонда в существующих границах населенных пунктов, развитие многоквартирной застройки в д.Ишалино.</w:t>
      </w:r>
    </w:p>
    <w:p w:rsidR="009B045D" w:rsidRPr="00142D51" w:rsidRDefault="009B045D" w:rsidP="009C641C">
      <w:pPr>
        <w:pStyle w:val="Standard"/>
        <w:autoSpaceDN w:val="0"/>
        <w:ind w:firstLine="709"/>
        <w:rPr>
          <w:lang w:eastAsia="ru-RU"/>
        </w:rPr>
      </w:pPr>
      <w:r w:rsidRPr="00142D51">
        <w:rPr>
          <w:lang w:eastAsia="ru-RU"/>
        </w:rPr>
        <w:t>2. Создание центра туризма и отдыха на берегах озер Кумкуль, Курги.</w:t>
      </w:r>
    </w:p>
    <w:p w:rsidR="009B045D" w:rsidRPr="00142D51" w:rsidRDefault="009B045D" w:rsidP="009C641C">
      <w:pPr>
        <w:pStyle w:val="Standard"/>
        <w:autoSpaceDN w:val="0"/>
        <w:ind w:firstLine="709"/>
        <w:rPr>
          <w:lang w:eastAsia="ru-RU"/>
        </w:rPr>
      </w:pPr>
      <w:r w:rsidRPr="00142D51">
        <w:rPr>
          <w:lang w:eastAsia="ru-RU"/>
        </w:rPr>
        <w:t>3. Развитие птицефабрики д.Дербишева («Уралбройлер»).</w:t>
      </w:r>
    </w:p>
    <w:p w:rsidR="009B045D" w:rsidRPr="00142D51" w:rsidRDefault="009B045D" w:rsidP="009C641C">
      <w:pPr>
        <w:pStyle w:val="Standard"/>
        <w:autoSpaceDN w:val="0"/>
        <w:ind w:firstLine="709"/>
        <w:rPr>
          <w:lang w:eastAsia="ru-RU"/>
        </w:rPr>
      </w:pPr>
      <w:r w:rsidRPr="00142D51">
        <w:rPr>
          <w:lang w:eastAsia="ru-RU"/>
        </w:rPr>
        <w:t xml:space="preserve">4. Развитие объектов придорожного сервиса на дороге регионального значения </w:t>
      </w:r>
      <w:r w:rsidRPr="00142D51">
        <w:rPr>
          <w:color w:val="000000"/>
          <w:lang w:eastAsia="ru-RU"/>
        </w:rPr>
        <w:t xml:space="preserve">Долгодеревенское – Аргаяш – Кузнецкое –Кыштым </w:t>
      </w:r>
      <w:r w:rsidRPr="00142D51">
        <w:rPr>
          <w:rFonts w:ascii="TimesNewRomanPSMT Cyr" w:hAnsi="TimesNewRomanPSMT Cyr" w:cs="TimesNewRomanPSMT Cyr"/>
          <w:lang w:eastAsia="ru-RU"/>
        </w:rPr>
        <w:t>- 74 ОП РЗ 75К-007.</w:t>
      </w:r>
    </w:p>
    <w:p w:rsidR="009B045D" w:rsidRPr="00142D51" w:rsidRDefault="009B045D" w:rsidP="009C641C">
      <w:pPr>
        <w:pStyle w:val="Standard"/>
        <w:autoSpaceDN w:val="0"/>
        <w:ind w:firstLine="709"/>
      </w:pPr>
    </w:p>
    <w:p w:rsidR="009B045D" w:rsidRPr="00142D51" w:rsidRDefault="009B045D" w:rsidP="009C641C">
      <w:pPr>
        <w:pStyle w:val="Standard"/>
        <w:autoSpaceDN w:val="0"/>
        <w:ind w:firstLine="709"/>
      </w:pPr>
      <w:r w:rsidRPr="00142D51">
        <w:t>Факторами развития поселения является:</w:t>
      </w:r>
    </w:p>
    <w:p w:rsidR="009B045D" w:rsidRPr="00142D51" w:rsidRDefault="009B045D" w:rsidP="009C641C">
      <w:pPr>
        <w:pStyle w:val="Standard"/>
        <w:autoSpaceDN w:val="0"/>
        <w:ind w:firstLine="709"/>
      </w:pPr>
      <w:r w:rsidRPr="00142D51">
        <w:t>- расположение в границах поселения региональных дорог, связывающих г.Челябинск с курортными направлениями;</w:t>
      </w:r>
    </w:p>
    <w:p w:rsidR="009B045D" w:rsidRPr="00142D51" w:rsidRDefault="009B045D" w:rsidP="009C641C">
      <w:pPr>
        <w:pStyle w:val="Standard"/>
        <w:autoSpaceDN w:val="0"/>
        <w:ind w:firstLine="709"/>
      </w:pPr>
      <w:r w:rsidRPr="00142D51">
        <w:t>- агрокомплекс «Здоровая ферма» (п.Ишалино, д.Дербишева);</w:t>
      </w:r>
    </w:p>
    <w:p w:rsidR="009B045D" w:rsidRPr="00142D51" w:rsidRDefault="009B045D" w:rsidP="009C641C">
      <w:pPr>
        <w:pStyle w:val="Standard"/>
        <w:autoSpaceDN w:val="0"/>
        <w:ind w:firstLine="709"/>
      </w:pPr>
      <w:r w:rsidRPr="00142D51">
        <w:t>- развитые рекреационный комплекс, природные территории поселения;</w:t>
      </w:r>
    </w:p>
    <w:p w:rsidR="009B045D" w:rsidRPr="00142D51" w:rsidRDefault="009B045D" w:rsidP="009C641C">
      <w:pPr>
        <w:pStyle w:val="Standard"/>
        <w:autoSpaceDN w:val="0"/>
        <w:ind w:firstLine="709"/>
      </w:pPr>
      <w:r w:rsidRPr="00142D51">
        <w:t>- близость к региональному центру (г.Челябинск 37 км)</w:t>
      </w:r>
      <w:r w:rsidRPr="00142D51">
        <w:rPr>
          <w:rFonts w:cs="Courier New"/>
        </w:rPr>
        <w:t>.</w:t>
      </w:r>
    </w:p>
    <w:p w:rsidR="009B045D" w:rsidRPr="00142D51" w:rsidRDefault="009B045D" w:rsidP="009C641C">
      <w:pPr>
        <w:pStyle w:val="Standard"/>
        <w:autoSpaceDN w:val="0"/>
        <w:ind w:firstLine="709"/>
      </w:pPr>
    </w:p>
    <w:p w:rsidR="009B045D" w:rsidRPr="00142D51" w:rsidRDefault="009B045D" w:rsidP="009C641C">
      <w:pPr>
        <w:ind w:firstLine="709"/>
        <w:rPr>
          <w:rFonts w:eastAsia="Arial Unicode MS" w:cs="Tahoma"/>
          <w:lang w:eastAsia="ru-RU"/>
        </w:rPr>
      </w:pPr>
    </w:p>
    <w:p w:rsidR="009B045D" w:rsidRPr="00142D51" w:rsidRDefault="009B045D" w:rsidP="009C641C">
      <w:pPr>
        <w:pStyle w:val="Heading2"/>
        <w:spacing w:before="0" w:after="0"/>
        <w:rPr>
          <w:rFonts w:eastAsia="Arial Unicode MS"/>
        </w:rPr>
      </w:pPr>
      <w:bookmarkStart w:id="116" w:name="_Toc18593167"/>
      <w:bookmarkStart w:id="117" w:name="_Toc18593565"/>
      <w:bookmarkStart w:id="118" w:name="_Toc18594121"/>
      <w:bookmarkStart w:id="119" w:name="_Toc18594509"/>
      <w:bookmarkStart w:id="120" w:name="_Toc18594541"/>
      <w:bookmarkStart w:id="121" w:name="_Toc18594895"/>
      <w:bookmarkStart w:id="122" w:name="_Toc18657995"/>
      <w:bookmarkStart w:id="123" w:name="_Toc70029808"/>
      <w:r w:rsidRPr="00142D51">
        <w:rPr>
          <w:rStyle w:val="a3"/>
          <w:lang w:eastAsia="ar-SA"/>
        </w:rPr>
        <w:t>3.7 ПРОСТРАНСТВЕННАЯ ОРГАНИЗАЦИЯ ТЕРРИТОРИИ ПОСЕЛЕНИЯ</w:t>
      </w:r>
      <w:bookmarkEnd w:id="116"/>
      <w:bookmarkEnd w:id="117"/>
      <w:bookmarkEnd w:id="118"/>
      <w:bookmarkEnd w:id="119"/>
      <w:bookmarkEnd w:id="120"/>
      <w:bookmarkEnd w:id="121"/>
      <w:bookmarkEnd w:id="122"/>
      <w:bookmarkEnd w:id="123"/>
    </w:p>
    <w:p w:rsidR="009B045D" w:rsidRPr="00142D51" w:rsidRDefault="009B045D" w:rsidP="009C641C">
      <w:pPr>
        <w:pStyle w:val="S"/>
        <w:rPr>
          <w:rStyle w:val="DropCaps"/>
          <w:lang w:eastAsia="ar-SA"/>
        </w:rPr>
      </w:pPr>
    </w:p>
    <w:p w:rsidR="009B045D" w:rsidRPr="00142D51" w:rsidRDefault="009B045D" w:rsidP="009C641C">
      <w:pPr>
        <w:pStyle w:val="S"/>
        <w:rPr>
          <w:rStyle w:val="10"/>
          <w:rFonts w:eastAsia="SimSun"/>
          <w:sz w:val="24"/>
          <w:szCs w:val="20"/>
        </w:rPr>
      </w:pPr>
      <w:r w:rsidRPr="00142D51">
        <w:rPr>
          <w:rStyle w:val="DropCaps"/>
          <w:lang w:eastAsia="ar-SA"/>
        </w:rPr>
        <w:t xml:space="preserve">Пространственная организация территории поселения базируется на </w:t>
      </w:r>
      <w:r w:rsidRPr="00142D51">
        <w:rPr>
          <w:rStyle w:val="10"/>
          <w:rFonts w:eastAsia="SimSun"/>
          <w:sz w:val="24"/>
          <w:szCs w:val="20"/>
        </w:rPr>
        <w:t xml:space="preserve">природно-экологическом и урбанизированном каркасах. </w:t>
      </w:r>
    </w:p>
    <w:p w:rsidR="009B045D" w:rsidRPr="00142D51" w:rsidRDefault="009B045D" w:rsidP="009C641C">
      <w:pPr>
        <w:pStyle w:val="S"/>
        <w:rPr>
          <w:rStyle w:val="10"/>
          <w:rFonts w:eastAsia="SimSun"/>
          <w:sz w:val="24"/>
          <w:szCs w:val="20"/>
        </w:rPr>
      </w:pPr>
      <w:r w:rsidRPr="00142D51">
        <w:rPr>
          <w:rStyle w:val="10"/>
          <w:rFonts w:eastAsia="SimSun"/>
          <w:sz w:val="24"/>
          <w:szCs w:val="20"/>
        </w:rPr>
        <w:t xml:space="preserve">Региональные нормативы определяют территории природного комплекса сельского населенного пункта – как 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 </w:t>
      </w:r>
    </w:p>
    <w:p w:rsidR="009B045D" w:rsidRPr="00142D51" w:rsidRDefault="009B045D" w:rsidP="009C641C">
      <w:pPr>
        <w:pStyle w:val="S"/>
        <w:rPr>
          <w:rStyle w:val="10"/>
          <w:rFonts w:eastAsia="SimSun"/>
          <w:sz w:val="24"/>
          <w:szCs w:val="20"/>
        </w:rPr>
      </w:pPr>
      <w:r w:rsidRPr="00142D51">
        <w:rPr>
          <w:rStyle w:val="10"/>
          <w:rFonts w:eastAsia="SimSun"/>
          <w:sz w:val="24"/>
          <w:szCs w:val="20"/>
        </w:rPr>
        <w:t>К таким территориям поселения относятся:</w:t>
      </w:r>
    </w:p>
    <w:p w:rsidR="009B045D" w:rsidRPr="00142D51" w:rsidRDefault="009B045D" w:rsidP="009C641C">
      <w:pPr>
        <w:pStyle w:val="S"/>
        <w:rPr>
          <w:rStyle w:val="10"/>
          <w:rFonts w:eastAsia="SimSun"/>
          <w:sz w:val="24"/>
          <w:szCs w:val="20"/>
        </w:rPr>
      </w:pPr>
      <w:r w:rsidRPr="00142D51">
        <w:rPr>
          <w:rStyle w:val="10"/>
          <w:rFonts w:eastAsia="SimSun"/>
          <w:sz w:val="24"/>
          <w:szCs w:val="20"/>
        </w:rPr>
        <w:t>- озера Ишалино, Карагайкуль, Кумкуль, Курги, Сарсанги, Тептярги, Теренкуль, Тиренкуль, Яу-Балык;</w:t>
      </w:r>
    </w:p>
    <w:p w:rsidR="009B045D" w:rsidRPr="00142D51" w:rsidRDefault="009B045D" w:rsidP="009C641C">
      <w:pPr>
        <w:pStyle w:val="S"/>
        <w:rPr>
          <w:rStyle w:val="10"/>
          <w:rFonts w:eastAsia="SimSun"/>
          <w:sz w:val="24"/>
          <w:szCs w:val="20"/>
        </w:rPr>
      </w:pPr>
      <w:r w:rsidRPr="00142D51">
        <w:rPr>
          <w:rStyle w:val="10"/>
          <w:rFonts w:eastAsia="SimSun"/>
          <w:sz w:val="24"/>
          <w:szCs w:val="20"/>
        </w:rPr>
        <w:t>- реки Зюзелка, Теча;</w:t>
      </w:r>
    </w:p>
    <w:p w:rsidR="009B045D" w:rsidRPr="00142D51" w:rsidRDefault="009B045D" w:rsidP="009C641C">
      <w:pPr>
        <w:pStyle w:val="S"/>
        <w:rPr>
          <w:rStyle w:val="10"/>
          <w:rFonts w:eastAsia="SimSun"/>
          <w:sz w:val="24"/>
          <w:szCs w:val="20"/>
        </w:rPr>
      </w:pPr>
      <w:r w:rsidRPr="00142D51">
        <w:rPr>
          <w:rStyle w:val="10"/>
          <w:rFonts w:eastAsia="SimSun"/>
          <w:sz w:val="24"/>
          <w:szCs w:val="20"/>
        </w:rPr>
        <w:t>- сельскохозяйственные территории;</w:t>
      </w:r>
    </w:p>
    <w:p w:rsidR="009B045D" w:rsidRPr="00142D51" w:rsidRDefault="009B045D" w:rsidP="009C641C">
      <w:pPr>
        <w:pStyle w:val="S"/>
        <w:rPr>
          <w:rStyle w:val="10"/>
          <w:rFonts w:eastAsia="SimSun"/>
          <w:sz w:val="24"/>
          <w:szCs w:val="20"/>
        </w:rPr>
      </w:pPr>
      <w:r w:rsidRPr="00142D51">
        <w:rPr>
          <w:rStyle w:val="10"/>
          <w:rFonts w:eastAsia="SimSun"/>
          <w:sz w:val="24"/>
          <w:szCs w:val="20"/>
        </w:rPr>
        <w:t>- земли лесного фонда.</w:t>
      </w:r>
    </w:p>
    <w:p w:rsidR="009B045D" w:rsidRPr="00142D51" w:rsidRDefault="009B045D" w:rsidP="009C641C">
      <w:pPr>
        <w:pStyle w:val="S"/>
      </w:pPr>
    </w:p>
    <w:p w:rsidR="009B045D" w:rsidRPr="00142D51" w:rsidRDefault="009B045D" w:rsidP="009C641C">
      <w:pPr>
        <w:pStyle w:val="S"/>
        <w:rPr>
          <w:rStyle w:val="10"/>
          <w:rFonts w:eastAsia="SimSun"/>
          <w:sz w:val="24"/>
          <w:szCs w:val="20"/>
        </w:rPr>
      </w:pPr>
      <w:r w:rsidRPr="00142D51">
        <w:rPr>
          <w:rStyle w:val="10"/>
          <w:rFonts w:eastAsia="SimSun"/>
          <w:sz w:val="24"/>
          <w:szCs w:val="20"/>
        </w:rPr>
        <w:t xml:space="preserve">Урбанизированный каркас, включающий центры и оси, является основой для обеспечения устойчивого существования и развития территории. Развитие поселения связано с ростом и развитием его урбанизированного центра и транспортных коммуникаций, обеспечивающих связи с другими центрами системы расселения и населенными пунктами. </w:t>
      </w:r>
    </w:p>
    <w:p w:rsidR="009B045D" w:rsidRPr="00142D51" w:rsidRDefault="009B045D" w:rsidP="009C641C">
      <w:pPr>
        <w:pStyle w:val="S"/>
        <w:rPr>
          <w:rStyle w:val="10"/>
          <w:rFonts w:eastAsia="SimSun"/>
          <w:sz w:val="24"/>
          <w:szCs w:val="20"/>
        </w:rPr>
      </w:pPr>
    </w:p>
    <w:p w:rsidR="009B045D" w:rsidRPr="00142D51" w:rsidRDefault="009B045D" w:rsidP="009C641C">
      <w:pPr>
        <w:pStyle w:val="S"/>
        <w:rPr>
          <w:rStyle w:val="10"/>
          <w:rFonts w:eastAsia="SimSun"/>
          <w:sz w:val="24"/>
          <w:szCs w:val="20"/>
        </w:rPr>
      </w:pPr>
      <w:r w:rsidRPr="00142D51">
        <w:rPr>
          <w:rStyle w:val="10"/>
          <w:rFonts w:eastAsia="SimSun"/>
          <w:sz w:val="24"/>
          <w:szCs w:val="20"/>
        </w:rPr>
        <w:t>Осями урбанизированного каркаса являются дороги областного значения:</w:t>
      </w:r>
    </w:p>
    <w:p w:rsidR="009B045D" w:rsidRPr="00142D51" w:rsidRDefault="009B045D" w:rsidP="009C641C">
      <w:pPr>
        <w:pStyle w:val="S"/>
      </w:pPr>
      <w:r w:rsidRPr="00142D51">
        <w:rPr>
          <w:rStyle w:val="10"/>
          <w:rFonts w:eastAsia="SimSun"/>
          <w:sz w:val="24"/>
          <w:szCs w:val="20"/>
        </w:rPr>
        <w:t>1. С севера на юг соединяющие д.</w:t>
      </w:r>
      <w:r w:rsidRPr="00142D51">
        <w:rPr>
          <w:color w:val="000000"/>
          <w:lang w:eastAsia="ru-RU"/>
        </w:rPr>
        <w:t>Абдырова – д.Ишалино – д.Дербишева – д.Янги-Юл (</w:t>
      </w:r>
      <w:r w:rsidRPr="00142D51">
        <w:t>74 ОП РЗ 75К-410,</w:t>
      </w:r>
      <w:r w:rsidRPr="00142D51">
        <w:rPr>
          <w:color w:val="000000"/>
          <w:lang w:eastAsia="ru-RU"/>
        </w:rPr>
        <w:t xml:space="preserve"> </w:t>
      </w:r>
      <w:r w:rsidRPr="00142D51">
        <w:t>74 ОП РЗ 75К-040, 74 ОП РЗ 75К-374).</w:t>
      </w:r>
    </w:p>
    <w:p w:rsidR="009B045D" w:rsidRPr="00142D51" w:rsidRDefault="009B045D" w:rsidP="009C641C">
      <w:pPr>
        <w:pStyle w:val="S"/>
      </w:pPr>
      <w:r w:rsidRPr="00142D51">
        <w:rPr>
          <w:rStyle w:val="10"/>
          <w:rFonts w:eastAsia="SimSun"/>
          <w:sz w:val="24"/>
          <w:szCs w:val="20"/>
        </w:rPr>
        <w:t>2. С востока на запад соединяющие д.Дербишева – д.Маржинбаева - д.Тугузбаева – д.Илимбетова (</w:t>
      </w:r>
      <w:r w:rsidRPr="00142D51">
        <w:t>74 ОП РЗ 75К-519</w:t>
      </w:r>
      <w:r w:rsidRPr="00142D51">
        <w:rPr>
          <w:rFonts w:ascii="TimesNewRomanPSMT" w:hAnsi="TimesNewRomanPSMT" w:cs="TimesNewRomanPSMT"/>
          <w:lang w:eastAsia="ru-RU"/>
        </w:rPr>
        <w:t xml:space="preserve">, </w:t>
      </w:r>
      <w:r w:rsidRPr="00142D51">
        <w:t>74 ОП РЗ 75К-025).</w:t>
      </w:r>
    </w:p>
    <w:p w:rsidR="009B045D" w:rsidRPr="00142D51" w:rsidRDefault="009B045D" w:rsidP="009C641C">
      <w:pPr>
        <w:pStyle w:val="S"/>
        <w:rPr>
          <w:rStyle w:val="10"/>
          <w:rFonts w:eastAsia="SimSun"/>
          <w:sz w:val="24"/>
          <w:szCs w:val="20"/>
        </w:rPr>
      </w:pPr>
      <w:r w:rsidRPr="00142D51">
        <w:t xml:space="preserve">3. Связывающая поселение с другими центрами расселения автодорога </w:t>
      </w:r>
      <w:r w:rsidRPr="00142D51">
        <w:rPr>
          <w:color w:val="000000"/>
          <w:lang w:eastAsia="ru-RU"/>
        </w:rPr>
        <w:t xml:space="preserve">Долгодеревенское – Аргаяш – Кузнецкое –Кыштым </w:t>
      </w:r>
      <w:r w:rsidRPr="00142D51">
        <w:rPr>
          <w:rFonts w:ascii="TimesNewRomanPSMT Cyr" w:hAnsi="TimesNewRomanPSMT Cyr" w:cs="TimesNewRomanPSMT Cyr"/>
          <w:lang w:eastAsia="ru-RU"/>
        </w:rPr>
        <w:t>- 74 ОП РЗ 75К-007.</w:t>
      </w:r>
    </w:p>
    <w:p w:rsidR="009B045D" w:rsidRPr="00142D51" w:rsidRDefault="009B045D" w:rsidP="009C641C">
      <w:pPr>
        <w:pStyle w:val="S"/>
        <w:rPr>
          <w:rStyle w:val="10"/>
          <w:rFonts w:eastAsia="SimSun"/>
          <w:sz w:val="24"/>
          <w:szCs w:val="20"/>
        </w:rPr>
      </w:pPr>
    </w:p>
    <w:p w:rsidR="009B045D" w:rsidRPr="00142D51" w:rsidRDefault="009B045D" w:rsidP="009C641C">
      <w:pPr>
        <w:pStyle w:val="S"/>
        <w:rPr>
          <w:rStyle w:val="10"/>
          <w:rFonts w:eastAsia="SimSun"/>
          <w:sz w:val="24"/>
          <w:szCs w:val="20"/>
        </w:rPr>
      </w:pPr>
      <w:r w:rsidRPr="00142D51">
        <w:rPr>
          <w:rStyle w:val="10"/>
          <w:rFonts w:eastAsia="SimSun"/>
          <w:sz w:val="24"/>
          <w:szCs w:val="20"/>
        </w:rPr>
        <w:t>Урбанизированный центр поселения сформирован одним планировочным районом: д.Ишалино, д.Дербишева, д.Маржинбаева, д.Тугузбаева, д.Илимбетова. Указанные населенные пункты имеют преимущественно смежные границы, образуют единый контур, расположены на транспортных осях и объединяют более 90% жителей поселения.</w:t>
      </w:r>
    </w:p>
    <w:p w:rsidR="009B045D" w:rsidRPr="00142D51" w:rsidRDefault="009B045D" w:rsidP="009C641C">
      <w:pPr>
        <w:pStyle w:val="S"/>
        <w:rPr>
          <w:rStyle w:val="10"/>
          <w:rFonts w:eastAsia="SimSun"/>
          <w:sz w:val="24"/>
          <w:szCs w:val="20"/>
        </w:rPr>
      </w:pPr>
    </w:p>
    <w:p w:rsidR="009B045D" w:rsidRPr="00142D51" w:rsidRDefault="009B045D" w:rsidP="009C641C">
      <w:pPr>
        <w:pStyle w:val="NoSpacing"/>
        <w:jc w:val="center"/>
        <w:rPr>
          <w:b/>
          <w:bCs/>
          <w:i/>
          <w:sz w:val="28"/>
          <w:szCs w:val="28"/>
        </w:rPr>
      </w:pPr>
    </w:p>
    <w:p w:rsidR="009B045D" w:rsidRDefault="009B045D">
      <w:pPr>
        <w:spacing w:after="160" w:line="259" w:lineRule="auto"/>
        <w:jc w:val="left"/>
        <w:rPr>
          <w:rFonts w:cs="Tahoma"/>
          <w:b/>
          <w:bCs/>
          <w:i/>
          <w:sz w:val="28"/>
          <w:szCs w:val="28"/>
          <w:lang w:eastAsia="ru-RU"/>
        </w:rPr>
      </w:pPr>
      <w:r>
        <w:rPr>
          <w:b/>
          <w:bCs/>
          <w:i/>
          <w:sz w:val="28"/>
          <w:szCs w:val="28"/>
        </w:rPr>
        <w:br w:type="page"/>
      </w:r>
    </w:p>
    <w:p w:rsidR="009B045D" w:rsidRPr="00142D51" w:rsidRDefault="009B045D" w:rsidP="009C641C">
      <w:pPr>
        <w:pStyle w:val="NoSpacing"/>
        <w:jc w:val="center"/>
        <w:rPr>
          <w:b/>
          <w:bCs/>
          <w:i/>
          <w:sz w:val="28"/>
          <w:szCs w:val="28"/>
        </w:rPr>
      </w:pPr>
      <w:r w:rsidRPr="00142D51">
        <w:rPr>
          <w:b/>
          <w:bCs/>
          <w:i/>
          <w:sz w:val="28"/>
          <w:szCs w:val="28"/>
        </w:rPr>
        <w:t>Обоснование границ населенных пунктов</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Дербишева</w:t>
      </w:r>
    </w:p>
    <w:p w:rsidR="009B045D" w:rsidRPr="00142D51" w:rsidRDefault="009B045D" w:rsidP="009C641C">
      <w:pPr>
        <w:ind w:firstLine="709"/>
        <w:rPr>
          <w:shd w:val="clear" w:color="auto" w:fill="FFFFFF"/>
        </w:rPr>
      </w:pPr>
      <w:r w:rsidRPr="00142D51">
        <w:rPr>
          <w:shd w:val="clear" w:color="auto" w:fill="FFFFFF"/>
        </w:rPr>
        <w:t xml:space="preserve">Граница поставлена на кадастровый учет. Территория населенного пункта не значительно увеличивается за счет выравнивания западного контура границы, с целью исключения пересечений с земельными участками. </w:t>
      </w:r>
    </w:p>
    <w:p w:rsidR="009B045D" w:rsidRPr="00142D51" w:rsidRDefault="009B045D" w:rsidP="009C641C">
      <w:pPr>
        <w:ind w:firstLine="709"/>
        <w:rPr>
          <w:shd w:val="clear" w:color="auto" w:fill="FFFFFF"/>
        </w:rPr>
      </w:pPr>
      <w:r w:rsidRPr="00142D51">
        <w:t>Проектная территории населенного пункта 335,3 Га.</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Абдырова</w:t>
      </w:r>
    </w:p>
    <w:p w:rsidR="009B045D" w:rsidRPr="00142D51" w:rsidRDefault="009B045D" w:rsidP="003B7299">
      <w:pPr>
        <w:pStyle w:val="S"/>
      </w:pPr>
      <w:r w:rsidRPr="00142D51">
        <w:rPr>
          <w:shd w:val="clear" w:color="auto" w:fill="FFFFFF"/>
        </w:rPr>
        <w:t>Граница поставлена на кадастровый учет</w:t>
      </w:r>
      <w:r w:rsidRPr="00142D51">
        <w:t xml:space="preserve">. </w:t>
      </w:r>
      <w:r w:rsidRPr="00142D51">
        <w:rPr>
          <w:shd w:val="clear" w:color="auto" w:fill="FFFFFF"/>
        </w:rPr>
        <w:t xml:space="preserve">Территория населенного пункта увеличивается за счет включения земель </w:t>
      </w:r>
      <w:r>
        <w:rPr>
          <w:shd w:val="clear" w:color="auto" w:fill="FFFFFF"/>
        </w:rPr>
        <w:t xml:space="preserve">в северной части деревни, для жилищного строительства и </w:t>
      </w:r>
      <w:r w:rsidRPr="00142D51">
        <w:rPr>
          <w:shd w:val="clear" w:color="auto" w:fill="FFFFFF"/>
        </w:rPr>
        <w:t>создания общественно-деловой зоны (</w:t>
      </w:r>
      <w:r>
        <w:rPr>
          <w:shd w:val="clear" w:color="auto" w:fill="FFFFFF"/>
        </w:rPr>
        <w:t>11,0</w:t>
      </w:r>
      <w:r w:rsidRPr="00142D51">
        <w:rPr>
          <w:shd w:val="clear" w:color="auto" w:fill="FFFFFF"/>
        </w:rPr>
        <w:t xml:space="preserve"> Га).</w:t>
      </w:r>
    </w:p>
    <w:p w:rsidR="009B045D" w:rsidRPr="00142D51" w:rsidRDefault="009B045D" w:rsidP="009C641C">
      <w:pPr>
        <w:pStyle w:val="S"/>
      </w:pPr>
      <w:r w:rsidRPr="00142D51">
        <w:t>Проектная территории населенного пункта 2</w:t>
      </w:r>
      <w:r>
        <w:t>47,0</w:t>
      </w:r>
      <w:r w:rsidRPr="00142D51">
        <w:t xml:space="preserve"> Га.</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Илимбетова</w:t>
      </w:r>
    </w:p>
    <w:p w:rsidR="009B045D" w:rsidRPr="00142D51" w:rsidRDefault="009B045D" w:rsidP="00640F25">
      <w:pPr>
        <w:pStyle w:val="S"/>
      </w:pPr>
      <w:r w:rsidRPr="00142D51">
        <w:rPr>
          <w:shd w:val="clear" w:color="auto" w:fill="FFFFFF"/>
        </w:rPr>
        <w:t>Граница поставлена на кадастровый учет</w:t>
      </w:r>
      <w:r w:rsidRPr="00142D51">
        <w:t xml:space="preserve">. </w:t>
      </w:r>
      <w:r w:rsidRPr="00142D51">
        <w:rPr>
          <w:shd w:val="clear" w:color="auto" w:fill="FFFFFF"/>
        </w:rPr>
        <w:t>Территория населенного пункта не изменяется.</w:t>
      </w:r>
    </w:p>
    <w:p w:rsidR="009B045D" w:rsidRPr="00142D51" w:rsidRDefault="009B045D" w:rsidP="009C641C">
      <w:pPr>
        <w:pStyle w:val="S"/>
      </w:pPr>
      <w:r w:rsidRPr="00142D51">
        <w:t>Проектная</w:t>
      </w:r>
      <w:r>
        <w:t xml:space="preserve"> территории населенного пункта 340,8</w:t>
      </w:r>
      <w:r w:rsidRPr="00142D51">
        <w:t xml:space="preserve"> Га.</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Ишалино</w:t>
      </w:r>
    </w:p>
    <w:p w:rsidR="009B045D" w:rsidRPr="00142D51" w:rsidRDefault="009B045D" w:rsidP="009C641C">
      <w:pPr>
        <w:pStyle w:val="S"/>
      </w:pPr>
      <w:r w:rsidRPr="00142D51">
        <w:t xml:space="preserve">Граница поставлена на кадастровый учет. </w:t>
      </w:r>
      <w:r w:rsidRPr="00142D51">
        <w:rPr>
          <w:shd w:val="clear" w:color="auto" w:fill="FFFFFF"/>
        </w:rPr>
        <w:t>Территория населенного пункта расширяется</w:t>
      </w:r>
      <w:r>
        <w:rPr>
          <w:shd w:val="clear" w:color="auto" w:fill="FFFFFF"/>
        </w:rPr>
        <w:t xml:space="preserve"> за счет комплексного развития территорий:</w:t>
      </w:r>
      <w:r w:rsidRPr="00142D51">
        <w:rPr>
          <w:shd w:val="clear" w:color="auto" w:fill="FFFFFF"/>
        </w:rPr>
        <w:t xml:space="preserve"> в восточном направлении для развития жилищного строительства (65 Га) и западном (вдоль автодороги </w:t>
      </w:r>
      <w:r w:rsidRPr="00142D51">
        <w:rPr>
          <w:color w:val="000000"/>
          <w:lang w:eastAsia="ru-RU"/>
        </w:rPr>
        <w:t xml:space="preserve">Долгодеревенское – Аргаяш – Кузнецкое –Кыштым </w:t>
      </w:r>
      <w:r w:rsidRPr="00142D51">
        <w:rPr>
          <w:rFonts w:ascii="TimesNewRomanPSMT Cyr" w:hAnsi="TimesNewRomanPSMT Cyr" w:cs="TimesNewRomanPSMT Cyr"/>
          <w:lang w:eastAsia="ru-RU"/>
        </w:rPr>
        <w:t xml:space="preserve">- 74 ОП РЗ 75К-007) </w:t>
      </w:r>
      <w:r w:rsidRPr="00142D51">
        <w:rPr>
          <w:shd w:val="clear" w:color="auto" w:fill="FFFFFF"/>
        </w:rPr>
        <w:t xml:space="preserve">для создания общественно-деловой зоны (13,5 Га). Дополнительно включены территории с сохранением функционального назначения сельскохозяйственное использование без права жилищного строительства </w:t>
      </w:r>
      <w:r>
        <w:rPr>
          <w:shd w:val="clear" w:color="auto" w:fill="FFFFFF"/>
        </w:rPr>
        <w:t xml:space="preserve">(63 Га) </w:t>
      </w:r>
      <w:r w:rsidRPr="00142D51">
        <w:rPr>
          <w:shd w:val="clear" w:color="auto" w:fill="FFFFFF"/>
        </w:rPr>
        <w:t>и земли промышленности (</w:t>
      </w:r>
      <w:r>
        <w:rPr>
          <w:shd w:val="clear" w:color="auto" w:fill="FFFFFF"/>
        </w:rPr>
        <w:t>2</w:t>
      </w:r>
      <w:r w:rsidRPr="00142D51">
        <w:rPr>
          <w:shd w:val="clear" w:color="auto" w:fill="FFFFFF"/>
        </w:rPr>
        <w:t>,4 Га).</w:t>
      </w:r>
    </w:p>
    <w:p w:rsidR="009B045D" w:rsidRPr="00142D51" w:rsidRDefault="009B045D" w:rsidP="009C641C">
      <w:pPr>
        <w:pStyle w:val="S"/>
      </w:pPr>
      <w:r w:rsidRPr="00142D51">
        <w:t>Проектная территории населенного пункта 353,5 Га.</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Маржинбаева</w:t>
      </w:r>
    </w:p>
    <w:p w:rsidR="009B045D" w:rsidRPr="00142D51" w:rsidRDefault="009B045D" w:rsidP="009C641C">
      <w:pPr>
        <w:pStyle w:val="S"/>
      </w:pPr>
      <w:r w:rsidRPr="00142D51">
        <w:rPr>
          <w:shd w:val="clear" w:color="auto" w:fill="FFFFFF"/>
        </w:rPr>
        <w:t>Граница поставлена на кадастровый учет</w:t>
      </w:r>
      <w:r w:rsidRPr="00142D51">
        <w:t xml:space="preserve">. </w:t>
      </w:r>
      <w:r w:rsidRPr="00142D51">
        <w:rPr>
          <w:shd w:val="clear" w:color="auto" w:fill="FFFFFF"/>
        </w:rPr>
        <w:t>Территория населенного пункта не изменяется.</w:t>
      </w:r>
    </w:p>
    <w:p w:rsidR="009B045D" w:rsidRPr="00142D51" w:rsidRDefault="009B045D" w:rsidP="009C641C">
      <w:pPr>
        <w:pStyle w:val="S"/>
      </w:pPr>
      <w:r w:rsidRPr="00142D51">
        <w:t>Проектная территории населенного пункта 43,2 Га.</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Тугузбаева</w:t>
      </w:r>
    </w:p>
    <w:p w:rsidR="009B045D" w:rsidRPr="00142D51" w:rsidRDefault="009B045D" w:rsidP="009C641C">
      <w:pPr>
        <w:pStyle w:val="S"/>
      </w:pPr>
      <w:r w:rsidRPr="00142D51">
        <w:rPr>
          <w:shd w:val="clear" w:color="auto" w:fill="FFFFFF"/>
        </w:rPr>
        <w:t>Граница поставлена на кадастровый учет</w:t>
      </w:r>
      <w:r w:rsidRPr="00142D51">
        <w:t xml:space="preserve">. </w:t>
      </w:r>
      <w:r w:rsidRPr="00142D51">
        <w:rPr>
          <w:shd w:val="clear" w:color="auto" w:fill="FFFFFF"/>
        </w:rPr>
        <w:t>Территория населенного пункта не изменяется.</w:t>
      </w:r>
    </w:p>
    <w:p w:rsidR="009B045D" w:rsidRPr="00142D51" w:rsidRDefault="009B045D" w:rsidP="009C641C">
      <w:pPr>
        <w:pStyle w:val="S"/>
      </w:pPr>
      <w:r w:rsidRPr="00142D51">
        <w:t>Проектная территории населенного пункта 38,1 Га.</w:t>
      </w:r>
    </w:p>
    <w:p w:rsidR="009B045D" w:rsidRPr="00142D51" w:rsidRDefault="009B045D" w:rsidP="009C641C">
      <w:pPr>
        <w:ind w:firstLine="709"/>
        <w:rPr>
          <w:shd w:val="clear" w:color="auto" w:fill="FFFFFF"/>
        </w:rPr>
      </w:pPr>
    </w:p>
    <w:p w:rsidR="009B045D" w:rsidRPr="00142D51" w:rsidRDefault="009B045D" w:rsidP="009C641C">
      <w:pPr>
        <w:ind w:firstLine="709"/>
        <w:rPr>
          <w:b/>
          <w:shd w:val="clear" w:color="auto" w:fill="FFFFFF"/>
        </w:rPr>
      </w:pPr>
      <w:r w:rsidRPr="00142D51">
        <w:rPr>
          <w:b/>
          <w:shd w:val="clear" w:color="auto" w:fill="FFFFFF"/>
        </w:rPr>
        <w:t>Деревня Янги-Юл</w:t>
      </w:r>
    </w:p>
    <w:p w:rsidR="009B045D" w:rsidRPr="00142D51" w:rsidRDefault="009B045D" w:rsidP="009C641C">
      <w:pPr>
        <w:pStyle w:val="S"/>
      </w:pPr>
      <w:r w:rsidRPr="00142D51">
        <w:rPr>
          <w:shd w:val="clear" w:color="auto" w:fill="FFFFFF"/>
        </w:rPr>
        <w:t>Граница не поставлена на кадастровый учет</w:t>
      </w:r>
      <w:r w:rsidRPr="00142D51">
        <w:t xml:space="preserve">. </w:t>
      </w:r>
      <w:r w:rsidRPr="00142D51">
        <w:rPr>
          <w:shd w:val="clear" w:color="auto" w:fill="FFFFFF"/>
        </w:rPr>
        <w:t>Территория населенного пункта принимается в застроенной части по границе кадастрового квартала 74:02:0507001.</w:t>
      </w:r>
    </w:p>
    <w:p w:rsidR="009B045D" w:rsidRPr="00142D51" w:rsidRDefault="009B045D" w:rsidP="009C641C">
      <w:pPr>
        <w:pStyle w:val="S"/>
      </w:pPr>
      <w:r w:rsidRPr="00142D51">
        <w:t>Проектная территории населенного пункта 22,7 Га.</w:t>
      </w:r>
    </w:p>
    <w:p w:rsidR="009B045D" w:rsidRDefault="009B045D" w:rsidP="009C641C">
      <w:pPr>
        <w:ind w:firstLine="709"/>
        <w:rPr>
          <w:shd w:val="clear" w:color="auto" w:fill="FFFFFF"/>
        </w:rPr>
      </w:pPr>
    </w:p>
    <w:p w:rsidR="009B045D" w:rsidRPr="00142D51" w:rsidRDefault="009B045D" w:rsidP="009C641C">
      <w:pPr>
        <w:ind w:firstLine="709"/>
        <w:rPr>
          <w:shd w:val="clear" w:color="auto" w:fill="FFFFFF"/>
        </w:rPr>
      </w:pPr>
    </w:p>
    <w:p w:rsidR="009B045D" w:rsidRPr="00142D51" w:rsidRDefault="009B045D" w:rsidP="009C641C">
      <w:pPr>
        <w:pStyle w:val="S"/>
        <w:ind w:firstLine="0"/>
      </w:pPr>
      <w:r w:rsidRPr="00142D51">
        <w:t>Территории и численность населенных пунктов</w:t>
      </w:r>
    </w:p>
    <w:tbl>
      <w:tblPr>
        <w:tblW w:w="9704" w:type="dxa"/>
        <w:tblLook w:val="00A0"/>
      </w:tblPr>
      <w:tblGrid>
        <w:gridCol w:w="531"/>
        <w:gridCol w:w="2299"/>
        <w:gridCol w:w="1733"/>
        <w:gridCol w:w="1386"/>
        <w:gridCol w:w="1075"/>
        <w:gridCol w:w="1340"/>
        <w:gridCol w:w="1340"/>
      </w:tblGrid>
      <w:tr w:rsidR="009B045D" w:rsidRPr="004565B0" w:rsidTr="004565B0">
        <w:trPr>
          <w:trHeight w:val="300"/>
        </w:trPr>
        <w:tc>
          <w:tcPr>
            <w:tcW w:w="531" w:type="dxa"/>
            <w:vMerge w:val="restart"/>
            <w:tcBorders>
              <w:top w:val="single" w:sz="4" w:space="0" w:color="auto"/>
              <w:left w:val="single" w:sz="4" w:space="0" w:color="auto"/>
              <w:bottom w:val="single" w:sz="4" w:space="0" w:color="000000"/>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 п/п</w:t>
            </w:r>
          </w:p>
        </w:tc>
        <w:tc>
          <w:tcPr>
            <w:tcW w:w="2299" w:type="dxa"/>
            <w:vMerge w:val="restart"/>
            <w:tcBorders>
              <w:top w:val="single" w:sz="4" w:space="0" w:color="auto"/>
              <w:left w:val="single" w:sz="4" w:space="0" w:color="auto"/>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Наименование населенного пункта</w:t>
            </w:r>
          </w:p>
        </w:tc>
        <w:tc>
          <w:tcPr>
            <w:tcW w:w="4194" w:type="dxa"/>
            <w:gridSpan w:val="3"/>
            <w:tcBorders>
              <w:top w:val="single" w:sz="4" w:space="0" w:color="auto"/>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Площадь земель населенного пункта, Га</w:t>
            </w:r>
          </w:p>
        </w:tc>
        <w:tc>
          <w:tcPr>
            <w:tcW w:w="2680" w:type="dxa"/>
            <w:gridSpan w:val="2"/>
            <w:tcBorders>
              <w:top w:val="single" w:sz="4" w:space="0" w:color="auto"/>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Численность населения</w:t>
            </w:r>
          </w:p>
        </w:tc>
      </w:tr>
      <w:tr w:rsidR="009B045D" w:rsidRPr="004565B0" w:rsidTr="004565B0">
        <w:trPr>
          <w:trHeight w:val="855"/>
        </w:trPr>
        <w:tc>
          <w:tcPr>
            <w:tcW w:w="531" w:type="dxa"/>
            <w:vMerge/>
            <w:tcBorders>
              <w:top w:val="single" w:sz="4" w:space="0" w:color="auto"/>
              <w:left w:val="single" w:sz="4" w:space="0" w:color="auto"/>
              <w:bottom w:val="single" w:sz="4" w:space="0" w:color="000000"/>
              <w:right w:val="single" w:sz="4" w:space="0" w:color="auto"/>
            </w:tcBorders>
            <w:vAlign w:val="center"/>
          </w:tcPr>
          <w:p w:rsidR="009B045D" w:rsidRPr="004565B0" w:rsidRDefault="009B045D" w:rsidP="004565B0">
            <w:pPr>
              <w:jc w:val="left"/>
              <w:rPr>
                <w:b/>
                <w:bCs/>
                <w:color w:val="000000"/>
                <w:lang w:eastAsia="ru-RU"/>
              </w:rPr>
            </w:pPr>
          </w:p>
        </w:tc>
        <w:tc>
          <w:tcPr>
            <w:tcW w:w="2299" w:type="dxa"/>
            <w:vMerge/>
            <w:tcBorders>
              <w:top w:val="single" w:sz="4" w:space="0" w:color="auto"/>
              <w:left w:val="single" w:sz="4" w:space="0" w:color="auto"/>
              <w:bottom w:val="single" w:sz="4" w:space="0" w:color="auto"/>
              <w:right w:val="single" w:sz="4" w:space="0" w:color="auto"/>
            </w:tcBorders>
            <w:vAlign w:val="center"/>
          </w:tcPr>
          <w:p w:rsidR="009B045D" w:rsidRPr="004565B0" w:rsidRDefault="009B045D" w:rsidP="004565B0">
            <w:pPr>
              <w:jc w:val="left"/>
              <w:rPr>
                <w:b/>
                <w:bCs/>
                <w:color w:val="000000"/>
                <w:lang w:eastAsia="ru-RU"/>
              </w:rPr>
            </w:pPr>
          </w:p>
        </w:tc>
        <w:tc>
          <w:tcPr>
            <w:tcW w:w="1733" w:type="dxa"/>
            <w:tcBorders>
              <w:top w:val="nil"/>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В существующих границах</w:t>
            </w:r>
          </w:p>
        </w:tc>
        <w:tc>
          <w:tcPr>
            <w:tcW w:w="1386" w:type="dxa"/>
            <w:tcBorders>
              <w:top w:val="nil"/>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В границах развития</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 xml:space="preserve">Прирост         </w:t>
            </w:r>
          </w:p>
        </w:tc>
        <w:tc>
          <w:tcPr>
            <w:tcW w:w="1340" w:type="dxa"/>
            <w:tcBorders>
              <w:top w:val="nil"/>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Исходный год, чел.</w:t>
            </w:r>
          </w:p>
        </w:tc>
        <w:tc>
          <w:tcPr>
            <w:tcW w:w="1340" w:type="dxa"/>
            <w:tcBorders>
              <w:top w:val="nil"/>
              <w:left w:val="nil"/>
              <w:bottom w:val="single" w:sz="4" w:space="0" w:color="auto"/>
              <w:right w:val="single" w:sz="4" w:space="0" w:color="auto"/>
            </w:tcBorders>
            <w:vAlign w:val="center"/>
          </w:tcPr>
          <w:p w:rsidR="009B045D" w:rsidRPr="004565B0" w:rsidRDefault="009B045D" w:rsidP="004565B0">
            <w:pPr>
              <w:jc w:val="center"/>
              <w:rPr>
                <w:b/>
                <w:bCs/>
                <w:color w:val="000000"/>
                <w:lang w:eastAsia="ru-RU"/>
              </w:rPr>
            </w:pPr>
            <w:r w:rsidRPr="004565B0">
              <w:rPr>
                <w:b/>
                <w:bCs/>
                <w:color w:val="000000"/>
                <w:sz w:val="22"/>
                <w:szCs w:val="22"/>
                <w:lang w:eastAsia="ru-RU"/>
              </w:rPr>
              <w:t>Расчетный срок, чел.</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д.Дербишева</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325,9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335,3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9,4</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1344</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1500</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2</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д.Абдырова</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236,0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247,0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11,0</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245</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250</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3</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д.Илимбетова</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286,8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286,8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 </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420</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600</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4</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д.Ишалино</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209,6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353,5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143,9</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636</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1200</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5</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д.Маржинбаева</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43,2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43,2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 </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213</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200</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6</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д.Тугузбаева</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38,1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38,1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 </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126</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150</w:t>
            </w:r>
          </w:p>
        </w:tc>
      </w:tr>
      <w:tr w:rsidR="009B045D" w:rsidRPr="004565B0" w:rsidTr="004565B0">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7</w:t>
            </w:r>
          </w:p>
        </w:tc>
        <w:tc>
          <w:tcPr>
            <w:tcW w:w="2299" w:type="dxa"/>
            <w:tcBorders>
              <w:top w:val="nil"/>
              <w:left w:val="nil"/>
              <w:bottom w:val="single" w:sz="4" w:space="0" w:color="auto"/>
              <w:right w:val="single" w:sz="4" w:space="0" w:color="auto"/>
            </w:tcBorders>
            <w:noWrap/>
            <w:vAlign w:val="center"/>
          </w:tcPr>
          <w:p w:rsidR="009B045D" w:rsidRPr="004565B0" w:rsidRDefault="009B045D" w:rsidP="004565B0">
            <w:pPr>
              <w:rPr>
                <w:color w:val="000000"/>
                <w:lang w:eastAsia="ru-RU"/>
              </w:rPr>
            </w:pPr>
            <w:r w:rsidRPr="004565B0">
              <w:rPr>
                <w:color w:val="000000"/>
                <w:sz w:val="22"/>
                <w:szCs w:val="22"/>
                <w:lang w:eastAsia="ru-RU"/>
              </w:rPr>
              <w:t>д.Янги-Юл</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22,7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 xml:space="preserve">22,7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color w:val="000000"/>
                <w:lang w:eastAsia="ru-RU"/>
              </w:rPr>
            </w:pPr>
            <w:r w:rsidRPr="004565B0">
              <w:rPr>
                <w:color w:val="000000"/>
                <w:sz w:val="22"/>
                <w:szCs w:val="22"/>
                <w:lang w:eastAsia="ru-RU"/>
              </w:rPr>
              <w:t> </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7</w:t>
            </w:r>
          </w:p>
        </w:tc>
        <w:tc>
          <w:tcPr>
            <w:tcW w:w="1340" w:type="dxa"/>
            <w:tcBorders>
              <w:top w:val="nil"/>
              <w:left w:val="nil"/>
              <w:bottom w:val="single" w:sz="4" w:space="0" w:color="auto"/>
              <w:right w:val="single" w:sz="4" w:space="0" w:color="auto"/>
            </w:tcBorders>
            <w:noWrap/>
            <w:vAlign w:val="bottom"/>
          </w:tcPr>
          <w:p w:rsidR="009B045D" w:rsidRPr="004565B0" w:rsidRDefault="009B045D" w:rsidP="004565B0">
            <w:pPr>
              <w:jc w:val="right"/>
              <w:rPr>
                <w:color w:val="000000"/>
                <w:lang w:eastAsia="ru-RU"/>
              </w:rPr>
            </w:pPr>
            <w:r w:rsidRPr="004565B0">
              <w:rPr>
                <w:color w:val="000000"/>
                <w:sz w:val="22"/>
                <w:szCs w:val="22"/>
                <w:lang w:eastAsia="ru-RU"/>
              </w:rPr>
              <w:t>10</w:t>
            </w:r>
          </w:p>
        </w:tc>
      </w:tr>
      <w:tr w:rsidR="009B045D" w:rsidRPr="004565B0" w:rsidTr="004565B0">
        <w:trPr>
          <w:trHeight w:val="300"/>
        </w:trPr>
        <w:tc>
          <w:tcPr>
            <w:tcW w:w="531" w:type="dxa"/>
            <w:tcBorders>
              <w:top w:val="nil"/>
              <w:left w:val="single" w:sz="4" w:space="0" w:color="auto"/>
              <w:bottom w:val="single" w:sz="4" w:space="0" w:color="auto"/>
              <w:right w:val="nil"/>
            </w:tcBorders>
            <w:noWrap/>
            <w:vAlign w:val="bottom"/>
          </w:tcPr>
          <w:p w:rsidR="009B045D" w:rsidRPr="004565B0" w:rsidRDefault="009B045D" w:rsidP="004565B0">
            <w:pPr>
              <w:jc w:val="right"/>
              <w:rPr>
                <w:b/>
                <w:bCs/>
                <w:color w:val="000000"/>
                <w:lang w:eastAsia="ru-RU"/>
              </w:rPr>
            </w:pPr>
            <w:r w:rsidRPr="004565B0">
              <w:rPr>
                <w:b/>
                <w:bCs/>
                <w:color w:val="000000"/>
                <w:sz w:val="22"/>
                <w:szCs w:val="22"/>
                <w:lang w:eastAsia="ru-RU"/>
              </w:rPr>
              <w:t> </w:t>
            </w:r>
          </w:p>
        </w:tc>
        <w:tc>
          <w:tcPr>
            <w:tcW w:w="2299" w:type="dxa"/>
            <w:tcBorders>
              <w:top w:val="nil"/>
              <w:left w:val="single" w:sz="4" w:space="0" w:color="auto"/>
              <w:bottom w:val="single" w:sz="4" w:space="0" w:color="auto"/>
              <w:right w:val="single" w:sz="4" w:space="0" w:color="auto"/>
            </w:tcBorders>
            <w:vAlign w:val="center"/>
          </w:tcPr>
          <w:p w:rsidR="009B045D" w:rsidRPr="004565B0" w:rsidRDefault="009B045D" w:rsidP="004565B0">
            <w:pPr>
              <w:jc w:val="right"/>
              <w:rPr>
                <w:b/>
                <w:bCs/>
                <w:color w:val="000000"/>
                <w:lang w:eastAsia="ru-RU"/>
              </w:rPr>
            </w:pPr>
            <w:r w:rsidRPr="004565B0">
              <w:rPr>
                <w:b/>
                <w:bCs/>
                <w:color w:val="000000"/>
                <w:sz w:val="22"/>
                <w:szCs w:val="22"/>
                <w:lang w:eastAsia="ru-RU"/>
              </w:rPr>
              <w:t>Итого</w:t>
            </w:r>
          </w:p>
        </w:tc>
        <w:tc>
          <w:tcPr>
            <w:tcW w:w="1733" w:type="dxa"/>
            <w:tcBorders>
              <w:top w:val="nil"/>
              <w:left w:val="nil"/>
              <w:bottom w:val="single" w:sz="4" w:space="0" w:color="auto"/>
              <w:right w:val="single" w:sz="4" w:space="0" w:color="auto"/>
            </w:tcBorders>
            <w:noWrap/>
            <w:vAlign w:val="bottom"/>
          </w:tcPr>
          <w:p w:rsidR="009B045D" w:rsidRPr="004565B0" w:rsidRDefault="009B045D" w:rsidP="004565B0">
            <w:pPr>
              <w:jc w:val="right"/>
              <w:rPr>
                <w:b/>
                <w:bCs/>
                <w:color w:val="000000"/>
                <w:lang w:eastAsia="ru-RU"/>
              </w:rPr>
            </w:pPr>
            <w:r w:rsidRPr="004565B0">
              <w:rPr>
                <w:b/>
                <w:bCs/>
                <w:color w:val="000000"/>
                <w:sz w:val="22"/>
                <w:szCs w:val="22"/>
                <w:lang w:eastAsia="ru-RU"/>
              </w:rPr>
              <w:t xml:space="preserve">1 162,3 </w:t>
            </w:r>
          </w:p>
        </w:tc>
        <w:tc>
          <w:tcPr>
            <w:tcW w:w="1386" w:type="dxa"/>
            <w:tcBorders>
              <w:top w:val="nil"/>
              <w:left w:val="nil"/>
              <w:bottom w:val="single" w:sz="4" w:space="0" w:color="auto"/>
              <w:right w:val="single" w:sz="4" w:space="0" w:color="auto"/>
            </w:tcBorders>
            <w:noWrap/>
            <w:vAlign w:val="bottom"/>
          </w:tcPr>
          <w:p w:rsidR="009B045D" w:rsidRPr="004565B0" w:rsidRDefault="009B045D" w:rsidP="004565B0">
            <w:pPr>
              <w:jc w:val="right"/>
              <w:rPr>
                <w:b/>
                <w:bCs/>
                <w:color w:val="000000"/>
                <w:lang w:eastAsia="ru-RU"/>
              </w:rPr>
            </w:pPr>
            <w:r w:rsidRPr="004565B0">
              <w:rPr>
                <w:b/>
                <w:bCs/>
                <w:color w:val="000000"/>
                <w:sz w:val="22"/>
                <w:szCs w:val="22"/>
                <w:lang w:eastAsia="ru-RU"/>
              </w:rPr>
              <w:t xml:space="preserve">1 326,6 </w:t>
            </w:r>
          </w:p>
        </w:tc>
        <w:tc>
          <w:tcPr>
            <w:tcW w:w="1075" w:type="dxa"/>
            <w:tcBorders>
              <w:top w:val="nil"/>
              <w:left w:val="nil"/>
              <w:bottom w:val="single" w:sz="4" w:space="0" w:color="auto"/>
              <w:right w:val="single" w:sz="4" w:space="0" w:color="auto"/>
            </w:tcBorders>
            <w:vAlign w:val="center"/>
          </w:tcPr>
          <w:p w:rsidR="009B045D" w:rsidRPr="004565B0" w:rsidRDefault="009B045D" w:rsidP="004565B0">
            <w:pPr>
              <w:jc w:val="right"/>
              <w:rPr>
                <w:b/>
                <w:bCs/>
                <w:color w:val="000000"/>
                <w:lang w:eastAsia="ru-RU"/>
              </w:rPr>
            </w:pPr>
            <w:r w:rsidRPr="004565B0">
              <w:rPr>
                <w:b/>
                <w:bCs/>
                <w:color w:val="000000"/>
                <w:sz w:val="22"/>
                <w:szCs w:val="22"/>
                <w:lang w:eastAsia="ru-RU"/>
              </w:rPr>
              <w:t>164,3</w:t>
            </w:r>
          </w:p>
        </w:tc>
        <w:tc>
          <w:tcPr>
            <w:tcW w:w="1340" w:type="dxa"/>
            <w:tcBorders>
              <w:top w:val="nil"/>
              <w:left w:val="nil"/>
              <w:bottom w:val="single" w:sz="4" w:space="0" w:color="auto"/>
              <w:right w:val="single" w:sz="4" w:space="0" w:color="auto"/>
            </w:tcBorders>
            <w:vAlign w:val="center"/>
          </w:tcPr>
          <w:p w:rsidR="009B045D" w:rsidRPr="004565B0" w:rsidRDefault="009B045D" w:rsidP="004565B0">
            <w:pPr>
              <w:jc w:val="right"/>
              <w:rPr>
                <w:b/>
                <w:bCs/>
                <w:color w:val="000000"/>
                <w:lang w:eastAsia="ru-RU"/>
              </w:rPr>
            </w:pPr>
            <w:r w:rsidRPr="004565B0">
              <w:rPr>
                <w:b/>
                <w:bCs/>
                <w:color w:val="000000"/>
                <w:sz w:val="22"/>
                <w:szCs w:val="22"/>
                <w:lang w:eastAsia="ru-RU"/>
              </w:rPr>
              <w:t>2991</w:t>
            </w:r>
          </w:p>
        </w:tc>
        <w:tc>
          <w:tcPr>
            <w:tcW w:w="1340" w:type="dxa"/>
            <w:tcBorders>
              <w:top w:val="nil"/>
              <w:left w:val="nil"/>
              <w:bottom w:val="single" w:sz="4" w:space="0" w:color="auto"/>
              <w:right w:val="single" w:sz="4" w:space="0" w:color="auto"/>
            </w:tcBorders>
            <w:vAlign w:val="center"/>
          </w:tcPr>
          <w:p w:rsidR="009B045D" w:rsidRPr="004565B0" w:rsidRDefault="009B045D" w:rsidP="004565B0">
            <w:pPr>
              <w:jc w:val="right"/>
              <w:rPr>
                <w:b/>
                <w:bCs/>
                <w:color w:val="000000"/>
                <w:lang w:eastAsia="ru-RU"/>
              </w:rPr>
            </w:pPr>
            <w:r w:rsidRPr="004565B0">
              <w:rPr>
                <w:b/>
                <w:bCs/>
                <w:color w:val="000000"/>
                <w:sz w:val="22"/>
                <w:szCs w:val="22"/>
                <w:lang w:eastAsia="ru-RU"/>
              </w:rPr>
              <w:t>3910</w:t>
            </w:r>
          </w:p>
        </w:tc>
      </w:tr>
    </w:tbl>
    <w:p w:rsidR="009B045D" w:rsidRPr="00142D51" w:rsidRDefault="009B045D" w:rsidP="009C641C">
      <w:pPr>
        <w:pStyle w:val="S"/>
        <w:ind w:firstLine="0"/>
      </w:pPr>
    </w:p>
    <w:p w:rsidR="009B045D" w:rsidRPr="00142D51" w:rsidRDefault="009B045D" w:rsidP="009C641C">
      <w:pPr>
        <w:pStyle w:val="S"/>
      </w:pPr>
    </w:p>
    <w:p w:rsidR="009B045D" w:rsidRPr="00142D51" w:rsidRDefault="009B045D" w:rsidP="009C641C">
      <w:pPr>
        <w:pStyle w:val="211"/>
        <w:ind w:firstLine="0"/>
        <w:jc w:val="center"/>
        <w:rPr>
          <w:rFonts w:eastAsia="Arial Unicode MS"/>
          <w:b/>
          <w:bCs/>
          <w:i/>
          <w:iCs/>
          <w:sz w:val="28"/>
          <w:szCs w:val="28"/>
          <w:lang w:eastAsia="ru-RU"/>
        </w:rPr>
      </w:pPr>
      <w:r w:rsidRPr="00142D51">
        <w:rPr>
          <w:rFonts w:eastAsia="Arial Unicode MS"/>
          <w:b/>
          <w:bCs/>
          <w:i/>
          <w:iCs/>
          <w:sz w:val="28"/>
          <w:szCs w:val="28"/>
          <w:lang w:eastAsia="ru-RU"/>
        </w:rPr>
        <w:t>Планировочная структура поселения</w:t>
      </w:r>
    </w:p>
    <w:p w:rsidR="009B045D" w:rsidRPr="00142D51" w:rsidRDefault="009B045D" w:rsidP="009C641C">
      <w:pPr>
        <w:pStyle w:val="S"/>
        <w:rPr>
          <w:rStyle w:val="a3"/>
          <w:rFonts w:eastAsia="Arial Unicode MS" w:cs="Tahoma"/>
          <w:b/>
          <w:bCs/>
          <w:i/>
          <w:iCs/>
          <w:lang w:eastAsia="ru-RU"/>
        </w:rPr>
      </w:pPr>
    </w:p>
    <w:p w:rsidR="009B045D" w:rsidRPr="00142D51" w:rsidRDefault="009B045D" w:rsidP="009C641C">
      <w:pPr>
        <w:pStyle w:val="S"/>
        <w:rPr>
          <w:rStyle w:val="10"/>
          <w:rFonts w:eastAsia="SimSun"/>
          <w:sz w:val="24"/>
          <w:szCs w:val="20"/>
        </w:rPr>
      </w:pPr>
      <w:r w:rsidRPr="00142D51">
        <w:rPr>
          <w:rStyle w:val="a3"/>
          <w:rFonts w:eastAsia="Arial Unicode MS" w:cs="Tahoma"/>
          <w:b/>
          <w:bCs/>
          <w:i/>
          <w:iCs/>
          <w:lang w:eastAsia="ru-RU"/>
        </w:rPr>
        <w:t>Существующее положение</w:t>
      </w:r>
      <w:r w:rsidRPr="00142D51">
        <w:rPr>
          <w:rStyle w:val="10"/>
          <w:rFonts w:eastAsia="SimSun"/>
          <w:sz w:val="24"/>
          <w:szCs w:val="20"/>
        </w:rPr>
        <w:t xml:space="preserve"> </w:t>
      </w:r>
    </w:p>
    <w:p w:rsidR="009B045D" w:rsidRPr="00142D51" w:rsidRDefault="009B045D" w:rsidP="009C641C">
      <w:pPr>
        <w:ind w:firstLine="709"/>
        <w:rPr>
          <w:shd w:val="clear" w:color="auto" w:fill="FFFFFF"/>
        </w:rPr>
      </w:pPr>
      <w:r w:rsidRPr="00142D51">
        <w:rPr>
          <w:shd w:val="clear" w:color="auto" w:fill="FFFFFF"/>
        </w:rPr>
        <w:t>Деревня Дербишева административный центр сельского поселения. Располагается вдоль озера Карагайкуль (северная-западная-южная сторона). Градостроительный центр деревни в северо-западной части побережья. Представлен зданиями административного, социального назначения и многоквартирными жилыми домами. На остальных территориях преобладает индивидуальное жилищное строительство. В южной и восточной части расположены незастроенные участки для ИЖС. В северной части здания сельскохозяйственных предприятий.</w:t>
      </w:r>
    </w:p>
    <w:p w:rsidR="009B045D" w:rsidRPr="00142D51" w:rsidRDefault="009B045D" w:rsidP="009C641C">
      <w:pPr>
        <w:ind w:firstLine="709"/>
        <w:rPr>
          <w:shd w:val="clear" w:color="auto" w:fill="FFFFFF"/>
        </w:rPr>
      </w:pPr>
      <w:r w:rsidRPr="00142D51">
        <w:rPr>
          <w:shd w:val="clear" w:color="auto" w:fill="FFFFFF"/>
        </w:rPr>
        <w:t xml:space="preserve">На юго-восточном побережье озера Карагайкуль расположена деревня Маржинбаева. Имеет смежные границы и включена в планировочную структуру деревни Дербишева. Деревня Ишалино находится в 2 километрах южнее деревни Дербишева. С восточной стороны деревни Дербишева, на расстоянии 420 метров, расположена граница деревни Илимбетова. В 360 метрах севернее деревни Илимбетова, располагается деревня Тугузбаева. Расположенные таким образом населенные пункты: д.Дербишева, д.Ишалино, д.Маржинбаева, д.Илимбетова, д.Тугузбаева, - образуют общий планировочный район. </w:t>
      </w:r>
    </w:p>
    <w:p w:rsidR="009B045D" w:rsidRPr="00142D51" w:rsidRDefault="009B045D" w:rsidP="009C641C">
      <w:pPr>
        <w:ind w:firstLine="709"/>
        <w:rPr>
          <w:shd w:val="clear" w:color="auto" w:fill="FFFFFF"/>
        </w:rPr>
      </w:pPr>
      <w:r w:rsidRPr="00142D51">
        <w:rPr>
          <w:shd w:val="clear" w:color="auto" w:fill="FFFFFF"/>
        </w:rPr>
        <w:t xml:space="preserve">Обособлено, в южной части поселения, за автодорогой </w:t>
      </w:r>
      <w:r w:rsidRPr="00142D51">
        <w:rPr>
          <w:color w:val="000000"/>
          <w:lang w:eastAsia="ru-RU"/>
        </w:rPr>
        <w:t xml:space="preserve">Долгодеревенское – Аргаяш – Кузнецкое –Кыштым </w:t>
      </w:r>
      <w:r w:rsidRPr="00142D51">
        <w:rPr>
          <w:rFonts w:ascii="TimesNewRomanPSMT Cyr" w:hAnsi="TimesNewRomanPSMT Cyr" w:cs="TimesNewRomanPSMT Cyr"/>
          <w:lang w:eastAsia="ru-RU"/>
        </w:rPr>
        <w:t xml:space="preserve">- 74 ОП РЗ 75К-007 </w:t>
      </w:r>
      <w:r w:rsidRPr="00142D51">
        <w:rPr>
          <w:shd w:val="clear" w:color="auto" w:fill="FFFFFF"/>
        </w:rPr>
        <w:t xml:space="preserve">расположена деревня Абдырова. </w:t>
      </w:r>
    </w:p>
    <w:p w:rsidR="009B045D" w:rsidRPr="00142D51" w:rsidRDefault="009B045D" w:rsidP="009C641C">
      <w:pPr>
        <w:ind w:firstLine="709"/>
        <w:rPr>
          <w:shd w:val="clear" w:color="auto" w:fill="FFFFFF"/>
        </w:rPr>
      </w:pPr>
      <w:r w:rsidRPr="00142D51">
        <w:rPr>
          <w:shd w:val="clear" w:color="auto" w:fill="FFFFFF"/>
        </w:rPr>
        <w:t xml:space="preserve">Застройка деревень имеет типовой характер: главная улица соединяется с транспортной системой поселения, общественные здания на главной улице, далее индивидуальная жилая застройка и здания сельскохозяйственного назначения на окраинах. </w:t>
      </w:r>
    </w:p>
    <w:p w:rsidR="009B045D" w:rsidRPr="00142D51" w:rsidRDefault="009B045D" w:rsidP="009C641C">
      <w:pPr>
        <w:ind w:firstLine="709"/>
        <w:rPr>
          <w:shd w:val="clear" w:color="auto" w:fill="FFFFFF"/>
        </w:rPr>
      </w:pPr>
      <w:r w:rsidRPr="00142D51">
        <w:rPr>
          <w:shd w:val="clear" w:color="auto" w:fill="FFFFFF"/>
        </w:rPr>
        <w:t xml:space="preserve">На значительном расстоянии на север от деревни Дербишева (20 км.), расположена деревня Янги-Юл. Численность жителей по данным переписи 2010г. – 7 человек. </w:t>
      </w:r>
    </w:p>
    <w:p w:rsidR="009B045D" w:rsidRPr="00142D51" w:rsidRDefault="009B045D" w:rsidP="009C641C">
      <w:pPr>
        <w:ind w:firstLine="709"/>
        <w:rPr>
          <w:shd w:val="clear" w:color="auto" w:fill="FFFFFF"/>
        </w:rPr>
      </w:pPr>
      <w:r w:rsidRPr="00142D51">
        <w:rPr>
          <w:shd w:val="clear" w:color="auto" w:fill="FFFFFF"/>
        </w:rPr>
        <w:t>К особенностям использовании земель следует отнести невыраженный характер индивидуального сельскохозяйственного производства. Такая специфика связана со структурой занятости, более ориентированной по направлениям:</w:t>
      </w:r>
    </w:p>
    <w:p w:rsidR="009B045D" w:rsidRPr="00142D51" w:rsidRDefault="009B045D" w:rsidP="009C641C">
      <w:pPr>
        <w:ind w:firstLine="709"/>
        <w:rPr>
          <w:shd w:val="clear" w:color="auto" w:fill="FFFFFF"/>
        </w:rPr>
      </w:pPr>
      <w:r w:rsidRPr="00142D51">
        <w:rPr>
          <w:shd w:val="clear" w:color="auto" w:fill="FFFFFF"/>
        </w:rPr>
        <w:t>- производственные предприятия птицефабрика «Здоровая ферма» (п.Ишалино) «Уралбройлер» (д.Дербишева), завод «Рексам» (п.Ишалино);</w:t>
      </w:r>
    </w:p>
    <w:p w:rsidR="009B045D" w:rsidRPr="00142D51" w:rsidRDefault="009B045D" w:rsidP="009C641C">
      <w:pPr>
        <w:ind w:firstLine="709"/>
        <w:rPr>
          <w:rFonts w:ascii="TimesNewRomanPSMT" w:hAnsi="TimesNewRomanPSMT" w:cs="TimesNewRomanPSMT"/>
          <w:lang w:eastAsia="ru-RU"/>
        </w:rPr>
      </w:pPr>
      <w:r w:rsidRPr="00142D51">
        <w:rPr>
          <w:shd w:val="clear" w:color="auto" w:fill="FFFFFF"/>
        </w:rPr>
        <w:t xml:space="preserve">- придорожные сервисное обслуживание по автодороге </w:t>
      </w:r>
      <w:r w:rsidRPr="00142D51">
        <w:rPr>
          <w:color w:val="000000"/>
          <w:lang w:eastAsia="ru-RU"/>
        </w:rPr>
        <w:t xml:space="preserve">Долгодеревенское – Аргаяш – Кузнецкое –Кыштым </w:t>
      </w:r>
      <w:r w:rsidRPr="00142D51">
        <w:rPr>
          <w:rFonts w:ascii="TimesNewRomanPSMT Cyr" w:hAnsi="TimesNewRomanPSMT Cyr" w:cs="TimesNewRomanPSMT Cyr"/>
          <w:lang w:eastAsia="ru-RU"/>
        </w:rPr>
        <w:t>- 74 ОП РЗ 75К-007;</w:t>
      </w:r>
    </w:p>
    <w:p w:rsidR="009B045D" w:rsidRPr="00142D51" w:rsidRDefault="009B045D" w:rsidP="009C641C">
      <w:pPr>
        <w:ind w:firstLine="709"/>
        <w:rPr>
          <w:shd w:val="clear" w:color="auto" w:fill="FFFFFF"/>
        </w:rPr>
      </w:pPr>
      <w:r w:rsidRPr="00142D51">
        <w:rPr>
          <w:rFonts w:ascii="TimesNewRomanPSMT" w:hAnsi="TimesNewRomanPSMT" w:cs="TimesNewRomanPSMT"/>
          <w:lang w:eastAsia="ru-RU"/>
        </w:rPr>
        <w:t xml:space="preserve">- </w:t>
      </w:r>
      <w:r w:rsidRPr="00142D51">
        <w:rPr>
          <w:rFonts w:ascii="TimesNewRomanPSMT Cyr" w:hAnsi="TimesNewRomanPSMT Cyr" w:cs="TimesNewRomanPSMT Cyr"/>
          <w:lang w:eastAsia="ru-RU"/>
        </w:rPr>
        <w:t>сфера услуг рекреационных территорий поселения.</w:t>
      </w:r>
    </w:p>
    <w:p w:rsidR="009B045D" w:rsidRPr="00142D51" w:rsidRDefault="009B045D" w:rsidP="009C641C">
      <w:pPr>
        <w:ind w:firstLine="709"/>
        <w:rPr>
          <w:shd w:val="clear" w:color="auto" w:fill="FFFFFF"/>
        </w:rPr>
      </w:pPr>
    </w:p>
    <w:p w:rsidR="009B045D" w:rsidRPr="00142D51" w:rsidRDefault="009B045D" w:rsidP="009C641C">
      <w:pPr>
        <w:ind w:right="74" w:firstLine="708"/>
        <w:jc w:val="left"/>
        <w:rPr>
          <w:b/>
          <w:bCs/>
          <w:i/>
          <w:iCs/>
        </w:rPr>
      </w:pPr>
      <w:r w:rsidRPr="00142D51">
        <w:rPr>
          <w:b/>
          <w:bCs/>
          <w:i/>
          <w:iCs/>
        </w:rPr>
        <w:t>Проектные предложения</w:t>
      </w:r>
    </w:p>
    <w:p w:rsidR="009B045D" w:rsidRPr="00142D51" w:rsidRDefault="009B045D" w:rsidP="009C641C">
      <w:pPr>
        <w:pStyle w:val="S"/>
        <w:rPr>
          <w:rStyle w:val="10"/>
          <w:rFonts w:eastAsia="SimSun"/>
          <w:sz w:val="24"/>
          <w:szCs w:val="20"/>
        </w:rPr>
      </w:pPr>
      <w:r w:rsidRPr="00142D51">
        <w:rPr>
          <w:rStyle w:val="10"/>
          <w:rFonts w:eastAsia="SimSun"/>
          <w:sz w:val="24"/>
          <w:szCs w:val="20"/>
        </w:rPr>
        <w:t>Планировочная структура поселения задается функциональными зонами. Для жилой застройки применяется зона индивидуальной и смешанной (жилой) застройки. Объекты обслуживания размещаются непосредственно в жилых зонах.</w:t>
      </w:r>
    </w:p>
    <w:p w:rsidR="009B045D" w:rsidRPr="00142D51" w:rsidRDefault="009B045D" w:rsidP="009C641C">
      <w:pPr>
        <w:pStyle w:val="S"/>
        <w:rPr>
          <w:rStyle w:val="10"/>
          <w:rFonts w:eastAsia="SimSun"/>
          <w:sz w:val="24"/>
          <w:szCs w:val="20"/>
        </w:rPr>
      </w:pPr>
      <w:r w:rsidRPr="00142D51">
        <w:rPr>
          <w:rStyle w:val="10"/>
          <w:rFonts w:eastAsia="SimSun"/>
          <w:sz w:val="24"/>
          <w:szCs w:val="20"/>
        </w:rPr>
        <w:t>Для муниципальных и государственных объектов определена отдельная зона специализированной общественной застройки. Градостроительным регламентом Правил землепользования и застройки, также необходимо предусматривать возможность размещения государственных и муниципальных объектов в жилых зонах условно разрешенными видами. Размещение в жилых зонах допустимо в тех случаях, когда в сельской местности строительство отдельно стоящих зданий не рационально. Объекты социальной инфраструктуры (не требующих установления санитарно-защитной зоны), предполагается размещать на первых этажах многоквартирных жилых домов.</w:t>
      </w:r>
    </w:p>
    <w:p w:rsidR="009B045D" w:rsidRPr="00142D51" w:rsidRDefault="009B045D" w:rsidP="009C641C">
      <w:pPr>
        <w:pStyle w:val="S"/>
        <w:rPr>
          <w:rStyle w:val="10"/>
          <w:rFonts w:eastAsia="SimSun"/>
          <w:sz w:val="24"/>
          <w:szCs w:val="20"/>
        </w:rPr>
      </w:pPr>
      <w:r w:rsidRPr="00142D51">
        <w:rPr>
          <w:rStyle w:val="10"/>
          <w:rFonts w:eastAsia="SimSun"/>
          <w:sz w:val="24"/>
          <w:szCs w:val="20"/>
        </w:rPr>
        <w:t>Сельскохозяйственные территории разделяются на три зоны: сельскохозяйственных угодий (без права капитального строительства), сельскохозяйственного использования (с возможностью капитального строительства), ведения гражданами садоводства и огородничества.</w:t>
      </w:r>
    </w:p>
    <w:p w:rsidR="009B045D" w:rsidRPr="00142D51" w:rsidRDefault="009B045D" w:rsidP="009C641C">
      <w:pPr>
        <w:pStyle w:val="S"/>
        <w:rPr>
          <w:rStyle w:val="10"/>
          <w:rFonts w:eastAsia="SimSun"/>
          <w:sz w:val="24"/>
          <w:szCs w:val="20"/>
        </w:rPr>
      </w:pPr>
      <w:r w:rsidRPr="00142D51">
        <w:rPr>
          <w:rStyle w:val="10"/>
          <w:rFonts w:eastAsia="SimSun"/>
          <w:sz w:val="24"/>
          <w:szCs w:val="20"/>
        </w:rPr>
        <w:t xml:space="preserve">Зоны производственной, инженерной и транспортной инфраструктуры. </w:t>
      </w:r>
    </w:p>
    <w:p w:rsidR="009B045D" w:rsidRPr="00142D51" w:rsidRDefault="009B045D" w:rsidP="009C641C">
      <w:pPr>
        <w:pStyle w:val="S"/>
        <w:rPr>
          <w:rStyle w:val="10"/>
          <w:rFonts w:eastAsia="SimSun"/>
          <w:sz w:val="24"/>
          <w:szCs w:val="20"/>
        </w:rPr>
      </w:pPr>
      <w:r w:rsidRPr="00142D51">
        <w:rPr>
          <w:rStyle w:val="10"/>
          <w:rFonts w:eastAsia="SimSun"/>
          <w:sz w:val="24"/>
          <w:szCs w:val="20"/>
        </w:rPr>
        <w:t xml:space="preserve">Зоны кладбищ. </w:t>
      </w:r>
    </w:p>
    <w:p w:rsidR="009B045D" w:rsidRPr="00142D51" w:rsidRDefault="009B045D" w:rsidP="009C641C">
      <w:pPr>
        <w:pStyle w:val="S"/>
        <w:rPr>
          <w:rStyle w:val="10"/>
          <w:rFonts w:eastAsia="SimSun"/>
          <w:sz w:val="24"/>
          <w:szCs w:val="20"/>
        </w:rPr>
      </w:pPr>
      <w:r w:rsidRPr="00142D51">
        <w:rPr>
          <w:rStyle w:val="10"/>
          <w:rFonts w:eastAsia="SimSun"/>
          <w:sz w:val="24"/>
          <w:szCs w:val="20"/>
        </w:rPr>
        <w:t>Зоны рекреационного назначения и особо охраняемых природных территорий.</w:t>
      </w:r>
    </w:p>
    <w:p w:rsidR="009B045D" w:rsidRPr="00142D51" w:rsidRDefault="009B045D" w:rsidP="009C641C">
      <w:pPr>
        <w:pStyle w:val="S"/>
        <w:rPr>
          <w:rStyle w:val="10"/>
          <w:rFonts w:eastAsia="SimSun"/>
          <w:sz w:val="24"/>
          <w:szCs w:val="20"/>
        </w:rPr>
      </w:pPr>
      <w:r w:rsidRPr="00142D51">
        <w:rPr>
          <w:rStyle w:val="10"/>
          <w:rFonts w:eastAsia="SimSun"/>
          <w:sz w:val="24"/>
          <w:szCs w:val="20"/>
        </w:rPr>
        <w:t>Зоны лесов.</w:t>
      </w:r>
    </w:p>
    <w:p w:rsidR="009B045D" w:rsidRPr="00142D51" w:rsidRDefault="009B045D" w:rsidP="009C641C">
      <w:pPr>
        <w:pStyle w:val="S"/>
        <w:rPr>
          <w:rStyle w:val="10"/>
          <w:rFonts w:eastAsia="SimSun"/>
          <w:sz w:val="24"/>
          <w:szCs w:val="20"/>
        </w:rPr>
      </w:pPr>
      <w:r w:rsidRPr="00142D51">
        <w:rPr>
          <w:rStyle w:val="10"/>
          <w:rFonts w:eastAsia="SimSun"/>
          <w:sz w:val="24"/>
          <w:szCs w:val="20"/>
        </w:rPr>
        <w:t xml:space="preserve">Зоны акваторий. </w:t>
      </w:r>
    </w:p>
    <w:p w:rsidR="009B045D" w:rsidRPr="00142D51" w:rsidRDefault="009B045D" w:rsidP="009C641C">
      <w:pPr>
        <w:ind w:firstLine="709"/>
        <w:rPr>
          <w:shd w:val="clear" w:color="auto" w:fill="FFFFFF"/>
        </w:rPr>
      </w:pPr>
    </w:p>
    <w:p w:rsidR="009B045D" w:rsidRPr="00142D51" w:rsidRDefault="009B045D" w:rsidP="009C641C">
      <w:pPr>
        <w:pStyle w:val="S"/>
        <w:rPr>
          <w:rStyle w:val="10"/>
          <w:rFonts w:eastAsia="SimSun"/>
          <w:sz w:val="24"/>
          <w:szCs w:val="20"/>
        </w:rPr>
      </w:pPr>
      <w:r w:rsidRPr="00142D51">
        <w:rPr>
          <w:rStyle w:val="10"/>
          <w:rFonts w:eastAsia="SimSun"/>
          <w:sz w:val="24"/>
          <w:szCs w:val="20"/>
        </w:rPr>
        <w:t xml:space="preserve">Планировочные решения автодорожного сообщения поселения приведены в Главе 3.15 «Транспортная инфраструктура». </w:t>
      </w:r>
    </w:p>
    <w:p w:rsidR="009B045D" w:rsidRPr="00142D51" w:rsidRDefault="009B045D" w:rsidP="009C641C">
      <w:pPr>
        <w:pStyle w:val="S"/>
        <w:rPr>
          <w:rStyle w:val="10"/>
          <w:rFonts w:eastAsia="SimSun"/>
          <w:sz w:val="24"/>
          <w:szCs w:val="20"/>
        </w:rPr>
      </w:pPr>
    </w:p>
    <w:p w:rsidR="009B045D" w:rsidRPr="00142D51" w:rsidRDefault="009B045D" w:rsidP="009C641C">
      <w:pPr>
        <w:pStyle w:val="S"/>
        <w:ind w:firstLine="0"/>
      </w:pPr>
      <w:r w:rsidRPr="00142D51">
        <w:t>Изменение баланса территорий по функциональному назначению на расчетный срок.</w:t>
      </w:r>
    </w:p>
    <w:tbl>
      <w:tblPr>
        <w:tblW w:w="9493" w:type="dxa"/>
        <w:tblLook w:val="00A0"/>
      </w:tblPr>
      <w:tblGrid>
        <w:gridCol w:w="560"/>
        <w:gridCol w:w="4255"/>
        <w:gridCol w:w="567"/>
        <w:gridCol w:w="1465"/>
        <w:gridCol w:w="1370"/>
        <w:gridCol w:w="1276"/>
      </w:tblGrid>
      <w:tr w:rsidR="009B045D" w:rsidRPr="001F50AD" w:rsidTr="001F50AD">
        <w:trPr>
          <w:trHeight w:val="30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 п/п</w:t>
            </w:r>
          </w:p>
        </w:tc>
        <w:tc>
          <w:tcPr>
            <w:tcW w:w="4255" w:type="dxa"/>
            <w:vMerge w:val="restart"/>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Показатели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Ед изм</w:t>
            </w:r>
          </w:p>
        </w:tc>
        <w:tc>
          <w:tcPr>
            <w:tcW w:w="1465" w:type="dxa"/>
            <w:vMerge w:val="restart"/>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Современное состояние</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Расчетный срок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Изменения</w:t>
            </w:r>
          </w:p>
        </w:tc>
      </w:tr>
      <w:tr w:rsidR="009B045D" w:rsidRPr="001F50AD" w:rsidTr="001F50AD">
        <w:trPr>
          <w:trHeight w:val="300"/>
        </w:trPr>
        <w:tc>
          <w:tcPr>
            <w:tcW w:w="560" w:type="dxa"/>
            <w:vMerge/>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left"/>
              <w:rPr>
                <w:color w:val="000000"/>
                <w:lang w:eastAsia="ru-RU"/>
              </w:rPr>
            </w:pPr>
          </w:p>
        </w:tc>
        <w:tc>
          <w:tcPr>
            <w:tcW w:w="4255" w:type="dxa"/>
            <w:vMerge/>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left"/>
              <w:rPr>
                <w:color w:val="00000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left"/>
              <w:rPr>
                <w:color w:val="000000"/>
                <w:lang w:eastAsia="ru-RU"/>
              </w:rPr>
            </w:pPr>
          </w:p>
        </w:tc>
        <w:tc>
          <w:tcPr>
            <w:tcW w:w="1465" w:type="dxa"/>
            <w:vMerge/>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left"/>
              <w:rPr>
                <w:color w:val="000000"/>
                <w:lang w:eastAsia="ru-RU"/>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left"/>
              <w:rPr>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B045D" w:rsidRPr="001F50AD" w:rsidRDefault="009B045D" w:rsidP="001F50AD">
            <w:pPr>
              <w:jc w:val="left"/>
              <w:rPr>
                <w:color w:val="000000"/>
                <w:lang w:eastAsia="ru-RU"/>
              </w:rPr>
            </w:pP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2</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3</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4</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5</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6</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1</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Общая площадь земель в границах поселения:</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45 890,0</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45 890,0</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0,00</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 </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 </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2</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Зоны жилой и общественной застройки, в том числе:</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1 162,3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1 326,6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164,3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3</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зона застройки индивидуальными жилыми домами</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1 156,5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1 228,0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71,5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4</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зона смешанной и общественно-деловой застройки</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0,0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90,1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90,1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5</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xml:space="preserve">- зона специализированной общественной застройки </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5,8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8,5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2,7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6</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Зоны сельскохозяйственного назначения, в том числе:</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34 842,0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34 590,8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FF0000"/>
                <w:sz w:val="22"/>
                <w:szCs w:val="22"/>
                <w:lang w:eastAsia="ru-RU"/>
              </w:rPr>
              <w:t xml:space="preserve">-251,2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7</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xml:space="preserve">- зона сельскохозяйственных угодий </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0,0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5 587,4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5 587,4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8</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xml:space="preserve">- зона сельскохозяйственного использования </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33 685,4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27 837,8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FF0000"/>
                <w:sz w:val="22"/>
                <w:szCs w:val="22"/>
                <w:lang w:eastAsia="ru-RU"/>
              </w:rPr>
              <w:t xml:space="preserve">-5 847,6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9</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зона садоводческих объединений</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1 156,6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1 165,6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9,0 </w:t>
            </w:r>
          </w:p>
        </w:tc>
      </w:tr>
      <w:tr w:rsidR="009B045D" w:rsidRPr="001F50AD" w:rsidTr="001F50AD">
        <w:trPr>
          <w:trHeight w:val="57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10</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Производственные зоны, зоны инженерной и транспортной инфраструктур, в том числе:</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26,5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31,7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5,2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11</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зона производственная, инженерная и транспортная</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1,0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6,2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5,2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12</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зона кладбищ</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25,5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25,5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0,0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13</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Зоны особо охраняемых территорий, в том числе:</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951,2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1 032,9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81,7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14</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right"/>
              <w:rPr>
                <w:i/>
                <w:iCs/>
                <w:color w:val="000000"/>
                <w:lang w:eastAsia="ru-RU"/>
              </w:rPr>
            </w:pPr>
            <w:r w:rsidRPr="001F50AD">
              <w:rPr>
                <w:i/>
                <w:iCs/>
                <w:color w:val="000000"/>
                <w:sz w:val="22"/>
                <w:szCs w:val="22"/>
                <w:lang w:eastAsia="ru-RU"/>
              </w:rPr>
              <w:t>- рекреационного назначения</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951,2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1 032,9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color w:val="000000"/>
                <w:lang w:eastAsia="ru-RU"/>
              </w:rPr>
            </w:pPr>
            <w:r w:rsidRPr="001F50AD">
              <w:rPr>
                <w:color w:val="000000"/>
                <w:sz w:val="22"/>
                <w:szCs w:val="22"/>
                <w:lang w:eastAsia="ru-RU"/>
              </w:rPr>
              <w:t xml:space="preserve">81,7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15</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 xml:space="preserve">Зона лесов </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5 694,6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5 694,6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0,0 </w:t>
            </w:r>
          </w:p>
        </w:tc>
      </w:tr>
      <w:tr w:rsidR="009B045D" w:rsidRPr="001F50AD" w:rsidTr="001F50AD">
        <w:trPr>
          <w:trHeight w:val="300"/>
        </w:trPr>
        <w:tc>
          <w:tcPr>
            <w:tcW w:w="560" w:type="dxa"/>
            <w:tcBorders>
              <w:top w:val="nil"/>
              <w:left w:val="single" w:sz="4" w:space="0" w:color="auto"/>
              <w:bottom w:val="single" w:sz="4" w:space="0" w:color="auto"/>
              <w:right w:val="single" w:sz="4" w:space="0" w:color="auto"/>
            </w:tcBorders>
            <w:vAlign w:val="center"/>
          </w:tcPr>
          <w:p w:rsidR="009B045D" w:rsidRPr="001F50AD" w:rsidRDefault="009B045D" w:rsidP="001F50AD">
            <w:pPr>
              <w:jc w:val="center"/>
              <w:rPr>
                <w:color w:val="000000"/>
                <w:lang w:eastAsia="ru-RU"/>
              </w:rPr>
            </w:pPr>
            <w:r w:rsidRPr="001F50AD">
              <w:rPr>
                <w:color w:val="000000"/>
                <w:sz w:val="22"/>
                <w:szCs w:val="22"/>
                <w:lang w:eastAsia="ru-RU"/>
              </w:rPr>
              <w:t>16</w:t>
            </w:r>
          </w:p>
        </w:tc>
        <w:tc>
          <w:tcPr>
            <w:tcW w:w="4255" w:type="dxa"/>
            <w:tcBorders>
              <w:top w:val="nil"/>
              <w:left w:val="nil"/>
              <w:bottom w:val="single" w:sz="4" w:space="0" w:color="auto"/>
              <w:right w:val="single" w:sz="4" w:space="0" w:color="auto"/>
            </w:tcBorders>
            <w:vAlign w:val="center"/>
          </w:tcPr>
          <w:p w:rsidR="009B045D" w:rsidRPr="001F50AD" w:rsidRDefault="009B045D" w:rsidP="001F50AD">
            <w:pPr>
              <w:jc w:val="left"/>
              <w:rPr>
                <w:b/>
                <w:bCs/>
                <w:color w:val="000000"/>
                <w:lang w:eastAsia="ru-RU"/>
              </w:rPr>
            </w:pPr>
            <w:r w:rsidRPr="001F50AD">
              <w:rPr>
                <w:b/>
                <w:bCs/>
                <w:color w:val="000000"/>
                <w:sz w:val="22"/>
                <w:szCs w:val="22"/>
                <w:lang w:eastAsia="ru-RU"/>
              </w:rPr>
              <w:t xml:space="preserve">Зона акваторий </w:t>
            </w:r>
          </w:p>
        </w:tc>
        <w:tc>
          <w:tcPr>
            <w:tcW w:w="567" w:type="dxa"/>
            <w:tcBorders>
              <w:top w:val="nil"/>
              <w:left w:val="nil"/>
              <w:bottom w:val="single" w:sz="4" w:space="0" w:color="auto"/>
              <w:right w:val="single" w:sz="4" w:space="0" w:color="auto"/>
            </w:tcBorders>
            <w:vAlign w:val="center"/>
          </w:tcPr>
          <w:p w:rsidR="009B045D" w:rsidRPr="001F50AD" w:rsidRDefault="009B045D" w:rsidP="001F50AD">
            <w:pPr>
              <w:jc w:val="center"/>
              <w:rPr>
                <w:b/>
                <w:bCs/>
                <w:color w:val="000000"/>
                <w:lang w:eastAsia="ru-RU"/>
              </w:rPr>
            </w:pPr>
            <w:r w:rsidRPr="001F50AD">
              <w:rPr>
                <w:b/>
                <w:bCs/>
                <w:color w:val="000000"/>
                <w:sz w:val="22"/>
                <w:szCs w:val="22"/>
                <w:lang w:eastAsia="ru-RU"/>
              </w:rPr>
              <w:t>Га</w:t>
            </w:r>
          </w:p>
        </w:tc>
        <w:tc>
          <w:tcPr>
            <w:tcW w:w="1465"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3 213,4 </w:t>
            </w:r>
          </w:p>
        </w:tc>
        <w:tc>
          <w:tcPr>
            <w:tcW w:w="1370"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3 213,4 </w:t>
            </w:r>
          </w:p>
        </w:tc>
        <w:tc>
          <w:tcPr>
            <w:tcW w:w="1276" w:type="dxa"/>
            <w:tcBorders>
              <w:top w:val="nil"/>
              <w:left w:val="nil"/>
              <w:bottom w:val="single" w:sz="4" w:space="0" w:color="auto"/>
              <w:right w:val="single" w:sz="4" w:space="0" w:color="auto"/>
            </w:tcBorders>
            <w:vAlign w:val="center"/>
          </w:tcPr>
          <w:p w:rsidR="009B045D" w:rsidRPr="001F50AD" w:rsidRDefault="009B045D" w:rsidP="001F50AD">
            <w:pPr>
              <w:jc w:val="right"/>
              <w:rPr>
                <w:b/>
                <w:bCs/>
                <w:color w:val="000000"/>
                <w:lang w:eastAsia="ru-RU"/>
              </w:rPr>
            </w:pPr>
            <w:r w:rsidRPr="001F50AD">
              <w:rPr>
                <w:b/>
                <w:bCs/>
                <w:color w:val="000000"/>
                <w:sz w:val="22"/>
                <w:szCs w:val="22"/>
                <w:lang w:eastAsia="ru-RU"/>
              </w:rPr>
              <w:t xml:space="preserve">0,0 </w:t>
            </w:r>
          </w:p>
        </w:tc>
      </w:tr>
    </w:tbl>
    <w:p w:rsidR="009B045D" w:rsidRPr="00142D51" w:rsidRDefault="009B045D" w:rsidP="009C641C">
      <w:pPr>
        <w:pStyle w:val="S"/>
        <w:ind w:firstLine="0"/>
        <w:rPr>
          <w:rStyle w:val="10"/>
          <w:rFonts w:eastAsia="SimSun"/>
          <w:sz w:val="24"/>
          <w:szCs w:val="20"/>
        </w:rPr>
      </w:pPr>
    </w:p>
    <w:p w:rsidR="009B045D" w:rsidRPr="00142D51" w:rsidRDefault="009B045D" w:rsidP="009C641C">
      <w:pPr>
        <w:pStyle w:val="S"/>
        <w:rPr>
          <w:rStyle w:val="10"/>
          <w:rFonts w:eastAsia="SimSun"/>
          <w:sz w:val="24"/>
          <w:szCs w:val="20"/>
        </w:rPr>
      </w:pPr>
    </w:p>
    <w:p w:rsidR="009B045D" w:rsidRDefault="009B045D">
      <w:pPr>
        <w:spacing w:after="160" w:line="259" w:lineRule="auto"/>
        <w:jc w:val="left"/>
        <w:rPr>
          <w:rStyle w:val="a3"/>
          <w:b/>
          <w:bCs/>
          <w:szCs w:val="28"/>
          <w:lang w:eastAsia="ar-SA"/>
        </w:rPr>
      </w:pPr>
      <w:bookmarkStart w:id="124" w:name="_Toc18593169"/>
      <w:bookmarkStart w:id="125" w:name="_Toc18593567"/>
      <w:bookmarkStart w:id="126" w:name="_Toc18594123"/>
      <w:bookmarkStart w:id="127" w:name="_Toc18594511"/>
      <w:bookmarkStart w:id="128" w:name="_Toc18594543"/>
      <w:bookmarkStart w:id="129" w:name="_Toc18594897"/>
      <w:bookmarkStart w:id="130" w:name="_Toc18657997"/>
      <w:bookmarkStart w:id="131" w:name="_Toc70029809"/>
      <w:r>
        <w:rPr>
          <w:rStyle w:val="a3"/>
          <w:lang w:eastAsia="ar-SA"/>
        </w:rPr>
        <w:br w:type="page"/>
      </w:r>
    </w:p>
    <w:p w:rsidR="009B045D" w:rsidRPr="00142D51" w:rsidRDefault="009B045D" w:rsidP="009C641C">
      <w:pPr>
        <w:pStyle w:val="Heading2"/>
        <w:spacing w:before="0" w:after="0"/>
      </w:pPr>
      <w:r w:rsidRPr="00142D51">
        <w:rPr>
          <w:rStyle w:val="a3"/>
          <w:lang w:eastAsia="ar-SA"/>
        </w:rPr>
        <w:t xml:space="preserve">3.8 РАЗВИТИЕ </w:t>
      </w:r>
      <w:bookmarkEnd w:id="124"/>
      <w:bookmarkEnd w:id="125"/>
      <w:bookmarkEnd w:id="126"/>
      <w:bookmarkEnd w:id="127"/>
      <w:bookmarkEnd w:id="128"/>
      <w:bookmarkEnd w:id="129"/>
      <w:bookmarkEnd w:id="130"/>
      <w:r w:rsidRPr="00142D51">
        <w:rPr>
          <w:rStyle w:val="a3"/>
          <w:lang w:eastAsia="ar-SA"/>
        </w:rPr>
        <w:t>ЖИЛИЩНОГО СТРОИТЕЛЬСТВА</w:t>
      </w:r>
      <w:bookmarkEnd w:id="131"/>
    </w:p>
    <w:p w:rsidR="009B045D" w:rsidRPr="00142D51" w:rsidRDefault="009B045D" w:rsidP="009C641C">
      <w:pPr>
        <w:jc w:val="left"/>
        <w:rPr>
          <w:rStyle w:val="a3"/>
          <w:rFonts w:eastAsia="Arial Unicode MS" w:cs="Tahoma"/>
          <w:b/>
          <w:bCs/>
          <w:i/>
          <w:iCs/>
          <w:color w:val="000000"/>
          <w:lang w:eastAsia="ru-RU"/>
        </w:rPr>
      </w:pPr>
      <w:r w:rsidRPr="00142D51">
        <w:rPr>
          <w:rStyle w:val="a3"/>
          <w:rFonts w:eastAsia="Arial Unicode MS" w:cs="Tahoma"/>
          <w:b/>
          <w:bCs/>
          <w:i/>
          <w:iCs/>
          <w:color w:val="000000"/>
          <w:lang w:eastAsia="ru-RU"/>
        </w:rPr>
        <w:tab/>
      </w:r>
    </w:p>
    <w:p w:rsidR="009B045D" w:rsidRPr="00142D51" w:rsidRDefault="009B045D" w:rsidP="009C641C">
      <w:pPr>
        <w:jc w:val="left"/>
      </w:pPr>
      <w:r w:rsidRPr="00142D51">
        <w:rPr>
          <w:rStyle w:val="a3"/>
          <w:rFonts w:eastAsia="Arial Unicode MS" w:cs="Tahoma"/>
          <w:b/>
          <w:bCs/>
          <w:i/>
          <w:iCs/>
          <w:lang w:eastAsia="ru-RU"/>
        </w:rPr>
        <w:t>Существующее положение</w:t>
      </w:r>
    </w:p>
    <w:p w:rsidR="009B045D" w:rsidRPr="00142D51" w:rsidRDefault="009B045D" w:rsidP="009C641C">
      <w:pPr>
        <w:ind w:right="71" w:firstLine="720"/>
      </w:pPr>
      <w:r w:rsidRPr="00142D51">
        <w:t>В застройке преобладают индивидуальные одноэтажные жилые дома усадебного типа с приусадебными участками. В населенных пунктах численностью более 300 жителей присутствует многоквартирный малоэтажный жилищный фонд.</w:t>
      </w:r>
    </w:p>
    <w:p w:rsidR="009B045D" w:rsidRPr="00142D51" w:rsidRDefault="009B045D" w:rsidP="009C641C">
      <w:pPr>
        <w:ind w:right="71" w:firstLine="720"/>
      </w:pPr>
      <w:r w:rsidRPr="00142D51">
        <w:t>По данным Федеральной службы государственной статистики общая площадь жилых помещений, приходящихся в среднем на одного жителя на территории Аргаяшского муниципального района в 2018 году составляла 23,1 м</w:t>
      </w:r>
      <w:r w:rsidRPr="00142D51">
        <w:rPr>
          <w:vertAlign w:val="superscript"/>
        </w:rPr>
        <w:t>2</w:t>
      </w:r>
      <w:r w:rsidRPr="00142D51">
        <w:t>/чел., что ниже среднеобластного показателя на 5,1 м</w:t>
      </w:r>
      <w:r w:rsidRPr="00142D51">
        <w:rPr>
          <w:vertAlign w:val="superscript"/>
        </w:rPr>
        <w:t>2</w:t>
      </w:r>
      <w:r w:rsidRPr="00142D51">
        <w:t>/на человека. На территории поселения средний показатель жилья на одного человека приведен в таблице.</w:t>
      </w:r>
    </w:p>
    <w:p w:rsidR="009B045D" w:rsidRPr="00142D51" w:rsidRDefault="009B045D" w:rsidP="009C641C">
      <w:pPr>
        <w:ind w:right="71"/>
      </w:pPr>
    </w:p>
    <w:p w:rsidR="009B045D" w:rsidRPr="00142D51" w:rsidRDefault="009B045D" w:rsidP="009C641C">
      <w:pPr>
        <w:ind w:right="71"/>
      </w:pPr>
      <w:r w:rsidRPr="00142D51">
        <w:t>Обеспеченность жильем на территории поселения</w:t>
      </w:r>
    </w:p>
    <w:tbl>
      <w:tblPr>
        <w:tblW w:w="7230" w:type="dxa"/>
        <w:tblInd w:w="-5" w:type="dxa"/>
        <w:tblLook w:val="00A0"/>
      </w:tblPr>
      <w:tblGrid>
        <w:gridCol w:w="531"/>
        <w:gridCol w:w="1840"/>
        <w:gridCol w:w="1598"/>
        <w:gridCol w:w="1560"/>
        <w:gridCol w:w="1701"/>
      </w:tblGrid>
      <w:tr w:rsidR="009B045D" w:rsidRPr="00142D51" w:rsidTr="009226CB">
        <w:trPr>
          <w:trHeight w:val="300"/>
        </w:trPr>
        <w:tc>
          <w:tcPr>
            <w:tcW w:w="531"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4859" w:type="dxa"/>
            <w:gridSpan w:val="3"/>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Исходный год</w:t>
            </w:r>
          </w:p>
        </w:tc>
      </w:tr>
      <w:tr w:rsidR="009B045D" w:rsidRPr="00142D51" w:rsidTr="009226CB">
        <w:trPr>
          <w:trHeight w:val="570"/>
        </w:trPr>
        <w:tc>
          <w:tcPr>
            <w:tcW w:w="531"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Общая площадь (м2)</w:t>
            </w:r>
          </w:p>
        </w:tc>
        <w:tc>
          <w:tcPr>
            <w:tcW w:w="1560"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Численность населения (чел)</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Средняя площадь (м2/чел)</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20 400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1344</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15,2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7 000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245</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28,6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10 300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420</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24,5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4 400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636</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6,9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4 800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213</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22,5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3 600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126</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28,6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56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28,6 </w:t>
            </w:r>
          </w:p>
        </w:tc>
      </w:tr>
      <w:tr w:rsidR="009B045D" w:rsidRPr="00142D51" w:rsidTr="009226CB">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8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598"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50 700 </w:t>
            </w:r>
          </w:p>
        </w:tc>
        <w:tc>
          <w:tcPr>
            <w:tcW w:w="156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2 991 </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17,0 </w:t>
            </w:r>
          </w:p>
        </w:tc>
      </w:tr>
    </w:tbl>
    <w:p w:rsidR="009B045D" w:rsidRPr="00142D51" w:rsidRDefault="009B045D" w:rsidP="009C641C">
      <w:pPr>
        <w:ind w:right="71" w:firstLine="720"/>
      </w:pPr>
    </w:p>
    <w:p w:rsidR="009B045D" w:rsidRPr="00142D51" w:rsidRDefault="009B045D" w:rsidP="009C641C">
      <w:pPr>
        <w:ind w:right="71" w:firstLine="720"/>
      </w:pPr>
      <w:r w:rsidRPr="00142D51">
        <w:t>Современное состояния жилой застройки характеризуется высокими показателями обеспеченности жильем д.Абдырова. д.Илимбетова, д.Маржинбаева, д.Тугузбаева, д.Янги-Юл.   Низкие и чрезвычайно низкие показатели д.Дербишева и д.Ишалино соответственно.</w:t>
      </w:r>
    </w:p>
    <w:p w:rsidR="009B045D" w:rsidRPr="00142D51" w:rsidRDefault="009B045D" w:rsidP="009C641C">
      <w:pPr>
        <w:ind w:right="71" w:firstLine="720"/>
      </w:pPr>
    </w:p>
    <w:p w:rsidR="009B045D" w:rsidRPr="00142D51" w:rsidRDefault="009B045D" w:rsidP="009C641C">
      <w:pPr>
        <w:ind w:right="74"/>
        <w:jc w:val="left"/>
        <w:rPr>
          <w:b/>
          <w:bCs/>
          <w:i/>
          <w:iCs/>
        </w:rPr>
      </w:pPr>
      <w:r w:rsidRPr="00142D51">
        <w:rPr>
          <w:b/>
          <w:bCs/>
          <w:i/>
          <w:iCs/>
        </w:rPr>
        <w:tab/>
        <w:t>Проектные предложения</w:t>
      </w:r>
    </w:p>
    <w:p w:rsidR="009B045D" w:rsidRPr="00142D51" w:rsidRDefault="009B045D" w:rsidP="009C641C">
      <w:pPr>
        <w:ind w:right="74" w:firstLine="720"/>
      </w:pPr>
      <w:r w:rsidRPr="00142D51">
        <w:t>Улучшение жилищных условий и среды предусматривается за счет:</w:t>
      </w:r>
    </w:p>
    <w:p w:rsidR="009B045D" w:rsidRPr="00142D51" w:rsidRDefault="009B045D" w:rsidP="009C641C">
      <w:pPr>
        <w:numPr>
          <w:ilvl w:val="0"/>
          <w:numId w:val="13"/>
        </w:numPr>
        <w:suppressAutoHyphens/>
      </w:pPr>
      <w:r w:rsidRPr="00142D51">
        <w:t>освоения свободных от застройки участков в границах населенных пунктов поселения, благоприятных по природно-ландшафтным характеристикам;</w:t>
      </w:r>
    </w:p>
    <w:p w:rsidR="009B045D" w:rsidRPr="00142D51" w:rsidRDefault="009B045D" w:rsidP="009C641C">
      <w:pPr>
        <w:numPr>
          <w:ilvl w:val="0"/>
          <w:numId w:val="13"/>
        </w:numPr>
        <w:suppressAutoHyphens/>
      </w:pPr>
      <w:r w:rsidRPr="00142D51">
        <w:t>преобразования существующей застройки путем реконструкции, реорганизации и благоустройства жилых кварталов;</w:t>
      </w:r>
    </w:p>
    <w:p w:rsidR="009B045D" w:rsidRPr="00142D51" w:rsidRDefault="009B045D" w:rsidP="009C641C">
      <w:pPr>
        <w:numPr>
          <w:ilvl w:val="0"/>
          <w:numId w:val="13"/>
        </w:numPr>
        <w:suppressAutoHyphens/>
      </w:pPr>
      <w:r w:rsidRPr="00142D51">
        <w:t>внедрения в жилищное строительство разнообразия типов застройки в пределах одной функциональной зоны (индивидуальные, блокированные, многоквартирные, объекты обслуживания жилой застройки);</w:t>
      </w:r>
    </w:p>
    <w:p w:rsidR="009B045D" w:rsidRPr="00142D51" w:rsidRDefault="009B045D" w:rsidP="009C641C">
      <w:pPr>
        <w:numPr>
          <w:ilvl w:val="0"/>
          <w:numId w:val="13"/>
        </w:numPr>
        <w:suppressAutoHyphens/>
      </w:pPr>
      <w:r w:rsidRPr="00142D51">
        <w:t xml:space="preserve">реализации программ благоустройства территорий общего пользования; </w:t>
      </w:r>
    </w:p>
    <w:p w:rsidR="009B045D" w:rsidRPr="00142D51" w:rsidRDefault="009B045D" w:rsidP="009C641C">
      <w:pPr>
        <w:numPr>
          <w:ilvl w:val="0"/>
          <w:numId w:val="13"/>
        </w:numPr>
        <w:suppressAutoHyphens/>
      </w:pPr>
      <w:r w:rsidRPr="00142D51">
        <w:t>пересмотр квартальной планировки, размещение в усадебной застройке объектов обслуживания населения шаговой доступности.</w:t>
      </w:r>
    </w:p>
    <w:p w:rsidR="009B045D" w:rsidRPr="00142D51" w:rsidRDefault="009B045D" w:rsidP="009C641C">
      <w:pPr>
        <w:suppressAutoHyphens/>
        <w:ind w:firstLine="360"/>
      </w:pPr>
      <w:r w:rsidRPr="00142D51">
        <w:t xml:space="preserve">Приоритетом жилищного строительства является достижение норматива обеспеченности жильем в д.Дербишева и д.Ишалино. </w:t>
      </w:r>
    </w:p>
    <w:p w:rsidR="009B045D" w:rsidRPr="00142D51" w:rsidRDefault="009B045D" w:rsidP="009C641C">
      <w:pPr>
        <w:suppressAutoHyphens/>
      </w:pPr>
    </w:p>
    <w:p w:rsidR="009B045D" w:rsidRPr="00142D51" w:rsidRDefault="009B045D" w:rsidP="009C641C">
      <w:pPr>
        <w:ind w:right="71" w:firstLine="720"/>
      </w:pPr>
      <w:r w:rsidRPr="00142D51">
        <w:t>Параметры жилищного строительства до расчетного срока определены исходя из условий:</w:t>
      </w:r>
    </w:p>
    <w:p w:rsidR="009B045D" w:rsidRPr="00142D51" w:rsidRDefault="009B045D" w:rsidP="009C641C">
      <w:pPr>
        <w:numPr>
          <w:ilvl w:val="0"/>
          <w:numId w:val="14"/>
        </w:numPr>
        <w:suppressAutoHyphens/>
      </w:pPr>
      <w:r w:rsidRPr="00142D51">
        <w:t>обеспечении общей площадью не менее 35 м</w:t>
      </w:r>
      <w:r w:rsidRPr="00142D51">
        <w:rPr>
          <w:vertAlign w:val="superscript"/>
        </w:rPr>
        <w:t>2</w:t>
      </w:r>
      <w:r w:rsidRPr="00142D51">
        <w:t xml:space="preserve"> на человека;</w:t>
      </w:r>
    </w:p>
    <w:p w:rsidR="009B045D" w:rsidRDefault="009B045D" w:rsidP="00CC0746">
      <w:pPr>
        <w:numPr>
          <w:ilvl w:val="0"/>
          <w:numId w:val="14"/>
        </w:numPr>
        <w:suppressAutoHyphens/>
        <w:spacing w:after="160" w:line="259" w:lineRule="auto"/>
        <w:jc w:val="left"/>
      </w:pPr>
      <w:r w:rsidRPr="00142D51">
        <w:t xml:space="preserve">структура жилищного строительства по этажности составит: многоквартирные среднеэтажные не менее 5%; многоквартирные малоэтажные и блокированные не менее 15%; индивидуальные жилые дома не менее 75%. </w:t>
      </w:r>
    </w:p>
    <w:p w:rsidR="009B045D" w:rsidRDefault="009B045D" w:rsidP="00CC0746">
      <w:pPr>
        <w:suppressAutoHyphens/>
        <w:spacing w:after="160" w:line="259" w:lineRule="auto"/>
        <w:jc w:val="left"/>
      </w:pPr>
    </w:p>
    <w:p w:rsidR="009B045D" w:rsidRDefault="009B045D" w:rsidP="00CC0746">
      <w:pPr>
        <w:suppressAutoHyphens/>
        <w:spacing w:after="160" w:line="259" w:lineRule="auto"/>
        <w:jc w:val="left"/>
      </w:pPr>
    </w:p>
    <w:p w:rsidR="009B045D" w:rsidRPr="00142D51" w:rsidRDefault="009B045D" w:rsidP="001F50AD">
      <w:pPr>
        <w:suppressAutoHyphens/>
        <w:jc w:val="left"/>
      </w:pPr>
      <w:r w:rsidRPr="00142D51">
        <w:t>Объемы жилищного строительства по типам</w:t>
      </w:r>
    </w:p>
    <w:tbl>
      <w:tblPr>
        <w:tblW w:w="9640" w:type="dxa"/>
        <w:tblInd w:w="-5" w:type="dxa"/>
        <w:tblLayout w:type="fixed"/>
        <w:tblLook w:val="00A0"/>
      </w:tblPr>
      <w:tblGrid>
        <w:gridCol w:w="531"/>
        <w:gridCol w:w="1683"/>
        <w:gridCol w:w="1242"/>
        <w:gridCol w:w="1222"/>
        <w:gridCol w:w="1276"/>
        <w:gridCol w:w="1276"/>
        <w:gridCol w:w="1002"/>
        <w:gridCol w:w="1408"/>
      </w:tblGrid>
      <w:tr w:rsidR="009B045D" w:rsidRPr="00142D51" w:rsidTr="00A3323C">
        <w:trPr>
          <w:trHeight w:val="300"/>
        </w:trPr>
        <w:tc>
          <w:tcPr>
            <w:tcW w:w="531"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1683"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1242"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Исходный год</w:t>
            </w:r>
          </w:p>
        </w:tc>
        <w:tc>
          <w:tcPr>
            <w:tcW w:w="4776" w:type="dxa"/>
            <w:gridSpan w:val="4"/>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Объем нового строительства</w:t>
            </w:r>
          </w:p>
        </w:tc>
        <w:tc>
          <w:tcPr>
            <w:tcW w:w="1408"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Расчетный срок</w:t>
            </w:r>
          </w:p>
        </w:tc>
      </w:tr>
      <w:tr w:rsidR="009B045D" w:rsidRPr="00142D51" w:rsidTr="00A3323C">
        <w:trPr>
          <w:trHeight w:val="1140"/>
        </w:trPr>
        <w:tc>
          <w:tcPr>
            <w:tcW w:w="531"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Общая площадь (м2)</w:t>
            </w:r>
          </w:p>
        </w:tc>
        <w:tc>
          <w:tcPr>
            <w:tcW w:w="1222"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rPr>
              <w:t>ИЖС (м2)</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rPr>
            </w:pPr>
            <w:r w:rsidRPr="00142D51">
              <w:rPr>
                <w:b/>
                <w:bCs/>
                <w:color w:val="000000"/>
                <w:sz w:val="22"/>
                <w:szCs w:val="22"/>
              </w:rPr>
              <w:t>МКД мало этажное (м2)</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rPr>
            </w:pPr>
            <w:r w:rsidRPr="00142D51">
              <w:rPr>
                <w:b/>
                <w:bCs/>
                <w:color w:val="000000"/>
                <w:sz w:val="22"/>
                <w:szCs w:val="22"/>
              </w:rPr>
              <w:t>МКД средне этажное (м2)</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 (м2)</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Общая площадь (м2)</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20 400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28 500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3 000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1 000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32 500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52 900 </w:t>
            </w:r>
          </w:p>
        </w:tc>
      </w:tr>
      <w:tr w:rsidR="009B045D" w:rsidRPr="00142D51" w:rsidTr="00A3323C">
        <w:trPr>
          <w:trHeight w:val="287"/>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7 000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2 000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2 000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9 000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10 300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9 000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2 000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11 000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21 300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4 400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26 000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8 000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4 000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38 000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42 400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4 800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1 500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1 000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2 500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7 300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3 600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1 500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2 000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5 600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1683"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222"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276" w:type="dxa"/>
            <w:tcBorders>
              <w:top w:val="nil"/>
              <w:left w:val="nil"/>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683"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24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50 700 </w:t>
            </w:r>
          </w:p>
        </w:tc>
        <w:tc>
          <w:tcPr>
            <w:tcW w:w="122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68 700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14 500 </w:t>
            </w:r>
          </w:p>
        </w:tc>
        <w:tc>
          <w:tcPr>
            <w:tcW w:w="1276"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5 000 </w:t>
            </w:r>
          </w:p>
        </w:tc>
        <w:tc>
          <w:tcPr>
            <w:tcW w:w="1002"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88 200 </w:t>
            </w:r>
          </w:p>
        </w:tc>
        <w:tc>
          <w:tcPr>
            <w:tcW w:w="1408"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138 900 </w:t>
            </w:r>
          </w:p>
        </w:tc>
      </w:tr>
    </w:tbl>
    <w:p w:rsidR="009B045D" w:rsidRPr="00142D51" w:rsidRDefault="009B045D" w:rsidP="009C641C">
      <w:pPr>
        <w:suppressAutoHyphens/>
      </w:pPr>
    </w:p>
    <w:p w:rsidR="009B045D" w:rsidRPr="00142D51" w:rsidRDefault="009B045D" w:rsidP="009C641C">
      <w:pPr>
        <w:suppressAutoHyphens/>
      </w:pPr>
      <w:r w:rsidRPr="00142D51">
        <w:t>Норма обеспеченности жильем на расчетный срок.</w:t>
      </w:r>
    </w:p>
    <w:tbl>
      <w:tblPr>
        <w:tblW w:w="9097" w:type="dxa"/>
        <w:tblInd w:w="-5" w:type="dxa"/>
        <w:tblLook w:val="00A0"/>
      </w:tblPr>
      <w:tblGrid>
        <w:gridCol w:w="531"/>
        <w:gridCol w:w="1840"/>
        <w:gridCol w:w="2307"/>
        <w:gridCol w:w="2268"/>
        <w:gridCol w:w="2151"/>
      </w:tblGrid>
      <w:tr w:rsidR="009B045D" w:rsidRPr="00142D51" w:rsidTr="00A3323C">
        <w:trPr>
          <w:trHeight w:val="300"/>
        </w:trPr>
        <w:tc>
          <w:tcPr>
            <w:tcW w:w="531"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6726" w:type="dxa"/>
            <w:gridSpan w:val="3"/>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Расчетный срок</w:t>
            </w:r>
          </w:p>
        </w:tc>
      </w:tr>
      <w:tr w:rsidR="009B045D" w:rsidRPr="00142D51" w:rsidTr="00A3323C">
        <w:trPr>
          <w:trHeight w:val="570"/>
        </w:trPr>
        <w:tc>
          <w:tcPr>
            <w:tcW w:w="531"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Общая площадь (м2)</w:t>
            </w:r>
          </w:p>
        </w:tc>
        <w:tc>
          <w:tcPr>
            <w:tcW w:w="2268"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Численность населения (чел)</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Средняя площадь (м2/чел)</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52 900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35,3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9 000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250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21 300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600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35,5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42 400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1200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35,3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7 300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200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36,5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5 600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37,3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18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40,0 </w:t>
            </w:r>
          </w:p>
        </w:tc>
      </w:tr>
      <w:tr w:rsidR="009B045D" w:rsidRPr="00142D51" w:rsidTr="00A3323C">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8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2307"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138 900 </w:t>
            </w:r>
          </w:p>
        </w:tc>
        <w:tc>
          <w:tcPr>
            <w:tcW w:w="2268" w:type="dxa"/>
            <w:tcBorders>
              <w:top w:val="nil"/>
              <w:left w:val="nil"/>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3910</w:t>
            </w:r>
          </w:p>
        </w:tc>
        <w:tc>
          <w:tcPr>
            <w:tcW w:w="2151"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35,5 </w:t>
            </w:r>
          </w:p>
        </w:tc>
      </w:tr>
    </w:tbl>
    <w:p w:rsidR="009B045D" w:rsidRPr="00142D51" w:rsidRDefault="009B045D" w:rsidP="009C641C">
      <w:pPr>
        <w:suppressAutoHyphens/>
      </w:pPr>
    </w:p>
    <w:p w:rsidR="009B045D" w:rsidRPr="00142D51" w:rsidRDefault="009B045D" w:rsidP="009C641C">
      <w:pPr>
        <w:ind w:right="71" w:firstLine="720"/>
      </w:pPr>
      <w:r w:rsidRPr="00142D51">
        <w:t>Планируемый объем жилищного строительства по итоговым показателям:</w:t>
      </w:r>
    </w:p>
    <w:p w:rsidR="009B045D" w:rsidRPr="00142D51" w:rsidRDefault="009B045D" w:rsidP="009C641C">
      <w:pPr>
        <w:numPr>
          <w:ilvl w:val="0"/>
          <w:numId w:val="16"/>
        </w:numPr>
        <w:suppressAutoHyphens/>
      </w:pPr>
      <w:r w:rsidRPr="00142D51">
        <w:t>увеличение жилого фонда поселения в 2,7 раза, с 50,7 до 138,9 тыс. м</w:t>
      </w:r>
      <w:r w:rsidRPr="00142D51">
        <w:rPr>
          <w:vertAlign w:val="superscript"/>
        </w:rPr>
        <w:t>2</w:t>
      </w:r>
      <w:r w:rsidRPr="00142D51">
        <w:t xml:space="preserve"> общей площади;</w:t>
      </w:r>
    </w:p>
    <w:p w:rsidR="009B045D" w:rsidRPr="00142D51" w:rsidRDefault="009B045D" w:rsidP="009C641C">
      <w:pPr>
        <w:pStyle w:val="ad"/>
        <w:numPr>
          <w:ilvl w:val="0"/>
          <w:numId w:val="16"/>
        </w:numPr>
        <w:suppressAutoHyphens/>
      </w:pPr>
      <w:r w:rsidRPr="00142D51">
        <w:t>повышение жилищной обеспеченности населения до 35,5 м</w:t>
      </w:r>
      <w:r w:rsidRPr="00142D51">
        <w:rPr>
          <w:vertAlign w:val="superscript"/>
        </w:rPr>
        <w:t>2</w:t>
      </w:r>
      <w:r w:rsidRPr="00142D51">
        <w:t xml:space="preserve"> на человека;</w:t>
      </w:r>
    </w:p>
    <w:p w:rsidR="009B045D" w:rsidRPr="00142D51" w:rsidRDefault="009B045D" w:rsidP="009C641C">
      <w:pPr>
        <w:pStyle w:val="ad"/>
        <w:numPr>
          <w:ilvl w:val="0"/>
          <w:numId w:val="16"/>
        </w:numPr>
        <w:suppressAutoHyphens/>
      </w:pPr>
      <w:r w:rsidRPr="00142D51">
        <w:t xml:space="preserve">изменение структуры жилищного строительства по этажности, увеличение удельного веса современного жилья.          </w:t>
      </w:r>
    </w:p>
    <w:p w:rsidR="009B045D" w:rsidRPr="00142D51" w:rsidRDefault="009B045D" w:rsidP="009C641C">
      <w:pPr>
        <w:suppressAutoHyphens/>
      </w:pPr>
    </w:p>
    <w:p w:rsidR="009B045D" w:rsidRPr="00142D51" w:rsidRDefault="009B045D" w:rsidP="009C641C">
      <w:pPr>
        <w:suppressAutoHyphens/>
      </w:pPr>
    </w:p>
    <w:p w:rsidR="009B045D" w:rsidRPr="00142D51" w:rsidRDefault="009B045D" w:rsidP="009C641C">
      <w:pPr>
        <w:pStyle w:val="Heading2"/>
        <w:spacing w:before="0" w:after="0"/>
        <w:rPr>
          <w:rStyle w:val="a3"/>
          <w:lang w:eastAsia="ar-SA"/>
        </w:rPr>
      </w:pPr>
      <w:bookmarkStart w:id="132" w:name="_Toc18593170"/>
      <w:bookmarkStart w:id="133" w:name="_Toc18593568"/>
      <w:bookmarkStart w:id="134" w:name="_Toc18594124"/>
      <w:bookmarkStart w:id="135" w:name="_Toc18594512"/>
      <w:bookmarkStart w:id="136" w:name="_Toc18594544"/>
      <w:bookmarkStart w:id="137" w:name="_Toc18594898"/>
      <w:bookmarkStart w:id="138" w:name="_Toc18657998"/>
      <w:bookmarkStart w:id="139" w:name="_Toc70029810"/>
      <w:r w:rsidRPr="00142D51">
        <w:rPr>
          <w:rStyle w:val="a3"/>
          <w:lang w:eastAsia="ar-SA"/>
        </w:rPr>
        <w:t>3.9 - 3.15 РАСЧЕТ ОБЕСПЕЧЕННОСТИ ОБЪЕКТАМИ МЕСТНОГО ЗНАЧЕНИЯ</w:t>
      </w:r>
      <w:bookmarkEnd w:id="132"/>
      <w:bookmarkEnd w:id="133"/>
      <w:bookmarkEnd w:id="134"/>
      <w:bookmarkEnd w:id="135"/>
      <w:bookmarkEnd w:id="136"/>
      <w:bookmarkEnd w:id="137"/>
      <w:bookmarkEnd w:id="138"/>
      <w:bookmarkEnd w:id="139"/>
    </w:p>
    <w:p w:rsidR="009B045D" w:rsidRPr="00142D51" w:rsidRDefault="009B045D" w:rsidP="009C641C">
      <w:pPr>
        <w:pStyle w:val="Heading2"/>
        <w:spacing w:before="0" w:after="0"/>
        <w:rPr>
          <w:rStyle w:val="a3"/>
          <w:lang w:eastAsia="ar-SA"/>
        </w:rPr>
      </w:pPr>
    </w:p>
    <w:p w:rsidR="009B045D" w:rsidRPr="00142D51" w:rsidRDefault="009B045D" w:rsidP="009C641C">
      <w:pPr>
        <w:pStyle w:val="Heading2"/>
        <w:spacing w:before="0" w:after="0"/>
      </w:pPr>
      <w:bookmarkStart w:id="140" w:name="_Toc70029811"/>
      <w:r w:rsidRPr="00142D51">
        <w:rPr>
          <w:rStyle w:val="a3"/>
          <w:lang w:eastAsia="ar-SA"/>
        </w:rPr>
        <w:t>3.9 ОБЪЕКТЫ СОЦИАЛЬНОЙ ИНФРАСТРУКТУРЫ</w:t>
      </w:r>
      <w:bookmarkEnd w:id="140"/>
    </w:p>
    <w:p w:rsidR="009B045D" w:rsidRPr="00142D51" w:rsidRDefault="009B045D" w:rsidP="009C641C">
      <w:pPr>
        <w:pStyle w:val="a2"/>
      </w:pPr>
    </w:p>
    <w:p w:rsidR="009B045D" w:rsidRPr="00142D51" w:rsidRDefault="009B045D" w:rsidP="009C641C">
      <w:pPr>
        <w:pStyle w:val="a2"/>
      </w:pPr>
      <w:r w:rsidRPr="00142D51">
        <w:t>Пункт 20 статьи 1 Градостроительного кодекса РФ и часть 1 статьи 2 Закона Челябинской области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от 23.12.2011 № 256-ЗО (далее Закон Челябинской области № 256-ЗО), относит к объектами местного значения сельского поселения,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оказывают существенное влияние на социально-экономическое развитие поселений.</w:t>
      </w:r>
    </w:p>
    <w:p w:rsidR="009B045D" w:rsidRPr="00142D51" w:rsidRDefault="009B045D" w:rsidP="009C641C">
      <w:pPr>
        <w:pStyle w:val="a2"/>
      </w:pPr>
      <w:r w:rsidRPr="00142D51">
        <w:t>Частью 3.1 статьи 2 Закона Челябинской области № 256-ЗО (часть 3.1 введена Законом Челябинской области от 21.12.2020 № 287-ЗО), - к объектам местного значения, подлежащим отображению на генеральном плане сельского поселения, относятся:</w:t>
      </w:r>
    </w:p>
    <w:p w:rsidR="009B045D" w:rsidRPr="00142D51" w:rsidRDefault="009B045D" w:rsidP="009C641C">
      <w:pPr>
        <w:pStyle w:val="a2"/>
      </w:pPr>
      <w:r w:rsidRPr="00142D51">
        <w:t>1. Объекты, необходимые для предупреждения чрезвычайных ситуаций, стихийных бедствий, эпидемий и ликвидации их последствий, расположенные на территории поселения:</w:t>
      </w:r>
    </w:p>
    <w:p w:rsidR="009B045D" w:rsidRPr="00142D51" w:rsidRDefault="009B045D" w:rsidP="009C641C">
      <w:pPr>
        <w:pStyle w:val="a2"/>
      </w:pPr>
      <w:r w:rsidRPr="00142D51">
        <w:tab/>
        <w:t>- объекты информирования и оповещения;</w:t>
      </w:r>
    </w:p>
    <w:p w:rsidR="009B045D" w:rsidRPr="00142D51" w:rsidRDefault="009B045D" w:rsidP="009C641C">
      <w:pPr>
        <w:pStyle w:val="a2"/>
      </w:pPr>
      <w:r w:rsidRPr="00142D51">
        <w:tab/>
        <w:t>- гидротехнические сооружения;</w:t>
      </w:r>
    </w:p>
    <w:p w:rsidR="009B045D" w:rsidRPr="00142D51" w:rsidRDefault="009B045D" w:rsidP="009C641C">
      <w:pPr>
        <w:pStyle w:val="a2"/>
      </w:pPr>
      <w:r w:rsidRPr="00142D51">
        <w:t>2. Объекты физической культуры и спорта, спортивные сооружения, необходимые для реализации муниципальных программ в области физической культуры, школьного спорта и массового спорта, принятых органами местного самоуправления поселения, а также объекты спорта и спортивные сооружения, отвечающие требованиям проведения официальных физкультурных, физкультурно-оздоровительных и спортивных мероприятий:</w:t>
      </w:r>
    </w:p>
    <w:p w:rsidR="009B045D" w:rsidRPr="00142D51" w:rsidRDefault="009B045D" w:rsidP="009C641C">
      <w:pPr>
        <w:pStyle w:val="a2"/>
      </w:pPr>
      <w:r w:rsidRPr="00142D51">
        <w:tab/>
        <w:t>- стадионы;</w:t>
      </w:r>
    </w:p>
    <w:p w:rsidR="009B045D" w:rsidRPr="00142D51" w:rsidRDefault="009B045D" w:rsidP="009C641C">
      <w:pPr>
        <w:pStyle w:val="a2"/>
      </w:pPr>
      <w:r w:rsidRPr="00142D51">
        <w:tab/>
        <w:t>- плоскостные спортивные сооружения;</w:t>
      </w:r>
    </w:p>
    <w:p w:rsidR="009B045D" w:rsidRPr="00142D51" w:rsidRDefault="009B045D" w:rsidP="009C641C">
      <w:pPr>
        <w:pStyle w:val="a2"/>
      </w:pPr>
      <w:r w:rsidRPr="00142D51">
        <w:tab/>
        <w:t>- спортивные залы;</w:t>
      </w:r>
    </w:p>
    <w:p w:rsidR="009B045D" w:rsidRPr="00142D51" w:rsidRDefault="009B045D" w:rsidP="009C641C">
      <w:pPr>
        <w:pStyle w:val="a2"/>
      </w:pPr>
      <w:r w:rsidRPr="00142D51">
        <w:tab/>
        <w:t>- крытые спортивные объекты с искусственным льдом;</w:t>
      </w:r>
    </w:p>
    <w:p w:rsidR="009B045D" w:rsidRPr="00142D51" w:rsidRDefault="009B045D" w:rsidP="009C641C">
      <w:pPr>
        <w:pStyle w:val="a2"/>
      </w:pPr>
      <w:r w:rsidRPr="00142D51">
        <w:tab/>
        <w:t>- ледовые арены;</w:t>
      </w:r>
    </w:p>
    <w:p w:rsidR="009B045D" w:rsidRPr="00142D51" w:rsidRDefault="009B045D" w:rsidP="009C641C">
      <w:pPr>
        <w:pStyle w:val="a2"/>
      </w:pPr>
      <w:r w:rsidRPr="00142D51">
        <w:tab/>
        <w:t>- манежи;</w:t>
      </w:r>
    </w:p>
    <w:p w:rsidR="009B045D" w:rsidRPr="00142D51" w:rsidRDefault="009B045D" w:rsidP="009C641C">
      <w:pPr>
        <w:pStyle w:val="a2"/>
      </w:pPr>
      <w:r w:rsidRPr="00142D51">
        <w:tab/>
        <w:t>- плавательные бассейны;</w:t>
      </w:r>
    </w:p>
    <w:p w:rsidR="009B045D" w:rsidRPr="00142D51" w:rsidRDefault="009B045D" w:rsidP="009C641C">
      <w:pPr>
        <w:pStyle w:val="a2"/>
      </w:pPr>
      <w:r w:rsidRPr="00142D51">
        <w:tab/>
        <w:t>- лыжные базы и лыжные комплексы;</w:t>
      </w:r>
    </w:p>
    <w:p w:rsidR="009B045D" w:rsidRPr="00142D51" w:rsidRDefault="009B045D" w:rsidP="009C641C">
      <w:pPr>
        <w:pStyle w:val="a2"/>
      </w:pPr>
      <w:r w:rsidRPr="00142D51">
        <w:tab/>
        <w:t>- сооружения для стрелковых видов спорта;</w:t>
      </w:r>
    </w:p>
    <w:p w:rsidR="009B045D" w:rsidRPr="00142D51" w:rsidRDefault="009B045D" w:rsidP="009C641C">
      <w:pPr>
        <w:pStyle w:val="a2"/>
      </w:pPr>
      <w:r w:rsidRPr="00142D51">
        <w:tab/>
        <w:t>- гребные базы;</w:t>
      </w:r>
    </w:p>
    <w:p w:rsidR="009B045D" w:rsidRPr="00142D51" w:rsidRDefault="009B045D" w:rsidP="009C641C">
      <w:pPr>
        <w:pStyle w:val="a2"/>
      </w:pPr>
      <w:r w:rsidRPr="00142D51">
        <w:tab/>
        <w:t>- иные спортивные сооружения;</w:t>
      </w:r>
    </w:p>
    <w:p w:rsidR="009B045D" w:rsidRPr="00142D51" w:rsidRDefault="009B045D" w:rsidP="009C641C">
      <w:pPr>
        <w:pStyle w:val="a2"/>
      </w:pPr>
      <w:r w:rsidRPr="00142D51">
        <w:t>3. Объекты культуры и искусства, необходимые для осуществления органами местного самоуправления полномочий по вопросам местного значения:</w:t>
      </w:r>
    </w:p>
    <w:p w:rsidR="009B045D" w:rsidRPr="00142D51" w:rsidRDefault="009B045D" w:rsidP="009C641C">
      <w:pPr>
        <w:pStyle w:val="a2"/>
      </w:pPr>
      <w:r w:rsidRPr="00142D51">
        <w:tab/>
        <w:t>- объекты культурно-просветительского назначения;</w:t>
      </w:r>
    </w:p>
    <w:p w:rsidR="009B045D" w:rsidRPr="00142D51" w:rsidRDefault="009B045D" w:rsidP="009C641C">
      <w:pPr>
        <w:pStyle w:val="a2"/>
      </w:pPr>
      <w:r w:rsidRPr="00142D51">
        <w:tab/>
        <w:t>- объекты культурно-досугового (клубного) типа;</w:t>
      </w:r>
    </w:p>
    <w:p w:rsidR="009B045D" w:rsidRPr="00142D51" w:rsidRDefault="009B045D" w:rsidP="009C641C">
      <w:pPr>
        <w:pStyle w:val="a2"/>
      </w:pPr>
      <w:r w:rsidRPr="00142D51">
        <w:tab/>
        <w:t>- зрелищные организации.</w:t>
      </w:r>
    </w:p>
    <w:p w:rsidR="009B045D" w:rsidRPr="00142D51" w:rsidRDefault="009B045D" w:rsidP="009C641C">
      <w:pPr>
        <w:pStyle w:val="a2"/>
      </w:pPr>
      <w:r w:rsidRPr="00142D51">
        <w:t>4. Иные (кроме предусмотренных п.8 ч.3 ст.2 Закона Челябинской области № 256-ЗО) объекты инженерной инфраструктуры.</w:t>
      </w:r>
    </w:p>
    <w:p w:rsidR="009B045D" w:rsidRPr="00142D51" w:rsidRDefault="009B045D" w:rsidP="009C641C">
      <w:pPr>
        <w:pStyle w:val="a2"/>
      </w:pPr>
      <w:r w:rsidRPr="00142D51">
        <w:t>5. Иные объекты,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Челябинской области, уставом поселения и оказывают существенное влияние на социально-экономическое развитие поселения.</w:t>
      </w:r>
    </w:p>
    <w:p w:rsidR="009B045D" w:rsidRPr="00142D51" w:rsidRDefault="009B045D" w:rsidP="009C641C">
      <w:pPr>
        <w:pStyle w:val="a2"/>
      </w:pPr>
    </w:p>
    <w:p w:rsidR="009B045D" w:rsidRPr="00142D51" w:rsidRDefault="009B045D" w:rsidP="009C641C">
      <w:pPr>
        <w:pStyle w:val="a2"/>
      </w:pPr>
      <w:r w:rsidRPr="00142D51">
        <w:t>Помимо предусмотренных Законом Челябинской области № 256-ЗО, в соответствии с Уставом сельского поселения (полномочиями), Администрацией Дербишевского сельского поселения к объектам местного значения относятся и отображаются в генеральном плане:</w:t>
      </w:r>
    </w:p>
    <w:p w:rsidR="009B045D" w:rsidRPr="00142D51" w:rsidRDefault="009B045D" w:rsidP="009C641C">
      <w:pPr>
        <w:pStyle w:val="a2"/>
      </w:pPr>
      <w:r w:rsidRPr="00142D51">
        <w:t>6. Поселковые дороги и главные улицы сельских населенных пунктов.</w:t>
      </w:r>
    </w:p>
    <w:p w:rsidR="009B045D" w:rsidRPr="00142D51" w:rsidRDefault="009B045D" w:rsidP="009C641C">
      <w:pPr>
        <w:pStyle w:val="a2"/>
      </w:pPr>
      <w:r w:rsidRPr="00142D51">
        <w:t>7. Объекты образования и науки:</w:t>
      </w:r>
    </w:p>
    <w:p w:rsidR="009B045D" w:rsidRPr="00142D51" w:rsidRDefault="009B045D" w:rsidP="009C641C">
      <w:pPr>
        <w:pStyle w:val="a2"/>
        <w:ind w:firstLine="0"/>
      </w:pPr>
      <w:r w:rsidRPr="00142D51">
        <w:tab/>
        <w:t>- муниципальные дошкольные образовательные организации;</w:t>
      </w:r>
    </w:p>
    <w:p w:rsidR="009B045D" w:rsidRPr="00142D51" w:rsidRDefault="009B045D" w:rsidP="009C641C">
      <w:pPr>
        <w:pStyle w:val="a2"/>
        <w:ind w:firstLine="0"/>
      </w:pPr>
      <w:r w:rsidRPr="00142D51">
        <w:tab/>
        <w:t>- муниципальные общеобразовательные организации.</w:t>
      </w:r>
    </w:p>
    <w:p w:rsidR="009B045D" w:rsidRPr="00142D51" w:rsidRDefault="009B045D" w:rsidP="009C641C">
      <w:pPr>
        <w:pStyle w:val="a2"/>
      </w:pPr>
      <w:r w:rsidRPr="00142D51">
        <w:t>8. Объекты инженерной инфраструктуры:</w:t>
      </w:r>
    </w:p>
    <w:p w:rsidR="009B045D" w:rsidRPr="00142D51" w:rsidRDefault="009B045D" w:rsidP="009C641C">
      <w:pPr>
        <w:pStyle w:val="a2"/>
      </w:pPr>
      <w:r w:rsidRPr="00142D51">
        <w:tab/>
        <w:t>- газопроводы высокого и среднего давления, расположенные в границах поселения, газораспределительные станции;</w:t>
      </w:r>
    </w:p>
    <w:p w:rsidR="009B045D" w:rsidRPr="00142D51" w:rsidRDefault="009B045D" w:rsidP="009C641C">
      <w:pPr>
        <w:pStyle w:val="a2"/>
        <w:ind w:firstLine="0"/>
      </w:pPr>
      <w:r w:rsidRPr="00142D51">
        <w:tab/>
        <w:t>- линии электропередачи (воздушные и кабельные), проектный номинальный класс напряжения которых составляет 6 (10) - 20 кВ, предназначенные для обеспечения нужд населения поселения;</w:t>
      </w:r>
    </w:p>
    <w:p w:rsidR="009B045D" w:rsidRPr="00142D51" w:rsidRDefault="009B045D" w:rsidP="009C641C">
      <w:pPr>
        <w:pStyle w:val="a2"/>
        <w:ind w:firstLine="0"/>
      </w:pPr>
      <w:r w:rsidRPr="00142D51">
        <w:tab/>
        <w:t>- подстанции, проектный номинальный класс напряжения которых составляет 6 (10) - 20 кВ;</w:t>
      </w:r>
    </w:p>
    <w:p w:rsidR="009B045D" w:rsidRPr="00142D51" w:rsidRDefault="009B045D" w:rsidP="009C641C">
      <w:pPr>
        <w:pStyle w:val="a2"/>
        <w:ind w:firstLine="0"/>
      </w:pPr>
      <w:r w:rsidRPr="00142D51">
        <w:tab/>
        <w:t>- объекты теплоснабжения (источники тепловой энергии, центральные тепловые пункты, тепловые перекачивающие насосные станции, теплопроводы магистральные и т.д.);</w:t>
      </w:r>
    </w:p>
    <w:p w:rsidR="009B045D" w:rsidRPr="00142D51" w:rsidRDefault="009B045D" w:rsidP="009C641C">
      <w:pPr>
        <w:pStyle w:val="a2"/>
        <w:ind w:firstLine="0"/>
      </w:pPr>
      <w:r w:rsidRPr="00142D51">
        <w:tab/>
        <w:t>- объекты водоснабжения (водозаборы, водопроводные очистные сооружения, насосные станции, водонапорные башни, резервуары, артезианские скважины, водоводы и т.д.);</w:t>
      </w:r>
    </w:p>
    <w:p w:rsidR="009B045D" w:rsidRPr="00142D51" w:rsidRDefault="009B045D" w:rsidP="009C641C">
      <w:pPr>
        <w:pStyle w:val="a2"/>
        <w:ind w:firstLine="0"/>
      </w:pPr>
      <w:r w:rsidRPr="00142D51">
        <w:tab/>
        <w:t>- объекты водоотведения (очистные сооружения, очистные сооружения дождевой канализации, канализационные насосные станции, насосные станции дождевой канализации и т.д.).</w:t>
      </w:r>
    </w:p>
    <w:p w:rsidR="009B045D" w:rsidRPr="00142D51" w:rsidRDefault="009B045D" w:rsidP="009C641C">
      <w:pPr>
        <w:pStyle w:val="a2"/>
      </w:pPr>
      <w:r w:rsidRPr="00142D51">
        <w:t>9. Места захоронения на территории поселения (кладбища).</w:t>
      </w:r>
    </w:p>
    <w:p w:rsidR="009B045D" w:rsidRPr="00142D51" w:rsidRDefault="009B045D" w:rsidP="009C641C">
      <w:pPr>
        <w:pStyle w:val="a2"/>
      </w:pPr>
    </w:p>
    <w:p w:rsidR="009B045D" w:rsidRPr="00142D51" w:rsidRDefault="009B045D" w:rsidP="009C641C">
      <w:pPr>
        <w:pStyle w:val="a2"/>
      </w:pPr>
    </w:p>
    <w:p w:rsidR="009B045D" w:rsidRPr="00142D51" w:rsidRDefault="009B045D" w:rsidP="009C641C">
      <w:pPr>
        <w:pStyle w:val="BodyTextIndent"/>
        <w:spacing w:after="0"/>
        <w:ind w:left="0"/>
        <w:jc w:val="center"/>
        <w:rPr>
          <w:b/>
          <w:i/>
          <w:sz w:val="28"/>
          <w:szCs w:val="28"/>
        </w:rPr>
      </w:pPr>
      <w:r w:rsidRPr="00142D51">
        <w:rPr>
          <w:b/>
          <w:i/>
          <w:sz w:val="28"/>
          <w:szCs w:val="28"/>
        </w:rPr>
        <w:t xml:space="preserve">Учреждения образования </w:t>
      </w:r>
    </w:p>
    <w:p w:rsidR="009B045D" w:rsidRPr="00142D51" w:rsidRDefault="009B045D" w:rsidP="009C641C">
      <w:pPr>
        <w:pStyle w:val="BodyTextIndent"/>
        <w:spacing w:after="0"/>
        <w:ind w:left="0" w:firstLine="567"/>
        <w:rPr>
          <w:shd w:val="clear" w:color="auto" w:fill="FFFFFF"/>
        </w:rPr>
      </w:pPr>
    </w:p>
    <w:p w:rsidR="009B045D" w:rsidRPr="00142D51" w:rsidRDefault="009B045D" w:rsidP="009C641C">
      <w:pPr>
        <w:ind w:firstLine="567"/>
        <w:jc w:val="left"/>
        <w:rPr>
          <w:rStyle w:val="a3"/>
          <w:rFonts w:eastAsia="Arial Unicode MS" w:cs="Tahoma"/>
          <w:b/>
          <w:bCs/>
          <w:i/>
          <w:iCs/>
          <w:lang w:eastAsia="ru-RU"/>
        </w:rPr>
      </w:pPr>
      <w:r w:rsidRPr="00142D51">
        <w:rPr>
          <w:rStyle w:val="a3"/>
          <w:rFonts w:eastAsia="Arial Unicode MS" w:cs="Tahoma"/>
          <w:b/>
          <w:bCs/>
          <w:i/>
          <w:iCs/>
          <w:lang w:eastAsia="ru-RU"/>
        </w:rPr>
        <w:t>Существующее положение</w:t>
      </w:r>
    </w:p>
    <w:p w:rsidR="009B045D" w:rsidRPr="00142D51" w:rsidRDefault="009B045D" w:rsidP="009C641C">
      <w:pPr>
        <w:pStyle w:val="BodyTextIndent"/>
        <w:spacing w:after="0"/>
        <w:ind w:left="0" w:firstLine="567"/>
      </w:pPr>
      <w:r w:rsidRPr="00142D51">
        <w:t>- МДОУ «Детский сад № 17» (д.Дербишева, ул.Плановая, 24) - 140 мест;</w:t>
      </w:r>
    </w:p>
    <w:p w:rsidR="009B045D" w:rsidRPr="00142D51" w:rsidRDefault="009B045D" w:rsidP="009C641C">
      <w:pPr>
        <w:pStyle w:val="BodyTextIndent"/>
        <w:spacing w:after="0"/>
        <w:ind w:left="0" w:firstLine="567"/>
      </w:pPr>
      <w:r w:rsidRPr="00142D51">
        <w:t>- МОУ «Дербишевская СОШ» (д.Дербишева, ул.Набережная, 115) - 353 места;</w:t>
      </w:r>
    </w:p>
    <w:p w:rsidR="009B045D" w:rsidRPr="00142D51" w:rsidRDefault="009B045D" w:rsidP="009C641C">
      <w:pPr>
        <w:pStyle w:val="BodyTextIndent"/>
        <w:spacing w:after="0"/>
        <w:ind w:left="0" w:firstLine="567"/>
      </w:pPr>
      <w:r w:rsidRPr="00142D51">
        <w:t>- Начальная школа (д.Абдырова, ул.Солнечная, 8) - 60 мест;</w:t>
      </w:r>
    </w:p>
    <w:p w:rsidR="009B045D" w:rsidRPr="00142D51" w:rsidRDefault="009B045D" w:rsidP="002943E8">
      <w:pPr>
        <w:pStyle w:val="BodyTextIndent"/>
        <w:spacing w:after="0"/>
        <w:ind w:left="0" w:firstLine="567"/>
      </w:pPr>
      <w:r w:rsidRPr="00142D51">
        <w:t>- Начальная школа (д.Илимбетова, ул. М.Усманова, 27) - 60 мест;</w:t>
      </w:r>
    </w:p>
    <w:p w:rsidR="009B045D" w:rsidRPr="00142D51" w:rsidRDefault="009B045D" w:rsidP="002943E8">
      <w:pPr>
        <w:pStyle w:val="BodyTextIndent"/>
        <w:spacing w:after="0"/>
        <w:ind w:left="0" w:firstLine="567"/>
      </w:pPr>
      <w:r w:rsidRPr="00142D51">
        <w:t>- Начальная школа (д.Ишалино, ул.Школьная, 27) - 60 мест.</w:t>
      </w:r>
    </w:p>
    <w:p w:rsidR="009B045D" w:rsidRPr="00142D51" w:rsidRDefault="009B045D" w:rsidP="009C641C">
      <w:pPr>
        <w:pStyle w:val="BodyTextIndent"/>
        <w:spacing w:after="0"/>
        <w:ind w:left="0" w:firstLine="567"/>
      </w:pPr>
    </w:p>
    <w:p w:rsidR="009B045D" w:rsidRPr="00142D51" w:rsidRDefault="009B045D" w:rsidP="009C641C">
      <w:pPr>
        <w:pStyle w:val="BodyTextIndent"/>
        <w:spacing w:after="0"/>
        <w:ind w:left="0" w:firstLine="567"/>
      </w:pPr>
      <w:r w:rsidRPr="00142D51">
        <w:t>По состоянию на исходный год начальные школы в деревнях Абдырова, Илимбетова, Ишалино не действуют ввиду отсутствия необходимого количества учащихся. Образовательная деятельность для всего поселения осуществляется школой в д.Дербишева, списочная численность всех возрастов составляет 401 учащийся.</w:t>
      </w:r>
    </w:p>
    <w:p w:rsidR="009B045D" w:rsidRPr="00142D51" w:rsidRDefault="009B045D" w:rsidP="009C641C">
      <w:pPr>
        <w:pStyle w:val="BodyTextIndent"/>
        <w:spacing w:after="0"/>
        <w:ind w:left="0" w:firstLine="567"/>
      </w:pPr>
    </w:p>
    <w:p w:rsidR="009B045D" w:rsidRPr="00142D51" w:rsidRDefault="009B045D" w:rsidP="009C641C">
      <w:pPr>
        <w:ind w:right="71" w:firstLine="567"/>
        <w:jc w:val="left"/>
      </w:pPr>
      <w:r w:rsidRPr="00142D51">
        <w:rPr>
          <w:b/>
          <w:bCs/>
          <w:i/>
          <w:iCs/>
        </w:rPr>
        <w:t>Проектные предложения</w:t>
      </w:r>
    </w:p>
    <w:p w:rsidR="009B045D" w:rsidRPr="00142D51" w:rsidRDefault="009B045D" w:rsidP="0093734E">
      <w:pPr>
        <w:pStyle w:val="BodyTextIndent"/>
        <w:spacing w:after="0"/>
        <w:ind w:left="0" w:firstLine="567"/>
      </w:pPr>
      <w:r w:rsidRPr="00142D51">
        <w:t xml:space="preserve">Ввиду малой численности населения (10 жителей на расчетный срок) в д.Янги-Юл не предполагается строительство объектов образования. Для расчета норматива, жители д.Янги-Юл включены в д.Дербишева.  </w:t>
      </w:r>
    </w:p>
    <w:p w:rsidR="009B045D" w:rsidRPr="00142D51" w:rsidRDefault="009B045D" w:rsidP="009C641C">
      <w:pPr>
        <w:pStyle w:val="BodyTextIndent"/>
        <w:spacing w:after="0"/>
        <w:ind w:left="0" w:firstLine="567"/>
      </w:pPr>
      <w:r w:rsidRPr="00142D51">
        <w:t xml:space="preserve">Дошкольные образовательные учреждения (ДОУ) размещаются в каждом населенном пункте. Для населенных пунктов, имеющих расстояние между границами менее 500 м предусматривается одно учреждение. </w:t>
      </w:r>
    </w:p>
    <w:p w:rsidR="009B045D" w:rsidRPr="00142D51" w:rsidRDefault="009B045D" w:rsidP="0093734E">
      <w:pPr>
        <w:pStyle w:val="BodyTextIndent"/>
        <w:spacing w:after="0"/>
        <w:ind w:left="0"/>
      </w:pPr>
    </w:p>
    <w:p w:rsidR="009B045D" w:rsidRPr="00142D51" w:rsidRDefault="009B045D" w:rsidP="0093734E">
      <w:pPr>
        <w:pStyle w:val="BodyTextIndent"/>
        <w:spacing w:after="0"/>
        <w:ind w:left="0"/>
      </w:pPr>
      <w:r w:rsidRPr="00142D51">
        <w:t>Расположение ДОУ в сельском поселении</w:t>
      </w:r>
    </w:p>
    <w:tbl>
      <w:tblPr>
        <w:tblW w:w="4940" w:type="dxa"/>
        <w:tblLook w:val="00A0"/>
      </w:tblPr>
      <w:tblGrid>
        <w:gridCol w:w="3440"/>
        <w:gridCol w:w="1500"/>
      </w:tblGrid>
      <w:tr w:rsidR="009B045D" w:rsidRPr="00142D51" w:rsidTr="0093734E">
        <w:trPr>
          <w:trHeight w:val="300"/>
        </w:trPr>
        <w:tc>
          <w:tcPr>
            <w:tcW w:w="344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3734E">
            <w:pPr>
              <w:jc w:val="center"/>
              <w:rPr>
                <w:b/>
                <w:bCs/>
                <w:color w:val="000000"/>
                <w:lang w:eastAsia="ru-RU"/>
              </w:rPr>
            </w:pPr>
            <w:r w:rsidRPr="00142D51">
              <w:rPr>
                <w:b/>
                <w:bCs/>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vAlign w:val="center"/>
          </w:tcPr>
          <w:p w:rsidR="009B045D" w:rsidRPr="00142D51" w:rsidRDefault="009B045D" w:rsidP="0093734E">
            <w:pPr>
              <w:jc w:val="center"/>
              <w:rPr>
                <w:b/>
                <w:bCs/>
                <w:color w:val="000000"/>
                <w:lang w:eastAsia="ru-RU"/>
              </w:rPr>
            </w:pPr>
            <w:r w:rsidRPr="00142D51">
              <w:rPr>
                <w:b/>
                <w:bCs/>
                <w:color w:val="000000"/>
                <w:sz w:val="22"/>
                <w:szCs w:val="22"/>
                <w:lang w:eastAsia="ru-RU"/>
              </w:rPr>
              <w:t>ДОУ</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д.Дербишева</w:t>
            </w:r>
          </w:p>
        </w:tc>
        <w:tc>
          <w:tcPr>
            <w:tcW w:w="1500"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3734E">
            <w:pPr>
              <w:jc w:val="center"/>
              <w:rPr>
                <w:color w:val="000000"/>
                <w:lang w:eastAsia="ru-RU"/>
              </w:rPr>
            </w:pPr>
            <w:r w:rsidRPr="00142D51">
              <w:rPr>
                <w:color w:val="000000"/>
                <w:sz w:val="22"/>
                <w:szCs w:val="22"/>
                <w:lang w:eastAsia="ru-RU"/>
              </w:rPr>
              <w:t>1</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д.Маржинбаева</w:t>
            </w:r>
          </w:p>
        </w:tc>
        <w:tc>
          <w:tcPr>
            <w:tcW w:w="1500" w:type="dxa"/>
            <w:vMerge/>
            <w:tcBorders>
              <w:top w:val="nil"/>
              <w:left w:val="single" w:sz="4" w:space="0" w:color="auto"/>
              <w:bottom w:val="single" w:sz="4" w:space="0" w:color="000000"/>
              <w:right w:val="single" w:sz="4" w:space="0" w:color="auto"/>
            </w:tcBorders>
            <w:vAlign w:val="center"/>
          </w:tcPr>
          <w:p w:rsidR="009B045D" w:rsidRPr="00142D51" w:rsidRDefault="009B045D" w:rsidP="0093734E">
            <w:pPr>
              <w:jc w:val="left"/>
              <w:rPr>
                <w:color w:val="000000"/>
                <w:lang w:eastAsia="ru-RU"/>
              </w:rPr>
            </w:pP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д.Абдырова</w:t>
            </w:r>
          </w:p>
        </w:tc>
        <w:tc>
          <w:tcPr>
            <w:tcW w:w="1500" w:type="dxa"/>
            <w:tcBorders>
              <w:top w:val="nil"/>
              <w:left w:val="nil"/>
              <w:bottom w:val="single" w:sz="4" w:space="0" w:color="auto"/>
              <w:right w:val="single" w:sz="4" w:space="0" w:color="auto"/>
            </w:tcBorders>
            <w:noWrap/>
            <w:vAlign w:val="center"/>
          </w:tcPr>
          <w:p w:rsidR="009B045D" w:rsidRPr="00142D51" w:rsidRDefault="009B045D" w:rsidP="0093734E">
            <w:pPr>
              <w:jc w:val="center"/>
              <w:rPr>
                <w:color w:val="000000"/>
                <w:lang w:eastAsia="ru-RU"/>
              </w:rPr>
            </w:pPr>
            <w:r w:rsidRPr="00142D51">
              <w:rPr>
                <w:color w:val="000000"/>
                <w:sz w:val="22"/>
                <w:szCs w:val="22"/>
                <w:lang w:eastAsia="ru-RU"/>
              </w:rPr>
              <w:t>1</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д.Илимбетова</w:t>
            </w:r>
          </w:p>
        </w:tc>
        <w:tc>
          <w:tcPr>
            <w:tcW w:w="1500"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3734E">
            <w:pPr>
              <w:jc w:val="center"/>
              <w:rPr>
                <w:color w:val="000000"/>
                <w:lang w:eastAsia="ru-RU"/>
              </w:rPr>
            </w:pPr>
            <w:r w:rsidRPr="00142D51">
              <w:rPr>
                <w:color w:val="000000"/>
                <w:sz w:val="22"/>
                <w:szCs w:val="22"/>
                <w:lang w:eastAsia="ru-RU"/>
              </w:rPr>
              <w:t>1</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д.Тугузбаева</w:t>
            </w:r>
          </w:p>
        </w:tc>
        <w:tc>
          <w:tcPr>
            <w:tcW w:w="1500" w:type="dxa"/>
            <w:vMerge/>
            <w:tcBorders>
              <w:top w:val="nil"/>
              <w:left w:val="single" w:sz="4" w:space="0" w:color="auto"/>
              <w:bottom w:val="single" w:sz="4" w:space="0" w:color="000000"/>
              <w:right w:val="single" w:sz="4" w:space="0" w:color="auto"/>
            </w:tcBorders>
            <w:vAlign w:val="center"/>
          </w:tcPr>
          <w:p w:rsidR="009B045D" w:rsidRPr="00142D51" w:rsidRDefault="009B045D" w:rsidP="0093734E">
            <w:pPr>
              <w:jc w:val="left"/>
              <w:rPr>
                <w:color w:val="000000"/>
                <w:lang w:eastAsia="ru-RU"/>
              </w:rPr>
            </w:pP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д.Ишалино</w:t>
            </w:r>
          </w:p>
        </w:tc>
        <w:tc>
          <w:tcPr>
            <w:tcW w:w="1500" w:type="dxa"/>
            <w:tcBorders>
              <w:top w:val="nil"/>
              <w:left w:val="nil"/>
              <w:bottom w:val="single" w:sz="4" w:space="0" w:color="auto"/>
              <w:right w:val="single" w:sz="4" w:space="0" w:color="auto"/>
            </w:tcBorders>
            <w:noWrap/>
            <w:vAlign w:val="center"/>
          </w:tcPr>
          <w:p w:rsidR="009B045D" w:rsidRPr="00142D51" w:rsidRDefault="009B045D" w:rsidP="0093734E">
            <w:pPr>
              <w:jc w:val="center"/>
              <w:rPr>
                <w:color w:val="000000"/>
                <w:lang w:eastAsia="ru-RU"/>
              </w:rPr>
            </w:pPr>
            <w:r w:rsidRPr="00142D51">
              <w:rPr>
                <w:color w:val="000000"/>
                <w:sz w:val="22"/>
                <w:szCs w:val="22"/>
                <w:lang w:eastAsia="ru-RU"/>
              </w:rPr>
              <w:t>1</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д.Янги-Юл</w:t>
            </w:r>
          </w:p>
        </w:tc>
        <w:tc>
          <w:tcPr>
            <w:tcW w:w="1500" w:type="dxa"/>
            <w:tcBorders>
              <w:top w:val="nil"/>
              <w:left w:val="nil"/>
              <w:bottom w:val="single" w:sz="4" w:space="0" w:color="auto"/>
              <w:right w:val="single" w:sz="4" w:space="0" w:color="auto"/>
            </w:tcBorders>
            <w:noWrap/>
            <w:vAlign w:val="center"/>
          </w:tcPr>
          <w:p w:rsidR="009B045D" w:rsidRPr="00142D51" w:rsidRDefault="009B045D" w:rsidP="0093734E">
            <w:pPr>
              <w:jc w:val="center"/>
              <w:rPr>
                <w:color w:val="000000"/>
                <w:lang w:eastAsia="ru-RU"/>
              </w:rPr>
            </w:pPr>
            <w:r w:rsidRPr="00142D51">
              <w:rPr>
                <w:color w:val="000000"/>
                <w:sz w:val="22"/>
                <w:szCs w:val="22"/>
                <w:lang w:eastAsia="ru-RU"/>
              </w:rPr>
              <w:t>0</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vAlign w:val="center"/>
          </w:tcPr>
          <w:p w:rsidR="009B045D" w:rsidRPr="00142D51" w:rsidRDefault="009B045D" w:rsidP="0093734E">
            <w:pPr>
              <w:jc w:val="right"/>
              <w:rPr>
                <w:b/>
                <w:bCs/>
                <w:color w:val="000000"/>
                <w:lang w:eastAsia="ru-RU"/>
              </w:rPr>
            </w:pPr>
            <w:r w:rsidRPr="00142D51">
              <w:rPr>
                <w:b/>
                <w:bCs/>
                <w:color w:val="000000"/>
                <w:sz w:val="22"/>
                <w:szCs w:val="22"/>
                <w:lang w:eastAsia="ru-RU"/>
              </w:rPr>
              <w:t>Итого</w:t>
            </w:r>
          </w:p>
        </w:tc>
        <w:tc>
          <w:tcPr>
            <w:tcW w:w="1500" w:type="dxa"/>
            <w:tcBorders>
              <w:top w:val="nil"/>
              <w:left w:val="nil"/>
              <w:bottom w:val="single" w:sz="4" w:space="0" w:color="auto"/>
              <w:right w:val="single" w:sz="4" w:space="0" w:color="auto"/>
            </w:tcBorders>
            <w:vAlign w:val="center"/>
          </w:tcPr>
          <w:p w:rsidR="009B045D" w:rsidRPr="00142D51" w:rsidRDefault="009B045D" w:rsidP="0093734E">
            <w:pPr>
              <w:jc w:val="center"/>
              <w:rPr>
                <w:b/>
                <w:bCs/>
                <w:color w:val="000000"/>
                <w:lang w:eastAsia="ru-RU"/>
              </w:rPr>
            </w:pPr>
            <w:r w:rsidRPr="00142D51">
              <w:rPr>
                <w:b/>
                <w:bCs/>
                <w:color w:val="000000"/>
                <w:sz w:val="22"/>
                <w:szCs w:val="22"/>
                <w:lang w:eastAsia="ru-RU"/>
              </w:rPr>
              <w:t xml:space="preserve">4 </w:t>
            </w:r>
          </w:p>
        </w:tc>
      </w:tr>
    </w:tbl>
    <w:p w:rsidR="009B045D" w:rsidRPr="00142D51" w:rsidRDefault="009B045D" w:rsidP="009C641C">
      <w:pPr>
        <w:pStyle w:val="BodyTextIndent"/>
        <w:spacing w:after="0"/>
        <w:ind w:left="0" w:firstLine="567"/>
      </w:pPr>
    </w:p>
    <w:p w:rsidR="009B045D" w:rsidRPr="00142D51" w:rsidRDefault="009B045D" w:rsidP="009C641C">
      <w:pPr>
        <w:pStyle w:val="BodyTextIndent"/>
        <w:spacing w:after="0"/>
        <w:ind w:left="0" w:firstLine="567"/>
      </w:pPr>
      <w:r w:rsidRPr="00142D51">
        <w:t>Согласно Таблице 5 Региональных нормативов, размещение общеобразовательных организаций допускается на расстоянии транспортной доступности: для учащихся начального общего образования – не более 15 мин (в одну сторону), для учащихся основного общего и среднего общего образования - не более 30 мин (в одну сторону). 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 м. Далее (в таблице) приведена оценка транспортной доступности до действующей МОУ «Дербишевская СОШ» (д.Дербишева, ул.Набережная, 115).</w:t>
      </w:r>
    </w:p>
    <w:p w:rsidR="009B045D" w:rsidRPr="00142D51" w:rsidRDefault="009B045D" w:rsidP="00C07CB3">
      <w:pPr>
        <w:pStyle w:val="BodyTextIndent"/>
        <w:spacing w:after="0"/>
        <w:ind w:left="0"/>
      </w:pPr>
    </w:p>
    <w:p w:rsidR="009B045D" w:rsidRPr="00142D51" w:rsidRDefault="009B045D" w:rsidP="00C07CB3">
      <w:pPr>
        <w:pStyle w:val="BodyTextIndent"/>
        <w:spacing w:after="0"/>
        <w:ind w:left="0"/>
      </w:pPr>
      <w:r w:rsidRPr="00142D51">
        <w:t>Время пути до МОУ «Дербишевская СОШ»</w:t>
      </w:r>
    </w:p>
    <w:tbl>
      <w:tblPr>
        <w:tblW w:w="6260" w:type="dxa"/>
        <w:tblLook w:val="00A0"/>
      </w:tblPr>
      <w:tblGrid>
        <w:gridCol w:w="3440"/>
        <w:gridCol w:w="2820"/>
      </w:tblGrid>
      <w:tr w:rsidR="009B045D" w:rsidRPr="00142D51" w:rsidTr="0093734E">
        <w:trPr>
          <w:trHeight w:val="300"/>
        </w:trPr>
        <w:tc>
          <w:tcPr>
            <w:tcW w:w="344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3734E">
            <w:pPr>
              <w:jc w:val="center"/>
              <w:rPr>
                <w:b/>
                <w:bCs/>
                <w:color w:val="000000"/>
                <w:lang w:eastAsia="ru-RU"/>
              </w:rPr>
            </w:pPr>
            <w:r w:rsidRPr="00142D51">
              <w:rPr>
                <w:b/>
                <w:bCs/>
                <w:color w:val="000000"/>
                <w:sz w:val="22"/>
                <w:szCs w:val="22"/>
                <w:lang w:eastAsia="ru-RU"/>
              </w:rPr>
              <w:t>Населенный пункт</w:t>
            </w:r>
          </w:p>
        </w:tc>
        <w:tc>
          <w:tcPr>
            <w:tcW w:w="2820" w:type="dxa"/>
            <w:tcBorders>
              <w:top w:val="single" w:sz="4" w:space="0" w:color="auto"/>
              <w:left w:val="nil"/>
              <w:bottom w:val="single" w:sz="4" w:space="0" w:color="auto"/>
              <w:right w:val="single" w:sz="4" w:space="0" w:color="auto"/>
            </w:tcBorders>
            <w:noWrap/>
            <w:vAlign w:val="center"/>
          </w:tcPr>
          <w:p w:rsidR="009B045D" w:rsidRPr="00142D51" w:rsidRDefault="009B045D" w:rsidP="0093734E">
            <w:pPr>
              <w:jc w:val="center"/>
              <w:rPr>
                <w:b/>
                <w:bCs/>
                <w:color w:val="000000"/>
                <w:lang w:eastAsia="ru-RU"/>
              </w:rPr>
            </w:pPr>
            <w:r w:rsidRPr="00142D51">
              <w:rPr>
                <w:b/>
                <w:bCs/>
                <w:color w:val="000000"/>
                <w:sz w:val="22"/>
                <w:szCs w:val="22"/>
                <w:lang w:eastAsia="ru-RU"/>
              </w:rPr>
              <w:t>Время пути до школы</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д.Дербишева</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0 мин</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д.Маржинбаева</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2 мин</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д.Абдырова</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14 мин</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д.Илимбетова</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9 мин</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д.Тугузбаева</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5 мин</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д.Ишалино</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8 мин</w:t>
            </w:r>
          </w:p>
        </w:tc>
      </w:tr>
      <w:tr w:rsidR="009B045D" w:rsidRPr="00142D51" w:rsidTr="0093734E">
        <w:trPr>
          <w:trHeight w:val="300"/>
        </w:trPr>
        <w:tc>
          <w:tcPr>
            <w:tcW w:w="3440" w:type="dxa"/>
            <w:tcBorders>
              <w:top w:val="nil"/>
              <w:left w:val="single" w:sz="4" w:space="0" w:color="auto"/>
              <w:bottom w:val="single" w:sz="4" w:space="0" w:color="auto"/>
              <w:right w:val="single" w:sz="4" w:space="0" w:color="auto"/>
            </w:tcBorders>
            <w:noWrap/>
            <w:vAlign w:val="center"/>
          </w:tcPr>
          <w:p w:rsidR="009B045D" w:rsidRPr="00142D51" w:rsidRDefault="009B045D" w:rsidP="0093734E">
            <w:pPr>
              <w:rPr>
                <w:color w:val="000000"/>
                <w:lang w:eastAsia="ru-RU"/>
              </w:rPr>
            </w:pPr>
            <w:r w:rsidRPr="00142D51">
              <w:rPr>
                <w:color w:val="000000"/>
                <w:sz w:val="22"/>
                <w:szCs w:val="22"/>
                <w:lang w:eastAsia="ru-RU"/>
              </w:rPr>
              <w:t>д.Янги-Юл</w:t>
            </w:r>
          </w:p>
        </w:tc>
        <w:tc>
          <w:tcPr>
            <w:tcW w:w="2820" w:type="dxa"/>
            <w:tcBorders>
              <w:top w:val="nil"/>
              <w:left w:val="nil"/>
              <w:bottom w:val="single" w:sz="4" w:space="0" w:color="auto"/>
              <w:right w:val="single" w:sz="4" w:space="0" w:color="auto"/>
            </w:tcBorders>
            <w:noWrap/>
            <w:vAlign w:val="bottom"/>
          </w:tcPr>
          <w:p w:rsidR="009B045D" w:rsidRPr="00142D51" w:rsidRDefault="009B045D" w:rsidP="0093734E">
            <w:pPr>
              <w:jc w:val="center"/>
              <w:rPr>
                <w:color w:val="000000"/>
                <w:lang w:eastAsia="ru-RU"/>
              </w:rPr>
            </w:pPr>
            <w:r w:rsidRPr="00142D51">
              <w:rPr>
                <w:color w:val="000000"/>
                <w:sz w:val="22"/>
                <w:szCs w:val="22"/>
                <w:lang w:eastAsia="ru-RU"/>
              </w:rPr>
              <w:t>22 мин</w:t>
            </w:r>
          </w:p>
        </w:tc>
      </w:tr>
    </w:tbl>
    <w:p w:rsidR="009B045D" w:rsidRPr="00142D51" w:rsidRDefault="009B045D" w:rsidP="00C07CB3">
      <w:pPr>
        <w:pStyle w:val="BodyTextIndent"/>
        <w:spacing w:after="0"/>
        <w:ind w:left="0"/>
      </w:pPr>
    </w:p>
    <w:p w:rsidR="009B045D" w:rsidRPr="00142D51" w:rsidRDefault="009B045D" w:rsidP="00956726">
      <w:pPr>
        <w:pStyle w:val="BodyTextIndent"/>
        <w:spacing w:after="0"/>
        <w:ind w:left="0" w:firstLine="567"/>
      </w:pPr>
      <w:r w:rsidRPr="00142D51">
        <w:t>Таким образом, в соответствии с требованиями доступности, на территории поселения должны быть размещены 4 дошкольных образовательных учреждения и 1 школа среднего общего образования.</w:t>
      </w:r>
    </w:p>
    <w:p w:rsidR="009B045D" w:rsidRPr="00142D51" w:rsidRDefault="009B045D" w:rsidP="0093734E">
      <w:pPr>
        <w:pStyle w:val="BodyTextIndent"/>
        <w:spacing w:after="0"/>
        <w:ind w:left="0" w:firstLine="567"/>
      </w:pPr>
    </w:p>
    <w:p w:rsidR="009B045D" w:rsidRPr="00142D51" w:rsidRDefault="009B045D" w:rsidP="00956726">
      <w:pPr>
        <w:pStyle w:val="BodyTextIndent"/>
        <w:spacing w:after="0"/>
        <w:ind w:left="0" w:firstLine="567"/>
      </w:pPr>
      <w:r w:rsidRPr="00142D51">
        <w:t>Приложение 2 к Региональным нормативам, определяет порядок расчета обеспеченности следующим образом:</w:t>
      </w:r>
    </w:p>
    <w:p w:rsidR="009B045D" w:rsidRPr="00142D51" w:rsidRDefault="009B045D" w:rsidP="00956726">
      <w:pPr>
        <w:pStyle w:val="BodyTextIndent"/>
        <w:spacing w:after="0"/>
        <w:ind w:left="0" w:firstLine="567"/>
      </w:pPr>
      <w:r w:rsidRPr="00142D51">
        <w:t>- обеспеченность дошкольными образовательными организациями 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w:t>
      </w:r>
    </w:p>
    <w:p w:rsidR="009B045D" w:rsidRPr="00142D51" w:rsidRDefault="009B045D" w:rsidP="00956726">
      <w:pPr>
        <w:pStyle w:val="BodyTextIndent"/>
        <w:spacing w:after="0"/>
        <w:ind w:left="0" w:firstLine="567"/>
      </w:pPr>
      <w:r w:rsidRPr="00142D51">
        <w:t>- обеспеченность образовательными организациями следует принимать с учетом 100% охвата детей начальным общим и основным общим образованием.</w:t>
      </w:r>
    </w:p>
    <w:p w:rsidR="009B045D" w:rsidRPr="00142D51" w:rsidRDefault="009B045D" w:rsidP="00097A29">
      <w:pPr>
        <w:pStyle w:val="BodyTextIndent"/>
        <w:spacing w:after="0"/>
        <w:ind w:left="0"/>
      </w:pPr>
    </w:p>
    <w:p w:rsidR="009B045D" w:rsidRPr="00142D51" w:rsidRDefault="009B045D" w:rsidP="00097A29">
      <w:pPr>
        <w:pStyle w:val="BodyTextIndent"/>
        <w:spacing w:after="0"/>
        <w:ind w:left="0"/>
      </w:pPr>
      <w:r w:rsidRPr="00142D51">
        <w:t>Демографическая структура населения по возрасту</w:t>
      </w:r>
    </w:p>
    <w:tbl>
      <w:tblPr>
        <w:tblW w:w="9640" w:type="dxa"/>
        <w:tblInd w:w="-5" w:type="dxa"/>
        <w:tblLook w:val="00A0"/>
      </w:tblPr>
      <w:tblGrid>
        <w:gridCol w:w="4962"/>
        <w:gridCol w:w="2410"/>
        <w:gridCol w:w="2268"/>
      </w:tblGrid>
      <w:tr w:rsidR="009B045D" w:rsidRPr="00142D51" w:rsidTr="001356C7">
        <w:trPr>
          <w:trHeight w:val="300"/>
        </w:trPr>
        <w:tc>
          <w:tcPr>
            <w:tcW w:w="4962" w:type="dxa"/>
            <w:vMerge w:val="restart"/>
            <w:tcBorders>
              <w:top w:val="single" w:sz="4" w:space="0" w:color="auto"/>
              <w:left w:val="single" w:sz="4" w:space="0" w:color="auto"/>
              <w:bottom w:val="single" w:sz="4" w:space="0" w:color="auto"/>
              <w:right w:val="single" w:sz="4" w:space="0" w:color="auto"/>
            </w:tcBorders>
            <w:noWrap/>
            <w:vAlign w:val="center"/>
          </w:tcPr>
          <w:p w:rsidR="009B045D" w:rsidRPr="00142D51" w:rsidRDefault="009B045D" w:rsidP="001356C7">
            <w:pPr>
              <w:jc w:val="center"/>
              <w:rPr>
                <w:b/>
                <w:bCs/>
                <w:color w:val="000000"/>
                <w:lang w:eastAsia="ru-RU"/>
              </w:rPr>
            </w:pPr>
            <w:r w:rsidRPr="00142D51">
              <w:rPr>
                <w:b/>
                <w:bCs/>
                <w:color w:val="000000"/>
                <w:sz w:val="22"/>
                <w:szCs w:val="22"/>
                <w:lang w:eastAsia="ru-RU"/>
              </w:rPr>
              <w:t>Данных на 01.01.2021г.</w:t>
            </w:r>
          </w:p>
        </w:tc>
        <w:tc>
          <w:tcPr>
            <w:tcW w:w="4678" w:type="dxa"/>
            <w:gridSpan w:val="2"/>
            <w:tcBorders>
              <w:top w:val="single" w:sz="4" w:space="0" w:color="auto"/>
              <w:left w:val="nil"/>
              <w:bottom w:val="single" w:sz="4" w:space="0" w:color="auto"/>
              <w:right w:val="single" w:sz="4" w:space="0" w:color="auto"/>
            </w:tcBorders>
            <w:noWrap/>
            <w:vAlign w:val="center"/>
          </w:tcPr>
          <w:p w:rsidR="009B045D" w:rsidRPr="00142D51" w:rsidRDefault="009B045D" w:rsidP="001356C7">
            <w:pPr>
              <w:jc w:val="center"/>
              <w:rPr>
                <w:b/>
                <w:bCs/>
                <w:color w:val="000000"/>
                <w:lang w:eastAsia="ru-RU"/>
              </w:rPr>
            </w:pPr>
            <w:r w:rsidRPr="00142D51">
              <w:rPr>
                <w:b/>
                <w:bCs/>
                <w:color w:val="000000"/>
                <w:sz w:val="22"/>
                <w:szCs w:val="22"/>
                <w:lang w:eastAsia="ru-RU"/>
              </w:rPr>
              <w:t>Доля от общей численности населения (%)</w:t>
            </w:r>
          </w:p>
        </w:tc>
      </w:tr>
      <w:tr w:rsidR="009B045D" w:rsidRPr="00142D51" w:rsidTr="001356C7">
        <w:trPr>
          <w:trHeight w:val="300"/>
        </w:trPr>
        <w:tc>
          <w:tcPr>
            <w:tcW w:w="4962"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1356C7">
            <w:pPr>
              <w:jc w:val="left"/>
              <w:rPr>
                <w:b/>
                <w:bCs/>
                <w:color w:val="000000"/>
                <w:lang w:eastAsia="ru-RU"/>
              </w:rPr>
            </w:pPr>
          </w:p>
        </w:tc>
        <w:tc>
          <w:tcPr>
            <w:tcW w:w="2410" w:type="dxa"/>
            <w:tcBorders>
              <w:top w:val="nil"/>
              <w:left w:val="nil"/>
              <w:bottom w:val="single" w:sz="4" w:space="0" w:color="auto"/>
              <w:right w:val="single" w:sz="4" w:space="0" w:color="auto"/>
            </w:tcBorders>
            <w:noWrap/>
            <w:vAlign w:val="center"/>
          </w:tcPr>
          <w:p w:rsidR="009B045D" w:rsidRPr="00142D51" w:rsidRDefault="009B045D" w:rsidP="001356C7">
            <w:pPr>
              <w:jc w:val="center"/>
              <w:rPr>
                <w:b/>
                <w:bCs/>
                <w:color w:val="000000"/>
                <w:lang w:eastAsia="ru-RU"/>
              </w:rPr>
            </w:pPr>
            <w:r w:rsidRPr="00142D51">
              <w:rPr>
                <w:b/>
                <w:bCs/>
                <w:color w:val="000000"/>
                <w:sz w:val="22"/>
                <w:szCs w:val="22"/>
                <w:lang w:eastAsia="ru-RU"/>
              </w:rPr>
              <w:t>3-6 лет</w:t>
            </w:r>
          </w:p>
        </w:tc>
        <w:tc>
          <w:tcPr>
            <w:tcW w:w="2268" w:type="dxa"/>
            <w:tcBorders>
              <w:top w:val="nil"/>
              <w:left w:val="nil"/>
              <w:bottom w:val="single" w:sz="4" w:space="0" w:color="auto"/>
              <w:right w:val="single" w:sz="4" w:space="0" w:color="auto"/>
            </w:tcBorders>
            <w:noWrap/>
            <w:vAlign w:val="center"/>
          </w:tcPr>
          <w:p w:rsidR="009B045D" w:rsidRPr="00142D51" w:rsidRDefault="009B045D" w:rsidP="001356C7">
            <w:pPr>
              <w:jc w:val="center"/>
              <w:rPr>
                <w:b/>
                <w:bCs/>
                <w:color w:val="000000"/>
                <w:lang w:eastAsia="ru-RU"/>
              </w:rPr>
            </w:pPr>
            <w:r w:rsidRPr="00142D51">
              <w:rPr>
                <w:b/>
                <w:bCs/>
                <w:color w:val="000000"/>
                <w:sz w:val="22"/>
                <w:szCs w:val="22"/>
                <w:lang w:eastAsia="ru-RU"/>
              </w:rPr>
              <w:t>7-17 лет</w:t>
            </w:r>
          </w:p>
        </w:tc>
      </w:tr>
      <w:tr w:rsidR="009B045D" w:rsidRPr="00142D51" w:rsidTr="001356C7">
        <w:trPr>
          <w:trHeight w:val="300"/>
        </w:trPr>
        <w:tc>
          <w:tcPr>
            <w:tcW w:w="4962" w:type="dxa"/>
            <w:tcBorders>
              <w:top w:val="nil"/>
              <w:left w:val="single" w:sz="4" w:space="0" w:color="auto"/>
              <w:bottom w:val="single" w:sz="4" w:space="0" w:color="auto"/>
              <w:right w:val="single" w:sz="4" w:space="0" w:color="auto"/>
            </w:tcBorders>
            <w:noWrap/>
            <w:vAlign w:val="center"/>
          </w:tcPr>
          <w:p w:rsidR="009B045D" w:rsidRPr="00142D51" w:rsidRDefault="009B045D" w:rsidP="001356C7">
            <w:pPr>
              <w:jc w:val="left"/>
              <w:rPr>
                <w:color w:val="000000"/>
                <w:lang w:eastAsia="ru-RU"/>
              </w:rPr>
            </w:pPr>
            <w:r w:rsidRPr="00142D51">
              <w:rPr>
                <w:color w:val="000000"/>
                <w:sz w:val="22"/>
                <w:szCs w:val="22"/>
                <w:lang w:eastAsia="ru-RU"/>
              </w:rPr>
              <w:t>По списочной численности учащихся (Администрация Аргаяшского района)</w:t>
            </w:r>
          </w:p>
        </w:tc>
        <w:tc>
          <w:tcPr>
            <w:tcW w:w="2410" w:type="dxa"/>
            <w:tcBorders>
              <w:top w:val="nil"/>
              <w:left w:val="nil"/>
              <w:bottom w:val="single" w:sz="4" w:space="0" w:color="auto"/>
              <w:right w:val="single" w:sz="4" w:space="0" w:color="auto"/>
            </w:tcBorders>
            <w:noWrap/>
            <w:vAlign w:val="center"/>
          </w:tcPr>
          <w:p w:rsidR="009B045D" w:rsidRPr="00142D51" w:rsidRDefault="009B045D" w:rsidP="001356C7">
            <w:pPr>
              <w:jc w:val="center"/>
              <w:rPr>
                <w:color w:val="000000"/>
                <w:lang w:eastAsia="ru-RU"/>
              </w:rPr>
            </w:pPr>
            <w:r w:rsidRPr="00142D51">
              <w:rPr>
                <w:color w:val="000000"/>
                <w:sz w:val="22"/>
                <w:szCs w:val="22"/>
                <w:lang w:eastAsia="ru-RU"/>
              </w:rPr>
              <w:t>4,28</w:t>
            </w:r>
          </w:p>
        </w:tc>
        <w:tc>
          <w:tcPr>
            <w:tcW w:w="2268" w:type="dxa"/>
            <w:tcBorders>
              <w:top w:val="nil"/>
              <w:left w:val="nil"/>
              <w:bottom w:val="single" w:sz="4" w:space="0" w:color="auto"/>
              <w:right w:val="single" w:sz="4" w:space="0" w:color="auto"/>
            </w:tcBorders>
            <w:noWrap/>
            <w:vAlign w:val="center"/>
          </w:tcPr>
          <w:p w:rsidR="009B045D" w:rsidRPr="00142D51" w:rsidRDefault="009B045D" w:rsidP="001356C7">
            <w:pPr>
              <w:jc w:val="center"/>
              <w:rPr>
                <w:color w:val="000000"/>
                <w:lang w:eastAsia="ru-RU"/>
              </w:rPr>
            </w:pPr>
            <w:r w:rsidRPr="00142D51">
              <w:rPr>
                <w:color w:val="000000"/>
                <w:sz w:val="22"/>
                <w:szCs w:val="22"/>
                <w:lang w:eastAsia="ru-RU"/>
              </w:rPr>
              <w:t>12,27</w:t>
            </w:r>
          </w:p>
        </w:tc>
      </w:tr>
      <w:tr w:rsidR="009B045D" w:rsidRPr="00142D51" w:rsidTr="001356C7">
        <w:trPr>
          <w:trHeight w:val="300"/>
        </w:trPr>
        <w:tc>
          <w:tcPr>
            <w:tcW w:w="4962" w:type="dxa"/>
            <w:tcBorders>
              <w:top w:val="nil"/>
              <w:left w:val="single" w:sz="4" w:space="0" w:color="auto"/>
              <w:bottom w:val="single" w:sz="4" w:space="0" w:color="auto"/>
              <w:right w:val="single" w:sz="4" w:space="0" w:color="auto"/>
            </w:tcBorders>
            <w:noWrap/>
            <w:vAlign w:val="center"/>
          </w:tcPr>
          <w:p w:rsidR="009B045D" w:rsidRPr="00142D51" w:rsidRDefault="009B045D" w:rsidP="001356C7">
            <w:pPr>
              <w:jc w:val="left"/>
              <w:rPr>
                <w:color w:val="000000"/>
                <w:lang w:eastAsia="ru-RU"/>
              </w:rPr>
            </w:pPr>
            <w:r w:rsidRPr="00142D51">
              <w:rPr>
                <w:color w:val="000000"/>
                <w:sz w:val="22"/>
                <w:szCs w:val="22"/>
                <w:lang w:eastAsia="ru-RU"/>
              </w:rPr>
              <w:t>Демография по сельскому населению Челябинской области (Росстат)</w:t>
            </w:r>
          </w:p>
        </w:tc>
        <w:tc>
          <w:tcPr>
            <w:tcW w:w="2410" w:type="dxa"/>
            <w:tcBorders>
              <w:top w:val="nil"/>
              <w:left w:val="nil"/>
              <w:bottom w:val="single" w:sz="4" w:space="0" w:color="auto"/>
              <w:right w:val="single" w:sz="4" w:space="0" w:color="auto"/>
            </w:tcBorders>
            <w:noWrap/>
            <w:vAlign w:val="center"/>
          </w:tcPr>
          <w:p w:rsidR="009B045D" w:rsidRPr="00142D51" w:rsidRDefault="009B045D" w:rsidP="001356C7">
            <w:pPr>
              <w:jc w:val="center"/>
              <w:rPr>
                <w:color w:val="000000"/>
                <w:lang w:eastAsia="ru-RU"/>
              </w:rPr>
            </w:pPr>
            <w:r w:rsidRPr="00142D51">
              <w:rPr>
                <w:color w:val="000000"/>
                <w:sz w:val="22"/>
                <w:szCs w:val="22"/>
                <w:lang w:eastAsia="ru-RU"/>
              </w:rPr>
              <w:t>5,49</w:t>
            </w:r>
          </w:p>
        </w:tc>
        <w:tc>
          <w:tcPr>
            <w:tcW w:w="2268" w:type="dxa"/>
            <w:tcBorders>
              <w:top w:val="nil"/>
              <w:left w:val="nil"/>
              <w:bottom w:val="single" w:sz="4" w:space="0" w:color="auto"/>
              <w:right w:val="single" w:sz="4" w:space="0" w:color="auto"/>
            </w:tcBorders>
            <w:noWrap/>
            <w:vAlign w:val="center"/>
          </w:tcPr>
          <w:p w:rsidR="009B045D" w:rsidRPr="00142D51" w:rsidRDefault="009B045D" w:rsidP="001356C7">
            <w:pPr>
              <w:jc w:val="center"/>
              <w:rPr>
                <w:color w:val="000000"/>
                <w:lang w:eastAsia="ru-RU"/>
              </w:rPr>
            </w:pPr>
            <w:r w:rsidRPr="00142D51">
              <w:rPr>
                <w:color w:val="000000"/>
                <w:sz w:val="22"/>
                <w:szCs w:val="22"/>
                <w:lang w:eastAsia="ru-RU"/>
              </w:rPr>
              <w:t>14,61</w:t>
            </w:r>
          </w:p>
        </w:tc>
      </w:tr>
      <w:tr w:rsidR="009B045D" w:rsidRPr="00142D51" w:rsidTr="001356C7">
        <w:trPr>
          <w:trHeight w:val="300"/>
        </w:trPr>
        <w:tc>
          <w:tcPr>
            <w:tcW w:w="4962" w:type="dxa"/>
            <w:tcBorders>
              <w:top w:val="nil"/>
              <w:left w:val="single" w:sz="4" w:space="0" w:color="auto"/>
              <w:bottom w:val="single" w:sz="4" w:space="0" w:color="auto"/>
              <w:right w:val="single" w:sz="4" w:space="0" w:color="auto"/>
            </w:tcBorders>
            <w:noWrap/>
            <w:vAlign w:val="center"/>
          </w:tcPr>
          <w:p w:rsidR="009B045D" w:rsidRPr="00142D51" w:rsidRDefault="009B045D" w:rsidP="001356C7">
            <w:pPr>
              <w:jc w:val="left"/>
              <w:rPr>
                <w:b/>
                <w:color w:val="000000"/>
                <w:lang w:eastAsia="ru-RU"/>
              </w:rPr>
            </w:pPr>
            <w:r w:rsidRPr="00142D51">
              <w:rPr>
                <w:b/>
                <w:color w:val="000000"/>
                <w:sz w:val="22"/>
                <w:szCs w:val="22"/>
                <w:lang w:eastAsia="ru-RU"/>
              </w:rPr>
              <w:t xml:space="preserve">Показатель демографической структуры принятый в расчет норматива обеспеченности </w:t>
            </w:r>
          </w:p>
        </w:tc>
        <w:tc>
          <w:tcPr>
            <w:tcW w:w="2410" w:type="dxa"/>
            <w:tcBorders>
              <w:top w:val="nil"/>
              <w:left w:val="nil"/>
              <w:bottom w:val="single" w:sz="4" w:space="0" w:color="auto"/>
              <w:right w:val="single" w:sz="4" w:space="0" w:color="auto"/>
            </w:tcBorders>
            <w:noWrap/>
            <w:vAlign w:val="center"/>
          </w:tcPr>
          <w:p w:rsidR="009B045D" w:rsidRPr="00142D51" w:rsidRDefault="009B045D" w:rsidP="001356C7">
            <w:pPr>
              <w:jc w:val="center"/>
              <w:rPr>
                <w:b/>
                <w:color w:val="000000"/>
                <w:lang w:eastAsia="ru-RU"/>
              </w:rPr>
            </w:pPr>
            <w:r w:rsidRPr="00142D51">
              <w:rPr>
                <w:b/>
                <w:color w:val="000000"/>
                <w:sz w:val="22"/>
                <w:szCs w:val="22"/>
                <w:lang w:eastAsia="ru-RU"/>
              </w:rPr>
              <w:t>5,50</w:t>
            </w:r>
          </w:p>
        </w:tc>
        <w:tc>
          <w:tcPr>
            <w:tcW w:w="2268" w:type="dxa"/>
            <w:tcBorders>
              <w:top w:val="nil"/>
              <w:left w:val="nil"/>
              <w:bottom w:val="single" w:sz="4" w:space="0" w:color="auto"/>
              <w:right w:val="single" w:sz="4" w:space="0" w:color="auto"/>
            </w:tcBorders>
            <w:noWrap/>
            <w:vAlign w:val="center"/>
          </w:tcPr>
          <w:p w:rsidR="009B045D" w:rsidRPr="00142D51" w:rsidRDefault="009B045D" w:rsidP="001356C7">
            <w:pPr>
              <w:jc w:val="center"/>
              <w:rPr>
                <w:b/>
                <w:color w:val="000000"/>
                <w:lang w:eastAsia="ru-RU"/>
              </w:rPr>
            </w:pPr>
            <w:r w:rsidRPr="00142D51">
              <w:rPr>
                <w:b/>
                <w:color w:val="000000"/>
                <w:sz w:val="22"/>
                <w:szCs w:val="22"/>
                <w:lang w:eastAsia="ru-RU"/>
              </w:rPr>
              <w:t>15,00</w:t>
            </w:r>
          </w:p>
        </w:tc>
      </w:tr>
    </w:tbl>
    <w:p w:rsidR="009B045D" w:rsidRPr="00142D51" w:rsidRDefault="009B045D" w:rsidP="00097A29">
      <w:pPr>
        <w:pStyle w:val="BodyTextIndent"/>
        <w:spacing w:after="0"/>
        <w:ind w:left="0"/>
      </w:pPr>
    </w:p>
    <w:p w:rsidR="009B045D" w:rsidRPr="00142D51" w:rsidRDefault="009B045D" w:rsidP="00097A29">
      <w:pPr>
        <w:pStyle w:val="BodyTextIndent"/>
        <w:spacing w:after="0"/>
        <w:ind w:left="0"/>
      </w:pPr>
      <w:r w:rsidRPr="00142D51">
        <w:t>Расчет норматива обеспеченности объектами образования</w:t>
      </w:r>
    </w:p>
    <w:tbl>
      <w:tblPr>
        <w:tblW w:w="9356" w:type="dxa"/>
        <w:tblInd w:w="-5" w:type="dxa"/>
        <w:tblLook w:val="00A0"/>
      </w:tblPr>
      <w:tblGrid>
        <w:gridCol w:w="2660"/>
        <w:gridCol w:w="1540"/>
        <w:gridCol w:w="1329"/>
        <w:gridCol w:w="1275"/>
        <w:gridCol w:w="1275"/>
        <w:gridCol w:w="1277"/>
      </w:tblGrid>
      <w:tr w:rsidR="009B045D" w:rsidRPr="00142D51" w:rsidTr="0085255D">
        <w:trPr>
          <w:trHeight w:val="300"/>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Населенный пункт</w:t>
            </w:r>
          </w:p>
        </w:tc>
        <w:tc>
          <w:tcPr>
            <w:tcW w:w="1540" w:type="dxa"/>
            <w:vMerge w:val="restart"/>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Численность населения (чел)</w:t>
            </w:r>
          </w:p>
        </w:tc>
        <w:tc>
          <w:tcPr>
            <w:tcW w:w="2604" w:type="dxa"/>
            <w:gridSpan w:val="2"/>
            <w:tcBorders>
              <w:top w:val="single" w:sz="4" w:space="0" w:color="auto"/>
              <w:left w:val="nil"/>
              <w:bottom w:val="single" w:sz="4" w:space="0" w:color="auto"/>
              <w:right w:val="single" w:sz="4" w:space="0" w:color="000000"/>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Расчет мест ДОУ</w:t>
            </w:r>
          </w:p>
        </w:tc>
        <w:tc>
          <w:tcPr>
            <w:tcW w:w="2552" w:type="dxa"/>
            <w:gridSpan w:val="2"/>
            <w:tcBorders>
              <w:top w:val="single" w:sz="4" w:space="0" w:color="auto"/>
              <w:left w:val="nil"/>
              <w:bottom w:val="single" w:sz="4" w:space="0" w:color="auto"/>
              <w:right w:val="single" w:sz="4" w:space="0" w:color="000000"/>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Расчет мест СОШ</w:t>
            </w:r>
          </w:p>
        </w:tc>
      </w:tr>
      <w:tr w:rsidR="009B045D" w:rsidRPr="00142D51" w:rsidTr="0085255D">
        <w:trPr>
          <w:trHeight w:val="855"/>
        </w:trPr>
        <w:tc>
          <w:tcPr>
            <w:tcW w:w="266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85255D">
            <w:pPr>
              <w:jc w:val="left"/>
              <w:rPr>
                <w:b/>
                <w:bCs/>
                <w:color w:val="000000"/>
                <w:lang w:eastAsia="ru-RU"/>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85255D">
            <w:pPr>
              <w:jc w:val="left"/>
              <w:rPr>
                <w:b/>
                <w:bCs/>
                <w:color w:val="000000"/>
                <w:lang w:eastAsia="ru-RU"/>
              </w:rPr>
            </w:pPr>
          </w:p>
        </w:tc>
        <w:tc>
          <w:tcPr>
            <w:tcW w:w="1329" w:type="dxa"/>
            <w:tcBorders>
              <w:top w:val="nil"/>
              <w:left w:val="nil"/>
              <w:bottom w:val="single" w:sz="4" w:space="0" w:color="auto"/>
              <w:right w:val="single" w:sz="4" w:space="0" w:color="auto"/>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В возрасте 3-6 лет (5,5%)</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Мест по норме (85%)</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В возрасте 7-17 лет (15,0%)</w:t>
            </w:r>
          </w:p>
        </w:tc>
        <w:tc>
          <w:tcPr>
            <w:tcW w:w="1277" w:type="dxa"/>
            <w:tcBorders>
              <w:top w:val="nil"/>
              <w:left w:val="nil"/>
              <w:bottom w:val="single" w:sz="4" w:space="0" w:color="auto"/>
              <w:right w:val="single" w:sz="4" w:space="0" w:color="auto"/>
            </w:tcBorders>
            <w:vAlign w:val="center"/>
          </w:tcPr>
          <w:p w:rsidR="009B045D" w:rsidRPr="00142D51" w:rsidRDefault="009B045D" w:rsidP="0085255D">
            <w:pPr>
              <w:jc w:val="center"/>
              <w:rPr>
                <w:b/>
                <w:bCs/>
                <w:color w:val="000000"/>
                <w:lang w:eastAsia="ru-RU"/>
              </w:rPr>
            </w:pPr>
            <w:r w:rsidRPr="00142D51">
              <w:rPr>
                <w:b/>
                <w:bCs/>
                <w:color w:val="000000"/>
                <w:sz w:val="22"/>
                <w:szCs w:val="22"/>
                <w:lang w:eastAsia="ru-RU"/>
              </w:rPr>
              <w:t>Мест по норме (100%)</w:t>
            </w: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85255D">
            <w:pPr>
              <w:rPr>
                <w:color w:val="000000"/>
                <w:lang w:eastAsia="ru-RU"/>
              </w:rPr>
            </w:pPr>
            <w:r w:rsidRPr="00142D51">
              <w:rPr>
                <w:color w:val="000000"/>
                <w:sz w:val="22"/>
                <w:szCs w:val="22"/>
                <w:lang w:eastAsia="ru-RU"/>
              </w:rPr>
              <w:t>д.Дербишева, д.Янги-Юл</w:t>
            </w:r>
          </w:p>
        </w:tc>
        <w:tc>
          <w:tcPr>
            <w:tcW w:w="1540" w:type="dxa"/>
            <w:tcBorders>
              <w:top w:val="nil"/>
              <w:left w:val="nil"/>
              <w:bottom w:val="single" w:sz="4" w:space="0" w:color="auto"/>
              <w:right w:val="single" w:sz="4" w:space="0" w:color="auto"/>
            </w:tcBorders>
            <w:noWrap/>
            <w:vAlign w:val="bottom"/>
          </w:tcPr>
          <w:p w:rsidR="009B045D" w:rsidRPr="00142D51" w:rsidRDefault="009B045D" w:rsidP="0085255D">
            <w:pPr>
              <w:jc w:val="right"/>
              <w:rPr>
                <w:color w:val="000000"/>
                <w:lang w:eastAsia="ru-RU"/>
              </w:rPr>
            </w:pPr>
            <w:r w:rsidRPr="00142D51">
              <w:rPr>
                <w:color w:val="000000"/>
                <w:sz w:val="22"/>
                <w:szCs w:val="22"/>
                <w:lang w:eastAsia="ru-RU"/>
              </w:rPr>
              <w:t>1510</w:t>
            </w:r>
          </w:p>
        </w:tc>
        <w:tc>
          <w:tcPr>
            <w:tcW w:w="1329"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94 </w:t>
            </w:r>
          </w:p>
        </w:tc>
        <w:tc>
          <w:tcPr>
            <w:tcW w:w="1275"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80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227 </w:t>
            </w:r>
          </w:p>
        </w:tc>
        <w:tc>
          <w:tcPr>
            <w:tcW w:w="1277" w:type="dxa"/>
            <w:vMerge w:val="restart"/>
            <w:tcBorders>
              <w:top w:val="nil"/>
              <w:left w:val="nil"/>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587 </w:t>
            </w: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85255D">
            <w:pPr>
              <w:rPr>
                <w:color w:val="000000"/>
                <w:lang w:eastAsia="ru-RU"/>
              </w:rPr>
            </w:pPr>
            <w:r w:rsidRPr="00142D51">
              <w:rPr>
                <w:color w:val="000000"/>
                <w:sz w:val="22"/>
                <w:szCs w:val="22"/>
                <w:lang w:eastAsia="ru-RU"/>
              </w:rPr>
              <w:t>д.Маржинбаева</w:t>
            </w:r>
          </w:p>
        </w:tc>
        <w:tc>
          <w:tcPr>
            <w:tcW w:w="1540" w:type="dxa"/>
            <w:tcBorders>
              <w:top w:val="nil"/>
              <w:left w:val="nil"/>
              <w:bottom w:val="single" w:sz="4" w:space="0" w:color="auto"/>
              <w:right w:val="single" w:sz="4" w:space="0" w:color="auto"/>
            </w:tcBorders>
            <w:noWrap/>
            <w:vAlign w:val="bottom"/>
          </w:tcPr>
          <w:p w:rsidR="009B045D" w:rsidRPr="00142D51" w:rsidRDefault="009B045D" w:rsidP="0085255D">
            <w:pPr>
              <w:jc w:val="right"/>
              <w:rPr>
                <w:color w:val="000000"/>
                <w:lang w:eastAsia="ru-RU"/>
              </w:rPr>
            </w:pPr>
            <w:r w:rsidRPr="00142D51">
              <w:rPr>
                <w:color w:val="000000"/>
                <w:sz w:val="22"/>
                <w:szCs w:val="22"/>
                <w:lang w:eastAsia="ru-RU"/>
              </w:rPr>
              <w:t>200</w:t>
            </w:r>
          </w:p>
        </w:tc>
        <w:tc>
          <w:tcPr>
            <w:tcW w:w="1329" w:type="dxa"/>
            <w:vMerge/>
            <w:tcBorders>
              <w:top w:val="nil"/>
              <w:left w:val="single" w:sz="4" w:space="0" w:color="auto"/>
              <w:bottom w:val="single" w:sz="4" w:space="0" w:color="000000"/>
              <w:right w:val="single" w:sz="4" w:space="0" w:color="auto"/>
            </w:tcBorders>
            <w:vAlign w:val="center"/>
          </w:tcPr>
          <w:p w:rsidR="009B045D" w:rsidRPr="00142D51" w:rsidRDefault="009B045D" w:rsidP="0085255D">
            <w:pPr>
              <w:jc w:val="left"/>
              <w:rPr>
                <w:color w:val="000000"/>
                <w:lang w:eastAsia="ru-RU"/>
              </w:rPr>
            </w:pPr>
          </w:p>
        </w:tc>
        <w:tc>
          <w:tcPr>
            <w:tcW w:w="1275" w:type="dxa"/>
            <w:vMerge/>
            <w:tcBorders>
              <w:top w:val="nil"/>
              <w:left w:val="single" w:sz="4" w:space="0" w:color="auto"/>
              <w:bottom w:val="single" w:sz="4" w:space="0" w:color="000000"/>
              <w:right w:val="single" w:sz="4" w:space="0" w:color="auto"/>
            </w:tcBorders>
            <w:vAlign w:val="center"/>
          </w:tcPr>
          <w:p w:rsidR="009B045D" w:rsidRPr="00142D51" w:rsidRDefault="009B045D" w:rsidP="0085255D">
            <w:pPr>
              <w:jc w:val="left"/>
              <w:rPr>
                <w:b/>
                <w:bCs/>
                <w:color w:val="000000"/>
                <w:lang w:eastAsia="ru-RU"/>
              </w:rPr>
            </w:pP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30 </w:t>
            </w:r>
          </w:p>
        </w:tc>
        <w:tc>
          <w:tcPr>
            <w:tcW w:w="1277" w:type="dxa"/>
            <w:vMerge/>
            <w:tcBorders>
              <w:left w:val="nil"/>
              <w:right w:val="single" w:sz="4" w:space="0" w:color="auto"/>
            </w:tcBorders>
            <w:vAlign w:val="center"/>
          </w:tcPr>
          <w:p w:rsidR="009B045D" w:rsidRPr="00142D51" w:rsidRDefault="009B045D" w:rsidP="0085255D">
            <w:pPr>
              <w:jc w:val="right"/>
              <w:rPr>
                <w:b/>
                <w:bCs/>
                <w:color w:val="000000"/>
                <w:lang w:eastAsia="ru-RU"/>
              </w:rPr>
            </w:pP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85255D">
            <w:pPr>
              <w:rPr>
                <w:color w:val="000000"/>
                <w:lang w:eastAsia="ru-RU"/>
              </w:rPr>
            </w:pPr>
            <w:r w:rsidRPr="00142D51">
              <w:rPr>
                <w:color w:val="000000"/>
                <w:sz w:val="22"/>
                <w:szCs w:val="22"/>
                <w:lang w:eastAsia="ru-RU"/>
              </w:rPr>
              <w:t>д.Абдырова</w:t>
            </w:r>
          </w:p>
        </w:tc>
        <w:tc>
          <w:tcPr>
            <w:tcW w:w="1540" w:type="dxa"/>
            <w:tcBorders>
              <w:top w:val="nil"/>
              <w:left w:val="nil"/>
              <w:bottom w:val="single" w:sz="4" w:space="0" w:color="auto"/>
              <w:right w:val="single" w:sz="4" w:space="0" w:color="auto"/>
            </w:tcBorders>
            <w:noWrap/>
            <w:vAlign w:val="bottom"/>
          </w:tcPr>
          <w:p w:rsidR="009B045D" w:rsidRPr="00142D51" w:rsidRDefault="009B045D" w:rsidP="0085255D">
            <w:pPr>
              <w:jc w:val="right"/>
              <w:rPr>
                <w:color w:val="000000"/>
                <w:lang w:eastAsia="ru-RU"/>
              </w:rPr>
            </w:pPr>
            <w:r w:rsidRPr="00142D51">
              <w:rPr>
                <w:color w:val="000000"/>
                <w:sz w:val="22"/>
                <w:szCs w:val="22"/>
                <w:lang w:eastAsia="ru-RU"/>
              </w:rPr>
              <w:t>250</w:t>
            </w:r>
          </w:p>
        </w:tc>
        <w:tc>
          <w:tcPr>
            <w:tcW w:w="1329"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14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12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38 </w:t>
            </w:r>
          </w:p>
        </w:tc>
        <w:tc>
          <w:tcPr>
            <w:tcW w:w="1277" w:type="dxa"/>
            <w:vMerge/>
            <w:tcBorders>
              <w:left w:val="nil"/>
              <w:right w:val="single" w:sz="4" w:space="0" w:color="auto"/>
            </w:tcBorders>
            <w:vAlign w:val="center"/>
          </w:tcPr>
          <w:p w:rsidR="009B045D" w:rsidRPr="00142D51" w:rsidRDefault="009B045D" w:rsidP="0085255D">
            <w:pPr>
              <w:jc w:val="right"/>
              <w:rPr>
                <w:b/>
                <w:bCs/>
                <w:color w:val="000000"/>
                <w:lang w:eastAsia="ru-RU"/>
              </w:rPr>
            </w:pP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85255D">
            <w:pPr>
              <w:rPr>
                <w:color w:val="000000"/>
                <w:lang w:eastAsia="ru-RU"/>
              </w:rPr>
            </w:pPr>
            <w:r w:rsidRPr="00142D51">
              <w:rPr>
                <w:color w:val="000000"/>
                <w:sz w:val="22"/>
                <w:szCs w:val="22"/>
                <w:lang w:eastAsia="ru-RU"/>
              </w:rPr>
              <w:t>д.Илимбетова</w:t>
            </w:r>
          </w:p>
        </w:tc>
        <w:tc>
          <w:tcPr>
            <w:tcW w:w="1540" w:type="dxa"/>
            <w:tcBorders>
              <w:top w:val="nil"/>
              <w:left w:val="nil"/>
              <w:bottom w:val="single" w:sz="4" w:space="0" w:color="auto"/>
              <w:right w:val="single" w:sz="4" w:space="0" w:color="auto"/>
            </w:tcBorders>
            <w:noWrap/>
            <w:vAlign w:val="bottom"/>
          </w:tcPr>
          <w:p w:rsidR="009B045D" w:rsidRPr="00142D51" w:rsidRDefault="009B045D" w:rsidP="0085255D">
            <w:pPr>
              <w:jc w:val="right"/>
              <w:rPr>
                <w:color w:val="000000"/>
                <w:lang w:eastAsia="ru-RU"/>
              </w:rPr>
            </w:pPr>
            <w:r w:rsidRPr="00142D51">
              <w:rPr>
                <w:color w:val="000000"/>
                <w:sz w:val="22"/>
                <w:szCs w:val="22"/>
                <w:lang w:eastAsia="ru-RU"/>
              </w:rPr>
              <w:t>600</w:t>
            </w:r>
          </w:p>
        </w:tc>
        <w:tc>
          <w:tcPr>
            <w:tcW w:w="1329"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41 </w:t>
            </w:r>
          </w:p>
        </w:tc>
        <w:tc>
          <w:tcPr>
            <w:tcW w:w="1275"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35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90 </w:t>
            </w:r>
          </w:p>
        </w:tc>
        <w:tc>
          <w:tcPr>
            <w:tcW w:w="1277" w:type="dxa"/>
            <w:vMerge/>
            <w:tcBorders>
              <w:left w:val="nil"/>
              <w:right w:val="single" w:sz="4" w:space="0" w:color="auto"/>
            </w:tcBorders>
            <w:vAlign w:val="center"/>
          </w:tcPr>
          <w:p w:rsidR="009B045D" w:rsidRPr="00142D51" w:rsidRDefault="009B045D" w:rsidP="0085255D">
            <w:pPr>
              <w:jc w:val="right"/>
              <w:rPr>
                <w:b/>
                <w:bCs/>
                <w:color w:val="000000"/>
                <w:lang w:eastAsia="ru-RU"/>
              </w:rPr>
            </w:pP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85255D">
            <w:pPr>
              <w:rPr>
                <w:color w:val="000000"/>
                <w:lang w:eastAsia="ru-RU"/>
              </w:rPr>
            </w:pPr>
            <w:r w:rsidRPr="00142D51">
              <w:rPr>
                <w:color w:val="000000"/>
                <w:sz w:val="22"/>
                <w:szCs w:val="22"/>
                <w:lang w:eastAsia="ru-RU"/>
              </w:rPr>
              <w:t>д.Тугузбаева</w:t>
            </w:r>
          </w:p>
        </w:tc>
        <w:tc>
          <w:tcPr>
            <w:tcW w:w="1540" w:type="dxa"/>
            <w:tcBorders>
              <w:top w:val="nil"/>
              <w:left w:val="nil"/>
              <w:bottom w:val="single" w:sz="4" w:space="0" w:color="auto"/>
              <w:right w:val="single" w:sz="4" w:space="0" w:color="auto"/>
            </w:tcBorders>
            <w:noWrap/>
            <w:vAlign w:val="bottom"/>
          </w:tcPr>
          <w:p w:rsidR="009B045D" w:rsidRPr="00142D51" w:rsidRDefault="009B045D" w:rsidP="0085255D">
            <w:pPr>
              <w:jc w:val="right"/>
              <w:rPr>
                <w:color w:val="000000"/>
                <w:lang w:eastAsia="ru-RU"/>
              </w:rPr>
            </w:pPr>
            <w:r w:rsidRPr="00142D51">
              <w:rPr>
                <w:color w:val="000000"/>
                <w:sz w:val="22"/>
                <w:szCs w:val="22"/>
                <w:lang w:eastAsia="ru-RU"/>
              </w:rPr>
              <w:t>150</w:t>
            </w:r>
          </w:p>
        </w:tc>
        <w:tc>
          <w:tcPr>
            <w:tcW w:w="1329" w:type="dxa"/>
            <w:vMerge/>
            <w:tcBorders>
              <w:top w:val="nil"/>
              <w:left w:val="single" w:sz="4" w:space="0" w:color="auto"/>
              <w:bottom w:val="single" w:sz="4" w:space="0" w:color="000000"/>
              <w:right w:val="single" w:sz="4" w:space="0" w:color="auto"/>
            </w:tcBorders>
            <w:vAlign w:val="center"/>
          </w:tcPr>
          <w:p w:rsidR="009B045D" w:rsidRPr="00142D51" w:rsidRDefault="009B045D" w:rsidP="0085255D">
            <w:pPr>
              <w:jc w:val="left"/>
              <w:rPr>
                <w:color w:val="000000"/>
                <w:lang w:eastAsia="ru-RU"/>
              </w:rPr>
            </w:pPr>
          </w:p>
        </w:tc>
        <w:tc>
          <w:tcPr>
            <w:tcW w:w="1275" w:type="dxa"/>
            <w:vMerge/>
            <w:tcBorders>
              <w:top w:val="nil"/>
              <w:left w:val="single" w:sz="4" w:space="0" w:color="auto"/>
              <w:bottom w:val="single" w:sz="4" w:space="0" w:color="000000"/>
              <w:right w:val="single" w:sz="4" w:space="0" w:color="auto"/>
            </w:tcBorders>
            <w:vAlign w:val="center"/>
          </w:tcPr>
          <w:p w:rsidR="009B045D" w:rsidRPr="00142D51" w:rsidRDefault="009B045D" w:rsidP="0085255D">
            <w:pPr>
              <w:jc w:val="left"/>
              <w:rPr>
                <w:b/>
                <w:bCs/>
                <w:color w:val="000000"/>
                <w:lang w:eastAsia="ru-RU"/>
              </w:rPr>
            </w:pP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23 </w:t>
            </w:r>
          </w:p>
        </w:tc>
        <w:tc>
          <w:tcPr>
            <w:tcW w:w="1277" w:type="dxa"/>
            <w:vMerge/>
            <w:tcBorders>
              <w:left w:val="nil"/>
              <w:right w:val="single" w:sz="4" w:space="0" w:color="auto"/>
            </w:tcBorders>
            <w:vAlign w:val="center"/>
          </w:tcPr>
          <w:p w:rsidR="009B045D" w:rsidRPr="00142D51" w:rsidRDefault="009B045D" w:rsidP="0085255D">
            <w:pPr>
              <w:jc w:val="right"/>
              <w:rPr>
                <w:b/>
                <w:bCs/>
                <w:color w:val="000000"/>
                <w:lang w:eastAsia="ru-RU"/>
              </w:rPr>
            </w:pP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85255D">
            <w:pPr>
              <w:rPr>
                <w:color w:val="000000"/>
                <w:lang w:eastAsia="ru-RU"/>
              </w:rPr>
            </w:pPr>
            <w:r w:rsidRPr="00142D51">
              <w:rPr>
                <w:color w:val="000000"/>
                <w:sz w:val="22"/>
                <w:szCs w:val="22"/>
                <w:lang w:eastAsia="ru-RU"/>
              </w:rPr>
              <w:t>д.Ишалино</w:t>
            </w:r>
          </w:p>
        </w:tc>
        <w:tc>
          <w:tcPr>
            <w:tcW w:w="1540" w:type="dxa"/>
            <w:tcBorders>
              <w:top w:val="nil"/>
              <w:left w:val="nil"/>
              <w:bottom w:val="single" w:sz="4" w:space="0" w:color="auto"/>
              <w:right w:val="single" w:sz="4" w:space="0" w:color="auto"/>
            </w:tcBorders>
            <w:noWrap/>
            <w:vAlign w:val="bottom"/>
          </w:tcPr>
          <w:p w:rsidR="009B045D" w:rsidRPr="00142D51" w:rsidRDefault="009B045D" w:rsidP="0085255D">
            <w:pPr>
              <w:jc w:val="right"/>
              <w:rPr>
                <w:color w:val="000000"/>
                <w:lang w:eastAsia="ru-RU"/>
              </w:rPr>
            </w:pPr>
            <w:r w:rsidRPr="00142D51">
              <w:rPr>
                <w:color w:val="000000"/>
                <w:sz w:val="22"/>
                <w:szCs w:val="22"/>
                <w:lang w:eastAsia="ru-RU"/>
              </w:rPr>
              <w:t>1200</w:t>
            </w:r>
          </w:p>
        </w:tc>
        <w:tc>
          <w:tcPr>
            <w:tcW w:w="1329"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66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56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color w:val="000000"/>
                <w:lang w:eastAsia="ru-RU"/>
              </w:rPr>
            </w:pPr>
            <w:r w:rsidRPr="00142D51">
              <w:rPr>
                <w:color w:val="000000"/>
                <w:sz w:val="22"/>
                <w:szCs w:val="22"/>
                <w:lang w:eastAsia="ru-RU"/>
              </w:rPr>
              <w:t xml:space="preserve">180 </w:t>
            </w:r>
          </w:p>
        </w:tc>
        <w:tc>
          <w:tcPr>
            <w:tcW w:w="1277" w:type="dxa"/>
            <w:vMerge/>
            <w:tcBorders>
              <w:left w:val="nil"/>
              <w:right w:val="single" w:sz="4" w:space="0" w:color="auto"/>
            </w:tcBorders>
            <w:vAlign w:val="center"/>
          </w:tcPr>
          <w:p w:rsidR="009B045D" w:rsidRPr="00142D51" w:rsidRDefault="009B045D" w:rsidP="0085255D">
            <w:pPr>
              <w:jc w:val="right"/>
              <w:rPr>
                <w:b/>
                <w:bCs/>
                <w:color w:val="000000"/>
                <w:lang w:eastAsia="ru-RU"/>
              </w:rPr>
            </w:pPr>
          </w:p>
        </w:tc>
      </w:tr>
      <w:tr w:rsidR="009B045D" w:rsidRPr="00142D51" w:rsidTr="00303BD3">
        <w:trPr>
          <w:trHeight w:val="300"/>
        </w:trPr>
        <w:tc>
          <w:tcPr>
            <w:tcW w:w="2660" w:type="dxa"/>
            <w:tcBorders>
              <w:top w:val="nil"/>
              <w:left w:val="single" w:sz="4" w:space="0" w:color="auto"/>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Итого</w:t>
            </w:r>
          </w:p>
        </w:tc>
        <w:tc>
          <w:tcPr>
            <w:tcW w:w="1540" w:type="dxa"/>
            <w:tcBorders>
              <w:top w:val="nil"/>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3 910 </w:t>
            </w:r>
          </w:p>
        </w:tc>
        <w:tc>
          <w:tcPr>
            <w:tcW w:w="1329" w:type="dxa"/>
            <w:tcBorders>
              <w:top w:val="nil"/>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215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183 </w:t>
            </w:r>
          </w:p>
        </w:tc>
        <w:tc>
          <w:tcPr>
            <w:tcW w:w="1275" w:type="dxa"/>
            <w:tcBorders>
              <w:top w:val="nil"/>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r w:rsidRPr="00142D51">
              <w:rPr>
                <w:b/>
                <w:bCs/>
                <w:color w:val="000000"/>
                <w:sz w:val="22"/>
                <w:szCs w:val="22"/>
                <w:lang w:eastAsia="ru-RU"/>
              </w:rPr>
              <w:t xml:space="preserve">587 </w:t>
            </w:r>
          </w:p>
        </w:tc>
        <w:tc>
          <w:tcPr>
            <w:tcW w:w="1277" w:type="dxa"/>
            <w:vMerge/>
            <w:tcBorders>
              <w:left w:val="nil"/>
              <w:bottom w:val="single" w:sz="4" w:space="0" w:color="auto"/>
              <w:right w:val="single" w:sz="4" w:space="0" w:color="auto"/>
            </w:tcBorders>
            <w:vAlign w:val="center"/>
          </w:tcPr>
          <w:p w:rsidR="009B045D" w:rsidRPr="00142D51" w:rsidRDefault="009B045D" w:rsidP="0085255D">
            <w:pPr>
              <w:jc w:val="right"/>
              <w:rPr>
                <w:b/>
                <w:bCs/>
                <w:color w:val="000000"/>
                <w:lang w:eastAsia="ru-RU"/>
              </w:rPr>
            </w:pPr>
          </w:p>
        </w:tc>
      </w:tr>
    </w:tbl>
    <w:p w:rsidR="009B045D" w:rsidRPr="00142D51" w:rsidRDefault="009B045D" w:rsidP="00097A29">
      <w:pPr>
        <w:pStyle w:val="BodyTextIndent"/>
        <w:spacing w:after="0"/>
        <w:ind w:left="0"/>
      </w:pPr>
    </w:p>
    <w:p w:rsidR="009B045D" w:rsidRPr="00142D51" w:rsidRDefault="009B045D" w:rsidP="00CC2E7B">
      <w:pPr>
        <w:pStyle w:val="BodyTextIndent"/>
        <w:spacing w:after="0"/>
        <w:ind w:left="0" w:firstLine="567"/>
      </w:pPr>
      <w:r w:rsidRPr="00142D51">
        <w:t>Проектом генерального плана предусмотрено перепрофилирование зданий не эксплуатируемых начальных школы в деревнях Абдырова, Илимбетова, Ишалино в детские дошкольные учреждения. Таким образом объекты образования на расчетный срок будут иметь состав.</w:t>
      </w:r>
    </w:p>
    <w:p w:rsidR="009B045D" w:rsidRPr="00142D51" w:rsidRDefault="009B045D" w:rsidP="00CC2E7B">
      <w:pPr>
        <w:pStyle w:val="BodyTextIndent"/>
        <w:spacing w:after="0"/>
        <w:ind w:left="0"/>
      </w:pPr>
    </w:p>
    <w:p w:rsidR="009B045D" w:rsidRPr="00142D51" w:rsidRDefault="009B045D" w:rsidP="00CC2E7B">
      <w:pPr>
        <w:pStyle w:val="BodyTextIndent"/>
        <w:spacing w:after="0"/>
        <w:ind w:left="0"/>
      </w:pPr>
      <w:r w:rsidRPr="00142D51">
        <w:t>Объекты образования сельского поселения (расчетный срок)</w:t>
      </w:r>
    </w:p>
    <w:tbl>
      <w:tblPr>
        <w:tblW w:w="7060" w:type="dxa"/>
        <w:tblInd w:w="-5" w:type="dxa"/>
        <w:tblLook w:val="00A0"/>
      </w:tblPr>
      <w:tblGrid>
        <w:gridCol w:w="2660"/>
        <w:gridCol w:w="2200"/>
        <w:gridCol w:w="2200"/>
      </w:tblGrid>
      <w:tr w:rsidR="009B045D" w:rsidRPr="00142D51" w:rsidTr="00127D11">
        <w:trPr>
          <w:trHeight w:val="855"/>
        </w:trPr>
        <w:tc>
          <w:tcPr>
            <w:tcW w:w="266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127D11">
            <w:pPr>
              <w:jc w:val="center"/>
              <w:rPr>
                <w:b/>
                <w:bCs/>
                <w:color w:val="000000"/>
                <w:lang w:eastAsia="ru-RU"/>
              </w:rPr>
            </w:pPr>
            <w:r w:rsidRPr="00142D51">
              <w:rPr>
                <w:b/>
                <w:bCs/>
                <w:color w:val="000000"/>
                <w:sz w:val="22"/>
                <w:szCs w:val="22"/>
                <w:lang w:eastAsia="ru-RU"/>
              </w:rPr>
              <w:t>Населенный пункт</w:t>
            </w:r>
          </w:p>
        </w:tc>
        <w:tc>
          <w:tcPr>
            <w:tcW w:w="2200" w:type="dxa"/>
            <w:tcBorders>
              <w:top w:val="single" w:sz="4" w:space="0" w:color="auto"/>
              <w:left w:val="nil"/>
              <w:bottom w:val="single" w:sz="4" w:space="0" w:color="auto"/>
              <w:right w:val="nil"/>
            </w:tcBorders>
            <w:vAlign w:val="center"/>
          </w:tcPr>
          <w:p w:rsidR="009B045D" w:rsidRPr="00142D51" w:rsidRDefault="009B045D" w:rsidP="00127D11">
            <w:pPr>
              <w:jc w:val="center"/>
              <w:rPr>
                <w:b/>
                <w:bCs/>
                <w:color w:val="000000"/>
                <w:lang w:eastAsia="ru-RU"/>
              </w:rPr>
            </w:pPr>
            <w:r w:rsidRPr="00142D51">
              <w:rPr>
                <w:b/>
                <w:bCs/>
                <w:color w:val="000000"/>
                <w:sz w:val="22"/>
                <w:szCs w:val="22"/>
                <w:lang w:eastAsia="ru-RU"/>
              </w:rPr>
              <w:t>Объекты ДОУ (мест)</w:t>
            </w:r>
          </w:p>
        </w:tc>
        <w:tc>
          <w:tcPr>
            <w:tcW w:w="220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127D11">
            <w:pPr>
              <w:jc w:val="center"/>
              <w:rPr>
                <w:b/>
                <w:bCs/>
                <w:color w:val="000000"/>
                <w:lang w:eastAsia="ru-RU"/>
              </w:rPr>
            </w:pPr>
            <w:r w:rsidRPr="00142D51">
              <w:rPr>
                <w:b/>
                <w:bCs/>
                <w:color w:val="000000"/>
                <w:sz w:val="22"/>
                <w:szCs w:val="22"/>
                <w:lang w:eastAsia="ru-RU"/>
              </w:rPr>
              <w:t>Объекты СОШ (мест)</w:t>
            </w:r>
          </w:p>
        </w:tc>
      </w:tr>
      <w:tr w:rsidR="009B045D" w:rsidRPr="00142D51" w:rsidTr="00127D11">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127D11">
            <w:pPr>
              <w:rPr>
                <w:color w:val="000000"/>
                <w:lang w:eastAsia="ru-RU"/>
              </w:rPr>
            </w:pPr>
            <w:r w:rsidRPr="00142D51">
              <w:rPr>
                <w:color w:val="000000"/>
                <w:sz w:val="22"/>
                <w:szCs w:val="22"/>
                <w:lang w:eastAsia="ru-RU"/>
              </w:rPr>
              <w:t>д.Дербишева</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xml:space="preserve">80 </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xml:space="preserve">587 </w:t>
            </w:r>
          </w:p>
        </w:tc>
      </w:tr>
      <w:tr w:rsidR="009B045D" w:rsidRPr="00142D51" w:rsidTr="00127D11">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127D11">
            <w:pPr>
              <w:rPr>
                <w:color w:val="000000"/>
                <w:lang w:eastAsia="ru-RU"/>
              </w:rPr>
            </w:pPr>
            <w:r w:rsidRPr="00142D51">
              <w:rPr>
                <w:color w:val="000000"/>
                <w:sz w:val="22"/>
                <w:szCs w:val="22"/>
                <w:lang w:eastAsia="ru-RU"/>
              </w:rPr>
              <w:t>д.Абдырова</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xml:space="preserve">12 </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w:t>
            </w:r>
          </w:p>
        </w:tc>
      </w:tr>
      <w:tr w:rsidR="009B045D" w:rsidRPr="00142D51" w:rsidTr="00127D11">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127D11">
            <w:pPr>
              <w:rPr>
                <w:color w:val="000000"/>
                <w:lang w:eastAsia="ru-RU"/>
              </w:rPr>
            </w:pPr>
            <w:r w:rsidRPr="00142D51">
              <w:rPr>
                <w:color w:val="000000"/>
                <w:sz w:val="22"/>
                <w:szCs w:val="22"/>
                <w:lang w:eastAsia="ru-RU"/>
              </w:rPr>
              <w:t>д.Илимбетова</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xml:space="preserve">35 </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w:t>
            </w:r>
          </w:p>
        </w:tc>
      </w:tr>
      <w:tr w:rsidR="009B045D" w:rsidRPr="00142D51" w:rsidTr="00127D11">
        <w:trPr>
          <w:trHeight w:val="300"/>
        </w:trPr>
        <w:tc>
          <w:tcPr>
            <w:tcW w:w="2660" w:type="dxa"/>
            <w:tcBorders>
              <w:top w:val="nil"/>
              <w:left w:val="single" w:sz="4" w:space="0" w:color="auto"/>
              <w:bottom w:val="single" w:sz="4" w:space="0" w:color="auto"/>
              <w:right w:val="single" w:sz="4" w:space="0" w:color="auto"/>
            </w:tcBorders>
            <w:noWrap/>
            <w:vAlign w:val="center"/>
          </w:tcPr>
          <w:p w:rsidR="009B045D" w:rsidRPr="00142D51" w:rsidRDefault="009B045D" w:rsidP="00127D11">
            <w:pPr>
              <w:rPr>
                <w:color w:val="000000"/>
                <w:lang w:eastAsia="ru-RU"/>
              </w:rPr>
            </w:pPr>
            <w:r w:rsidRPr="00142D51">
              <w:rPr>
                <w:color w:val="000000"/>
                <w:sz w:val="22"/>
                <w:szCs w:val="22"/>
                <w:lang w:eastAsia="ru-RU"/>
              </w:rPr>
              <w:t>д.Ишалино</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xml:space="preserve">56 </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color w:val="000000"/>
                <w:lang w:eastAsia="ru-RU"/>
              </w:rPr>
            </w:pPr>
            <w:r w:rsidRPr="00142D51">
              <w:rPr>
                <w:color w:val="000000"/>
                <w:sz w:val="22"/>
                <w:szCs w:val="22"/>
                <w:lang w:eastAsia="ru-RU"/>
              </w:rPr>
              <w:t> </w:t>
            </w:r>
          </w:p>
        </w:tc>
      </w:tr>
      <w:tr w:rsidR="009B045D" w:rsidRPr="00142D51" w:rsidTr="00127D11">
        <w:trPr>
          <w:trHeight w:val="300"/>
        </w:trPr>
        <w:tc>
          <w:tcPr>
            <w:tcW w:w="2660" w:type="dxa"/>
            <w:tcBorders>
              <w:top w:val="nil"/>
              <w:left w:val="single" w:sz="4" w:space="0" w:color="auto"/>
              <w:bottom w:val="single" w:sz="4" w:space="0" w:color="auto"/>
              <w:right w:val="single" w:sz="4" w:space="0" w:color="auto"/>
            </w:tcBorders>
            <w:vAlign w:val="center"/>
          </w:tcPr>
          <w:p w:rsidR="009B045D" w:rsidRPr="00142D51" w:rsidRDefault="009B045D" w:rsidP="00127D11">
            <w:pPr>
              <w:jc w:val="right"/>
              <w:rPr>
                <w:b/>
                <w:bCs/>
                <w:color w:val="000000"/>
                <w:lang w:eastAsia="ru-RU"/>
              </w:rPr>
            </w:pPr>
            <w:r w:rsidRPr="00142D51">
              <w:rPr>
                <w:b/>
                <w:bCs/>
                <w:color w:val="000000"/>
                <w:sz w:val="22"/>
                <w:szCs w:val="22"/>
                <w:lang w:eastAsia="ru-RU"/>
              </w:rPr>
              <w:t>Итого</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b/>
                <w:bCs/>
                <w:color w:val="000000"/>
                <w:lang w:eastAsia="ru-RU"/>
              </w:rPr>
            </w:pPr>
            <w:r w:rsidRPr="00142D51">
              <w:rPr>
                <w:b/>
                <w:bCs/>
                <w:color w:val="000000"/>
                <w:sz w:val="22"/>
                <w:szCs w:val="22"/>
                <w:lang w:eastAsia="ru-RU"/>
              </w:rPr>
              <w:t xml:space="preserve">183 </w:t>
            </w:r>
          </w:p>
        </w:tc>
        <w:tc>
          <w:tcPr>
            <w:tcW w:w="2200" w:type="dxa"/>
            <w:tcBorders>
              <w:top w:val="nil"/>
              <w:left w:val="nil"/>
              <w:bottom w:val="single" w:sz="4" w:space="0" w:color="auto"/>
              <w:right w:val="single" w:sz="4" w:space="0" w:color="auto"/>
            </w:tcBorders>
            <w:vAlign w:val="center"/>
          </w:tcPr>
          <w:p w:rsidR="009B045D" w:rsidRPr="00142D51" w:rsidRDefault="009B045D" w:rsidP="00127D11">
            <w:pPr>
              <w:jc w:val="right"/>
              <w:rPr>
                <w:b/>
                <w:bCs/>
                <w:color w:val="000000"/>
                <w:lang w:eastAsia="ru-RU"/>
              </w:rPr>
            </w:pPr>
            <w:r w:rsidRPr="00142D51">
              <w:rPr>
                <w:b/>
                <w:bCs/>
                <w:color w:val="000000"/>
                <w:sz w:val="22"/>
                <w:szCs w:val="22"/>
                <w:lang w:eastAsia="ru-RU"/>
              </w:rPr>
              <w:t xml:space="preserve">587 </w:t>
            </w:r>
          </w:p>
        </w:tc>
      </w:tr>
    </w:tbl>
    <w:p w:rsidR="009B045D" w:rsidRPr="00142D51" w:rsidRDefault="009B045D" w:rsidP="009C641C">
      <w:pPr>
        <w:pStyle w:val="BodyTextIndent"/>
        <w:suppressAutoHyphens/>
        <w:spacing w:after="0"/>
        <w:ind w:left="720"/>
      </w:pPr>
    </w:p>
    <w:p w:rsidR="009B045D" w:rsidRPr="00142D51" w:rsidRDefault="009B045D" w:rsidP="009C641C">
      <w:pPr>
        <w:pStyle w:val="BodyTextIndent"/>
        <w:suppressAutoHyphens/>
        <w:spacing w:after="0"/>
        <w:ind w:left="720"/>
      </w:pPr>
    </w:p>
    <w:p w:rsidR="009B045D" w:rsidRPr="00142D51" w:rsidRDefault="009B045D" w:rsidP="009C641C">
      <w:pPr>
        <w:pStyle w:val="BodyTextIndent"/>
        <w:spacing w:after="0"/>
        <w:ind w:left="720"/>
        <w:jc w:val="center"/>
        <w:rPr>
          <w:b/>
          <w:i/>
          <w:sz w:val="28"/>
          <w:szCs w:val="28"/>
        </w:rPr>
      </w:pPr>
      <w:r w:rsidRPr="00142D51">
        <w:rPr>
          <w:b/>
          <w:i/>
          <w:sz w:val="28"/>
          <w:szCs w:val="28"/>
        </w:rPr>
        <w:t>Учреждения физической культуры</w:t>
      </w:r>
    </w:p>
    <w:p w:rsidR="009B045D" w:rsidRPr="00142D51" w:rsidRDefault="009B045D" w:rsidP="009C641C">
      <w:pPr>
        <w:pStyle w:val="BodyTextIndent"/>
        <w:spacing w:after="0"/>
        <w:ind w:left="0"/>
        <w:jc w:val="center"/>
      </w:pPr>
    </w:p>
    <w:p w:rsidR="009B045D" w:rsidRPr="00142D51" w:rsidRDefault="009B045D" w:rsidP="009C641C">
      <w:pPr>
        <w:ind w:firstLine="567"/>
        <w:jc w:val="left"/>
        <w:rPr>
          <w:rStyle w:val="a3"/>
          <w:rFonts w:eastAsia="Arial Unicode MS" w:cs="Tahoma"/>
          <w:b/>
          <w:bCs/>
          <w:i/>
          <w:iCs/>
          <w:lang w:eastAsia="ru-RU"/>
        </w:rPr>
      </w:pPr>
      <w:r w:rsidRPr="00142D51">
        <w:rPr>
          <w:rStyle w:val="a3"/>
          <w:rFonts w:eastAsia="Arial Unicode MS" w:cs="Tahoma"/>
          <w:b/>
          <w:bCs/>
          <w:i/>
          <w:iCs/>
          <w:lang w:eastAsia="ru-RU"/>
        </w:rPr>
        <w:t>Существующее положение</w:t>
      </w:r>
    </w:p>
    <w:p w:rsidR="009B045D" w:rsidRPr="00142D51" w:rsidRDefault="009B045D" w:rsidP="009C641C">
      <w:pPr>
        <w:pStyle w:val="BodyTextIndent"/>
        <w:spacing w:after="0"/>
        <w:ind w:left="0" w:firstLine="567"/>
      </w:pPr>
      <w:r w:rsidRPr="00142D51">
        <w:t>Спортивные объекты на территории сельского поселения:</w:t>
      </w:r>
    </w:p>
    <w:p w:rsidR="009B045D" w:rsidRPr="00142D51" w:rsidRDefault="009B045D" w:rsidP="009C641C">
      <w:pPr>
        <w:pStyle w:val="BodyTextIndent"/>
        <w:spacing w:after="0"/>
        <w:ind w:left="0" w:firstLine="567"/>
      </w:pPr>
      <w:r w:rsidRPr="00142D51">
        <w:t>- Спортивная площадка МОУ Дербишевская СОШ. (д.Дербишева, ул.Набережная, 115);</w:t>
      </w:r>
    </w:p>
    <w:p w:rsidR="009B045D" w:rsidRPr="00142D51" w:rsidRDefault="009B045D" w:rsidP="009C641C">
      <w:pPr>
        <w:pStyle w:val="BodyTextIndent"/>
        <w:spacing w:after="0"/>
        <w:ind w:left="0" w:firstLine="567"/>
      </w:pPr>
      <w:r w:rsidRPr="00142D51">
        <w:t>- Спортивный зал МОУ Дербишевская СОШ (д.Дербишева, ул.Набережная, 115).</w:t>
      </w:r>
    </w:p>
    <w:p w:rsidR="009B045D" w:rsidRPr="00142D51" w:rsidRDefault="009B045D" w:rsidP="009C641C">
      <w:pPr>
        <w:pStyle w:val="BodyTextIndent"/>
        <w:spacing w:after="0"/>
        <w:ind w:left="0" w:firstLine="567"/>
      </w:pPr>
    </w:p>
    <w:p w:rsidR="009B045D" w:rsidRPr="00142D51" w:rsidRDefault="009B045D" w:rsidP="009C641C">
      <w:pPr>
        <w:ind w:right="71" w:firstLine="567"/>
        <w:jc w:val="left"/>
      </w:pPr>
      <w:r w:rsidRPr="00142D51">
        <w:rPr>
          <w:b/>
          <w:bCs/>
          <w:i/>
          <w:iCs/>
        </w:rPr>
        <w:t>Проектные предложения</w:t>
      </w:r>
    </w:p>
    <w:p w:rsidR="009B045D" w:rsidRPr="00142D51" w:rsidRDefault="009B045D" w:rsidP="009C641C">
      <w:pPr>
        <w:pStyle w:val="BodyTextIndent"/>
        <w:spacing w:after="0"/>
        <w:ind w:left="0" w:firstLine="567"/>
      </w:pPr>
      <w:r w:rsidRPr="00142D51">
        <w:rPr>
          <w:rFonts w:ascii="Fira Sans" w:hAnsi="Fira Sans"/>
          <w:shd w:val="clear" w:color="auto" w:fill="FFFFFF"/>
        </w:rPr>
        <w:t>Программой комплексного развития социальной инфраструктуры Дербишевского сельского поселения Аргаяшского района на 2017-2027 годы</w:t>
      </w:r>
      <w:r w:rsidRPr="00142D51">
        <w:t xml:space="preserve"> (утв. Постановлением администрации Дербишевского сельского поселения 17.10.2017 №245), предусмотрено строительство объектов физической культуры:</w:t>
      </w:r>
    </w:p>
    <w:p w:rsidR="009B045D" w:rsidRPr="00142D51" w:rsidRDefault="009B045D" w:rsidP="009C641C">
      <w:pPr>
        <w:pStyle w:val="BodyTextIndent"/>
        <w:spacing w:after="0"/>
        <w:ind w:left="0" w:firstLine="567"/>
      </w:pPr>
      <w:r w:rsidRPr="00142D51">
        <w:t>- Стадион в д.Дербишева;</w:t>
      </w:r>
    </w:p>
    <w:p w:rsidR="009B045D" w:rsidRPr="00142D51" w:rsidRDefault="009B045D" w:rsidP="009C641C">
      <w:pPr>
        <w:pStyle w:val="BodyTextIndent"/>
        <w:spacing w:after="0"/>
        <w:ind w:left="0" w:firstLine="567"/>
      </w:pPr>
      <w:r w:rsidRPr="00142D51">
        <w:t>- Мини футбольной площадки в д.Ишалино;</w:t>
      </w:r>
    </w:p>
    <w:p w:rsidR="009B045D" w:rsidRPr="00142D51" w:rsidRDefault="009B045D" w:rsidP="009C641C">
      <w:pPr>
        <w:pStyle w:val="BodyTextIndent"/>
        <w:spacing w:after="0"/>
        <w:ind w:left="0" w:firstLine="567"/>
      </w:pPr>
      <w:r w:rsidRPr="00142D51">
        <w:t>- Мини футбольной площадки в д.Илимбетова;</w:t>
      </w:r>
    </w:p>
    <w:p w:rsidR="009B045D" w:rsidRPr="00142D51" w:rsidRDefault="009B045D" w:rsidP="009C641C">
      <w:pPr>
        <w:pStyle w:val="BodyTextIndent"/>
        <w:spacing w:after="0"/>
        <w:ind w:left="0" w:firstLine="567"/>
      </w:pPr>
      <w:r w:rsidRPr="00142D51">
        <w:t>- Мини футбольной площадки в д.Маржинбаева;</w:t>
      </w:r>
    </w:p>
    <w:p w:rsidR="009B045D" w:rsidRPr="00142D51" w:rsidRDefault="009B045D" w:rsidP="009C641C">
      <w:pPr>
        <w:pStyle w:val="BodyTextIndent"/>
        <w:spacing w:after="0"/>
        <w:ind w:left="0" w:firstLine="567"/>
      </w:pPr>
      <w:r w:rsidRPr="00142D51">
        <w:t>- Хоккейной площадки в д.Илимбетова.</w:t>
      </w:r>
    </w:p>
    <w:p w:rsidR="009B045D" w:rsidRPr="00142D51" w:rsidRDefault="009B045D" w:rsidP="009C641C">
      <w:pPr>
        <w:pStyle w:val="BodyTextIndent"/>
        <w:spacing w:after="0"/>
        <w:ind w:left="0"/>
      </w:pPr>
    </w:p>
    <w:p w:rsidR="009B045D" w:rsidRPr="00142D51" w:rsidRDefault="009B045D" w:rsidP="009C641C">
      <w:pPr>
        <w:pStyle w:val="BodyTextIndent"/>
        <w:spacing w:after="0"/>
        <w:ind w:left="0" w:firstLine="567"/>
      </w:pPr>
      <w:r w:rsidRPr="00142D51">
        <w:t xml:space="preserve">В соответствии Приложением 2 к </w:t>
      </w:r>
      <w:r w:rsidRPr="00142D51">
        <w:rPr>
          <w:rStyle w:val="10"/>
          <w:rFonts w:eastAsia="SimSun"/>
          <w:sz w:val="24"/>
          <w:szCs w:val="20"/>
        </w:rPr>
        <w:t>Региональным нормативам</w:t>
      </w:r>
      <w:r w:rsidRPr="00142D51">
        <w:t>, минимальный уровень обеспеченности объектами физической культуры принят по показателям:</w:t>
      </w:r>
    </w:p>
    <w:p w:rsidR="009B045D" w:rsidRPr="00142D51" w:rsidRDefault="009B045D" w:rsidP="009C641C">
      <w:pPr>
        <w:pStyle w:val="BodyTextIndent"/>
        <w:spacing w:after="0"/>
        <w:ind w:left="0" w:firstLine="567"/>
      </w:pPr>
      <w:r w:rsidRPr="00142D51">
        <w:t>- Территория плоскостных спортивных сооружений – 1950 м2 территории / 1000 жителей;</w:t>
      </w:r>
    </w:p>
    <w:p w:rsidR="009B045D" w:rsidRPr="00142D51" w:rsidRDefault="009B045D" w:rsidP="009C641C">
      <w:pPr>
        <w:pStyle w:val="BodyTextIndent"/>
        <w:spacing w:after="0"/>
        <w:ind w:left="0" w:firstLine="567"/>
      </w:pPr>
      <w:r w:rsidRPr="00142D51">
        <w:t>- Спортивные залы общего пользования - один спортивный зал площадью 540 м2 пола для поселений с числом жителей 2-5 тысяч;</w:t>
      </w:r>
    </w:p>
    <w:p w:rsidR="009B045D" w:rsidRPr="00142D51" w:rsidRDefault="009B045D" w:rsidP="009C641C">
      <w:pPr>
        <w:pStyle w:val="BodyTextIndent"/>
        <w:spacing w:after="0"/>
        <w:ind w:left="0" w:firstLine="567"/>
      </w:pPr>
      <w:r w:rsidRPr="00142D51">
        <w:t>- Бассейн (открытый и закрытый общего пользования) - один бассейн площадью 540 м2 зеркала воды для поселений с числом жителей 2-5 тысяч.</w:t>
      </w:r>
    </w:p>
    <w:p w:rsidR="009B045D" w:rsidRPr="00142D51" w:rsidRDefault="009B045D" w:rsidP="009C641C">
      <w:pPr>
        <w:pStyle w:val="BodyTextIndent"/>
        <w:spacing w:after="0"/>
        <w:ind w:left="0" w:firstLine="567"/>
      </w:pPr>
      <w:r w:rsidRPr="00142D51">
        <w:t>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p>
    <w:p w:rsidR="009B045D" w:rsidRPr="00142D51" w:rsidRDefault="009B045D" w:rsidP="009C641C">
      <w:pPr>
        <w:pStyle w:val="BodyTextIndent"/>
        <w:spacing w:after="0"/>
        <w:ind w:left="0" w:firstLine="567"/>
      </w:pPr>
    </w:p>
    <w:p w:rsidR="009B045D" w:rsidRDefault="009B045D">
      <w:pPr>
        <w:spacing w:after="160" w:line="259" w:lineRule="auto"/>
        <w:jc w:val="left"/>
      </w:pPr>
      <w:r>
        <w:br w:type="page"/>
      </w:r>
    </w:p>
    <w:p w:rsidR="009B045D" w:rsidRPr="00142D51" w:rsidRDefault="009B045D" w:rsidP="009C641C">
      <w:pPr>
        <w:pStyle w:val="BodyTextIndent"/>
        <w:spacing w:after="0"/>
        <w:ind w:left="0"/>
      </w:pPr>
      <w:r w:rsidRPr="00142D51">
        <w:t>Нормативы обеспечения объектами физической культуры (расчетный срок)</w:t>
      </w:r>
    </w:p>
    <w:tbl>
      <w:tblPr>
        <w:tblW w:w="8359" w:type="dxa"/>
        <w:tblLook w:val="00A0"/>
      </w:tblPr>
      <w:tblGrid>
        <w:gridCol w:w="532"/>
        <w:gridCol w:w="1731"/>
        <w:gridCol w:w="1114"/>
        <w:gridCol w:w="1721"/>
        <w:gridCol w:w="1701"/>
        <w:gridCol w:w="1560"/>
      </w:tblGrid>
      <w:tr w:rsidR="009B045D" w:rsidRPr="00142D51" w:rsidTr="00905026">
        <w:trPr>
          <w:trHeight w:val="300"/>
        </w:trPr>
        <w:tc>
          <w:tcPr>
            <w:tcW w:w="532" w:type="dxa"/>
            <w:vMerge w:val="restart"/>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1731"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Наименование населенного пункта</w:t>
            </w:r>
          </w:p>
        </w:tc>
        <w:tc>
          <w:tcPr>
            <w:tcW w:w="6096" w:type="dxa"/>
            <w:gridSpan w:val="4"/>
            <w:tcBorders>
              <w:top w:val="single" w:sz="4" w:space="0" w:color="auto"/>
              <w:left w:val="nil"/>
              <w:bottom w:val="single" w:sz="4" w:space="0" w:color="auto"/>
              <w:right w:val="single" w:sz="4" w:space="0" w:color="000000"/>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Расчетный срок (требования по нормативу)</w:t>
            </w:r>
          </w:p>
        </w:tc>
      </w:tr>
      <w:tr w:rsidR="009B045D" w:rsidRPr="00142D51" w:rsidTr="00905026">
        <w:trPr>
          <w:trHeight w:val="855"/>
        </w:trPr>
        <w:tc>
          <w:tcPr>
            <w:tcW w:w="532" w:type="dxa"/>
            <w:vMerge/>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left"/>
              <w:rPr>
                <w:b/>
                <w:bCs/>
                <w:color w:val="000000"/>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114"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Жителей (чел.)</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Плоскостные сооружения (м2 участок)</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Спортивный зал (м2 пола)</w:t>
            </w:r>
          </w:p>
        </w:tc>
        <w:tc>
          <w:tcPr>
            <w:tcW w:w="1560"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Бассейн (м2 зеркала воды)</w:t>
            </w: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2 925</w:t>
            </w:r>
          </w:p>
        </w:tc>
        <w:tc>
          <w:tcPr>
            <w:tcW w:w="1701"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540</w:t>
            </w:r>
          </w:p>
        </w:tc>
        <w:tc>
          <w:tcPr>
            <w:tcW w:w="1560"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540</w:t>
            </w: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250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488</w:t>
            </w:r>
          </w:p>
        </w:tc>
        <w:tc>
          <w:tcPr>
            <w:tcW w:w="170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560"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600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1 170</w:t>
            </w:r>
          </w:p>
        </w:tc>
        <w:tc>
          <w:tcPr>
            <w:tcW w:w="170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560"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1200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2 340</w:t>
            </w:r>
          </w:p>
        </w:tc>
        <w:tc>
          <w:tcPr>
            <w:tcW w:w="170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560"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200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390</w:t>
            </w:r>
          </w:p>
        </w:tc>
        <w:tc>
          <w:tcPr>
            <w:tcW w:w="170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560"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293</w:t>
            </w:r>
          </w:p>
        </w:tc>
        <w:tc>
          <w:tcPr>
            <w:tcW w:w="170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560"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905026">
        <w:trPr>
          <w:trHeight w:val="300"/>
        </w:trPr>
        <w:tc>
          <w:tcPr>
            <w:tcW w:w="532"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1731"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20</w:t>
            </w:r>
          </w:p>
        </w:tc>
        <w:tc>
          <w:tcPr>
            <w:tcW w:w="1701"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1560"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905026">
        <w:trPr>
          <w:trHeight w:val="300"/>
        </w:trPr>
        <w:tc>
          <w:tcPr>
            <w:tcW w:w="532" w:type="dxa"/>
            <w:tcBorders>
              <w:top w:val="nil"/>
              <w:left w:val="single" w:sz="4" w:space="0" w:color="auto"/>
              <w:bottom w:val="single" w:sz="4" w:space="0" w:color="auto"/>
              <w:right w:val="nil"/>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731"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114" w:type="dxa"/>
            <w:tcBorders>
              <w:top w:val="nil"/>
              <w:left w:val="nil"/>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3910</w:t>
            </w:r>
          </w:p>
        </w:tc>
        <w:tc>
          <w:tcPr>
            <w:tcW w:w="1721"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7 625</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540</w:t>
            </w:r>
          </w:p>
        </w:tc>
        <w:tc>
          <w:tcPr>
            <w:tcW w:w="156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540</w:t>
            </w:r>
          </w:p>
        </w:tc>
      </w:tr>
    </w:tbl>
    <w:p w:rsidR="009B045D" w:rsidRPr="00142D51" w:rsidRDefault="009B045D" w:rsidP="009C641C">
      <w:pPr>
        <w:pStyle w:val="BodyTextIndent"/>
        <w:spacing w:after="0"/>
        <w:ind w:left="0"/>
      </w:pPr>
    </w:p>
    <w:p w:rsidR="009B045D" w:rsidRPr="00142D51" w:rsidRDefault="009B045D" w:rsidP="009C641C">
      <w:pPr>
        <w:pStyle w:val="BodyTextIndent"/>
        <w:spacing w:after="0"/>
        <w:ind w:left="0"/>
      </w:pPr>
      <w:r w:rsidRPr="00142D51">
        <w:tab/>
        <w:t xml:space="preserve">Реализация программы развития социальной инфраструктуры поселения, на расчетный срок генерального плана, соответствует нормативным параметрам и даст показатели обеспеченности согласно таблице. </w:t>
      </w:r>
    </w:p>
    <w:p w:rsidR="009B045D" w:rsidRPr="00142D51" w:rsidRDefault="009B045D" w:rsidP="009C641C">
      <w:pPr>
        <w:pStyle w:val="BodyTextIndent"/>
        <w:spacing w:after="0"/>
        <w:ind w:left="0"/>
      </w:pPr>
    </w:p>
    <w:p w:rsidR="009B045D" w:rsidRPr="00142D51" w:rsidRDefault="009B045D" w:rsidP="009C641C">
      <w:pPr>
        <w:pStyle w:val="BodyTextIndent"/>
        <w:spacing w:after="0"/>
        <w:ind w:left="0"/>
      </w:pPr>
      <w:r w:rsidRPr="00142D51">
        <w:t>Объекты физической культуры (расчетный срок)</w:t>
      </w:r>
    </w:p>
    <w:tbl>
      <w:tblPr>
        <w:tblW w:w="9492" w:type="dxa"/>
        <w:tblLook w:val="00A0"/>
      </w:tblPr>
      <w:tblGrid>
        <w:gridCol w:w="531"/>
        <w:gridCol w:w="1745"/>
        <w:gridCol w:w="2397"/>
        <w:gridCol w:w="1701"/>
        <w:gridCol w:w="1559"/>
        <w:gridCol w:w="1559"/>
      </w:tblGrid>
      <w:tr w:rsidR="009B045D" w:rsidRPr="00142D51" w:rsidTr="00905026">
        <w:trPr>
          <w:trHeight w:val="300"/>
        </w:trPr>
        <w:tc>
          <w:tcPr>
            <w:tcW w:w="531" w:type="dxa"/>
            <w:vMerge w:val="restart"/>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1745"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Наименование населенного пункта</w:t>
            </w:r>
          </w:p>
        </w:tc>
        <w:tc>
          <w:tcPr>
            <w:tcW w:w="7216" w:type="dxa"/>
            <w:gridSpan w:val="4"/>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Расчетный срок (размещаемые объекты)</w:t>
            </w:r>
          </w:p>
        </w:tc>
      </w:tr>
      <w:tr w:rsidR="009B045D" w:rsidRPr="00142D51" w:rsidTr="00905026">
        <w:trPr>
          <w:trHeight w:val="855"/>
        </w:trPr>
        <w:tc>
          <w:tcPr>
            <w:tcW w:w="531" w:type="dxa"/>
            <w:vMerge/>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left"/>
              <w:rPr>
                <w:b/>
                <w:bCs/>
                <w:color w:val="000000"/>
                <w:lang w:eastAsia="ru-RU"/>
              </w:rPr>
            </w:pPr>
          </w:p>
        </w:tc>
        <w:tc>
          <w:tcPr>
            <w:tcW w:w="1745"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2397"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Вид объекта</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Плоскостные сооружения (м2 участок)</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Спортивный зал (м2 пола)</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Бассейн (м2 зеркала воды)</w:t>
            </w:r>
          </w:p>
        </w:tc>
      </w:tr>
      <w:tr w:rsidR="009B045D" w:rsidRPr="00142D51" w:rsidTr="00905026">
        <w:trPr>
          <w:trHeight w:val="6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1</w:t>
            </w:r>
          </w:p>
        </w:tc>
        <w:tc>
          <w:tcPr>
            <w:tcW w:w="1745" w:type="dxa"/>
            <w:vMerge w:val="restart"/>
            <w:tcBorders>
              <w:top w:val="nil"/>
              <w:left w:val="single" w:sz="4" w:space="0" w:color="auto"/>
              <w:bottom w:val="single" w:sz="4" w:space="0" w:color="000000"/>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д.Дербишева</w:t>
            </w: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Спортивный зал МОУ Дербишевская СОШ</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540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w:t>
            </w:r>
          </w:p>
        </w:tc>
      </w:tr>
      <w:tr w:rsidR="009B045D" w:rsidRPr="00142D51" w:rsidTr="00905026">
        <w:trPr>
          <w:trHeight w:val="3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2</w:t>
            </w:r>
          </w:p>
        </w:tc>
        <w:tc>
          <w:tcPr>
            <w:tcW w:w="1745"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Бассейн муниципальный</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540 </w:t>
            </w:r>
          </w:p>
        </w:tc>
      </w:tr>
      <w:tr w:rsidR="009B045D" w:rsidRPr="00142D51" w:rsidTr="00905026">
        <w:trPr>
          <w:trHeight w:val="3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3</w:t>
            </w:r>
          </w:p>
        </w:tc>
        <w:tc>
          <w:tcPr>
            <w:tcW w:w="1745"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Стадион муниципальный</w:t>
            </w:r>
          </w:p>
        </w:tc>
        <w:tc>
          <w:tcPr>
            <w:tcW w:w="1701"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8 400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r>
      <w:tr w:rsidR="009B045D" w:rsidRPr="00142D51" w:rsidTr="00905026">
        <w:trPr>
          <w:trHeight w:val="6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4</w:t>
            </w:r>
          </w:p>
        </w:tc>
        <w:tc>
          <w:tcPr>
            <w:tcW w:w="1745"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Стадион МОУ Дербишевская СОШ</w:t>
            </w:r>
          </w:p>
        </w:tc>
        <w:tc>
          <w:tcPr>
            <w:tcW w:w="1701"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5 000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w:t>
            </w:r>
          </w:p>
        </w:tc>
      </w:tr>
      <w:tr w:rsidR="009B045D" w:rsidRPr="00142D51" w:rsidTr="00905026">
        <w:trPr>
          <w:trHeight w:val="3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5</w:t>
            </w:r>
          </w:p>
        </w:tc>
        <w:tc>
          <w:tcPr>
            <w:tcW w:w="1745"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Хоккейная площадка</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1 800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r>
      <w:tr w:rsidR="009B045D" w:rsidRPr="00142D51" w:rsidTr="00905026">
        <w:trPr>
          <w:trHeight w:val="3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6</w:t>
            </w:r>
          </w:p>
        </w:tc>
        <w:tc>
          <w:tcPr>
            <w:tcW w:w="1745"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 xml:space="preserve">Мини футбольная площадка </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r>
      <w:tr w:rsidR="009B045D" w:rsidRPr="00142D51" w:rsidTr="00905026">
        <w:trPr>
          <w:trHeight w:val="3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7</w:t>
            </w:r>
          </w:p>
        </w:tc>
        <w:tc>
          <w:tcPr>
            <w:tcW w:w="1745"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 xml:space="preserve">Мини футбольная площадка </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r>
      <w:tr w:rsidR="009B045D" w:rsidRPr="00142D51" w:rsidTr="00905026">
        <w:trPr>
          <w:trHeight w:val="3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8</w:t>
            </w:r>
          </w:p>
        </w:tc>
        <w:tc>
          <w:tcPr>
            <w:tcW w:w="1745"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2397"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 xml:space="preserve">Мини футбольная площадка </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left"/>
              <w:rPr>
                <w:color w:val="000000"/>
                <w:lang w:eastAsia="ru-RU"/>
              </w:rPr>
            </w:pPr>
            <w:r w:rsidRPr="00142D51">
              <w:rPr>
                <w:color w:val="000000"/>
                <w:sz w:val="22"/>
                <w:szCs w:val="22"/>
                <w:lang w:eastAsia="ru-RU"/>
              </w:rPr>
              <w:t> </w:t>
            </w:r>
          </w:p>
        </w:tc>
      </w:tr>
      <w:tr w:rsidR="009B045D" w:rsidRPr="00142D51" w:rsidTr="00905026">
        <w:trPr>
          <w:trHeight w:val="300"/>
        </w:trPr>
        <w:tc>
          <w:tcPr>
            <w:tcW w:w="531" w:type="dxa"/>
            <w:tcBorders>
              <w:top w:val="nil"/>
              <w:left w:val="single" w:sz="4" w:space="0" w:color="auto"/>
              <w:bottom w:val="single" w:sz="4" w:space="0" w:color="auto"/>
              <w:right w:val="nil"/>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745"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2397"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701"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17 600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540 </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540 </w:t>
            </w:r>
          </w:p>
        </w:tc>
      </w:tr>
    </w:tbl>
    <w:p w:rsidR="009B045D" w:rsidRPr="00142D51" w:rsidRDefault="009B045D" w:rsidP="009C641C">
      <w:pPr>
        <w:pStyle w:val="BodyTextIndent"/>
        <w:spacing w:after="0"/>
        <w:ind w:left="0"/>
      </w:pPr>
    </w:p>
    <w:p w:rsidR="009B045D" w:rsidRPr="00142D51" w:rsidRDefault="009B045D" w:rsidP="009C641C">
      <w:pPr>
        <w:pStyle w:val="BodyTextIndent"/>
        <w:spacing w:after="0"/>
        <w:ind w:left="0"/>
        <w:jc w:val="center"/>
        <w:rPr>
          <w:b/>
          <w:i/>
          <w:sz w:val="28"/>
          <w:szCs w:val="28"/>
        </w:rPr>
      </w:pPr>
      <w:r w:rsidRPr="00142D51">
        <w:rPr>
          <w:b/>
          <w:i/>
          <w:sz w:val="28"/>
          <w:szCs w:val="28"/>
        </w:rPr>
        <w:t>Учреждения культуры</w:t>
      </w:r>
    </w:p>
    <w:p w:rsidR="009B045D" w:rsidRPr="00142D51" w:rsidRDefault="009B045D" w:rsidP="009C641C">
      <w:pPr>
        <w:ind w:firstLine="567"/>
        <w:jc w:val="left"/>
        <w:rPr>
          <w:rStyle w:val="a3"/>
          <w:rFonts w:eastAsia="Arial Unicode MS" w:cs="Tahoma"/>
          <w:b/>
          <w:bCs/>
          <w:i/>
          <w:iCs/>
          <w:lang w:eastAsia="ru-RU"/>
        </w:rPr>
      </w:pPr>
    </w:p>
    <w:p w:rsidR="009B045D" w:rsidRPr="00142D51" w:rsidRDefault="009B045D" w:rsidP="009C641C">
      <w:pPr>
        <w:ind w:firstLine="567"/>
        <w:jc w:val="left"/>
        <w:rPr>
          <w:rStyle w:val="a3"/>
          <w:rFonts w:eastAsia="Arial Unicode MS" w:cs="Tahoma"/>
          <w:b/>
          <w:bCs/>
          <w:i/>
          <w:iCs/>
          <w:lang w:eastAsia="ru-RU"/>
        </w:rPr>
      </w:pPr>
      <w:r w:rsidRPr="00142D51">
        <w:rPr>
          <w:rStyle w:val="a3"/>
          <w:rFonts w:eastAsia="Arial Unicode MS" w:cs="Tahoma"/>
          <w:b/>
          <w:bCs/>
          <w:i/>
          <w:iCs/>
          <w:lang w:eastAsia="ru-RU"/>
        </w:rPr>
        <w:t>Существующее положение</w:t>
      </w:r>
    </w:p>
    <w:p w:rsidR="009B045D" w:rsidRPr="00142D51" w:rsidRDefault="009B045D" w:rsidP="009C641C">
      <w:pPr>
        <w:pStyle w:val="Default"/>
        <w:ind w:right="100" w:firstLine="567"/>
        <w:jc w:val="both"/>
        <w:rPr>
          <w:lang w:val="ru-RU" w:eastAsia="ru-RU" w:bidi="ar-SA"/>
        </w:rPr>
      </w:pPr>
      <w:r w:rsidRPr="00142D51">
        <w:rPr>
          <w:lang w:val="ru-RU" w:eastAsia="ru-RU" w:bidi="ar-SA"/>
        </w:rPr>
        <w:t>Объекты культуры на территории сельского поселения:</w:t>
      </w:r>
    </w:p>
    <w:p w:rsidR="009B045D" w:rsidRPr="00142D51" w:rsidRDefault="009B045D" w:rsidP="009C641C">
      <w:pPr>
        <w:pStyle w:val="Default"/>
        <w:ind w:right="100" w:firstLine="567"/>
        <w:jc w:val="both"/>
        <w:rPr>
          <w:lang w:val="ru-RU" w:eastAsia="ru-RU" w:bidi="ar-SA"/>
        </w:rPr>
      </w:pPr>
      <w:r w:rsidRPr="00142D51">
        <w:rPr>
          <w:lang w:val="ru-RU" w:eastAsia="ru-RU" w:bidi="ar-SA"/>
        </w:rPr>
        <w:t>- Сельский дом культуры Дербишева</w:t>
      </w:r>
      <w:r w:rsidRPr="00142D51">
        <w:t xml:space="preserve"> (д.Дербишева, ул.Набережная, 5</w:t>
      </w:r>
      <w:r w:rsidRPr="00142D51">
        <w:rPr>
          <w:lang w:val="ru-RU"/>
        </w:rPr>
        <w:t>6</w:t>
      </w:r>
      <w:r w:rsidRPr="00142D51">
        <w:t>)</w:t>
      </w:r>
      <w:r w:rsidRPr="00142D51">
        <w:rPr>
          <w:lang w:val="ru-RU"/>
        </w:rPr>
        <w:t>;</w:t>
      </w:r>
    </w:p>
    <w:p w:rsidR="009B045D" w:rsidRPr="00142D51" w:rsidRDefault="009B045D" w:rsidP="009C641C">
      <w:pPr>
        <w:pStyle w:val="Default"/>
        <w:ind w:right="100" w:firstLine="567"/>
        <w:jc w:val="both"/>
        <w:rPr>
          <w:lang w:val="ru-RU" w:eastAsia="ru-RU" w:bidi="ar-SA"/>
        </w:rPr>
      </w:pPr>
      <w:r w:rsidRPr="00142D51">
        <w:rPr>
          <w:lang w:val="ru-RU" w:eastAsia="ru-RU" w:bidi="ar-SA"/>
        </w:rPr>
        <w:t>- Сельский клуб Илимбетова (д.Илимбетова, ул.М.Усманова 40).</w:t>
      </w:r>
    </w:p>
    <w:p w:rsidR="009B045D" w:rsidRPr="00142D51" w:rsidRDefault="009B045D" w:rsidP="009C641C">
      <w:pPr>
        <w:pStyle w:val="Default"/>
        <w:ind w:right="100" w:firstLine="567"/>
        <w:jc w:val="both"/>
        <w:rPr>
          <w:lang w:val="ru-RU" w:eastAsia="ru-RU" w:bidi="ar-SA"/>
        </w:rPr>
      </w:pPr>
    </w:p>
    <w:p w:rsidR="009B045D" w:rsidRPr="00142D51" w:rsidRDefault="009B045D" w:rsidP="009C641C">
      <w:pPr>
        <w:pStyle w:val="Default"/>
        <w:ind w:right="100" w:firstLine="567"/>
        <w:jc w:val="both"/>
        <w:rPr>
          <w:lang w:val="ru-RU" w:eastAsia="ru-RU" w:bidi="ar-SA"/>
        </w:rPr>
      </w:pPr>
      <w:r w:rsidRPr="00142D51">
        <w:rPr>
          <w:lang w:val="ru-RU" w:eastAsia="ru-RU" w:bidi="ar-SA"/>
        </w:rPr>
        <w:t xml:space="preserve">Муниципальное учреждение «Централизованная клубная система </w:t>
      </w:r>
      <w:r w:rsidRPr="00142D51">
        <w:t xml:space="preserve">Дербишевского </w:t>
      </w:r>
      <w:r w:rsidRPr="00142D51">
        <w:rPr>
          <w:lang w:val="ru-RU"/>
        </w:rPr>
        <w:t>сельского поселения</w:t>
      </w:r>
      <w:r w:rsidRPr="00142D51">
        <w:rPr>
          <w:lang w:val="ru-RU" w:eastAsia="ru-RU" w:bidi="ar-SA"/>
        </w:rPr>
        <w:t xml:space="preserve">», созданное для выполнения работ, оказания услуг в целях обеспечения полномочий Дербишевского сельского поселения в сфере культуры. Рассчитана на 155 мест посещений. </w:t>
      </w:r>
    </w:p>
    <w:p w:rsidR="009B045D" w:rsidRPr="00142D51" w:rsidRDefault="009B045D" w:rsidP="009C641C">
      <w:pPr>
        <w:pStyle w:val="Default"/>
        <w:ind w:right="100" w:firstLine="567"/>
        <w:jc w:val="both"/>
        <w:rPr>
          <w:lang w:val="ru-RU"/>
        </w:rPr>
      </w:pPr>
      <w:r w:rsidRPr="00142D51">
        <w:rPr>
          <w:lang w:val="ru-RU"/>
        </w:rPr>
        <w:t xml:space="preserve">Приложением </w:t>
      </w:r>
      <w:r w:rsidRPr="00142D51">
        <w:t xml:space="preserve">2 к </w:t>
      </w:r>
      <w:r w:rsidRPr="00142D51">
        <w:rPr>
          <w:rStyle w:val="10"/>
          <w:rFonts w:eastAsia="SimSun"/>
          <w:sz w:val="24"/>
          <w:szCs w:val="20"/>
        </w:rPr>
        <w:t>Региональным нормативам</w:t>
      </w:r>
      <w:r w:rsidRPr="00142D51">
        <w:t xml:space="preserve">, </w:t>
      </w:r>
      <w:r w:rsidRPr="00142D51">
        <w:rPr>
          <w:lang w:val="ru-RU"/>
        </w:rPr>
        <w:t xml:space="preserve">минимальный уровень обеспеченности объектами культуры принимается </w:t>
      </w:r>
      <w:r w:rsidRPr="00142D51">
        <w:t xml:space="preserve">по </w:t>
      </w:r>
      <w:r w:rsidRPr="00142D51">
        <w:rPr>
          <w:lang w:val="ru-RU"/>
        </w:rPr>
        <w:t>расчету, - клубы сельских поселений 2-5 тысяч жителей из расчета 190-230 мест на 1000 жителей (меньшую вместимость клубов следует принимать для больших поселений). Численность жителей поселения на расчетный срок составит 3910 человек, для расчета принят показатель 220 мест на 1000 жителей. Общее количество требуемых мест посещений на расчетный срок составит 220*3,91=860 мест.</w:t>
      </w:r>
    </w:p>
    <w:p w:rsidR="009B045D" w:rsidRPr="00142D51" w:rsidRDefault="009B045D" w:rsidP="009C641C">
      <w:pPr>
        <w:ind w:right="71" w:firstLine="567"/>
        <w:jc w:val="left"/>
        <w:rPr>
          <w:b/>
          <w:bCs/>
          <w:i/>
          <w:iCs/>
        </w:rPr>
      </w:pPr>
    </w:p>
    <w:p w:rsidR="009B045D" w:rsidRPr="00142D51" w:rsidRDefault="009B045D" w:rsidP="009C641C">
      <w:pPr>
        <w:ind w:right="71" w:firstLine="567"/>
        <w:jc w:val="left"/>
      </w:pPr>
      <w:r w:rsidRPr="00142D51">
        <w:rPr>
          <w:b/>
          <w:bCs/>
          <w:i/>
          <w:iCs/>
        </w:rPr>
        <w:t>Проектные предложения</w:t>
      </w:r>
    </w:p>
    <w:p w:rsidR="009B045D" w:rsidRPr="00142D51" w:rsidRDefault="009B045D" w:rsidP="009C641C">
      <w:pPr>
        <w:pStyle w:val="Default"/>
        <w:ind w:right="100" w:firstLine="567"/>
        <w:jc w:val="both"/>
        <w:rPr>
          <w:lang w:val="ru-RU"/>
        </w:rPr>
      </w:pPr>
      <w:r w:rsidRPr="00142D51">
        <w:rPr>
          <w:lang w:val="ru-RU"/>
        </w:rPr>
        <w:t xml:space="preserve">Для достижения необходимого уровня обеспеченности объектами культуры, генеральным планом предусмотрена реконструкция </w:t>
      </w:r>
      <w:r w:rsidRPr="00142D51">
        <w:rPr>
          <w:lang w:val="ru-RU" w:eastAsia="ru-RU" w:bidi="ar-SA"/>
        </w:rPr>
        <w:t xml:space="preserve">Сельского дома культуры Дербишева до 860 мест. </w:t>
      </w:r>
    </w:p>
    <w:p w:rsidR="009B045D" w:rsidRPr="00142D51" w:rsidRDefault="009B045D" w:rsidP="009C641C">
      <w:pPr>
        <w:ind w:firstLine="709"/>
      </w:pPr>
      <w:r w:rsidRPr="00142D51">
        <w:tab/>
      </w:r>
    </w:p>
    <w:p w:rsidR="009B045D" w:rsidRPr="00142D51" w:rsidRDefault="009B045D" w:rsidP="009C641C">
      <w:pPr>
        <w:jc w:val="center"/>
        <w:rPr>
          <w:b/>
          <w:i/>
          <w:sz w:val="28"/>
          <w:szCs w:val="28"/>
        </w:rPr>
      </w:pPr>
      <w:r w:rsidRPr="00142D51">
        <w:rPr>
          <w:b/>
          <w:i/>
          <w:sz w:val="28"/>
          <w:szCs w:val="28"/>
        </w:rPr>
        <w:t>Предприятия специализированного обслуживания</w:t>
      </w:r>
    </w:p>
    <w:p w:rsidR="009B045D" w:rsidRPr="00142D51" w:rsidRDefault="009B045D" w:rsidP="009C641C">
      <w:pPr>
        <w:rPr>
          <w:szCs w:val="20"/>
        </w:rPr>
      </w:pPr>
      <w:r w:rsidRPr="00142D51">
        <w:rPr>
          <w:szCs w:val="20"/>
        </w:rPr>
        <w:tab/>
      </w:r>
    </w:p>
    <w:p w:rsidR="009B045D" w:rsidRPr="00142D51" w:rsidRDefault="009B045D" w:rsidP="00762C78">
      <w:pPr>
        <w:ind w:firstLine="708"/>
        <w:rPr>
          <w:szCs w:val="20"/>
        </w:rPr>
      </w:pPr>
      <w:r w:rsidRPr="00142D51">
        <w:rPr>
          <w:szCs w:val="20"/>
        </w:rPr>
        <w:t xml:space="preserve">На территории поселения расположено девять кладбищ, общей площадью (примерно) 25,5 Га. </w:t>
      </w:r>
      <w:r w:rsidRPr="00142D51">
        <w:t xml:space="preserve">Приложением 2 к </w:t>
      </w:r>
      <w:r w:rsidRPr="00142D51">
        <w:rPr>
          <w:rStyle w:val="10"/>
          <w:rFonts w:eastAsia="SimSun"/>
          <w:sz w:val="24"/>
          <w:szCs w:val="20"/>
        </w:rPr>
        <w:t>Региональным нормативам</w:t>
      </w:r>
      <w:r w:rsidRPr="00142D51">
        <w:t>, установлен норматив 240 м2 / 1000 жителей. Размер земельного участка устанавливается дополнительно заданием на проектирование. Существующих кладбищ достаточно для обслуживания потребностей поселения, организация новых кладбищ не требуется.</w:t>
      </w:r>
    </w:p>
    <w:p w:rsidR="009B045D" w:rsidRPr="00142D51" w:rsidRDefault="009B045D" w:rsidP="009C641C">
      <w:pPr>
        <w:rPr>
          <w:szCs w:val="20"/>
        </w:rPr>
      </w:pPr>
    </w:p>
    <w:p w:rsidR="009B045D" w:rsidRPr="00142D51" w:rsidRDefault="009B045D" w:rsidP="009C641C">
      <w:pPr>
        <w:rPr>
          <w:szCs w:val="20"/>
        </w:rPr>
      </w:pPr>
      <w:r w:rsidRPr="00142D51">
        <w:rPr>
          <w:szCs w:val="20"/>
        </w:rPr>
        <w:t>Кладбища в границах поселения</w:t>
      </w:r>
    </w:p>
    <w:tbl>
      <w:tblPr>
        <w:tblW w:w="8920" w:type="dxa"/>
        <w:tblInd w:w="-5" w:type="dxa"/>
        <w:tblLook w:val="00A0"/>
      </w:tblPr>
      <w:tblGrid>
        <w:gridCol w:w="513"/>
        <w:gridCol w:w="3040"/>
        <w:gridCol w:w="1074"/>
        <w:gridCol w:w="2500"/>
        <w:gridCol w:w="1920"/>
      </w:tblGrid>
      <w:tr w:rsidR="009B045D" w:rsidRPr="00142D51" w:rsidTr="00796667">
        <w:trPr>
          <w:trHeight w:val="600"/>
        </w:trPr>
        <w:tc>
          <w:tcPr>
            <w:tcW w:w="46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 п/п</w:t>
            </w:r>
          </w:p>
        </w:tc>
        <w:tc>
          <w:tcPr>
            <w:tcW w:w="304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Ближайший населенный пункт</w:t>
            </w:r>
          </w:p>
        </w:tc>
        <w:tc>
          <w:tcPr>
            <w:tcW w:w="10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Площадь (Га)</w:t>
            </w:r>
          </w:p>
        </w:tc>
        <w:tc>
          <w:tcPr>
            <w:tcW w:w="25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Кадастровый учет участка</w:t>
            </w:r>
          </w:p>
        </w:tc>
        <w:tc>
          <w:tcPr>
            <w:tcW w:w="192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Статус</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4,2</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74:02:0511002:12877</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 (юг)</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3,8</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нет</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 (север)</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4,6</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нет</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 (запад)</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1,7</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74:02:0511001:1026</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 (юго-запад)</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2,6</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74:02:0509005:1144</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 (запад)</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1,7</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нет</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 (юго-запад)</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2,2</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74:02:0512001:2768</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8</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 (север)</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1,3</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74:02:0512001:2770</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460"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9</w:t>
            </w:r>
          </w:p>
        </w:tc>
        <w:tc>
          <w:tcPr>
            <w:tcW w:w="304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 (юг)</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3,4</w:t>
            </w:r>
          </w:p>
        </w:tc>
        <w:tc>
          <w:tcPr>
            <w:tcW w:w="250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нет</w:t>
            </w:r>
          </w:p>
        </w:tc>
        <w:tc>
          <w:tcPr>
            <w:tcW w:w="1920" w:type="dxa"/>
            <w:tcBorders>
              <w:top w:val="nil"/>
              <w:left w:val="nil"/>
              <w:bottom w:val="single" w:sz="4" w:space="0" w:color="auto"/>
              <w:right w:val="single" w:sz="4" w:space="0" w:color="auto"/>
            </w:tcBorders>
            <w:noWrap/>
            <w:vAlign w:val="bottom"/>
          </w:tcPr>
          <w:p w:rsidR="009B045D" w:rsidRPr="00142D51" w:rsidRDefault="009B045D" w:rsidP="009C641C">
            <w:pPr>
              <w:jc w:val="center"/>
              <w:rPr>
                <w:color w:val="000000"/>
                <w:lang w:eastAsia="ru-RU"/>
              </w:rPr>
            </w:pPr>
            <w:r w:rsidRPr="00142D51">
              <w:rPr>
                <w:color w:val="000000"/>
                <w:sz w:val="22"/>
                <w:szCs w:val="22"/>
                <w:lang w:eastAsia="ru-RU"/>
              </w:rPr>
              <w:t>действующее</w:t>
            </w:r>
          </w:p>
        </w:tc>
      </w:tr>
      <w:tr w:rsidR="009B045D" w:rsidRPr="00142D51" w:rsidTr="00796667">
        <w:trPr>
          <w:trHeight w:val="300"/>
        </w:trPr>
        <w:tc>
          <w:tcPr>
            <w:tcW w:w="3500" w:type="dxa"/>
            <w:gridSpan w:val="2"/>
            <w:tcBorders>
              <w:top w:val="single" w:sz="4" w:space="0" w:color="auto"/>
              <w:left w:val="single" w:sz="4" w:space="0" w:color="auto"/>
              <w:bottom w:val="single" w:sz="4" w:space="0" w:color="auto"/>
              <w:right w:val="single" w:sz="4" w:space="0" w:color="000000"/>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000" w:type="dxa"/>
            <w:tcBorders>
              <w:top w:val="nil"/>
              <w:left w:val="nil"/>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25,5</w:t>
            </w:r>
          </w:p>
        </w:tc>
        <w:tc>
          <w:tcPr>
            <w:tcW w:w="2500" w:type="dxa"/>
            <w:tcBorders>
              <w:top w:val="nil"/>
              <w:left w:val="nil"/>
              <w:bottom w:val="nil"/>
              <w:right w:val="nil"/>
            </w:tcBorders>
            <w:noWrap/>
            <w:vAlign w:val="bottom"/>
          </w:tcPr>
          <w:p w:rsidR="009B045D" w:rsidRPr="00142D51" w:rsidRDefault="009B045D" w:rsidP="009C641C">
            <w:pPr>
              <w:jc w:val="right"/>
              <w:rPr>
                <w:b/>
                <w:bCs/>
                <w:color w:val="000000"/>
                <w:lang w:eastAsia="ru-RU"/>
              </w:rPr>
            </w:pPr>
          </w:p>
        </w:tc>
        <w:tc>
          <w:tcPr>
            <w:tcW w:w="1920" w:type="dxa"/>
            <w:tcBorders>
              <w:top w:val="nil"/>
              <w:left w:val="nil"/>
              <w:bottom w:val="nil"/>
              <w:right w:val="nil"/>
            </w:tcBorders>
            <w:noWrap/>
            <w:vAlign w:val="bottom"/>
          </w:tcPr>
          <w:p w:rsidR="009B045D" w:rsidRPr="00142D51" w:rsidRDefault="009B045D" w:rsidP="009C641C">
            <w:pPr>
              <w:jc w:val="left"/>
              <w:rPr>
                <w:sz w:val="20"/>
                <w:szCs w:val="20"/>
                <w:lang w:eastAsia="ru-RU"/>
              </w:rPr>
            </w:pPr>
          </w:p>
        </w:tc>
      </w:tr>
    </w:tbl>
    <w:p w:rsidR="009B045D" w:rsidRPr="00142D51" w:rsidRDefault="009B045D" w:rsidP="009C641C">
      <w:pPr>
        <w:rPr>
          <w:szCs w:val="20"/>
        </w:rPr>
      </w:pPr>
    </w:p>
    <w:p w:rsidR="009B045D" w:rsidRPr="00142D51" w:rsidRDefault="009B045D" w:rsidP="00762C78">
      <w:pPr>
        <w:ind w:firstLine="708"/>
        <w:rPr>
          <w:szCs w:val="20"/>
        </w:rPr>
      </w:pPr>
      <w:r w:rsidRPr="00142D51">
        <w:t xml:space="preserve">Кладбища размещаются в пределах поселения на территориях зон специального назначения. </w:t>
      </w:r>
      <w:r w:rsidRPr="00142D51">
        <w:rPr>
          <w:szCs w:val="20"/>
        </w:rPr>
        <w:t>Санитарно-защитные зоны по сельским кладбищам приняты в радиусе 50м, размещение предприятий обслуживания населения (за исключением коммунального) не менее 100м.</w:t>
      </w:r>
    </w:p>
    <w:p w:rsidR="009B045D" w:rsidRPr="00142D51" w:rsidRDefault="009B045D" w:rsidP="009C641C">
      <w:r w:rsidRPr="00142D51">
        <w:tab/>
      </w:r>
      <w:r w:rsidRPr="00142D51">
        <w:tab/>
      </w:r>
    </w:p>
    <w:p w:rsidR="009B045D" w:rsidRPr="00142D51" w:rsidRDefault="009B045D" w:rsidP="009C641C">
      <w:pPr>
        <w:tabs>
          <w:tab w:val="left" w:pos="691"/>
        </w:tabs>
        <w:rPr>
          <w:bCs/>
        </w:rPr>
      </w:pPr>
      <w:bookmarkStart w:id="141" w:name="_Hlk25159959"/>
    </w:p>
    <w:p w:rsidR="009B045D" w:rsidRDefault="009B045D">
      <w:pPr>
        <w:spacing w:after="160" w:line="259" w:lineRule="auto"/>
        <w:jc w:val="left"/>
        <w:rPr>
          <w:rStyle w:val="a3"/>
          <w:b/>
          <w:bCs/>
          <w:szCs w:val="28"/>
          <w:lang w:eastAsia="ar-SA"/>
        </w:rPr>
      </w:pPr>
      <w:bookmarkStart w:id="142" w:name="_Toc18593174"/>
      <w:bookmarkStart w:id="143" w:name="_Toc18593572"/>
      <w:bookmarkStart w:id="144" w:name="_Toc18594128"/>
      <w:bookmarkStart w:id="145" w:name="_Toc18594516"/>
      <w:bookmarkStart w:id="146" w:name="_Toc18594548"/>
      <w:bookmarkStart w:id="147" w:name="_Toc18594902"/>
      <w:bookmarkStart w:id="148" w:name="_Toc18658002"/>
      <w:bookmarkStart w:id="149" w:name="_Toc70029812"/>
      <w:bookmarkEnd w:id="141"/>
      <w:r>
        <w:rPr>
          <w:rStyle w:val="a3"/>
          <w:lang w:eastAsia="ar-SA"/>
        </w:rPr>
        <w:br w:type="page"/>
      </w:r>
    </w:p>
    <w:p w:rsidR="009B045D" w:rsidRPr="00142D51" w:rsidRDefault="009B045D" w:rsidP="009C641C">
      <w:pPr>
        <w:pStyle w:val="Heading2"/>
        <w:suppressAutoHyphens/>
        <w:spacing w:before="0" w:after="0"/>
      </w:pPr>
      <w:r w:rsidRPr="00142D51">
        <w:rPr>
          <w:rStyle w:val="a3"/>
          <w:lang w:eastAsia="ar-SA"/>
        </w:rPr>
        <w:t>3.10 ВОДОСНАБЖЕНИЕ</w:t>
      </w:r>
      <w:bookmarkEnd w:id="142"/>
      <w:bookmarkEnd w:id="143"/>
      <w:bookmarkEnd w:id="144"/>
      <w:bookmarkEnd w:id="145"/>
      <w:bookmarkEnd w:id="146"/>
      <w:bookmarkEnd w:id="147"/>
      <w:bookmarkEnd w:id="148"/>
      <w:bookmarkEnd w:id="149"/>
    </w:p>
    <w:p w:rsidR="009B045D" w:rsidRPr="00142D51" w:rsidRDefault="009B045D" w:rsidP="009C641C">
      <w:pPr>
        <w:suppressAutoHyphens/>
        <w:jc w:val="left"/>
        <w:rPr>
          <w:i/>
          <w:iCs/>
          <w:color w:val="FF3333"/>
          <w:szCs w:val="29"/>
        </w:rPr>
      </w:pPr>
      <w:r w:rsidRPr="00142D51">
        <w:rPr>
          <w:i/>
          <w:iCs/>
          <w:color w:val="FF3333"/>
          <w:szCs w:val="29"/>
        </w:rPr>
        <w:tab/>
      </w:r>
    </w:p>
    <w:p w:rsidR="009B045D" w:rsidRPr="00142D51" w:rsidRDefault="009B045D" w:rsidP="009C641C">
      <w:pPr>
        <w:suppressAutoHyphens/>
        <w:jc w:val="left"/>
        <w:rPr>
          <w:b/>
          <w:bCs/>
          <w:i/>
          <w:iCs/>
          <w:szCs w:val="29"/>
        </w:rPr>
      </w:pPr>
      <w:r w:rsidRPr="00142D51">
        <w:rPr>
          <w:b/>
          <w:bCs/>
          <w:i/>
          <w:iCs/>
          <w:szCs w:val="29"/>
        </w:rPr>
        <w:t>Существующее положение</w:t>
      </w:r>
    </w:p>
    <w:p w:rsidR="009B045D" w:rsidRPr="00142D51" w:rsidRDefault="009B045D" w:rsidP="009C641C">
      <w:pPr>
        <w:ind w:firstLine="709"/>
        <w:rPr>
          <w:szCs w:val="29"/>
        </w:rPr>
      </w:pPr>
      <w:r w:rsidRPr="00142D51">
        <w:rPr>
          <w:szCs w:val="29"/>
        </w:rPr>
        <w:t>На территории поселения действуют две скважины в д.Дербишева. Общая протяженность сетей водопровода 4,3 км.</w:t>
      </w:r>
    </w:p>
    <w:p w:rsidR="009B045D" w:rsidRPr="00142D51" w:rsidRDefault="009B045D" w:rsidP="009C641C">
      <w:pPr>
        <w:rPr>
          <w:szCs w:val="29"/>
        </w:rPr>
      </w:pPr>
    </w:p>
    <w:p w:rsidR="009B045D" w:rsidRPr="00142D51" w:rsidRDefault="009B045D" w:rsidP="009C641C">
      <w:pPr>
        <w:rPr>
          <w:szCs w:val="29"/>
        </w:rPr>
      </w:pPr>
      <w:r w:rsidRPr="00142D51">
        <w:rPr>
          <w:szCs w:val="29"/>
        </w:rPr>
        <w:t>Расположение скважин по населенным пунктам (исходный год).</w:t>
      </w:r>
    </w:p>
    <w:tbl>
      <w:tblPr>
        <w:tblW w:w="9497" w:type="dxa"/>
        <w:tblInd w:w="-5" w:type="dxa"/>
        <w:tblLayout w:type="fixed"/>
        <w:tblLook w:val="00A0"/>
      </w:tblPr>
      <w:tblGrid>
        <w:gridCol w:w="531"/>
        <w:gridCol w:w="1596"/>
        <w:gridCol w:w="1620"/>
        <w:gridCol w:w="1356"/>
        <w:gridCol w:w="1417"/>
        <w:gridCol w:w="1417"/>
        <w:gridCol w:w="1560"/>
      </w:tblGrid>
      <w:tr w:rsidR="009B045D" w:rsidRPr="00142D51" w:rsidTr="00DB11DD">
        <w:trPr>
          <w:trHeight w:val="570"/>
        </w:trPr>
        <w:tc>
          <w:tcPr>
            <w:tcW w:w="531"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1596"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Действующие</w:t>
            </w:r>
          </w:p>
        </w:tc>
        <w:tc>
          <w:tcPr>
            <w:tcW w:w="1356"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ЗСО 1 пояс</w:t>
            </w:r>
          </w:p>
        </w:tc>
        <w:tc>
          <w:tcPr>
            <w:tcW w:w="1417"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ЗСО 2 пояс</w:t>
            </w:r>
          </w:p>
        </w:tc>
        <w:tc>
          <w:tcPr>
            <w:tcW w:w="1417"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ЗСО 3 пояс</w:t>
            </w:r>
          </w:p>
        </w:tc>
        <w:tc>
          <w:tcPr>
            <w:tcW w:w="156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Кадастровые номера участков</w:t>
            </w:r>
          </w:p>
        </w:tc>
      </w:tr>
      <w:tr w:rsidR="009B045D" w:rsidRPr="00142D51" w:rsidTr="00DB11DD">
        <w:trPr>
          <w:trHeight w:val="6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1</w:t>
            </w:r>
          </w:p>
        </w:tc>
        <w:tc>
          <w:tcPr>
            <w:tcW w:w="1596"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 № 312-Ю</w:t>
            </w:r>
          </w:p>
        </w:tc>
        <w:tc>
          <w:tcPr>
            <w:tcW w:w="1620" w:type="dxa"/>
            <w:tcBorders>
              <w:top w:val="nil"/>
              <w:left w:val="nil"/>
              <w:bottom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1</w:t>
            </w:r>
          </w:p>
        </w:tc>
        <w:tc>
          <w:tcPr>
            <w:tcW w:w="1356"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ЗОУИТ 74:02-6.462</w:t>
            </w:r>
          </w:p>
        </w:tc>
        <w:tc>
          <w:tcPr>
            <w:tcW w:w="1417"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ЗОУИТ 74:02-6.456</w:t>
            </w:r>
          </w:p>
        </w:tc>
        <w:tc>
          <w:tcPr>
            <w:tcW w:w="1417"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ЗОУИТ 74:02-6.457</w:t>
            </w:r>
          </w:p>
        </w:tc>
        <w:tc>
          <w:tcPr>
            <w:tcW w:w="1560"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нет</w:t>
            </w:r>
          </w:p>
        </w:tc>
      </w:tr>
      <w:tr w:rsidR="009B045D" w:rsidRPr="00142D51" w:rsidTr="00DB11DD">
        <w:trPr>
          <w:trHeight w:val="600"/>
        </w:trPr>
        <w:tc>
          <w:tcPr>
            <w:tcW w:w="531"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jc w:val="right"/>
              <w:rPr>
                <w:color w:val="000000"/>
                <w:lang w:eastAsia="ru-RU"/>
              </w:rPr>
            </w:pPr>
            <w:r w:rsidRPr="00142D51">
              <w:rPr>
                <w:color w:val="000000"/>
                <w:sz w:val="22"/>
                <w:szCs w:val="22"/>
                <w:lang w:eastAsia="ru-RU"/>
              </w:rPr>
              <w:t>2</w:t>
            </w:r>
          </w:p>
        </w:tc>
        <w:tc>
          <w:tcPr>
            <w:tcW w:w="1596"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 № 313-Ю</w:t>
            </w:r>
          </w:p>
        </w:tc>
        <w:tc>
          <w:tcPr>
            <w:tcW w:w="1620" w:type="dxa"/>
            <w:tcBorders>
              <w:top w:val="nil"/>
              <w:left w:val="nil"/>
              <w:bottom w:val="single" w:sz="4" w:space="0" w:color="auto"/>
              <w:right w:val="single" w:sz="4" w:space="0" w:color="auto"/>
            </w:tcBorders>
            <w:noWrap/>
            <w:vAlign w:val="center"/>
          </w:tcPr>
          <w:p w:rsidR="009B045D" w:rsidRPr="00142D51" w:rsidRDefault="009B045D" w:rsidP="009C641C">
            <w:pPr>
              <w:jc w:val="center"/>
              <w:rPr>
                <w:color w:val="000000"/>
                <w:lang w:eastAsia="ru-RU"/>
              </w:rPr>
            </w:pPr>
            <w:r w:rsidRPr="00142D51">
              <w:rPr>
                <w:color w:val="000000"/>
                <w:sz w:val="22"/>
                <w:szCs w:val="22"/>
                <w:lang w:eastAsia="ru-RU"/>
              </w:rPr>
              <w:t>1</w:t>
            </w:r>
          </w:p>
        </w:tc>
        <w:tc>
          <w:tcPr>
            <w:tcW w:w="1356"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w:t>
            </w:r>
          </w:p>
        </w:tc>
        <w:tc>
          <w:tcPr>
            <w:tcW w:w="1417"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ЗОУИТ 74:02-6.456</w:t>
            </w:r>
          </w:p>
        </w:tc>
        <w:tc>
          <w:tcPr>
            <w:tcW w:w="1417"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ЗОУИТ 74:02-6.457</w:t>
            </w:r>
          </w:p>
        </w:tc>
        <w:tc>
          <w:tcPr>
            <w:tcW w:w="1560"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нет</w:t>
            </w:r>
          </w:p>
        </w:tc>
      </w:tr>
      <w:tr w:rsidR="009B045D" w:rsidRPr="00142D51" w:rsidTr="00DB11DD">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596"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620"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xml:space="preserve">2 </w:t>
            </w:r>
          </w:p>
        </w:tc>
        <w:tc>
          <w:tcPr>
            <w:tcW w:w="1356" w:type="dxa"/>
            <w:tcBorders>
              <w:top w:val="nil"/>
              <w:left w:val="nil"/>
              <w:bottom w:val="nil"/>
              <w:right w:val="nil"/>
            </w:tcBorders>
            <w:vAlign w:val="center"/>
          </w:tcPr>
          <w:p w:rsidR="009B045D" w:rsidRPr="00142D51" w:rsidRDefault="009B045D" w:rsidP="009C641C">
            <w:pPr>
              <w:jc w:val="center"/>
              <w:rPr>
                <w:b/>
                <w:bCs/>
                <w:color w:val="000000"/>
                <w:lang w:eastAsia="ru-RU"/>
              </w:rPr>
            </w:pPr>
          </w:p>
        </w:tc>
        <w:tc>
          <w:tcPr>
            <w:tcW w:w="1417" w:type="dxa"/>
            <w:tcBorders>
              <w:top w:val="nil"/>
              <w:left w:val="nil"/>
              <w:bottom w:val="nil"/>
              <w:right w:val="nil"/>
            </w:tcBorders>
            <w:vAlign w:val="center"/>
          </w:tcPr>
          <w:p w:rsidR="009B045D" w:rsidRPr="00142D51" w:rsidRDefault="009B045D" w:rsidP="009C641C">
            <w:pPr>
              <w:jc w:val="center"/>
              <w:rPr>
                <w:sz w:val="20"/>
                <w:szCs w:val="20"/>
                <w:lang w:eastAsia="ru-RU"/>
              </w:rPr>
            </w:pPr>
          </w:p>
        </w:tc>
        <w:tc>
          <w:tcPr>
            <w:tcW w:w="1417" w:type="dxa"/>
            <w:tcBorders>
              <w:top w:val="nil"/>
              <w:left w:val="nil"/>
              <w:bottom w:val="nil"/>
              <w:right w:val="nil"/>
            </w:tcBorders>
            <w:vAlign w:val="center"/>
          </w:tcPr>
          <w:p w:rsidR="009B045D" w:rsidRPr="00142D51" w:rsidRDefault="009B045D" w:rsidP="009C641C">
            <w:pPr>
              <w:jc w:val="center"/>
              <w:rPr>
                <w:sz w:val="20"/>
                <w:szCs w:val="20"/>
                <w:lang w:eastAsia="ru-RU"/>
              </w:rPr>
            </w:pPr>
          </w:p>
        </w:tc>
        <w:tc>
          <w:tcPr>
            <w:tcW w:w="1560" w:type="dxa"/>
            <w:tcBorders>
              <w:top w:val="nil"/>
              <w:left w:val="nil"/>
              <w:bottom w:val="nil"/>
              <w:right w:val="nil"/>
            </w:tcBorders>
            <w:vAlign w:val="center"/>
          </w:tcPr>
          <w:p w:rsidR="009B045D" w:rsidRPr="00142D51" w:rsidRDefault="009B045D" w:rsidP="009C641C">
            <w:pPr>
              <w:jc w:val="center"/>
              <w:rPr>
                <w:sz w:val="20"/>
                <w:szCs w:val="20"/>
                <w:lang w:eastAsia="ru-RU"/>
              </w:rPr>
            </w:pPr>
          </w:p>
        </w:tc>
      </w:tr>
    </w:tbl>
    <w:p w:rsidR="009B045D" w:rsidRPr="00142D51" w:rsidRDefault="009B045D" w:rsidP="009C641C">
      <w:pPr>
        <w:rPr>
          <w:szCs w:val="29"/>
        </w:rPr>
      </w:pPr>
    </w:p>
    <w:p w:rsidR="009B045D" w:rsidRPr="00142D51" w:rsidRDefault="009B045D" w:rsidP="009C641C">
      <w:pPr>
        <w:ind w:firstLine="709"/>
        <w:rPr>
          <w:szCs w:val="29"/>
        </w:rPr>
      </w:pPr>
      <w:r w:rsidRPr="00142D51">
        <w:rPr>
          <w:b/>
          <w:bCs/>
          <w:i/>
          <w:iCs/>
          <w:szCs w:val="29"/>
        </w:rPr>
        <w:t>Проектное предложение</w:t>
      </w:r>
    </w:p>
    <w:p w:rsidR="009B045D" w:rsidRPr="00142D51" w:rsidRDefault="009B045D" w:rsidP="009C641C">
      <w:pPr>
        <w:ind w:firstLine="709"/>
        <w:rPr>
          <w:szCs w:val="29"/>
        </w:rPr>
      </w:pPr>
      <w:r w:rsidRPr="00142D51">
        <w:rPr>
          <w:szCs w:val="29"/>
        </w:rPr>
        <w:t xml:space="preserve">Обустройство скважин и магистрального водопровода в д.Абдырова, д.Илимбетова, д.Ишалино, д.Янги-Юл. Строительство 21,5 км новых сетей центрального водоснабжения.  </w:t>
      </w:r>
    </w:p>
    <w:p w:rsidR="009B045D" w:rsidRPr="00142D51" w:rsidRDefault="009B045D" w:rsidP="009C641C">
      <w:r w:rsidRPr="00142D51">
        <w:tab/>
      </w:r>
    </w:p>
    <w:p w:rsidR="009B045D" w:rsidRPr="00142D51" w:rsidRDefault="009B045D" w:rsidP="009C641C">
      <w:pPr>
        <w:jc w:val="center"/>
        <w:rPr>
          <w:szCs w:val="29"/>
        </w:rPr>
      </w:pPr>
      <w:r w:rsidRPr="00142D51">
        <w:rPr>
          <w:b/>
          <w:bCs/>
          <w:szCs w:val="29"/>
        </w:rPr>
        <w:t>Нормы водопотребления и расчетный расход воды</w:t>
      </w:r>
      <w:r w:rsidRPr="00142D51">
        <w:rPr>
          <w:b/>
          <w:bCs/>
        </w:rPr>
        <w:t xml:space="preserve">                                                                                                                </w:t>
      </w:r>
      <w:r w:rsidRPr="00142D51">
        <w:t xml:space="preserve"> </w:t>
      </w:r>
    </w:p>
    <w:p w:rsidR="009B045D" w:rsidRPr="00142D51" w:rsidRDefault="009B045D" w:rsidP="009C641C">
      <w:r w:rsidRPr="00142D51">
        <w:rPr>
          <w:szCs w:val="29"/>
        </w:rPr>
        <w:tab/>
      </w:r>
      <w:r w:rsidRPr="00142D51">
        <w:t xml:space="preserve">Общее водопотребление централизованной системы водоснабжения в населенных пунктах </w:t>
      </w:r>
      <w:r w:rsidRPr="00142D51">
        <w:rPr>
          <w:szCs w:val="29"/>
        </w:rPr>
        <w:t>сельского поселения</w:t>
      </w:r>
      <w:r w:rsidRPr="00142D51">
        <w:t xml:space="preserve"> складывается из расходов воды на хозяйственно-питьевые нужды населения, промышленности, коммунальных служб и муниципальных учреждений. На пожаротушение и сельскохозяйственные нужды (полив) централизованное водоснабжение не предназначено и в расчете не учитывается.</w:t>
      </w:r>
    </w:p>
    <w:p w:rsidR="009B045D" w:rsidRPr="00142D51" w:rsidRDefault="009B045D" w:rsidP="009C641C">
      <w:r w:rsidRPr="00142D51">
        <w:tab/>
        <w:t>Многоквартирная застройка и муниципальные учреждения обеспечиваются централизованным водоснабжением в обязательном порядке.</w:t>
      </w:r>
    </w:p>
    <w:p w:rsidR="009B045D" w:rsidRPr="00142D51" w:rsidRDefault="009B045D" w:rsidP="009C641C">
      <w:pPr>
        <w:ind w:hanging="36"/>
      </w:pPr>
      <w:r w:rsidRPr="00142D51">
        <w:tab/>
      </w:r>
      <w:r w:rsidRPr="00142D51">
        <w:tab/>
        <w:t>Пунктом 88 Региональных н</w:t>
      </w:r>
      <w:r w:rsidRPr="00142D51">
        <w:rPr>
          <w:rStyle w:val="10"/>
          <w:rFonts w:eastAsia="SimSun"/>
          <w:sz w:val="24"/>
          <w:szCs w:val="20"/>
        </w:rPr>
        <w:t>ормативов, норматив обеспеченности объектами водоснабжения и водоотведения следует принимать не менее 109,5 м3 на 1 человека в год (или 0,3 м3/чел*сутки)</w:t>
      </w:r>
      <w:r w:rsidRPr="00142D51">
        <w:t>.</w:t>
      </w:r>
    </w:p>
    <w:p w:rsidR="009B045D" w:rsidRPr="00142D51" w:rsidRDefault="009B045D" w:rsidP="009C641C">
      <w:pPr>
        <w:ind w:hanging="36"/>
      </w:pPr>
    </w:p>
    <w:p w:rsidR="009B045D" w:rsidRPr="00142D51" w:rsidRDefault="009B045D" w:rsidP="009C641C">
      <w:r w:rsidRPr="00142D51">
        <w:t xml:space="preserve">Потребление воды населением (расчетный срок) </w:t>
      </w:r>
    </w:p>
    <w:tbl>
      <w:tblPr>
        <w:tblW w:w="7829" w:type="dxa"/>
        <w:tblInd w:w="-5" w:type="dxa"/>
        <w:tblLook w:val="00A0"/>
      </w:tblPr>
      <w:tblGrid>
        <w:gridCol w:w="531"/>
        <w:gridCol w:w="2730"/>
        <w:gridCol w:w="1559"/>
        <w:gridCol w:w="1523"/>
        <w:gridCol w:w="1486"/>
      </w:tblGrid>
      <w:tr w:rsidR="009B045D" w:rsidRPr="00142D51" w:rsidTr="005406D8">
        <w:trPr>
          <w:trHeight w:val="855"/>
        </w:trPr>
        <w:tc>
          <w:tcPr>
            <w:tcW w:w="531"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273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1559"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Численность населения (чел)</w:t>
            </w:r>
          </w:p>
        </w:tc>
        <w:tc>
          <w:tcPr>
            <w:tcW w:w="1523"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Норма потребления (м3/чел*сут)</w:t>
            </w:r>
          </w:p>
        </w:tc>
        <w:tc>
          <w:tcPr>
            <w:tcW w:w="1486"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Расход воды населением (м3/сут)</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250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75,0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600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180,0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1200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360,0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200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60,0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150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559"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10</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273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559"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3 910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1486"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1 173,0 </w:t>
            </w:r>
          </w:p>
        </w:tc>
      </w:tr>
    </w:tbl>
    <w:p w:rsidR="009B045D" w:rsidRPr="00142D51" w:rsidRDefault="009B045D" w:rsidP="009C641C">
      <w:pPr>
        <w:jc w:val="left"/>
        <w:rPr>
          <w:rStyle w:val="a3"/>
          <w:bCs/>
          <w:sz w:val="22"/>
          <w:szCs w:val="22"/>
          <w:lang w:eastAsia="ar-SA"/>
        </w:rPr>
      </w:pPr>
    </w:p>
    <w:p w:rsidR="009B045D" w:rsidRDefault="009B045D">
      <w:pPr>
        <w:spacing w:after="160" w:line="259" w:lineRule="auto"/>
        <w:jc w:val="left"/>
        <w:rPr>
          <w:rStyle w:val="a3"/>
          <w:bCs/>
          <w:sz w:val="22"/>
          <w:szCs w:val="22"/>
          <w:lang w:eastAsia="ar-SA"/>
        </w:rPr>
      </w:pPr>
      <w:r>
        <w:rPr>
          <w:rStyle w:val="a3"/>
          <w:bCs/>
          <w:sz w:val="22"/>
          <w:szCs w:val="22"/>
          <w:lang w:eastAsia="ar-SA"/>
        </w:rPr>
        <w:br w:type="page"/>
      </w:r>
    </w:p>
    <w:p w:rsidR="009B045D" w:rsidRPr="00142D51" w:rsidRDefault="009B045D" w:rsidP="009C641C">
      <w:pPr>
        <w:jc w:val="left"/>
      </w:pPr>
      <w:r w:rsidRPr="00142D51">
        <w:rPr>
          <w:rStyle w:val="a3"/>
          <w:bCs/>
          <w:sz w:val="22"/>
          <w:szCs w:val="22"/>
          <w:lang w:eastAsia="ar-SA"/>
        </w:rPr>
        <w:t>Н</w:t>
      </w:r>
      <w:r w:rsidRPr="00142D51">
        <w:t>ормы расхода воды коммунальных служб и муниципальных учреждений 10% от расходов населения (расчетный срок)</w:t>
      </w:r>
    </w:p>
    <w:tbl>
      <w:tblPr>
        <w:tblW w:w="6350" w:type="dxa"/>
        <w:tblInd w:w="-5" w:type="dxa"/>
        <w:tblLook w:val="00A0"/>
      </w:tblPr>
      <w:tblGrid>
        <w:gridCol w:w="531"/>
        <w:gridCol w:w="2730"/>
        <w:gridCol w:w="1566"/>
        <w:gridCol w:w="1523"/>
      </w:tblGrid>
      <w:tr w:rsidR="009B045D" w:rsidRPr="00142D51" w:rsidTr="005406D8">
        <w:trPr>
          <w:trHeight w:val="855"/>
        </w:trPr>
        <w:tc>
          <w:tcPr>
            <w:tcW w:w="531"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273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Источник водоснабжения</w:t>
            </w:r>
          </w:p>
        </w:tc>
        <w:tc>
          <w:tcPr>
            <w:tcW w:w="1566"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Расход воды населением (м3/сут)</w:t>
            </w:r>
          </w:p>
        </w:tc>
        <w:tc>
          <w:tcPr>
            <w:tcW w:w="1523"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Не бытовое потребление (м3/сут)</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75,0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7,5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180,0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18,0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360,0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60,0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6,0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r>
      <w:tr w:rsidR="009B045D" w:rsidRPr="00142D51" w:rsidTr="005406D8">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273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566"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1 173,0 </w:t>
            </w:r>
          </w:p>
        </w:tc>
        <w:tc>
          <w:tcPr>
            <w:tcW w:w="1523"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117,3 </w:t>
            </w:r>
          </w:p>
        </w:tc>
      </w:tr>
    </w:tbl>
    <w:p w:rsidR="009B045D" w:rsidRPr="00142D51" w:rsidRDefault="009B045D" w:rsidP="009C641C">
      <w:pPr>
        <w:jc w:val="left"/>
        <w:rPr>
          <w:rStyle w:val="a3"/>
          <w:bCs/>
          <w:lang w:eastAsia="ar-SA"/>
        </w:rPr>
      </w:pPr>
    </w:p>
    <w:p w:rsidR="009B045D" w:rsidRPr="00142D51" w:rsidRDefault="009B045D" w:rsidP="009C641C">
      <w:pPr>
        <w:jc w:val="left"/>
        <w:rPr>
          <w:rStyle w:val="a3"/>
          <w:bCs/>
          <w:lang w:eastAsia="ar-SA"/>
        </w:rPr>
      </w:pPr>
      <w:r w:rsidRPr="00142D51">
        <w:rPr>
          <w:rStyle w:val="a3"/>
          <w:bCs/>
          <w:lang w:eastAsia="ar-SA"/>
        </w:rPr>
        <w:t>Суммарное водопотребление (расчетный срок)</w:t>
      </w:r>
    </w:p>
    <w:tbl>
      <w:tblPr>
        <w:tblW w:w="9430" w:type="dxa"/>
        <w:tblInd w:w="-5" w:type="dxa"/>
        <w:tblLook w:val="00A0"/>
      </w:tblPr>
      <w:tblGrid>
        <w:gridCol w:w="531"/>
        <w:gridCol w:w="2730"/>
        <w:gridCol w:w="1620"/>
        <w:gridCol w:w="1527"/>
        <w:gridCol w:w="1528"/>
        <w:gridCol w:w="1494"/>
      </w:tblGrid>
      <w:tr w:rsidR="009B045D" w:rsidRPr="00142D51" w:rsidTr="00587973">
        <w:trPr>
          <w:trHeight w:val="1140"/>
        </w:trPr>
        <w:tc>
          <w:tcPr>
            <w:tcW w:w="531"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273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Норма расхода воды населением (м3/сут)</w:t>
            </w:r>
          </w:p>
        </w:tc>
        <w:tc>
          <w:tcPr>
            <w:tcW w:w="1527"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Не бытовое потребление воды (м3/сут)</w:t>
            </w:r>
          </w:p>
        </w:tc>
        <w:tc>
          <w:tcPr>
            <w:tcW w:w="1528"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Суммарное потребление воды (м3/сут)</w:t>
            </w:r>
          </w:p>
        </w:tc>
        <w:tc>
          <w:tcPr>
            <w:tcW w:w="1494"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Дебит скважины (м3/час)</w:t>
            </w: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450,0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495,0 </w:t>
            </w:r>
          </w:p>
        </w:tc>
        <w:tc>
          <w:tcPr>
            <w:tcW w:w="1494"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23,4 </w:t>
            </w: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60,0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6,0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66,0 </w:t>
            </w:r>
          </w:p>
        </w:tc>
        <w:tc>
          <w:tcPr>
            <w:tcW w:w="149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75,0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7,5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82,5 </w:t>
            </w:r>
          </w:p>
        </w:tc>
        <w:tc>
          <w:tcPr>
            <w:tcW w:w="149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3,4 </w:t>
            </w: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180,0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18,0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198,0 </w:t>
            </w:r>
          </w:p>
        </w:tc>
        <w:tc>
          <w:tcPr>
            <w:tcW w:w="1494" w:type="dxa"/>
            <w:vMerge w:val="restart"/>
            <w:tcBorders>
              <w:top w:val="nil"/>
              <w:left w:val="single" w:sz="4" w:space="0" w:color="auto"/>
              <w:bottom w:val="single" w:sz="4" w:space="0" w:color="000000"/>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10,3 </w:t>
            </w: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49,5 </w:t>
            </w:r>
          </w:p>
        </w:tc>
        <w:tc>
          <w:tcPr>
            <w:tcW w:w="1494" w:type="dxa"/>
            <w:vMerge/>
            <w:tcBorders>
              <w:top w:val="nil"/>
              <w:left w:val="single" w:sz="4" w:space="0" w:color="auto"/>
              <w:bottom w:val="single" w:sz="4" w:space="0" w:color="000000"/>
              <w:right w:val="single" w:sz="4" w:space="0" w:color="auto"/>
            </w:tcBorders>
            <w:vAlign w:val="center"/>
          </w:tcPr>
          <w:p w:rsidR="009B045D" w:rsidRPr="00142D51" w:rsidRDefault="009B045D" w:rsidP="009C641C">
            <w:pPr>
              <w:jc w:val="left"/>
              <w:rPr>
                <w:color w:val="000000"/>
                <w:lang w:eastAsia="ru-RU"/>
              </w:rPr>
            </w:pP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360,0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36,0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396,0 </w:t>
            </w:r>
          </w:p>
        </w:tc>
        <w:tc>
          <w:tcPr>
            <w:tcW w:w="149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16,5 </w:t>
            </w: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2730"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6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3,3 </w:t>
            </w:r>
          </w:p>
        </w:tc>
        <w:tc>
          <w:tcPr>
            <w:tcW w:w="149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0,1 </w:t>
            </w:r>
          </w:p>
        </w:tc>
      </w:tr>
      <w:tr w:rsidR="009B045D" w:rsidRPr="00142D51" w:rsidTr="00587973">
        <w:trPr>
          <w:trHeight w:val="300"/>
        </w:trPr>
        <w:tc>
          <w:tcPr>
            <w:tcW w:w="5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273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62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1 173,0 </w:t>
            </w:r>
          </w:p>
        </w:tc>
        <w:tc>
          <w:tcPr>
            <w:tcW w:w="1527"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117,3 </w:t>
            </w:r>
          </w:p>
        </w:tc>
        <w:tc>
          <w:tcPr>
            <w:tcW w:w="1528"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1 290,3 </w:t>
            </w:r>
          </w:p>
        </w:tc>
        <w:tc>
          <w:tcPr>
            <w:tcW w:w="1494"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53,8 </w:t>
            </w:r>
          </w:p>
        </w:tc>
      </w:tr>
    </w:tbl>
    <w:p w:rsidR="009B045D" w:rsidRPr="00142D51" w:rsidRDefault="009B045D" w:rsidP="009C641C">
      <w:pPr>
        <w:jc w:val="center"/>
        <w:rPr>
          <w:b/>
          <w:bCs/>
        </w:rPr>
      </w:pPr>
    </w:p>
    <w:p w:rsidR="009B045D" w:rsidRPr="00142D51" w:rsidRDefault="009B045D" w:rsidP="009C641C">
      <w:pPr>
        <w:jc w:val="center"/>
      </w:pPr>
      <w:r w:rsidRPr="00142D51">
        <w:rPr>
          <w:b/>
          <w:bCs/>
        </w:rPr>
        <w:t>Пожаротушение</w:t>
      </w:r>
    </w:p>
    <w:p w:rsidR="009B045D" w:rsidRPr="00142D51" w:rsidRDefault="009B045D" w:rsidP="009C641C">
      <w:r w:rsidRPr="00142D51">
        <w:tab/>
        <w:t>В соответствии с требованиями п. 4.1 СП 8.13130.2020 на территории поселений и организаций необходимо предусматривать наружное противопожарное водоснабжение. Положения п. 5.1 СП 8.13130.2020 определяют:</w:t>
      </w:r>
    </w:p>
    <w:p w:rsidR="009B045D" w:rsidRPr="00142D51" w:rsidRDefault="009B045D" w:rsidP="009C641C">
      <w:pPr>
        <w:ind w:firstLine="708"/>
      </w:pPr>
      <w:r w:rsidRPr="00142D51">
        <w:t xml:space="preserve">- расчетное количество одновременных пожаров на территории </w:t>
      </w:r>
      <w:r w:rsidRPr="00142D51">
        <w:rPr>
          <w:szCs w:val="29"/>
        </w:rPr>
        <w:t xml:space="preserve">поселения до 10 тыс. человек </w:t>
      </w:r>
      <w:r w:rsidRPr="00142D51">
        <w:t>принимается равным одному;</w:t>
      </w:r>
    </w:p>
    <w:p w:rsidR="009B045D" w:rsidRPr="00142D51" w:rsidRDefault="009B045D" w:rsidP="009C641C">
      <w:pPr>
        <w:ind w:firstLine="708"/>
      </w:pPr>
      <w:r w:rsidRPr="00142D51">
        <w:t>- расход воды на наружное пожаротушение 10 л/с;</w:t>
      </w:r>
    </w:p>
    <w:p w:rsidR="009B045D" w:rsidRPr="00142D51" w:rsidRDefault="009B045D" w:rsidP="009C641C">
      <w:pPr>
        <w:ind w:firstLine="708"/>
      </w:pPr>
      <w:r w:rsidRPr="00142D51">
        <w:t>- расчетное время тушения пожара - 3ч.</w:t>
      </w:r>
    </w:p>
    <w:p w:rsidR="009B045D" w:rsidRPr="00142D51" w:rsidRDefault="009B045D" w:rsidP="009C641C">
      <w:r w:rsidRPr="00142D51">
        <w:tab/>
      </w:r>
      <w:bookmarkStart w:id="150" w:name="_Hlk24798598"/>
      <w:r w:rsidRPr="00142D51">
        <w:t>Объем воды необходимый для тушения пожара составит: 10 х 3 х 3600 / 1000 = 108м3</w:t>
      </w:r>
    </w:p>
    <w:bookmarkEnd w:id="150"/>
    <w:p w:rsidR="009B045D" w:rsidRPr="00142D51" w:rsidRDefault="009B045D" w:rsidP="009C641C">
      <w:r w:rsidRPr="00142D51">
        <w:tab/>
        <w:t xml:space="preserve">Наружное пожаротушение предусматривается осуществлять </w:t>
      </w:r>
      <w:bookmarkStart w:id="151" w:name="_Hlk25142367"/>
      <w:r w:rsidRPr="00142D51">
        <w:t>от искусственных и естественных источников (резервуары, водоемы).</w:t>
      </w:r>
      <w:bookmarkEnd w:id="151"/>
      <w:r w:rsidRPr="00142D51">
        <w:t xml:space="preserve"> </w:t>
      </w:r>
    </w:p>
    <w:p w:rsidR="009B045D" w:rsidRPr="00142D51" w:rsidRDefault="009B045D" w:rsidP="009C641C">
      <w:pPr>
        <w:jc w:val="center"/>
      </w:pPr>
    </w:p>
    <w:p w:rsidR="009B045D" w:rsidRPr="00142D51" w:rsidRDefault="009B045D" w:rsidP="009C641C">
      <w:pPr>
        <w:jc w:val="center"/>
      </w:pPr>
      <w:r w:rsidRPr="00142D51">
        <w:rPr>
          <w:b/>
          <w:bCs/>
        </w:rPr>
        <w:t>Зоны санитарной охраны</w:t>
      </w:r>
    </w:p>
    <w:p w:rsidR="009B045D" w:rsidRPr="00142D51" w:rsidRDefault="009B045D" w:rsidP="009C641C">
      <w:r w:rsidRPr="00142D51">
        <w:tab/>
        <w:t xml:space="preserve">В соответствии с СанПиН 2.1.4.1110-02 «Зоны санитарной охраны источников водоснабжения и водопроводов питьевого назначения» (действуют до 01.01.2022г.) для источников водоснабжения, водопроводных сооружений и водоводов должны организовываться зоны санитарной охраны (ЗСО) для обеспечения их санитарно-эпидемиологической надежности. </w:t>
      </w:r>
    </w:p>
    <w:p w:rsidR="009B045D" w:rsidRPr="00142D51" w:rsidRDefault="009B045D" w:rsidP="009C641C">
      <w:r w:rsidRPr="00142D51">
        <w:tab/>
        <w:t>Для подземных источников зона санитарной охраны состоит из трех поясов:</w:t>
      </w:r>
    </w:p>
    <w:p w:rsidR="009B045D" w:rsidRPr="00142D51" w:rsidRDefault="009B045D" w:rsidP="009C641C">
      <w:r w:rsidRPr="00142D51">
        <w:tab/>
        <w:t>― первый пояс - зона строгого режима;</w:t>
      </w:r>
    </w:p>
    <w:p w:rsidR="009B045D" w:rsidRPr="00142D51" w:rsidRDefault="009B045D" w:rsidP="009C641C">
      <w:r w:rsidRPr="00142D51">
        <w:tab/>
        <w:t>― второй и третий - зоны ограничений.</w:t>
      </w:r>
    </w:p>
    <w:p w:rsidR="009B045D" w:rsidRPr="00142D51" w:rsidRDefault="009B045D" w:rsidP="009C641C">
      <w:r w:rsidRPr="00142D51">
        <w:tab/>
        <w:t>Зона строгого режима устанавливается на расстоянии от 30 до 50 м от устья скважин, в зависимости от защищенности водоносного горизонта. Границы зон санитарной охраны второго и третьего пояса подземных источников устанавливаются при выполнении проекта артезианских скважин.</w:t>
      </w:r>
    </w:p>
    <w:p w:rsidR="009B045D" w:rsidRPr="00142D51" w:rsidRDefault="009B045D" w:rsidP="009C641C">
      <w:r w:rsidRPr="00142D51">
        <w:tab/>
      </w:r>
    </w:p>
    <w:p w:rsidR="009B045D" w:rsidRPr="00142D51" w:rsidRDefault="009B045D" w:rsidP="009C641C">
      <w:pPr>
        <w:pStyle w:val="Standard"/>
        <w:rPr>
          <w:b/>
          <w:iCs/>
        </w:rPr>
      </w:pPr>
      <w:r w:rsidRPr="00142D51">
        <w:rPr>
          <w:b/>
          <w:iCs/>
        </w:rPr>
        <w:t>Выводы:</w:t>
      </w:r>
    </w:p>
    <w:p w:rsidR="009B045D" w:rsidRPr="00142D51" w:rsidRDefault="009B045D" w:rsidP="009C641C">
      <w:pPr>
        <w:pStyle w:val="Standard"/>
        <w:numPr>
          <w:ilvl w:val="0"/>
          <w:numId w:val="22"/>
        </w:numPr>
        <w:tabs>
          <w:tab w:val="left" w:pos="0"/>
        </w:tabs>
        <w:autoSpaceDN w:val="0"/>
      </w:pPr>
      <w:r w:rsidRPr="00142D51">
        <w:t>Предполагаемые источники водозабора (1290,3 м3/сут) полностью покрывают потребности жителей поселения и муниципальных объектов;</w:t>
      </w:r>
    </w:p>
    <w:p w:rsidR="009B045D" w:rsidRPr="00142D51" w:rsidRDefault="009B045D" w:rsidP="009C641C">
      <w:pPr>
        <w:pStyle w:val="Standard"/>
        <w:numPr>
          <w:ilvl w:val="0"/>
          <w:numId w:val="22"/>
        </w:numPr>
        <w:tabs>
          <w:tab w:val="left" w:pos="0"/>
        </w:tabs>
        <w:autoSpaceDN w:val="0"/>
      </w:pPr>
      <w:r w:rsidRPr="00142D51">
        <w:t>Централизованное водоснабжение гарантирует качество поставляемой воды;</w:t>
      </w:r>
    </w:p>
    <w:p w:rsidR="009B045D" w:rsidRPr="00142D51" w:rsidRDefault="009B045D" w:rsidP="009C641C">
      <w:pPr>
        <w:pStyle w:val="Standard"/>
        <w:numPr>
          <w:ilvl w:val="0"/>
          <w:numId w:val="22"/>
        </w:numPr>
        <w:tabs>
          <w:tab w:val="left" w:pos="0"/>
        </w:tabs>
        <w:autoSpaceDN w:val="0"/>
      </w:pPr>
      <w:r w:rsidRPr="00142D51">
        <w:t>Использование скважин нецентрализованного водоснабжения не учитывается проектом и рассматривается как возможный резерв.</w:t>
      </w:r>
    </w:p>
    <w:p w:rsidR="009B045D" w:rsidRPr="00142D51" w:rsidRDefault="009B045D" w:rsidP="009C641C">
      <w:pPr>
        <w:pStyle w:val="Standard"/>
        <w:tabs>
          <w:tab w:val="left" w:pos="0"/>
        </w:tabs>
        <w:autoSpaceDN w:val="0"/>
        <w:ind w:left="720"/>
      </w:pPr>
    </w:p>
    <w:p w:rsidR="009B045D" w:rsidRPr="00142D51" w:rsidRDefault="009B045D" w:rsidP="009C641C">
      <w:pPr>
        <w:pStyle w:val="NoSpacing"/>
      </w:pPr>
    </w:p>
    <w:p w:rsidR="009B045D" w:rsidRPr="00142D51" w:rsidRDefault="009B045D" w:rsidP="009C641C">
      <w:pPr>
        <w:pStyle w:val="Heading2"/>
        <w:spacing w:before="0" w:after="0"/>
      </w:pPr>
      <w:bookmarkStart w:id="152" w:name="_Toc18593175"/>
      <w:bookmarkStart w:id="153" w:name="_Toc18593573"/>
      <w:bookmarkStart w:id="154" w:name="_Toc18594129"/>
      <w:bookmarkStart w:id="155" w:name="_Toc18594517"/>
      <w:bookmarkStart w:id="156" w:name="_Toc18594549"/>
      <w:bookmarkStart w:id="157" w:name="_Toc18594903"/>
      <w:bookmarkStart w:id="158" w:name="_Toc18658003"/>
      <w:bookmarkStart w:id="159" w:name="_Toc70029813"/>
      <w:r w:rsidRPr="00142D51">
        <w:rPr>
          <w:rStyle w:val="a3"/>
          <w:lang w:eastAsia="ar-SA"/>
        </w:rPr>
        <w:t>3.11 ВОДООТВЕДЕНИЕ</w:t>
      </w:r>
      <w:bookmarkEnd w:id="152"/>
      <w:bookmarkEnd w:id="153"/>
      <w:bookmarkEnd w:id="154"/>
      <w:bookmarkEnd w:id="155"/>
      <w:bookmarkEnd w:id="156"/>
      <w:bookmarkEnd w:id="157"/>
      <w:bookmarkEnd w:id="158"/>
      <w:bookmarkEnd w:id="159"/>
    </w:p>
    <w:p w:rsidR="009B045D" w:rsidRPr="00142D51" w:rsidRDefault="009B045D" w:rsidP="009C641C">
      <w:pPr>
        <w:suppressAutoHyphens/>
        <w:jc w:val="left"/>
        <w:rPr>
          <w:b/>
          <w:bCs/>
          <w:i/>
          <w:iCs/>
        </w:rPr>
      </w:pPr>
      <w:r w:rsidRPr="00142D51">
        <w:rPr>
          <w:b/>
          <w:bCs/>
          <w:i/>
          <w:iCs/>
        </w:rPr>
        <w:tab/>
      </w:r>
    </w:p>
    <w:p w:rsidR="009B045D" w:rsidRPr="00142D51" w:rsidRDefault="009B045D" w:rsidP="009C641C">
      <w:pPr>
        <w:suppressAutoHyphens/>
        <w:ind w:firstLine="708"/>
        <w:jc w:val="left"/>
        <w:rPr>
          <w:b/>
          <w:bCs/>
          <w:i/>
          <w:iCs/>
        </w:rPr>
      </w:pPr>
      <w:r w:rsidRPr="00142D51">
        <w:rPr>
          <w:b/>
          <w:bCs/>
          <w:i/>
          <w:iCs/>
        </w:rPr>
        <w:t>Существующее положение</w:t>
      </w:r>
    </w:p>
    <w:p w:rsidR="009B045D" w:rsidRPr="00142D51" w:rsidRDefault="009B045D" w:rsidP="009C641C">
      <w:pPr>
        <w:suppressAutoHyphens/>
        <w:ind w:firstLine="709"/>
        <w:rPr>
          <w:rStyle w:val="a3"/>
          <w:lang w:eastAsia="ru-RU"/>
        </w:rPr>
      </w:pPr>
      <w:r w:rsidRPr="00142D51">
        <w:rPr>
          <w:rStyle w:val="a3"/>
          <w:lang w:eastAsia="ar-SA"/>
        </w:rPr>
        <w:t>На территории поселения нет централизованной системы канализации.</w:t>
      </w:r>
      <w:r w:rsidRPr="00142D51">
        <w:rPr>
          <w:lang w:eastAsia="ru-RU"/>
        </w:rPr>
        <w:t xml:space="preserve"> Применяются локальные очистные сооружение бытового типа или герметичные выгреба с последующим вывозом жидких бытовых отходов на очистные сооружения. </w:t>
      </w:r>
    </w:p>
    <w:p w:rsidR="009B045D" w:rsidRPr="00142D51" w:rsidRDefault="009B045D" w:rsidP="009C641C">
      <w:r w:rsidRPr="00142D51">
        <w:tab/>
      </w:r>
    </w:p>
    <w:p w:rsidR="009B045D" w:rsidRPr="00142D51" w:rsidRDefault="009B045D" w:rsidP="009C641C">
      <w:pPr>
        <w:ind w:firstLine="709"/>
        <w:rPr>
          <w:szCs w:val="29"/>
        </w:rPr>
      </w:pPr>
      <w:r w:rsidRPr="00142D51">
        <w:rPr>
          <w:b/>
          <w:bCs/>
          <w:i/>
          <w:iCs/>
          <w:szCs w:val="29"/>
        </w:rPr>
        <w:t>Проектное предложение</w:t>
      </w:r>
    </w:p>
    <w:p w:rsidR="009B045D" w:rsidRPr="00142D51" w:rsidRDefault="009B045D" w:rsidP="009C641C">
      <w:r w:rsidRPr="00142D51">
        <w:tab/>
        <w:t>Проектом генерального плана предусмотрено строительство очистных сооружений в 5 км южнее д.Янги-Юл. Производительность очистных сооружений 1300 м3/сутки. Сброс очищенных вод предусмотрен в искусственный водоотводной канал впадающий в р.Теча. Строительство сети напорной канализации, протяженностью 34,6 км, от всех населенных пунктов поселения до указанных очистных сооружений.</w:t>
      </w:r>
    </w:p>
    <w:p w:rsidR="009B045D" w:rsidRPr="00142D51" w:rsidRDefault="009B045D" w:rsidP="009C641C">
      <w:pPr>
        <w:pStyle w:val="Bodytext30"/>
        <w:shd w:val="clear" w:color="auto" w:fill="auto"/>
        <w:spacing w:line="240" w:lineRule="auto"/>
        <w:jc w:val="both"/>
        <w:rPr>
          <w:color w:val="000000"/>
          <w:sz w:val="24"/>
          <w:szCs w:val="24"/>
        </w:rPr>
      </w:pPr>
    </w:p>
    <w:p w:rsidR="009B045D" w:rsidRPr="00142D51" w:rsidRDefault="009B045D" w:rsidP="009C641C">
      <w:pPr>
        <w:ind w:firstLine="709"/>
        <w:jc w:val="center"/>
        <w:rPr>
          <w:rStyle w:val="a3"/>
          <w:lang w:eastAsia="ar-SA"/>
        </w:rPr>
      </w:pPr>
      <w:r w:rsidRPr="00142D51">
        <w:rPr>
          <w:rStyle w:val="a3"/>
          <w:b/>
          <w:bCs/>
          <w:lang w:eastAsia="ar-SA"/>
        </w:rPr>
        <w:t>Нормы водоотведения и расчетный расход сточных вод</w:t>
      </w:r>
    </w:p>
    <w:p w:rsidR="009B045D" w:rsidRPr="00142D51" w:rsidRDefault="009B045D" w:rsidP="009C641C">
      <w:pPr>
        <w:rPr>
          <w:rStyle w:val="a3"/>
          <w:lang w:eastAsia="ar-SA"/>
        </w:rPr>
      </w:pPr>
      <w:r w:rsidRPr="00142D51">
        <w:rPr>
          <w:rStyle w:val="a3"/>
          <w:lang w:eastAsia="ar-SA"/>
        </w:rPr>
        <w:tab/>
        <w:t xml:space="preserve">Расчетные расходы сточных вод по населенным пунктам приняты равным расходам на водопотребление, по таблице. </w:t>
      </w:r>
    </w:p>
    <w:p w:rsidR="009B045D" w:rsidRPr="00142D51" w:rsidRDefault="009B045D" w:rsidP="009C641C">
      <w:pPr>
        <w:rPr>
          <w:rStyle w:val="a3"/>
          <w:lang w:eastAsia="ar-SA"/>
        </w:rPr>
      </w:pPr>
    </w:p>
    <w:p w:rsidR="009B045D" w:rsidRPr="00142D51" w:rsidRDefault="009B045D" w:rsidP="009C641C">
      <w:pPr>
        <w:rPr>
          <w:rStyle w:val="a3"/>
          <w:lang w:eastAsia="ar-SA"/>
        </w:rPr>
      </w:pPr>
      <w:r w:rsidRPr="00142D51">
        <w:rPr>
          <w:rStyle w:val="a3"/>
          <w:lang w:eastAsia="ar-SA"/>
        </w:rPr>
        <w:t>Нормы водоотведения (расчетный срок)</w:t>
      </w:r>
    </w:p>
    <w:tbl>
      <w:tblPr>
        <w:tblW w:w="8390" w:type="dxa"/>
        <w:tblInd w:w="-5" w:type="dxa"/>
        <w:tblLook w:val="00A0"/>
      </w:tblPr>
      <w:tblGrid>
        <w:gridCol w:w="631"/>
        <w:gridCol w:w="2204"/>
        <w:gridCol w:w="1925"/>
        <w:gridCol w:w="1814"/>
        <w:gridCol w:w="1816"/>
      </w:tblGrid>
      <w:tr w:rsidR="009B045D" w:rsidRPr="00142D51" w:rsidTr="005963AF">
        <w:trPr>
          <w:trHeight w:val="1140"/>
        </w:trPr>
        <w:tc>
          <w:tcPr>
            <w:tcW w:w="631"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2204"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Населенный пункт</w:t>
            </w:r>
          </w:p>
        </w:tc>
        <w:tc>
          <w:tcPr>
            <w:tcW w:w="192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Норма расхода воды населением (м3/сут)</w:t>
            </w:r>
          </w:p>
        </w:tc>
        <w:tc>
          <w:tcPr>
            <w:tcW w:w="1814"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Не бытовое потребление воды (м3/сут)</w:t>
            </w:r>
          </w:p>
        </w:tc>
        <w:tc>
          <w:tcPr>
            <w:tcW w:w="1816"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Суммарное водоотведение (м3/сут)</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д.Дербишева</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450,0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495,0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2</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60,0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6,0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66,0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75,0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7,5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82,5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4</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180,0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18,0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198,0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45,0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4,5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49,5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360,0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36,0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396,0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7</w:t>
            </w:r>
          </w:p>
        </w:tc>
        <w:tc>
          <w:tcPr>
            <w:tcW w:w="2204" w:type="dxa"/>
            <w:tcBorders>
              <w:top w:val="nil"/>
              <w:left w:val="nil"/>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1925"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0,3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3,3 </w:t>
            </w:r>
          </w:p>
        </w:tc>
      </w:tr>
      <w:tr w:rsidR="009B045D" w:rsidRPr="00142D51" w:rsidTr="005963AF">
        <w:trPr>
          <w:trHeight w:val="300"/>
        </w:trPr>
        <w:tc>
          <w:tcPr>
            <w:tcW w:w="631" w:type="dxa"/>
            <w:tcBorders>
              <w:top w:val="nil"/>
              <w:left w:val="single" w:sz="4" w:space="0" w:color="auto"/>
              <w:bottom w:val="single" w:sz="4" w:space="0" w:color="auto"/>
              <w:right w:val="single" w:sz="4" w:space="0" w:color="auto"/>
            </w:tcBorders>
            <w:noWrap/>
            <w:vAlign w:val="bottom"/>
          </w:tcPr>
          <w:p w:rsidR="009B045D" w:rsidRPr="00142D51" w:rsidRDefault="009B045D" w:rsidP="009C641C">
            <w:pPr>
              <w:jc w:val="right"/>
              <w:rPr>
                <w:b/>
                <w:bCs/>
                <w:color w:val="000000"/>
                <w:lang w:eastAsia="ru-RU"/>
              </w:rPr>
            </w:pPr>
            <w:r w:rsidRPr="00142D51">
              <w:rPr>
                <w:b/>
                <w:bCs/>
                <w:color w:val="000000"/>
                <w:sz w:val="22"/>
                <w:szCs w:val="22"/>
                <w:lang w:eastAsia="ru-RU"/>
              </w:rPr>
              <w:t> </w:t>
            </w:r>
          </w:p>
        </w:tc>
        <w:tc>
          <w:tcPr>
            <w:tcW w:w="2204"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Итого</w:t>
            </w:r>
          </w:p>
        </w:tc>
        <w:tc>
          <w:tcPr>
            <w:tcW w:w="1925"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1 173,0 </w:t>
            </w:r>
          </w:p>
        </w:tc>
        <w:tc>
          <w:tcPr>
            <w:tcW w:w="1814"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117,3 </w:t>
            </w:r>
          </w:p>
        </w:tc>
        <w:tc>
          <w:tcPr>
            <w:tcW w:w="1816"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1 290,3 </w:t>
            </w:r>
          </w:p>
        </w:tc>
      </w:tr>
    </w:tbl>
    <w:p w:rsidR="009B045D" w:rsidRPr="00142D51" w:rsidRDefault="009B045D" w:rsidP="009C641C">
      <w:pPr>
        <w:jc w:val="left"/>
        <w:rPr>
          <w:b/>
          <w:bCs/>
        </w:rPr>
      </w:pPr>
    </w:p>
    <w:p w:rsidR="009B045D" w:rsidRPr="00142D51" w:rsidRDefault="009B045D" w:rsidP="009C641C">
      <w:pPr>
        <w:pStyle w:val="Standard"/>
        <w:rPr>
          <w:b/>
          <w:iCs/>
        </w:rPr>
      </w:pPr>
      <w:r w:rsidRPr="00142D51">
        <w:t xml:space="preserve"> </w:t>
      </w:r>
      <w:r w:rsidRPr="00142D51">
        <w:rPr>
          <w:b/>
          <w:iCs/>
        </w:rPr>
        <w:t>Выводы:</w:t>
      </w:r>
    </w:p>
    <w:p w:rsidR="009B045D" w:rsidRPr="00142D51" w:rsidRDefault="009B045D" w:rsidP="009C641C">
      <w:pPr>
        <w:pStyle w:val="Standard"/>
        <w:numPr>
          <w:ilvl w:val="0"/>
          <w:numId w:val="23"/>
        </w:numPr>
        <w:tabs>
          <w:tab w:val="left" w:pos="0"/>
        </w:tabs>
        <w:autoSpaceDN w:val="0"/>
      </w:pPr>
      <w:r w:rsidRPr="00142D51">
        <w:t>Проектируемые муниципальные очистные сооружения перекрывают потребность в водоочистке;</w:t>
      </w:r>
    </w:p>
    <w:p w:rsidR="009B045D" w:rsidRPr="00142D51" w:rsidRDefault="009B045D" w:rsidP="009C641C">
      <w:pPr>
        <w:pStyle w:val="Standard"/>
        <w:numPr>
          <w:ilvl w:val="0"/>
          <w:numId w:val="23"/>
        </w:numPr>
        <w:tabs>
          <w:tab w:val="left" w:pos="0"/>
        </w:tabs>
        <w:autoSpaceDN w:val="0"/>
      </w:pPr>
      <w:r w:rsidRPr="00142D51">
        <w:t>Централизованная сеть напорной канализации обеспечивает бесперебойное обслуживание жилых и общественных зданий.</w:t>
      </w:r>
    </w:p>
    <w:p w:rsidR="009B045D" w:rsidRPr="00142D51" w:rsidRDefault="009B045D" w:rsidP="009C641C">
      <w:pPr>
        <w:pStyle w:val="Standard"/>
        <w:tabs>
          <w:tab w:val="left" w:pos="0"/>
        </w:tabs>
        <w:autoSpaceDN w:val="0"/>
        <w:ind w:left="720"/>
      </w:pPr>
    </w:p>
    <w:p w:rsidR="009B045D" w:rsidRPr="00142D51" w:rsidRDefault="009B045D" w:rsidP="009C641C">
      <w:pPr>
        <w:tabs>
          <w:tab w:val="left" w:pos="840"/>
        </w:tabs>
        <w:rPr>
          <w:b/>
          <w:bCs/>
          <w:sz w:val="22"/>
          <w:szCs w:val="22"/>
        </w:rPr>
      </w:pPr>
    </w:p>
    <w:p w:rsidR="009B045D" w:rsidRPr="00142D51" w:rsidRDefault="009B045D" w:rsidP="009C641C">
      <w:pPr>
        <w:pStyle w:val="Heading2"/>
        <w:spacing w:before="0" w:after="0"/>
      </w:pPr>
      <w:bookmarkStart w:id="160" w:name="_Toc18593176"/>
      <w:bookmarkStart w:id="161" w:name="_Toc18593574"/>
      <w:bookmarkStart w:id="162" w:name="_Toc18594130"/>
      <w:bookmarkStart w:id="163" w:name="_Toc18594518"/>
      <w:bookmarkStart w:id="164" w:name="_Toc18594550"/>
      <w:bookmarkStart w:id="165" w:name="_Toc18594904"/>
      <w:bookmarkStart w:id="166" w:name="_Toc18658004"/>
      <w:bookmarkStart w:id="167" w:name="_Toc70029814"/>
      <w:r w:rsidRPr="00142D51">
        <w:t>3.12 ТЕПЛОСНАБЖЕНИЕ</w:t>
      </w:r>
      <w:bookmarkEnd w:id="160"/>
      <w:bookmarkEnd w:id="161"/>
      <w:bookmarkEnd w:id="162"/>
      <w:bookmarkEnd w:id="163"/>
      <w:bookmarkEnd w:id="164"/>
      <w:bookmarkEnd w:id="165"/>
      <w:bookmarkEnd w:id="166"/>
      <w:bookmarkEnd w:id="167"/>
      <w:r w:rsidRPr="00142D51">
        <w:t xml:space="preserve"> </w:t>
      </w:r>
    </w:p>
    <w:p w:rsidR="009B045D" w:rsidRPr="00142D51" w:rsidRDefault="009B045D" w:rsidP="009C641C">
      <w:pPr>
        <w:suppressAutoHyphens/>
        <w:jc w:val="left"/>
        <w:rPr>
          <w:b/>
          <w:bCs/>
        </w:rPr>
      </w:pPr>
      <w:r w:rsidRPr="00142D51">
        <w:rPr>
          <w:b/>
          <w:bCs/>
        </w:rPr>
        <w:tab/>
      </w:r>
    </w:p>
    <w:p w:rsidR="009B045D" w:rsidRPr="00142D51" w:rsidRDefault="009B045D" w:rsidP="009C641C">
      <w:pPr>
        <w:suppressAutoHyphens/>
        <w:ind w:firstLine="708"/>
        <w:jc w:val="left"/>
        <w:rPr>
          <w:b/>
          <w:bCs/>
          <w:i/>
          <w:iCs/>
        </w:rPr>
      </w:pPr>
      <w:r w:rsidRPr="00142D51">
        <w:rPr>
          <w:b/>
          <w:bCs/>
          <w:i/>
          <w:iCs/>
        </w:rPr>
        <w:t>Существующее положение</w:t>
      </w:r>
    </w:p>
    <w:p w:rsidR="009B045D" w:rsidRPr="00142D51" w:rsidRDefault="009B045D" w:rsidP="009C641C">
      <w:pPr>
        <w:tabs>
          <w:tab w:val="left" w:pos="691"/>
        </w:tabs>
      </w:pPr>
      <w:r w:rsidRPr="00142D51">
        <w:tab/>
        <w:t>На территории сельского поселения отсутствует система централизованного теплоснабжения. Помещения объектов местного значения и многоквартирные жилые дома отапливаются газовыми котельными:</w:t>
      </w:r>
    </w:p>
    <w:p w:rsidR="009B045D" w:rsidRPr="00142D51" w:rsidRDefault="009B045D" w:rsidP="009C641C">
      <w:pPr>
        <w:tabs>
          <w:tab w:val="left" w:pos="691"/>
        </w:tabs>
      </w:pPr>
      <w:r w:rsidRPr="00142D51">
        <w:tab/>
        <w:t>- Центральная (установленной мощности 1,80 Гкал/час);</w:t>
      </w:r>
    </w:p>
    <w:p w:rsidR="009B045D" w:rsidRPr="00142D51" w:rsidRDefault="009B045D" w:rsidP="009C641C">
      <w:pPr>
        <w:tabs>
          <w:tab w:val="left" w:pos="691"/>
        </w:tabs>
      </w:pPr>
      <w:r w:rsidRPr="00142D51">
        <w:tab/>
        <w:t xml:space="preserve">- Школьная (установленной мощности 0,34 Гкал/час). </w:t>
      </w:r>
    </w:p>
    <w:p w:rsidR="009B045D" w:rsidRPr="00142D51" w:rsidRDefault="009B045D" w:rsidP="009C641C">
      <w:pPr>
        <w:tabs>
          <w:tab w:val="left" w:pos="691"/>
        </w:tabs>
      </w:pPr>
    </w:p>
    <w:p w:rsidR="009B045D" w:rsidRPr="00142D51" w:rsidRDefault="009B045D" w:rsidP="009C641C">
      <w:pPr>
        <w:tabs>
          <w:tab w:val="left" w:pos="691"/>
        </w:tabs>
        <w:rPr>
          <w:szCs w:val="29"/>
        </w:rPr>
      </w:pPr>
      <w:r w:rsidRPr="00142D51">
        <w:tab/>
        <w:t xml:space="preserve"> </w:t>
      </w:r>
      <w:r w:rsidRPr="00142D51">
        <w:rPr>
          <w:b/>
          <w:bCs/>
          <w:i/>
          <w:iCs/>
          <w:szCs w:val="29"/>
        </w:rPr>
        <w:t>Проектное предложение</w:t>
      </w:r>
    </w:p>
    <w:p w:rsidR="009B045D" w:rsidRPr="00142D51" w:rsidRDefault="009B045D" w:rsidP="009C641C">
      <w:pPr>
        <w:tabs>
          <w:tab w:val="left" w:pos="691"/>
        </w:tabs>
      </w:pPr>
      <w:r w:rsidRPr="00142D51">
        <w:tab/>
        <w:t>Развитие системы централизованного теплоснабжения в сельском поселении не предусматривается. Теплоснабжение жилых и общественных зданий предполагается осуществлять локальными газовыми котельными.</w:t>
      </w:r>
    </w:p>
    <w:p w:rsidR="009B045D" w:rsidRPr="00142D51" w:rsidRDefault="009B045D" w:rsidP="009C641C">
      <w:pPr>
        <w:tabs>
          <w:tab w:val="left" w:pos="691"/>
        </w:tabs>
      </w:pPr>
    </w:p>
    <w:p w:rsidR="009B045D" w:rsidRPr="00142D51" w:rsidRDefault="009B045D" w:rsidP="009C641C">
      <w:pPr>
        <w:tabs>
          <w:tab w:val="left" w:pos="691"/>
        </w:tabs>
      </w:pPr>
    </w:p>
    <w:p w:rsidR="009B045D" w:rsidRPr="00142D51" w:rsidRDefault="009B045D" w:rsidP="009C641C">
      <w:pPr>
        <w:pStyle w:val="Heading2"/>
        <w:spacing w:before="0" w:after="0"/>
      </w:pPr>
      <w:bookmarkStart w:id="168" w:name="_Toc18593177"/>
      <w:bookmarkStart w:id="169" w:name="_Toc18593575"/>
      <w:bookmarkStart w:id="170" w:name="_Toc18594131"/>
      <w:bookmarkStart w:id="171" w:name="_Toc18594519"/>
      <w:bookmarkStart w:id="172" w:name="_Toc18594551"/>
      <w:bookmarkStart w:id="173" w:name="_Toc18594905"/>
      <w:bookmarkStart w:id="174" w:name="_Toc18658005"/>
      <w:bookmarkStart w:id="175" w:name="_Toc70029815"/>
      <w:r w:rsidRPr="00142D51">
        <w:t>3.13 ГАЗОСНАБЖЕНИЕ</w:t>
      </w:r>
      <w:bookmarkEnd w:id="168"/>
      <w:bookmarkEnd w:id="169"/>
      <w:bookmarkEnd w:id="170"/>
      <w:bookmarkEnd w:id="171"/>
      <w:bookmarkEnd w:id="172"/>
      <w:bookmarkEnd w:id="173"/>
      <w:bookmarkEnd w:id="174"/>
      <w:bookmarkEnd w:id="175"/>
    </w:p>
    <w:p w:rsidR="009B045D" w:rsidRPr="00142D51" w:rsidRDefault="009B045D" w:rsidP="009C641C">
      <w:pPr>
        <w:pStyle w:val="a2"/>
      </w:pPr>
    </w:p>
    <w:p w:rsidR="009B045D" w:rsidRPr="00142D51" w:rsidRDefault="009B045D" w:rsidP="009C641C">
      <w:pPr>
        <w:pStyle w:val="30"/>
        <w:spacing w:before="0" w:after="0"/>
        <w:ind w:left="0"/>
        <w:jc w:val="left"/>
        <w:rPr>
          <w:i/>
          <w:iCs/>
        </w:rPr>
      </w:pPr>
      <w:r w:rsidRPr="00142D51">
        <w:rPr>
          <w:i/>
          <w:iCs/>
          <w:sz w:val="22"/>
          <w:szCs w:val="22"/>
        </w:rPr>
        <w:tab/>
      </w:r>
      <w:r w:rsidRPr="00142D51">
        <w:rPr>
          <w:i/>
          <w:iCs/>
        </w:rPr>
        <w:t>Существующее положение</w:t>
      </w:r>
    </w:p>
    <w:p w:rsidR="009B045D" w:rsidRPr="00142D51" w:rsidRDefault="009B045D" w:rsidP="009C641C">
      <w:r w:rsidRPr="00142D51">
        <w:tab/>
        <w:t>Газоснабжение поселения осуществляется природным газом от газопровода Челябинск-Петровск, ГРС Аргаяш: давление на выходе Р = 0,6 МПа (Р</w:t>
      </w:r>
      <w:r w:rsidRPr="00142D51">
        <w:rPr>
          <w:sz w:val="16"/>
          <w:szCs w:val="16"/>
        </w:rPr>
        <w:t>проект</w:t>
      </w:r>
      <w:r w:rsidRPr="00142D51">
        <w:t xml:space="preserve"> = 1,2 МПА); </w:t>
      </w:r>
      <w:r w:rsidRPr="00142D51">
        <w:rPr>
          <w:lang w:val="en-US"/>
        </w:rPr>
        <w:t>D</w:t>
      </w:r>
      <w:r w:rsidRPr="00142D51">
        <w:t xml:space="preserve">225мм; проектная производительность </w:t>
      </w:r>
      <w:r w:rsidRPr="00142D51">
        <w:rPr>
          <w:lang w:val="en-US"/>
        </w:rPr>
        <w:t>Q</w:t>
      </w:r>
      <w:r w:rsidRPr="00142D51">
        <w:rPr>
          <w:vertAlign w:val="subscript"/>
        </w:rPr>
        <w:t>проект.</w:t>
      </w:r>
      <w:r w:rsidRPr="00142D51">
        <w:t xml:space="preserve"> = 22 тыс м</w:t>
      </w:r>
      <w:r w:rsidRPr="00142D51">
        <w:rPr>
          <w:vertAlign w:val="superscript"/>
        </w:rPr>
        <w:t>3</w:t>
      </w:r>
      <w:r w:rsidRPr="00142D51">
        <w:t>/час.</w:t>
      </w:r>
    </w:p>
    <w:p w:rsidR="009B045D" w:rsidRPr="00142D51" w:rsidRDefault="009B045D" w:rsidP="009C641C">
      <w:r w:rsidRPr="00142D51">
        <w:tab/>
        <w:t>В настоящее время газифицированы деревни Дербишева и Ишалино. Общая протяженность сетей газопровода составляет 14,8 км.</w:t>
      </w:r>
    </w:p>
    <w:p w:rsidR="009B045D" w:rsidRPr="00142D51" w:rsidRDefault="009B045D" w:rsidP="009C641C">
      <w:pPr>
        <w:pStyle w:val="Standard"/>
      </w:pPr>
      <w:r w:rsidRPr="00142D51">
        <w:tab/>
        <w:t>Газ является основным топливом для котельных, используется для отопления жилого фонда и общественных зданий.</w:t>
      </w:r>
    </w:p>
    <w:p w:rsidR="009B045D" w:rsidRPr="00142D51" w:rsidRDefault="009B045D" w:rsidP="009C641C">
      <w:pPr>
        <w:pStyle w:val="Standard"/>
      </w:pPr>
    </w:p>
    <w:p w:rsidR="009B045D" w:rsidRPr="00142D51" w:rsidRDefault="009B045D" w:rsidP="009C641C">
      <w:pPr>
        <w:ind w:firstLine="709"/>
        <w:rPr>
          <w:szCs w:val="29"/>
        </w:rPr>
      </w:pPr>
      <w:r w:rsidRPr="00142D51">
        <w:rPr>
          <w:b/>
          <w:bCs/>
          <w:i/>
          <w:iCs/>
          <w:szCs w:val="29"/>
        </w:rPr>
        <w:t>Проектное предложение</w:t>
      </w:r>
    </w:p>
    <w:p w:rsidR="009B045D" w:rsidRPr="00142D51" w:rsidRDefault="009B045D" w:rsidP="009C641C">
      <w:pPr>
        <w:autoSpaceDE w:val="0"/>
        <w:autoSpaceDN w:val="0"/>
        <w:adjustRightInd w:val="0"/>
      </w:pPr>
      <w:r w:rsidRPr="00142D51">
        <w:tab/>
        <w:t>Проектные решения газопотребление приняты по Схеме территориального планирования Аргаяшского муниципального района 2018г.: подлежат газификации деревни Абдырова, Маржинбаева, Тугузбаева, Илимбетова (по схеме газоснабжения Челябинской области) в продолжение от газопровода д. Дербишева. В связи с большой удаленностью от существующих газопроводов газоснабжение д. Янги-Юл не целесообразно.</w:t>
      </w:r>
    </w:p>
    <w:p w:rsidR="009B045D" w:rsidRPr="00142D51" w:rsidRDefault="009B045D" w:rsidP="009C641C">
      <w:pPr>
        <w:autoSpaceDE w:val="0"/>
        <w:autoSpaceDN w:val="0"/>
        <w:adjustRightInd w:val="0"/>
      </w:pPr>
    </w:p>
    <w:p w:rsidR="009B045D" w:rsidRPr="00142D51" w:rsidRDefault="009B045D" w:rsidP="009C641C">
      <w:pPr>
        <w:autoSpaceDE w:val="0"/>
        <w:autoSpaceDN w:val="0"/>
        <w:adjustRightInd w:val="0"/>
      </w:pPr>
      <w:r w:rsidRPr="00142D51">
        <w:t>1. Тепловые нагрузки по сельскому поселению:</w:t>
      </w:r>
    </w:p>
    <w:p w:rsidR="009B045D" w:rsidRPr="00142D51" w:rsidRDefault="009B045D" w:rsidP="009C641C">
      <w:pPr>
        <w:autoSpaceDE w:val="0"/>
        <w:autoSpaceDN w:val="0"/>
        <w:adjustRightInd w:val="0"/>
      </w:pPr>
      <w:r w:rsidRPr="00142D51">
        <w:tab/>
        <w:t>Исходный год – 15,96 Гкал/час</w:t>
      </w:r>
    </w:p>
    <w:p w:rsidR="009B045D" w:rsidRPr="00142D51" w:rsidRDefault="009B045D" w:rsidP="009C641C">
      <w:pPr>
        <w:autoSpaceDE w:val="0"/>
        <w:autoSpaceDN w:val="0"/>
        <w:adjustRightInd w:val="0"/>
      </w:pPr>
      <w:r w:rsidRPr="00142D51">
        <w:tab/>
        <w:t>Расчетный срок -  25,09 Гкал/час</w:t>
      </w:r>
    </w:p>
    <w:p w:rsidR="009B045D" w:rsidRPr="00142D51" w:rsidRDefault="009B045D" w:rsidP="009C641C">
      <w:pPr>
        <w:pStyle w:val="Standard"/>
      </w:pPr>
      <w:r w:rsidRPr="00142D51">
        <w:t>Климатическая характеристика Аргаяшского района Челябинской области принята по параметрам г. Челябинск согласно СП 131.13330.2018 «Строительная климатология»:</w:t>
      </w:r>
    </w:p>
    <w:p w:rsidR="009B045D" w:rsidRPr="00142D51" w:rsidRDefault="009B045D" w:rsidP="009C641C">
      <w:pPr>
        <w:pStyle w:val="Standard"/>
        <w:numPr>
          <w:ilvl w:val="0"/>
          <w:numId w:val="26"/>
        </w:numPr>
        <w:autoSpaceDN w:val="0"/>
      </w:pPr>
      <w:r w:rsidRPr="00142D51">
        <w:t>средняя температура наиболее холодной пятидневки –</w:t>
      </w:r>
      <w:r w:rsidRPr="00142D51">
        <w:tab/>
      </w:r>
      <w:r w:rsidRPr="00142D51">
        <w:tab/>
      </w:r>
      <w:r w:rsidRPr="00142D51">
        <w:tab/>
      </w:r>
      <w:r w:rsidRPr="00142D51">
        <w:tab/>
        <w:t xml:space="preserve">     -34º С</w:t>
      </w:r>
    </w:p>
    <w:p w:rsidR="009B045D" w:rsidRPr="00142D51" w:rsidRDefault="009B045D" w:rsidP="009C641C">
      <w:pPr>
        <w:pStyle w:val="Standard"/>
        <w:numPr>
          <w:ilvl w:val="0"/>
          <w:numId w:val="26"/>
        </w:numPr>
        <w:autoSpaceDN w:val="0"/>
      </w:pPr>
      <w:r w:rsidRPr="00142D51">
        <w:t>средняя температура наружного воздуха за отопительный период –</w:t>
      </w:r>
      <w:r w:rsidRPr="00142D51">
        <w:tab/>
      </w:r>
      <w:r w:rsidRPr="00142D51">
        <w:tab/>
        <w:t xml:space="preserve">    -6,5º С</w:t>
      </w:r>
    </w:p>
    <w:p w:rsidR="009B045D" w:rsidRPr="00142D51" w:rsidRDefault="009B045D" w:rsidP="009C641C">
      <w:pPr>
        <w:pStyle w:val="Standard"/>
        <w:numPr>
          <w:ilvl w:val="0"/>
          <w:numId w:val="26"/>
        </w:numPr>
        <w:autoSpaceDN w:val="0"/>
      </w:pPr>
      <w:r w:rsidRPr="00142D51">
        <w:t>продолжительность отопительного периода –</w:t>
      </w:r>
      <w:r w:rsidRPr="00142D51">
        <w:tab/>
      </w:r>
      <w:r w:rsidRPr="00142D51">
        <w:tab/>
      </w:r>
      <w:r w:rsidRPr="00142D51">
        <w:tab/>
      </w:r>
      <w:r w:rsidRPr="00142D51">
        <w:tab/>
      </w:r>
      <w:r w:rsidRPr="00142D51">
        <w:tab/>
        <w:t xml:space="preserve"> 218 дней.</w:t>
      </w:r>
    </w:p>
    <w:p w:rsidR="009B045D" w:rsidRPr="00142D51" w:rsidRDefault="009B045D" w:rsidP="009C641C">
      <w:pPr>
        <w:pStyle w:val="Standard"/>
      </w:pPr>
    </w:p>
    <w:p w:rsidR="009B045D" w:rsidRPr="00142D51" w:rsidRDefault="009B045D" w:rsidP="009C641C">
      <w:pPr>
        <w:pStyle w:val="Standard"/>
      </w:pPr>
      <w:r w:rsidRPr="00142D51">
        <w:t>2. Расчетное газопотребление:</w:t>
      </w:r>
    </w:p>
    <w:p w:rsidR="009B045D" w:rsidRPr="00142D51" w:rsidRDefault="009B045D" w:rsidP="009C641C">
      <w:pPr>
        <w:autoSpaceDE w:val="0"/>
        <w:autoSpaceDN w:val="0"/>
        <w:adjustRightInd w:val="0"/>
        <w:ind w:firstLine="709"/>
      </w:pPr>
      <w:r w:rsidRPr="00142D51">
        <w:t>Исходный год – 2966 м3/час</w:t>
      </w:r>
    </w:p>
    <w:p w:rsidR="009B045D" w:rsidRPr="00142D51" w:rsidRDefault="009B045D" w:rsidP="009C641C">
      <w:pPr>
        <w:autoSpaceDE w:val="0"/>
        <w:autoSpaceDN w:val="0"/>
        <w:adjustRightInd w:val="0"/>
        <w:ind w:firstLine="709"/>
      </w:pPr>
      <w:r w:rsidRPr="00142D51">
        <w:t>Расчетный срок -  4290 м3/час</w:t>
      </w:r>
    </w:p>
    <w:p w:rsidR="009B045D" w:rsidRPr="00142D51" w:rsidRDefault="009B045D" w:rsidP="009C641C">
      <w:pPr>
        <w:pStyle w:val="Standard"/>
      </w:pPr>
      <w:r w:rsidRPr="00142D51">
        <w:t>Расчетные расходы природного газа определены для жилищно-коммунального потребителя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9B045D" w:rsidRPr="00142D51" w:rsidRDefault="009B045D" w:rsidP="009C641C">
      <w:pPr>
        <w:pStyle w:val="Standard"/>
        <w:jc w:val="left"/>
      </w:pPr>
      <w:r w:rsidRPr="00142D51">
        <w:tab/>
        <w:t>Для определения расходов газа принято:</w:t>
      </w:r>
    </w:p>
    <w:p w:rsidR="009B045D" w:rsidRPr="00142D51" w:rsidRDefault="009B045D" w:rsidP="009C641C">
      <w:pPr>
        <w:pStyle w:val="Standard"/>
        <w:numPr>
          <w:ilvl w:val="0"/>
          <w:numId w:val="25"/>
        </w:numPr>
        <w:autoSpaceDN w:val="0"/>
        <w:jc w:val="left"/>
      </w:pPr>
      <w:r w:rsidRPr="00142D51">
        <w:t>теплотворная способность природного газа 34 МДж/м³ (8000 ккал/м³);</w:t>
      </w:r>
    </w:p>
    <w:p w:rsidR="009B045D" w:rsidRPr="00142D51" w:rsidRDefault="009B045D" w:rsidP="009C641C">
      <w:pPr>
        <w:pStyle w:val="Standard"/>
        <w:numPr>
          <w:ilvl w:val="0"/>
          <w:numId w:val="25"/>
        </w:numPr>
        <w:autoSpaceDN w:val="0"/>
        <w:jc w:val="left"/>
      </w:pPr>
      <w:r w:rsidRPr="00142D51">
        <w:t>КПД отопительных котельных 0,85.</w:t>
      </w:r>
    </w:p>
    <w:p w:rsidR="009B045D" w:rsidRPr="00142D51" w:rsidRDefault="009B045D" w:rsidP="009C641C">
      <w:pPr>
        <w:pStyle w:val="Standard"/>
        <w:autoSpaceDN w:val="0"/>
        <w:jc w:val="left"/>
      </w:pPr>
    </w:p>
    <w:p w:rsidR="009B045D" w:rsidRPr="00142D51" w:rsidRDefault="009B045D" w:rsidP="009C641C">
      <w:pPr>
        <w:pStyle w:val="Standard"/>
        <w:autoSpaceDN w:val="0"/>
        <w:ind w:firstLine="709"/>
      </w:pPr>
      <w:r w:rsidRPr="00142D51">
        <w:t xml:space="preserve">Проектом предусмотрено на расчетный срок газификация населенных пунктов: д.Абдырова, д.Илимбетова, д.Маржинбаева, д.Тугузбаева. Для д.Янги-ЮЛ, ввиду ее значительной удаленности и малой численности жителей предполагается использование локальных твердотопливных котлов.  Строительство новых сетей газопровода 9,1 км. Общая протяженность на расчетный срок составит 23,9 км. По территории поселения проходит 4,3 км магистрального газопровод "Бухара-Урал 1 нитка", "Долгодеревенское-Сысерть". </w:t>
      </w:r>
    </w:p>
    <w:p w:rsidR="009B045D" w:rsidRPr="00142D51" w:rsidRDefault="009B045D" w:rsidP="009C641C">
      <w:pPr>
        <w:pStyle w:val="Standard"/>
      </w:pPr>
    </w:p>
    <w:p w:rsidR="009B045D" w:rsidRPr="00142D51" w:rsidRDefault="009B045D" w:rsidP="009C641C">
      <w:pPr>
        <w:pStyle w:val="NoSpacing"/>
        <w:jc w:val="center"/>
        <w:rPr>
          <w:b/>
          <w:bCs/>
          <w:szCs w:val="24"/>
        </w:rPr>
      </w:pPr>
      <w:r w:rsidRPr="00142D51">
        <w:rPr>
          <w:b/>
          <w:bCs/>
          <w:szCs w:val="24"/>
        </w:rPr>
        <w:t>Охранные зоны объектов газоснабжения</w:t>
      </w:r>
    </w:p>
    <w:p w:rsidR="009B045D" w:rsidRPr="00142D51" w:rsidRDefault="009B045D" w:rsidP="009C641C">
      <w:pPr>
        <w:pStyle w:val="NoSpacing"/>
        <w:jc w:val="both"/>
        <w:rPr>
          <w:szCs w:val="24"/>
        </w:rPr>
      </w:pPr>
      <w:r w:rsidRPr="00142D51">
        <w:rPr>
          <w:szCs w:val="24"/>
        </w:rPr>
        <w:tab/>
        <w:t>Охранные зоны газораспределительных сетей устанавливаются в соответствии с Постановлением Правительства РФ от 20.11.2000 г. № 878 «Об утверждении Правил охраны газораспределительных сетей». По территории проходят распределительные газопроводы высокого давления и расположены газорегуляторные пункты. Для газораспределительных сетей устанавливаются охранные зоны вдоль трасс наружных газопроводов — в виде территории, ограниченной условными линиями, проходящими на расстоянии 2 метров с каждой стороны газопровода, для отдельно стоящих газораспределительных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9B045D" w:rsidRPr="00142D51" w:rsidRDefault="009B045D" w:rsidP="009C641C">
      <w:pPr>
        <w:ind w:right="14"/>
      </w:pPr>
      <w:r w:rsidRPr="00142D51">
        <w:t xml:space="preserve">  </w:t>
      </w:r>
    </w:p>
    <w:p w:rsidR="009B045D" w:rsidRPr="00142D51" w:rsidRDefault="009B045D" w:rsidP="00CC0746">
      <w:pPr>
        <w:pStyle w:val="NoSpacing"/>
        <w:jc w:val="both"/>
        <w:rPr>
          <w:rStyle w:val="a3"/>
          <w:b/>
          <w:bCs/>
          <w:szCs w:val="28"/>
          <w:lang w:eastAsia="ru-RU"/>
        </w:rPr>
      </w:pPr>
      <w:r w:rsidRPr="00142D51">
        <w:tab/>
      </w:r>
      <w:bookmarkStart w:id="176" w:name="_Toc18593178"/>
      <w:bookmarkStart w:id="177" w:name="_Toc18593576"/>
      <w:bookmarkStart w:id="178" w:name="_Toc18594132"/>
      <w:bookmarkStart w:id="179" w:name="_Toc18594520"/>
      <w:bookmarkStart w:id="180" w:name="_Toc18594552"/>
      <w:bookmarkStart w:id="181" w:name="_Toc18594906"/>
      <w:bookmarkStart w:id="182" w:name="_Toc18658006"/>
      <w:bookmarkStart w:id="183" w:name="_Toc70029816"/>
    </w:p>
    <w:p w:rsidR="009B045D" w:rsidRPr="00142D51" w:rsidRDefault="009B045D" w:rsidP="009C641C">
      <w:pPr>
        <w:pStyle w:val="Heading2"/>
        <w:spacing w:before="0" w:after="0"/>
        <w:rPr>
          <w:rStyle w:val="a3"/>
          <w:lang w:eastAsia="ar-SA"/>
        </w:rPr>
      </w:pPr>
      <w:r w:rsidRPr="00142D51">
        <w:rPr>
          <w:rStyle w:val="a3"/>
          <w:lang w:eastAsia="ar-SA"/>
        </w:rPr>
        <w:t>3.14 ЭЛЕКТРОСНАБЖЕНИЕ</w:t>
      </w:r>
      <w:bookmarkEnd w:id="176"/>
      <w:bookmarkEnd w:id="177"/>
      <w:bookmarkEnd w:id="178"/>
      <w:bookmarkEnd w:id="179"/>
      <w:bookmarkEnd w:id="180"/>
      <w:bookmarkEnd w:id="181"/>
      <w:bookmarkEnd w:id="182"/>
      <w:bookmarkEnd w:id="183"/>
    </w:p>
    <w:p w:rsidR="009B045D" w:rsidRPr="00142D51" w:rsidRDefault="009B045D" w:rsidP="009C641C">
      <w:pPr>
        <w:pStyle w:val="a2"/>
      </w:pPr>
    </w:p>
    <w:p w:rsidR="009B045D" w:rsidRPr="00142D51" w:rsidRDefault="009B045D" w:rsidP="009C641C">
      <w:pPr>
        <w:pStyle w:val="NoSpacing"/>
        <w:ind w:firstLine="709"/>
        <w:jc w:val="both"/>
        <w:rPr>
          <w:b/>
          <w:bCs/>
          <w:i/>
          <w:iCs/>
          <w:szCs w:val="24"/>
        </w:rPr>
      </w:pPr>
      <w:r w:rsidRPr="00142D51">
        <w:rPr>
          <w:b/>
          <w:bCs/>
          <w:i/>
          <w:iCs/>
          <w:szCs w:val="24"/>
        </w:rPr>
        <w:t>Существующее положение</w:t>
      </w:r>
    </w:p>
    <w:p w:rsidR="009B045D" w:rsidRPr="00142D51" w:rsidRDefault="009B045D" w:rsidP="009C641C">
      <w:pPr>
        <w:tabs>
          <w:tab w:val="left" w:pos="531"/>
        </w:tabs>
      </w:pPr>
      <w:r w:rsidRPr="00142D51">
        <w:tab/>
      </w:r>
      <w:r w:rsidRPr="00142D51">
        <w:tab/>
        <w:t xml:space="preserve">Электроснабжение населенных пунктов поселения осуществляется распределительным сетям филиала ОАО «МРСК Урала» от подстанции Акбашева 110/10 кВ. </w:t>
      </w:r>
    </w:p>
    <w:p w:rsidR="009B045D" w:rsidRPr="00142D51" w:rsidRDefault="009B045D" w:rsidP="009C641C">
      <w:pPr>
        <w:pStyle w:val="NoSpacing"/>
        <w:ind w:firstLine="709"/>
        <w:jc w:val="both"/>
        <w:rPr>
          <w:szCs w:val="24"/>
        </w:rPr>
      </w:pPr>
      <w:r w:rsidRPr="00142D51">
        <w:rPr>
          <w:szCs w:val="24"/>
        </w:rPr>
        <w:t>Общая протяженность электрических сетей, относящихся к объектам местного значения составляет 40,9 км (ВЛ 10 кВ).</w:t>
      </w:r>
    </w:p>
    <w:p w:rsidR="009B045D" w:rsidRPr="00142D51" w:rsidRDefault="009B045D" w:rsidP="009C641C">
      <w:pPr>
        <w:tabs>
          <w:tab w:val="left" w:pos="531"/>
        </w:tabs>
      </w:pPr>
    </w:p>
    <w:p w:rsidR="009B045D" w:rsidRPr="00142D51" w:rsidRDefault="009B045D" w:rsidP="009C641C">
      <w:pPr>
        <w:pStyle w:val="30"/>
        <w:spacing w:before="0" w:after="0"/>
        <w:ind w:left="0" w:right="0" w:firstLine="709"/>
        <w:jc w:val="left"/>
        <w:rPr>
          <w:b w:val="0"/>
          <w:bCs w:val="0"/>
          <w:i/>
          <w:iCs/>
        </w:rPr>
      </w:pPr>
      <w:r w:rsidRPr="00142D51">
        <w:rPr>
          <w:bCs w:val="0"/>
          <w:i/>
          <w:iCs/>
          <w:color w:val="000000"/>
        </w:rPr>
        <w:t>Проектное предложение</w:t>
      </w:r>
    </w:p>
    <w:p w:rsidR="009B045D" w:rsidRPr="00142D51" w:rsidRDefault="009B045D" w:rsidP="009C641C">
      <w:pPr>
        <w:pStyle w:val="Standard"/>
        <w:ind w:firstLine="709"/>
      </w:pPr>
      <w:r w:rsidRPr="00142D51">
        <w:t>Пунктами 105 и 106 Региональных н</w:t>
      </w:r>
      <w:r w:rsidRPr="00142D51">
        <w:rPr>
          <w:rStyle w:val="10"/>
          <w:rFonts w:eastAsia="SimSun"/>
          <w:sz w:val="24"/>
          <w:szCs w:val="20"/>
        </w:rPr>
        <w:t>ормативов, установлены нормативы обеспеченности электроснабжением и укрупненные показатели энергопотребления соответственно</w:t>
      </w:r>
      <w:r w:rsidRPr="00142D51">
        <w:t>.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9B045D" w:rsidRPr="00142D51" w:rsidRDefault="009B045D" w:rsidP="009C641C">
      <w:pPr>
        <w:pStyle w:val="Standard"/>
        <w:ind w:firstLine="709"/>
      </w:pPr>
    </w:p>
    <w:p w:rsidR="009B045D" w:rsidRPr="00142D51" w:rsidRDefault="009B045D" w:rsidP="009C641C">
      <w:pPr>
        <w:pStyle w:val="Standard"/>
      </w:pPr>
      <w:r w:rsidRPr="00142D51">
        <w:t>Нормативы обеспеченности электроснабжением и расчетное электропотребление (расчетный срок)</w:t>
      </w:r>
    </w:p>
    <w:tbl>
      <w:tblPr>
        <w:tblW w:w="9260" w:type="dxa"/>
        <w:tblInd w:w="-5" w:type="dxa"/>
        <w:tblLook w:val="00A0"/>
      </w:tblPr>
      <w:tblGrid>
        <w:gridCol w:w="513"/>
        <w:gridCol w:w="5866"/>
        <w:gridCol w:w="1772"/>
        <w:gridCol w:w="1109"/>
      </w:tblGrid>
      <w:tr w:rsidR="009B045D" w:rsidRPr="00142D51" w:rsidTr="00107781">
        <w:trPr>
          <w:trHeight w:val="600"/>
        </w:trPr>
        <w:tc>
          <w:tcPr>
            <w:tcW w:w="513"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 п/п</w:t>
            </w:r>
          </w:p>
        </w:tc>
        <w:tc>
          <w:tcPr>
            <w:tcW w:w="5866" w:type="dxa"/>
            <w:tcBorders>
              <w:top w:val="single" w:sz="4" w:space="0" w:color="auto"/>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Показатель</w:t>
            </w:r>
          </w:p>
        </w:tc>
        <w:tc>
          <w:tcPr>
            <w:tcW w:w="1772" w:type="dxa"/>
            <w:tcBorders>
              <w:top w:val="single" w:sz="4" w:space="0" w:color="auto"/>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Единицы измерения</w:t>
            </w:r>
          </w:p>
        </w:tc>
        <w:tc>
          <w:tcPr>
            <w:tcW w:w="1109" w:type="dxa"/>
            <w:tcBorders>
              <w:top w:val="single" w:sz="4" w:space="0" w:color="auto"/>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 xml:space="preserve">Значение </w:t>
            </w:r>
          </w:p>
        </w:tc>
      </w:tr>
      <w:tr w:rsidR="009B045D" w:rsidRPr="00142D51" w:rsidTr="00107781">
        <w:trPr>
          <w:trHeight w:val="30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color w:val="000000"/>
                <w:lang w:eastAsia="ru-RU"/>
              </w:rPr>
            </w:pPr>
            <w:r w:rsidRPr="00142D51">
              <w:rPr>
                <w:color w:val="000000"/>
                <w:sz w:val="22"/>
                <w:szCs w:val="22"/>
                <w:lang w:eastAsia="ru-RU"/>
              </w:rPr>
              <w:t>1.0</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color w:val="000000"/>
                <w:lang w:eastAsia="ru-RU"/>
              </w:rPr>
            </w:pPr>
            <w:r w:rsidRPr="00142D51">
              <w:rPr>
                <w:color w:val="000000"/>
                <w:sz w:val="22"/>
                <w:szCs w:val="22"/>
                <w:lang w:eastAsia="ru-RU"/>
              </w:rPr>
              <w:t>Жителей поселения (расчетный срок)</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чел</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color w:val="000000"/>
                <w:lang w:eastAsia="ru-RU"/>
              </w:rPr>
            </w:pPr>
            <w:r w:rsidRPr="00142D51">
              <w:rPr>
                <w:color w:val="000000"/>
                <w:sz w:val="22"/>
                <w:szCs w:val="22"/>
                <w:lang w:eastAsia="ru-RU"/>
              </w:rPr>
              <w:t xml:space="preserve">3 910 </w:t>
            </w:r>
          </w:p>
        </w:tc>
      </w:tr>
      <w:tr w:rsidR="009B045D" w:rsidRPr="00142D51" w:rsidTr="00107781">
        <w:trPr>
          <w:trHeight w:val="60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color w:val="000000"/>
                <w:lang w:eastAsia="ru-RU"/>
              </w:rPr>
            </w:pPr>
            <w:r w:rsidRPr="00142D51">
              <w:rPr>
                <w:color w:val="000000"/>
                <w:sz w:val="22"/>
                <w:szCs w:val="22"/>
                <w:lang w:eastAsia="ru-RU"/>
              </w:rPr>
              <w:t>2.0</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color w:val="000000"/>
                <w:lang w:eastAsia="ru-RU"/>
              </w:rPr>
            </w:pPr>
            <w:r w:rsidRPr="00142D51">
              <w:rPr>
                <w:color w:val="000000"/>
                <w:sz w:val="22"/>
                <w:szCs w:val="22"/>
                <w:lang w:eastAsia="ru-RU"/>
              </w:rPr>
              <w:t>Норматив обеспеченности электроснабжением на человека (РНГП)</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кВт*ч /чел*год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color w:val="000000"/>
                <w:lang w:eastAsia="ru-RU"/>
              </w:rPr>
            </w:pPr>
            <w:r w:rsidRPr="00142D51">
              <w:rPr>
                <w:color w:val="000000"/>
                <w:sz w:val="22"/>
                <w:szCs w:val="22"/>
                <w:lang w:eastAsia="ru-RU"/>
              </w:rPr>
              <w:t xml:space="preserve">1 680 </w:t>
            </w:r>
          </w:p>
        </w:tc>
      </w:tr>
      <w:tr w:rsidR="009B045D" w:rsidRPr="00142D51" w:rsidTr="00107781">
        <w:trPr>
          <w:trHeight w:val="57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b/>
                <w:color w:val="000000"/>
                <w:lang w:eastAsia="ru-RU"/>
              </w:rPr>
            </w:pPr>
            <w:r w:rsidRPr="00142D51">
              <w:rPr>
                <w:b/>
                <w:color w:val="000000"/>
                <w:sz w:val="22"/>
                <w:szCs w:val="22"/>
                <w:lang w:eastAsia="ru-RU"/>
              </w:rPr>
              <w:t>2.1</w:t>
            </w:r>
          </w:p>
        </w:tc>
        <w:tc>
          <w:tcPr>
            <w:tcW w:w="5866" w:type="dxa"/>
            <w:tcBorders>
              <w:top w:val="nil"/>
              <w:left w:val="nil"/>
              <w:bottom w:val="single" w:sz="4" w:space="0" w:color="auto"/>
              <w:right w:val="single" w:sz="4" w:space="0" w:color="auto"/>
            </w:tcBorders>
            <w:vAlign w:val="center"/>
          </w:tcPr>
          <w:p w:rsidR="009B045D" w:rsidRPr="00142D51" w:rsidRDefault="009B045D" w:rsidP="00A42FD6">
            <w:pPr>
              <w:jc w:val="left"/>
              <w:rPr>
                <w:b/>
                <w:bCs/>
                <w:color w:val="000000"/>
                <w:lang w:eastAsia="ru-RU"/>
              </w:rPr>
            </w:pPr>
            <w:r w:rsidRPr="00142D51">
              <w:rPr>
                <w:b/>
                <w:bCs/>
                <w:color w:val="000000"/>
                <w:sz w:val="22"/>
                <w:szCs w:val="22"/>
                <w:lang w:eastAsia="ru-RU"/>
              </w:rPr>
              <w:t xml:space="preserve">Норматив обеспеченности электроснабжением поселения (расчетный срок) </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b/>
                <w:color w:val="000000"/>
                <w:lang w:eastAsia="ru-RU"/>
              </w:rPr>
            </w:pPr>
            <w:r w:rsidRPr="00142D51">
              <w:rPr>
                <w:b/>
                <w:color w:val="000000"/>
                <w:sz w:val="22"/>
                <w:szCs w:val="22"/>
                <w:lang w:eastAsia="ru-RU"/>
              </w:rPr>
              <w:t>МВт*ч /год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b/>
                <w:bCs/>
                <w:color w:val="000000"/>
                <w:lang w:eastAsia="ru-RU"/>
              </w:rPr>
            </w:pPr>
            <w:r w:rsidRPr="00142D51">
              <w:rPr>
                <w:b/>
                <w:bCs/>
                <w:color w:val="000000"/>
                <w:sz w:val="22"/>
                <w:szCs w:val="22"/>
                <w:lang w:eastAsia="ru-RU"/>
              </w:rPr>
              <w:t xml:space="preserve">6 568,8 </w:t>
            </w:r>
          </w:p>
        </w:tc>
      </w:tr>
      <w:tr w:rsidR="009B045D" w:rsidRPr="00142D51" w:rsidTr="00107781">
        <w:trPr>
          <w:trHeight w:val="335"/>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color w:val="000000"/>
                <w:lang w:eastAsia="ru-RU"/>
              </w:rPr>
            </w:pPr>
            <w:r w:rsidRPr="00142D51">
              <w:rPr>
                <w:color w:val="000000"/>
                <w:sz w:val="22"/>
                <w:szCs w:val="22"/>
                <w:lang w:eastAsia="ru-RU"/>
              </w:rPr>
              <w:t>3.0</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color w:val="000000"/>
                <w:lang w:eastAsia="ru-RU"/>
              </w:rPr>
            </w:pPr>
            <w:r w:rsidRPr="00142D51">
              <w:rPr>
                <w:color w:val="000000"/>
                <w:sz w:val="22"/>
                <w:szCs w:val="22"/>
                <w:lang w:eastAsia="ru-RU"/>
              </w:rPr>
              <w:t>Электропотребление больших городов на человека (РНГП)</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кВт*ч /чел*год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color w:val="000000"/>
                <w:lang w:eastAsia="ru-RU"/>
              </w:rPr>
            </w:pPr>
            <w:r w:rsidRPr="00142D51">
              <w:rPr>
                <w:color w:val="000000"/>
                <w:sz w:val="22"/>
                <w:szCs w:val="22"/>
                <w:lang w:eastAsia="ru-RU"/>
              </w:rPr>
              <w:t xml:space="preserve">1 350 </w:t>
            </w:r>
          </w:p>
        </w:tc>
      </w:tr>
      <w:tr w:rsidR="009B045D" w:rsidRPr="00142D51" w:rsidTr="00107781">
        <w:trPr>
          <w:trHeight w:val="30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color w:val="000000"/>
                <w:lang w:eastAsia="ru-RU"/>
              </w:rPr>
            </w:pPr>
            <w:r w:rsidRPr="00142D51">
              <w:rPr>
                <w:color w:val="000000"/>
                <w:sz w:val="22"/>
                <w:szCs w:val="22"/>
                <w:lang w:eastAsia="ru-RU"/>
              </w:rPr>
              <w:t>3.1</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color w:val="000000"/>
                <w:lang w:eastAsia="ru-RU"/>
              </w:rPr>
            </w:pPr>
            <w:r w:rsidRPr="00142D51">
              <w:rPr>
                <w:color w:val="000000"/>
                <w:sz w:val="22"/>
                <w:szCs w:val="22"/>
                <w:lang w:eastAsia="ru-RU"/>
              </w:rPr>
              <w:t>Коэффициент для малых городов</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ед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color w:val="000000"/>
                <w:lang w:eastAsia="ru-RU"/>
              </w:rPr>
            </w:pPr>
            <w:r w:rsidRPr="00142D51">
              <w:rPr>
                <w:color w:val="000000"/>
                <w:sz w:val="22"/>
                <w:szCs w:val="22"/>
                <w:lang w:eastAsia="ru-RU"/>
              </w:rPr>
              <w:t xml:space="preserve">0,8 </w:t>
            </w:r>
          </w:p>
        </w:tc>
      </w:tr>
      <w:tr w:rsidR="009B045D" w:rsidRPr="00142D51" w:rsidTr="00107781">
        <w:trPr>
          <w:trHeight w:val="30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color w:val="000000"/>
                <w:lang w:eastAsia="ru-RU"/>
              </w:rPr>
            </w:pPr>
            <w:r w:rsidRPr="00142D51">
              <w:rPr>
                <w:color w:val="000000"/>
                <w:sz w:val="22"/>
                <w:szCs w:val="22"/>
                <w:lang w:eastAsia="ru-RU"/>
              </w:rPr>
              <w:t>3.2</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color w:val="000000"/>
                <w:lang w:eastAsia="ru-RU"/>
              </w:rPr>
            </w:pPr>
            <w:r w:rsidRPr="00142D51">
              <w:rPr>
                <w:color w:val="000000"/>
                <w:sz w:val="22"/>
                <w:szCs w:val="22"/>
                <w:lang w:eastAsia="ru-RU"/>
              </w:rPr>
              <w:t>Электропотребление с коэфф. 0,8</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кВт*ч /чел*год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color w:val="000000"/>
                <w:lang w:eastAsia="ru-RU"/>
              </w:rPr>
            </w:pPr>
            <w:r w:rsidRPr="00142D51">
              <w:rPr>
                <w:color w:val="000000"/>
                <w:sz w:val="22"/>
                <w:szCs w:val="22"/>
                <w:lang w:eastAsia="ru-RU"/>
              </w:rPr>
              <w:t xml:space="preserve">1 088 </w:t>
            </w:r>
          </w:p>
        </w:tc>
      </w:tr>
      <w:tr w:rsidR="009B045D" w:rsidRPr="00142D51" w:rsidTr="00107781">
        <w:trPr>
          <w:trHeight w:val="57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b/>
                <w:color w:val="000000"/>
                <w:lang w:eastAsia="ru-RU"/>
              </w:rPr>
            </w:pPr>
            <w:r w:rsidRPr="00142D51">
              <w:rPr>
                <w:b/>
                <w:color w:val="000000"/>
                <w:sz w:val="22"/>
                <w:szCs w:val="22"/>
                <w:lang w:eastAsia="ru-RU"/>
              </w:rPr>
              <w:t>3.3</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b/>
                <w:bCs/>
                <w:color w:val="000000"/>
                <w:lang w:eastAsia="ru-RU"/>
              </w:rPr>
            </w:pPr>
            <w:r w:rsidRPr="00142D51">
              <w:rPr>
                <w:b/>
                <w:bCs/>
                <w:color w:val="000000"/>
                <w:sz w:val="22"/>
                <w:szCs w:val="22"/>
                <w:lang w:eastAsia="ru-RU"/>
              </w:rPr>
              <w:t>Расчетное электропотребление поселения (расчетный срок)</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b/>
                <w:color w:val="000000"/>
                <w:lang w:eastAsia="ru-RU"/>
              </w:rPr>
            </w:pPr>
            <w:r w:rsidRPr="00142D51">
              <w:rPr>
                <w:b/>
                <w:color w:val="000000"/>
                <w:sz w:val="22"/>
                <w:szCs w:val="22"/>
                <w:lang w:eastAsia="ru-RU"/>
              </w:rPr>
              <w:t>МВт*ч /год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b/>
                <w:color w:val="000000"/>
                <w:lang w:eastAsia="ru-RU"/>
              </w:rPr>
            </w:pPr>
            <w:r w:rsidRPr="00142D51">
              <w:rPr>
                <w:b/>
                <w:color w:val="000000"/>
                <w:sz w:val="22"/>
                <w:szCs w:val="22"/>
                <w:lang w:eastAsia="ru-RU"/>
              </w:rPr>
              <w:t xml:space="preserve">4 254,0 </w:t>
            </w:r>
          </w:p>
        </w:tc>
      </w:tr>
      <w:tr w:rsidR="009B045D" w:rsidRPr="00142D51" w:rsidTr="00107781">
        <w:trPr>
          <w:trHeight w:val="300"/>
        </w:trPr>
        <w:tc>
          <w:tcPr>
            <w:tcW w:w="513" w:type="dxa"/>
            <w:tcBorders>
              <w:top w:val="nil"/>
              <w:left w:val="single" w:sz="4" w:space="0" w:color="auto"/>
              <w:bottom w:val="single" w:sz="4" w:space="0" w:color="auto"/>
              <w:right w:val="single" w:sz="4" w:space="0" w:color="auto"/>
            </w:tcBorders>
            <w:noWrap/>
            <w:vAlign w:val="center"/>
          </w:tcPr>
          <w:p w:rsidR="009B045D" w:rsidRPr="00142D51" w:rsidRDefault="009B045D" w:rsidP="00107781">
            <w:pPr>
              <w:jc w:val="left"/>
              <w:rPr>
                <w:color w:val="000000"/>
                <w:lang w:eastAsia="ru-RU"/>
              </w:rPr>
            </w:pPr>
            <w:r w:rsidRPr="00142D51">
              <w:rPr>
                <w:color w:val="000000"/>
                <w:sz w:val="22"/>
                <w:szCs w:val="22"/>
                <w:lang w:eastAsia="ru-RU"/>
              </w:rPr>
              <w:t>4.0</w:t>
            </w:r>
          </w:p>
        </w:tc>
        <w:tc>
          <w:tcPr>
            <w:tcW w:w="5866" w:type="dxa"/>
            <w:tcBorders>
              <w:top w:val="nil"/>
              <w:left w:val="nil"/>
              <w:bottom w:val="single" w:sz="4" w:space="0" w:color="auto"/>
              <w:right w:val="single" w:sz="4" w:space="0" w:color="auto"/>
            </w:tcBorders>
            <w:vAlign w:val="center"/>
          </w:tcPr>
          <w:p w:rsidR="009B045D" w:rsidRPr="00142D51" w:rsidRDefault="009B045D" w:rsidP="00107781">
            <w:pPr>
              <w:jc w:val="left"/>
              <w:rPr>
                <w:color w:val="000000"/>
                <w:lang w:eastAsia="ru-RU"/>
              </w:rPr>
            </w:pPr>
            <w:r w:rsidRPr="00142D51">
              <w:rPr>
                <w:color w:val="000000"/>
                <w:sz w:val="22"/>
                <w:szCs w:val="22"/>
                <w:lang w:eastAsia="ru-RU"/>
              </w:rPr>
              <w:t>Максимум электрической нагрузки (РНГП)</w:t>
            </w:r>
          </w:p>
        </w:tc>
        <w:tc>
          <w:tcPr>
            <w:tcW w:w="1772" w:type="dxa"/>
            <w:tcBorders>
              <w:top w:val="nil"/>
              <w:left w:val="nil"/>
              <w:bottom w:val="single" w:sz="4" w:space="0" w:color="auto"/>
              <w:right w:val="single" w:sz="4" w:space="0" w:color="auto"/>
            </w:tcBorders>
            <w:vAlign w:val="center"/>
          </w:tcPr>
          <w:p w:rsidR="009B045D" w:rsidRPr="00142D51" w:rsidRDefault="009B045D" w:rsidP="00107781">
            <w:pPr>
              <w:jc w:val="center"/>
              <w:rPr>
                <w:color w:val="000000"/>
                <w:lang w:eastAsia="ru-RU"/>
              </w:rPr>
            </w:pPr>
            <w:r w:rsidRPr="00142D51">
              <w:rPr>
                <w:color w:val="000000"/>
                <w:sz w:val="22"/>
                <w:szCs w:val="22"/>
                <w:lang w:eastAsia="ru-RU"/>
              </w:rPr>
              <w:t>ч/год</w:t>
            </w:r>
          </w:p>
        </w:tc>
        <w:tc>
          <w:tcPr>
            <w:tcW w:w="1109" w:type="dxa"/>
            <w:tcBorders>
              <w:top w:val="nil"/>
              <w:left w:val="nil"/>
              <w:bottom w:val="single" w:sz="4" w:space="0" w:color="auto"/>
              <w:right w:val="single" w:sz="4" w:space="0" w:color="auto"/>
            </w:tcBorders>
            <w:noWrap/>
            <w:vAlign w:val="center"/>
          </w:tcPr>
          <w:p w:rsidR="009B045D" w:rsidRPr="00142D51" w:rsidRDefault="009B045D" w:rsidP="00107781">
            <w:pPr>
              <w:jc w:val="right"/>
              <w:rPr>
                <w:color w:val="000000"/>
                <w:lang w:eastAsia="ru-RU"/>
              </w:rPr>
            </w:pPr>
            <w:r w:rsidRPr="00142D51">
              <w:rPr>
                <w:color w:val="000000"/>
                <w:sz w:val="22"/>
                <w:szCs w:val="22"/>
                <w:lang w:eastAsia="ru-RU"/>
              </w:rPr>
              <w:t xml:space="preserve">4 400 </w:t>
            </w:r>
          </w:p>
        </w:tc>
      </w:tr>
    </w:tbl>
    <w:p w:rsidR="009B045D" w:rsidRPr="00142D51" w:rsidRDefault="009B045D" w:rsidP="009C641C">
      <w:pPr>
        <w:pStyle w:val="Standard"/>
      </w:pPr>
    </w:p>
    <w:p w:rsidR="009B045D" w:rsidRPr="00142D51" w:rsidRDefault="009B045D" w:rsidP="009C641C">
      <w:pPr>
        <w:pStyle w:val="Standard"/>
      </w:pPr>
      <w:r w:rsidRPr="00142D51">
        <w:tab/>
        <w:t>Схемой территориального планирования Аргаяшского муниципального района 2018г. для Дербишевского поселения предусмотрены резервы мощности на шинах РУ-10 кВ ЦП:</w:t>
      </w:r>
    </w:p>
    <w:p w:rsidR="009B045D" w:rsidRPr="00142D51" w:rsidRDefault="009B045D" w:rsidP="009C641C">
      <w:pPr>
        <w:pStyle w:val="Standard"/>
      </w:pPr>
      <w:r w:rsidRPr="00142D51">
        <w:tab/>
        <w:t>- 2505,81 кВт – на 2018г.;</w:t>
      </w:r>
    </w:p>
    <w:p w:rsidR="009B045D" w:rsidRPr="00142D51" w:rsidRDefault="009B045D" w:rsidP="009C641C">
      <w:pPr>
        <w:pStyle w:val="Standard"/>
      </w:pPr>
      <w:r w:rsidRPr="00142D51">
        <w:tab/>
        <w:t>- 2913,76 кВт – до 2038г.</w:t>
      </w:r>
    </w:p>
    <w:p w:rsidR="009B045D" w:rsidRPr="00142D51" w:rsidRDefault="009B045D" w:rsidP="009C641C">
      <w:pPr>
        <w:pStyle w:val="Standard"/>
        <w:ind w:firstLine="709"/>
      </w:pPr>
      <w:r w:rsidRPr="00142D51">
        <w:t>Основные мероприятия, предлагаемые проектом для развития системы электроснабжения района (с учетом утвержденного в 2008г. «Плана развития электросетевого комплекса Аргаяшского муниципального района»), оказывающие влияние на электроснабжение поселения:</w:t>
      </w:r>
    </w:p>
    <w:p w:rsidR="009B045D" w:rsidRPr="00142D51" w:rsidRDefault="009B045D" w:rsidP="009C641C">
      <w:pPr>
        <w:pStyle w:val="Standard"/>
        <w:autoSpaceDN w:val="0"/>
        <w:ind w:left="720"/>
      </w:pPr>
      <w:r w:rsidRPr="00142D51">
        <w:t>- реконструкция ПС Дербишево 35/10 кВ (1×4+1×2,5 МВА), с переводом на напряжение 110 кВ;</w:t>
      </w:r>
    </w:p>
    <w:p w:rsidR="009B045D" w:rsidRPr="00142D51" w:rsidRDefault="009B045D" w:rsidP="009C641C">
      <w:pPr>
        <w:pStyle w:val="Standard"/>
        <w:autoSpaceDN w:val="0"/>
        <w:ind w:left="720"/>
      </w:pPr>
      <w:r w:rsidRPr="00142D51">
        <w:t>- замена ЛЭП 35 кВ на ЛЭП 110 кВ;</w:t>
      </w:r>
    </w:p>
    <w:p w:rsidR="009B045D" w:rsidRPr="00142D51" w:rsidRDefault="009B045D" w:rsidP="009C641C">
      <w:pPr>
        <w:pStyle w:val="Standard"/>
        <w:autoSpaceDN w:val="0"/>
        <w:ind w:left="720"/>
      </w:pPr>
      <w:r w:rsidRPr="00142D51">
        <w:t>- замена существующего силового трансформатора ПС Дербишево 1×2,5 на 1×4 МВА.</w:t>
      </w:r>
    </w:p>
    <w:p w:rsidR="009B045D" w:rsidRPr="00142D51" w:rsidRDefault="009B045D" w:rsidP="009C641C">
      <w:pPr>
        <w:tabs>
          <w:tab w:val="left" w:pos="531"/>
        </w:tabs>
      </w:pPr>
    </w:p>
    <w:p w:rsidR="009B045D" w:rsidRPr="00142D51" w:rsidRDefault="009B045D" w:rsidP="009C641C">
      <w:pPr>
        <w:pStyle w:val="NoSpacing"/>
        <w:ind w:firstLine="709"/>
        <w:jc w:val="both"/>
        <w:rPr>
          <w:szCs w:val="24"/>
        </w:rPr>
      </w:pPr>
      <w:r w:rsidRPr="00142D51">
        <w:rPr>
          <w:szCs w:val="24"/>
        </w:rPr>
        <w:t xml:space="preserve">Руководствуясь Постановлением Правительства РФ от 27.12.2004г. «Об утверждении Правил недискриминационного доступа к услугам по передаче электрической энергии и оказания этих услуг», технологическое присоединение в сельской местности, в радиусе 500м от действующих объектов электрохозяйства, осуществляется на льготных условиях. Все территории населенных пунктов удовлетворяют этим условиям. Дополнительных мероприятий со стороны сельского поселения, в целях охвата населения электроснабжением не требуется. </w:t>
      </w:r>
    </w:p>
    <w:p w:rsidR="009B045D" w:rsidRPr="00142D51" w:rsidRDefault="009B045D" w:rsidP="009C641C">
      <w:pPr>
        <w:pStyle w:val="Standard"/>
        <w:tabs>
          <w:tab w:val="left" w:pos="720"/>
        </w:tabs>
      </w:pPr>
      <w:r w:rsidRPr="00142D51">
        <w:rPr>
          <w:bCs/>
        </w:rPr>
        <w:tab/>
        <w:t>На территории поселения расположены магистральные высоковольтные линии</w:t>
      </w:r>
      <w:r w:rsidRPr="00142D51">
        <w:t>:</w:t>
      </w:r>
    </w:p>
    <w:p w:rsidR="009B045D" w:rsidRPr="00142D51" w:rsidRDefault="009B045D" w:rsidP="009C641C">
      <w:pPr>
        <w:pStyle w:val="Standard"/>
        <w:tabs>
          <w:tab w:val="left" w:pos="720"/>
        </w:tabs>
        <w:autoSpaceDN w:val="0"/>
        <w:ind w:left="720"/>
        <w:rPr>
          <w:rStyle w:val="DropCaps"/>
          <w:color w:val="000000"/>
          <w:lang w:eastAsia="ar-SA"/>
        </w:rPr>
      </w:pPr>
      <w:r w:rsidRPr="00142D51">
        <w:rPr>
          <w:rStyle w:val="DropCaps"/>
          <w:color w:val="000000"/>
          <w:lang w:eastAsia="ar-SA"/>
        </w:rPr>
        <w:t>- ЛЭП – 500 кВ «Белоярская АЭС 2 - ПС Шагол» (федерального значения) – 4,6 км;</w:t>
      </w:r>
    </w:p>
    <w:p w:rsidR="009B045D" w:rsidRPr="00142D51" w:rsidRDefault="009B045D" w:rsidP="009C641C">
      <w:pPr>
        <w:pStyle w:val="Standard"/>
        <w:tabs>
          <w:tab w:val="left" w:pos="720"/>
        </w:tabs>
        <w:autoSpaceDN w:val="0"/>
        <w:ind w:left="720"/>
        <w:rPr>
          <w:rStyle w:val="DropCaps"/>
          <w:color w:val="000000"/>
          <w:lang w:eastAsia="ar-SA"/>
        </w:rPr>
      </w:pPr>
      <w:r w:rsidRPr="00142D51">
        <w:rPr>
          <w:rStyle w:val="DropCaps"/>
          <w:color w:val="000000"/>
          <w:lang w:eastAsia="ar-SA"/>
        </w:rPr>
        <w:t>- ЛЭП – 500 кВ «ПС Южная - ПС Шагол» (федерального значения) – 4,6 км;</w:t>
      </w:r>
    </w:p>
    <w:p w:rsidR="009B045D" w:rsidRPr="00142D51" w:rsidRDefault="009B045D" w:rsidP="009C641C">
      <w:pPr>
        <w:pStyle w:val="Standard"/>
        <w:tabs>
          <w:tab w:val="left" w:pos="720"/>
        </w:tabs>
        <w:autoSpaceDN w:val="0"/>
        <w:ind w:left="720"/>
        <w:rPr>
          <w:rStyle w:val="DropCaps"/>
          <w:color w:val="000000"/>
          <w:lang w:eastAsia="ar-SA"/>
        </w:rPr>
      </w:pPr>
      <w:r w:rsidRPr="00142D51">
        <w:t xml:space="preserve">- </w:t>
      </w:r>
      <w:r w:rsidRPr="00142D51">
        <w:rPr>
          <w:rStyle w:val="DropCaps"/>
          <w:color w:val="000000"/>
          <w:lang w:eastAsia="ar-SA"/>
        </w:rPr>
        <w:t>ЛЭП – 35 кВ «ПС Дербишево – ПС Муслюмово» (регионального значения) перевод на 110 кВ – 10,2 км;</w:t>
      </w:r>
    </w:p>
    <w:p w:rsidR="009B045D" w:rsidRPr="00142D51" w:rsidRDefault="009B045D" w:rsidP="009C641C">
      <w:pPr>
        <w:pStyle w:val="Standard"/>
        <w:tabs>
          <w:tab w:val="left" w:pos="720"/>
        </w:tabs>
        <w:autoSpaceDN w:val="0"/>
        <w:ind w:left="720"/>
        <w:rPr>
          <w:rStyle w:val="DropCaps"/>
          <w:color w:val="000000"/>
          <w:lang w:eastAsia="ar-SA"/>
        </w:rPr>
      </w:pPr>
      <w:r w:rsidRPr="00142D51">
        <w:t xml:space="preserve">- </w:t>
      </w:r>
      <w:r w:rsidRPr="00142D51">
        <w:rPr>
          <w:rStyle w:val="DropCaps"/>
          <w:color w:val="000000"/>
          <w:lang w:eastAsia="ar-SA"/>
        </w:rPr>
        <w:t>ЛЭП – 35 кВ «ПС Дербишево – ПС Красный Октябрь» (регионального значения) перевод на 110 кВ – 9,7 км.</w:t>
      </w:r>
    </w:p>
    <w:p w:rsidR="009B045D" w:rsidRPr="00142D51" w:rsidRDefault="009B045D" w:rsidP="009C641C">
      <w:pPr>
        <w:pStyle w:val="Standard"/>
        <w:tabs>
          <w:tab w:val="left" w:pos="720"/>
        </w:tabs>
        <w:autoSpaceDN w:val="0"/>
        <w:ind w:left="720"/>
        <w:rPr>
          <w:rStyle w:val="DropCaps"/>
          <w:color w:val="000000"/>
          <w:lang w:eastAsia="ar-SA"/>
        </w:rPr>
      </w:pPr>
    </w:p>
    <w:p w:rsidR="009B045D" w:rsidRPr="00142D51" w:rsidRDefault="009B045D" w:rsidP="009C641C">
      <w:pPr>
        <w:jc w:val="center"/>
      </w:pPr>
      <w:r w:rsidRPr="00142D51">
        <w:rPr>
          <w:b/>
          <w:bCs/>
        </w:rPr>
        <w:t>Охранные зоны объектов электросетевого хозяйства</w:t>
      </w:r>
    </w:p>
    <w:p w:rsidR="009B045D" w:rsidRPr="00142D51" w:rsidRDefault="009B045D" w:rsidP="009C641C">
      <w:pPr>
        <w:tabs>
          <w:tab w:val="left" w:pos="542"/>
        </w:tabs>
      </w:pPr>
      <w:r w:rsidRPr="00142D51">
        <w:tab/>
        <w:t>Охранные зоны ЛЭП устанавливаются в соответствии с Постановлением правительства РФ №160 от 24 февраля 2009 года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На территории расположены ЛЭП напряжением 10(6), 35, 110 и 500 кВ,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полостями, отстоящими по обе стороны линии электропередачи от крайних проводов при не отклоненном их положении на следующем расстоянии: ЛЭП 10(6) кВ - 10 м (5 для СИП в границах населенных пунктов), ЛЭП 35 кВ - 15 м, ЛЭП 110 кВ - 20 м, ЛЭП 500 кВ - 30 м.</w:t>
      </w:r>
    </w:p>
    <w:p w:rsidR="009B045D" w:rsidRPr="00142D51" w:rsidRDefault="009B045D" w:rsidP="009C641C">
      <w:pPr>
        <w:tabs>
          <w:tab w:val="left" w:pos="542"/>
        </w:tabs>
      </w:pPr>
    </w:p>
    <w:p w:rsidR="009B045D" w:rsidRPr="00142D51" w:rsidRDefault="009B045D" w:rsidP="009C641C">
      <w:pPr>
        <w:tabs>
          <w:tab w:val="left" w:pos="542"/>
        </w:tabs>
        <w:rPr>
          <w:u w:val="single"/>
        </w:rPr>
      </w:pPr>
    </w:p>
    <w:p w:rsidR="009B045D" w:rsidRPr="00142D51" w:rsidRDefault="009B045D" w:rsidP="009C641C">
      <w:pPr>
        <w:pStyle w:val="Heading2"/>
        <w:spacing w:before="0" w:after="0"/>
        <w:rPr>
          <w:rStyle w:val="a3"/>
          <w:lang w:eastAsia="ar-SA"/>
        </w:rPr>
      </w:pPr>
      <w:bookmarkStart w:id="184" w:name="_GoBack"/>
      <w:bookmarkStart w:id="185" w:name="_Toc70029817"/>
      <w:bookmarkEnd w:id="184"/>
      <w:r w:rsidRPr="00142D51">
        <w:rPr>
          <w:rStyle w:val="a3"/>
          <w:lang w:eastAsia="ar-SA"/>
        </w:rPr>
        <w:t>3.15 ТРАНСПОРТНАЯ ИНФРАСТРУКТУРА</w:t>
      </w:r>
      <w:bookmarkEnd w:id="185"/>
    </w:p>
    <w:p w:rsidR="009B045D" w:rsidRPr="00142D51" w:rsidRDefault="009B045D" w:rsidP="00573876">
      <w:pPr>
        <w:pStyle w:val="a2"/>
      </w:pPr>
    </w:p>
    <w:p w:rsidR="009B045D" w:rsidRPr="00142D51" w:rsidRDefault="009B045D" w:rsidP="009C641C">
      <w:pPr>
        <w:pStyle w:val="NoSpacing"/>
        <w:ind w:firstLine="567"/>
        <w:jc w:val="both"/>
        <w:rPr>
          <w:b/>
          <w:bCs/>
          <w:i/>
          <w:iCs/>
          <w:szCs w:val="24"/>
        </w:rPr>
      </w:pPr>
      <w:r w:rsidRPr="00142D51">
        <w:rPr>
          <w:b/>
          <w:bCs/>
          <w:i/>
          <w:iCs/>
          <w:szCs w:val="24"/>
        </w:rPr>
        <w:t>Существующее положение</w:t>
      </w:r>
    </w:p>
    <w:p w:rsidR="009B045D" w:rsidRPr="00142D51" w:rsidRDefault="009B045D" w:rsidP="009C641C">
      <w:pPr>
        <w:pStyle w:val="a2"/>
      </w:pPr>
      <w:r w:rsidRPr="00142D51">
        <w:t>Протяженность автомобильных дорог общего пользования Дербишевского сельского поселения составляет – 39,6 км, из них 22,8 км имеет усовершенствованное (асфальтобетонное) покрытие, насыпное (гравийное) – 16,8 км, грунтовые – отсутствуют. На территории поселения так же расположены автомобильные дороги районного и регионального значения. Основные потоки грузовых и транзитных потоков проходят вне населенных пунктов.</w:t>
      </w:r>
    </w:p>
    <w:p w:rsidR="009B045D" w:rsidRPr="00142D51" w:rsidRDefault="009B045D" w:rsidP="009C641C">
      <w:pPr>
        <w:pStyle w:val="a2"/>
      </w:pPr>
      <w:r w:rsidRPr="00142D51">
        <w:t>Расстояние по автодороге от административного центра поселения (д.Дербишева) до административного центра района (с.Аргаяш) 19 км. Расстояния по автодорогам от административного центра поселения до населенных пунктов поселения.</w:t>
      </w:r>
    </w:p>
    <w:tbl>
      <w:tblPr>
        <w:tblW w:w="4340" w:type="dxa"/>
        <w:tblLook w:val="00A0"/>
      </w:tblPr>
      <w:tblGrid>
        <w:gridCol w:w="2320"/>
        <w:gridCol w:w="2020"/>
      </w:tblGrid>
      <w:tr w:rsidR="009B045D" w:rsidRPr="00142D51" w:rsidTr="0082241B">
        <w:trPr>
          <w:trHeight w:val="300"/>
        </w:trPr>
        <w:tc>
          <w:tcPr>
            <w:tcW w:w="2320" w:type="dxa"/>
            <w:tcBorders>
              <w:top w:val="single" w:sz="4" w:space="0" w:color="auto"/>
              <w:left w:val="single" w:sz="4" w:space="0" w:color="auto"/>
              <w:bottom w:val="single" w:sz="4" w:space="0" w:color="auto"/>
              <w:right w:val="single" w:sz="4" w:space="0" w:color="auto"/>
            </w:tcBorders>
            <w:noWrap/>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Населенные пункты</w:t>
            </w:r>
          </w:p>
        </w:tc>
        <w:tc>
          <w:tcPr>
            <w:tcW w:w="2020"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Расстояние (км)</w:t>
            </w:r>
          </w:p>
        </w:tc>
      </w:tr>
      <w:tr w:rsidR="009B045D" w:rsidRPr="00142D51" w:rsidTr="0082241B">
        <w:trPr>
          <w:trHeight w:val="300"/>
        </w:trPr>
        <w:tc>
          <w:tcPr>
            <w:tcW w:w="2320"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д.Абдырова</w:t>
            </w:r>
          </w:p>
        </w:tc>
        <w:tc>
          <w:tcPr>
            <w:tcW w:w="20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12,0</w:t>
            </w:r>
          </w:p>
        </w:tc>
      </w:tr>
      <w:tr w:rsidR="009B045D" w:rsidRPr="00142D51" w:rsidTr="0082241B">
        <w:trPr>
          <w:trHeight w:val="300"/>
        </w:trPr>
        <w:tc>
          <w:tcPr>
            <w:tcW w:w="2320"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д.Илимбетова</w:t>
            </w:r>
          </w:p>
        </w:tc>
        <w:tc>
          <w:tcPr>
            <w:tcW w:w="20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6,2</w:t>
            </w:r>
          </w:p>
        </w:tc>
      </w:tr>
      <w:tr w:rsidR="009B045D" w:rsidRPr="00142D51" w:rsidTr="0082241B">
        <w:trPr>
          <w:trHeight w:val="300"/>
        </w:trPr>
        <w:tc>
          <w:tcPr>
            <w:tcW w:w="2320"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д.Ишалино</w:t>
            </w:r>
          </w:p>
        </w:tc>
        <w:tc>
          <w:tcPr>
            <w:tcW w:w="20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5,5</w:t>
            </w:r>
          </w:p>
        </w:tc>
      </w:tr>
      <w:tr w:rsidR="009B045D" w:rsidRPr="00142D51" w:rsidTr="0082241B">
        <w:trPr>
          <w:trHeight w:val="300"/>
        </w:trPr>
        <w:tc>
          <w:tcPr>
            <w:tcW w:w="2320"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д.Маржинбаева</w:t>
            </w:r>
          </w:p>
        </w:tc>
        <w:tc>
          <w:tcPr>
            <w:tcW w:w="20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0,0</w:t>
            </w:r>
          </w:p>
        </w:tc>
      </w:tr>
      <w:tr w:rsidR="009B045D" w:rsidRPr="00142D51" w:rsidTr="0082241B">
        <w:trPr>
          <w:trHeight w:val="300"/>
        </w:trPr>
        <w:tc>
          <w:tcPr>
            <w:tcW w:w="2320"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д.Тугузбаева</w:t>
            </w:r>
          </w:p>
        </w:tc>
        <w:tc>
          <w:tcPr>
            <w:tcW w:w="20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3,8</w:t>
            </w:r>
          </w:p>
        </w:tc>
      </w:tr>
      <w:tr w:rsidR="009B045D" w:rsidRPr="00142D51" w:rsidTr="0082241B">
        <w:trPr>
          <w:trHeight w:val="300"/>
        </w:trPr>
        <w:tc>
          <w:tcPr>
            <w:tcW w:w="2320" w:type="dxa"/>
            <w:tcBorders>
              <w:top w:val="nil"/>
              <w:left w:val="single" w:sz="4" w:space="0" w:color="auto"/>
              <w:bottom w:val="single" w:sz="4" w:space="0" w:color="auto"/>
              <w:right w:val="single" w:sz="4" w:space="0" w:color="auto"/>
            </w:tcBorders>
            <w:noWrap/>
            <w:vAlign w:val="center"/>
          </w:tcPr>
          <w:p w:rsidR="009B045D" w:rsidRPr="00142D51" w:rsidRDefault="009B045D" w:rsidP="009C641C">
            <w:pPr>
              <w:rPr>
                <w:color w:val="000000"/>
                <w:lang w:eastAsia="ru-RU"/>
              </w:rPr>
            </w:pPr>
            <w:r w:rsidRPr="00142D51">
              <w:rPr>
                <w:color w:val="000000"/>
                <w:sz w:val="22"/>
                <w:szCs w:val="22"/>
                <w:lang w:eastAsia="ru-RU"/>
              </w:rPr>
              <w:t>д.Янги-Юл</w:t>
            </w:r>
          </w:p>
        </w:tc>
        <w:tc>
          <w:tcPr>
            <w:tcW w:w="202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18,0</w:t>
            </w:r>
          </w:p>
        </w:tc>
      </w:tr>
    </w:tbl>
    <w:p w:rsidR="009B045D" w:rsidRPr="00142D51" w:rsidRDefault="009B045D" w:rsidP="009C641C">
      <w:pPr>
        <w:pStyle w:val="a2"/>
      </w:pPr>
    </w:p>
    <w:p w:rsidR="009B045D" w:rsidRPr="00142D51" w:rsidRDefault="009B045D" w:rsidP="009C641C">
      <w:pPr>
        <w:pStyle w:val="a2"/>
      </w:pPr>
      <w:r w:rsidRPr="00142D51">
        <w:t>Все дороги населенных пунктов, входящих в состав Дербишевского сельского поселения имеют твердое покрытие. Пешеходное движение осуществляется, в основном, по проезжим частям улиц, в связи с отсутствием пешеходных дорожек (тротуаров), что может приводить к возникновению дорожно-транспортных происшествий (ДТП).</w:t>
      </w:r>
    </w:p>
    <w:p w:rsidR="009B045D" w:rsidRPr="00142D51" w:rsidRDefault="009B045D" w:rsidP="009C641C">
      <w:pPr>
        <w:pStyle w:val="a2"/>
      </w:pPr>
      <w:r w:rsidRPr="00142D51">
        <w:t>Дороги обслуживаются круглогодично. Недостатком сложившейся транспортной инфраструктуры поселения являются:</w:t>
      </w:r>
    </w:p>
    <w:p w:rsidR="009B045D" w:rsidRPr="00142D51" w:rsidRDefault="009B045D" w:rsidP="009C641C">
      <w:pPr>
        <w:pStyle w:val="a2"/>
      </w:pPr>
      <w:r w:rsidRPr="00142D51">
        <w:t>- неудовлетворительное техническое состояние поселковых дорог;</w:t>
      </w:r>
    </w:p>
    <w:p w:rsidR="009B045D" w:rsidRPr="00142D51" w:rsidRDefault="009B045D" w:rsidP="009C641C">
      <w:pPr>
        <w:pStyle w:val="a2"/>
      </w:pPr>
      <w:r w:rsidRPr="00142D51">
        <w:t>- недостаточное количество парковочных мест общего пользования;</w:t>
      </w:r>
    </w:p>
    <w:p w:rsidR="009B045D" w:rsidRPr="00142D51" w:rsidRDefault="009B045D" w:rsidP="009C641C">
      <w:pPr>
        <w:pStyle w:val="a2"/>
      </w:pPr>
      <w:r w:rsidRPr="00142D51">
        <w:t>- значительная протяженность гравийных дорог;</w:t>
      </w:r>
    </w:p>
    <w:p w:rsidR="009B045D" w:rsidRPr="00142D51" w:rsidRDefault="009B045D" w:rsidP="009C641C">
      <w:pPr>
        <w:pStyle w:val="a2"/>
      </w:pPr>
      <w:r w:rsidRPr="00142D51">
        <w:t>- отсутствие дифференцирования улиц по назначению;</w:t>
      </w:r>
    </w:p>
    <w:p w:rsidR="009B045D" w:rsidRPr="00142D51" w:rsidRDefault="009B045D" w:rsidP="009C641C">
      <w:pPr>
        <w:pStyle w:val="a2"/>
      </w:pPr>
      <w:r w:rsidRPr="00142D51">
        <w:t>- отсутствие искусственного освещения.</w:t>
      </w:r>
    </w:p>
    <w:p w:rsidR="009B045D" w:rsidRPr="00142D51" w:rsidRDefault="009B045D" w:rsidP="009C641C">
      <w:pPr>
        <w:pStyle w:val="a2"/>
        <w:ind w:firstLine="0"/>
      </w:pPr>
    </w:p>
    <w:p w:rsidR="009B045D" w:rsidRPr="00142D51" w:rsidRDefault="009B045D" w:rsidP="009C641C">
      <w:pPr>
        <w:pStyle w:val="a2"/>
      </w:pPr>
      <w:r w:rsidRPr="00142D51">
        <w:t xml:space="preserve">Согласно постановлению Правительства Российской Федерации от 28 сентября 2009 года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Дербишевского сельского поселения относятся к IV, V технической категории, с общим числом полос движения 2-1 шт., с шириной полосы движения от 3 до 4,5 м. Параметры дорог местного значения соответствуют нормативам IV-V категории. </w:t>
      </w:r>
    </w:p>
    <w:p w:rsidR="009B045D" w:rsidRPr="00142D51" w:rsidRDefault="009B045D" w:rsidP="009C641C">
      <w:pPr>
        <w:pStyle w:val="a2"/>
      </w:pPr>
    </w:p>
    <w:p w:rsidR="009B045D" w:rsidRPr="00142D51" w:rsidRDefault="009B045D" w:rsidP="009C641C">
      <w:pPr>
        <w:pStyle w:val="30"/>
        <w:spacing w:before="0" w:after="0"/>
        <w:ind w:left="0" w:right="0" w:firstLine="567"/>
        <w:jc w:val="left"/>
        <w:rPr>
          <w:b w:val="0"/>
          <w:bCs w:val="0"/>
          <w:i/>
          <w:iCs/>
        </w:rPr>
      </w:pPr>
      <w:r w:rsidRPr="00142D51">
        <w:rPr>
          <w:bCs w:val="0"/>
          <w:i/>
          <w:iCs/>
          <w:color w:val="000000"/>
        </w:rPr>
        <w:t>Проектное предложение</w:t>
      </w:r>
    </w:p>
    <w:p w:rsidR="009B045D" w:rsidRPr="00142D51" w:rsidRDefault="009B045D" w:rsidP="009C641C">
      <w:pPr>
        <w:pStyle w:val="a2"/>
        <w:ind w:firstLine="567"/>
      </w:pPr>
      <w:r w:rsidRPr="00142D51">
        <w:t>Проектные предложения генерального плана основаны на реализации программы комплексного развития транспортной инфраструктуры Дербишевского поселения (утвержденная Постановлением от 17.10.2017г. № 247).</w:t>
      </w:r>
    </w:p>
    <w:tbl>
      <w:tblPr>
        <w:tblW w:w="0" w:type="auto"/>
        <w:tblInd w:w="-10" w:type="dxa"/>
        <w:tblBorders>
          <w:top w:val="single" w:sz="6" w:space="0" w:color="000000"/>
          <w:left w:val="single" w:sz="6" w:space="0" w:color="000000"/>
          <w:bottom w:val="single" w:sz="6" w:space="0" w:color="000000"/>
          <w:right w:val="single" w:sz="6" w:space="0" w:color="000000"/>
        </w:tblBorders>
        <w:tblLayout w:type="fixed"/>
        <w:tblLook w:val="0000"/>
      </w:tblPr>
      <w:tblGrid>
        <w:gridCol w:w="4464"/>
        <w:gridCol w:w="4962"/>
      </w:tblGrid>
      <w:tr w:rsidR="009B045D" w:rsidRPr="00142D51" w:rsidTr="007D256A">
        <w:trPr>
          <w:trHeight w:val="575"/>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Наименование Программы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rPr>
                <w:color w:val="000000"/>
                <w:sz w:val="23"/>
                <w:szCs w:val="23"/>
                <w:lang w:eastAsia="ru-RU"/>
              </w:rPr>
            </w:pPr>
            <w:r w:rsidRPr="00142D51">
              <w:rPr>
                <w:color w:val="000000"/>
                <w:sz w:val="23"/>
                <w:szCs w:val="23"/>
                <w:lang w:eastAsia="ru-RU"/>
              </w:rPr>
              <w:t xml:space="preserve">Программа комплексного развития транспортной инфраструктуры Дербишевского сельского поселения Аргаяшского района Челябинской области </w:t>
            </w:r>
          </w:p>
          <w:p w:rsidR="009B045D" w:rsidRPr="00142D51" w:rsidRDefault="009B045D" w:rsidP="009C641C">
            <w:pPr>
              <w:autoSpaceDE w:val="0"/>
              <w:autoSpaceDN w:val="0"/>
              <w:adjustRightInd w:val="0"/>
              <w:rPr>
                <w:color w:val="000000"/>
                <w:sz w:val="23"/>
                <w:szCs w:val="23"/>
                <w:lang w:eastAsia="ru-RU"/>
              </w:rPr>
            </w:pPr>
            <w:r w:rsidRPr="00142D51">
              <w:rPr>
                <w:color w:val="000000"/>
                <w:sz w:val="23"/>
                <w:szCs w:val="23"/>
                <w:lang w:eastAsia="ru-RU"/>
              </w:rPr>
              <w:t xml:space="preserve">на 2017-2027 годы (далее – Программа) </w:t>
            </w:r>
          </w:p>
        </w:tc>
      </w:tr>
      <w:tr w:rsidR="009B045D" w:rsidRPr="00142D51" w:rsidTr="007D256A">
        <w:trPr>
          <w:trHeight w:val="575"/>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Разработчик и ответственный исполнитель Программы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Администрация Дербишевского сельского поселения </w:t>
            </w:r>
          </w:p>
        </w:tc>
      </w:tr>
      <w:tr w:rsidR="009B045D" w:rsidRPr="00142D51" w:rsidTr="007D256A">
        <w:trPr>
          <w:trHeight w:val="575"/>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Цель Программы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rPr>
                <w:color w:val="000000"/>
                <w:sz w:val="23"/>
                <w:szCs w:val="23"/>
                <w:lang w:eastAsia="ru-RU"/>
              </w:rPr>
            </w:pPr>
            <w:r w:rsidRPr="00142D51">
              <w:rPr>
                <w:color w:val="000000"/>
                <w:sz w:val="23"/>
                <w:szCs w:val="23"/>
                <w:lang w:eastAsia="ru-RU"/>
              </w:rPr>
              <w:t>Создание условий для устойчивого функционирования транспортной системы Дербишевского сельского поселения, повышения уровня безопасности дорожного движения, развитие автомобильно-дорожной инфраструктуры, сохранение и совершенствование существующей сети автомобильных дорог, доведение ее технического состояния до уровня, соответствующего нормативным требованиям</w:t>
            </w:r>
          </w:p>
        </w:tc>
      </w:tr>
      <w:tr w:rsidR="009B045D" w:rsidRPr="00142D51" w:rsidTr="007D256A">
        <w:trPr>
          <w:trHeight w:val="161"/>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Задачи Программы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jc w:val="left"/>
              <w:rPr>
                <w:color w:val="000000"/>
                <w:sz w:val="23"/>
                <w:szCs w:val="23"/>
                <w:lang w:eastAsia="ru-RU"/>
              </w:rPr>
            </w:pPr>
            <w:r w:rsidRPr="00142D51">
              <w:rPr>
                <w:color w:val="000000"/>
                <w:sz w:val="23"/>
                <w:szCs w:val="23"/>
                <w:lang w:eastAsia="ru-RU"/>
              </w:rPr>
              <w:t>1. Обеспечение функционирования и развития сети автомобильных дорог общего пользования Дербишевского сельского поселения;</w:t>
            </w:r>
          </w:p>
          <w:p w:rsidR="009B045D" w:rsidRPr="00142D51" w:rsidRDefault="009B045D" w:rsidP="009C641C">
            <w:pPr>
              <w:jc w:val="left"/>
              <w:rPr>
                <w:color w:val="000000"/>
                <w:sz w:val="23"/>
                <w:szCs w:val="23"/>
                <w:lang w:eastAsia="ru-RU"/>
              </w:rPr>
            </w:pPr>
            <w:r w:rsidRPr="00142D51">
              <w:rPr>
                <w:color w:val="000000"/>
                <w:sz w:val="23"/>
                <w:szCs w:val="23"/>
                <w:lang w:eastAsia="ru-RU"/>
              </w:rPr>
              <w:t>2.  Сокращение количества лиц, погибших в результате дорожно-транспортных происшествий, снижение тяжести травм в дорожно-транспортных происшествиях;</w:t>
            </w:r>
          </w:p>
          <w:p w:rsidR="009B045D" w:rsidRPr="00142D51" w:rsidRDefault="009B045D" w:rsidP="009C641C">
            <w:pPr>
              <w:jc w:val="left"/>
              <w:rPr>
                <w:color w:val="000000"/>
                <w:sz w:val="23"/>
                <w:szCs w:val="23"/>
                <w:lang w:eastAsia="ru-RU"/>
              </w:rPr>
            </w:pPr>
            <w:r w:rsidRPr="00142D51">
              <w:rPr>
                <w:color w:val="000000"/>
                <w:sz w:val="23"/>
                <w:szCs w:val="23"/>
                <w:lang w:eastAsia="ru-RU"/>
              </w:rPr>
              <w:t>3. Улучшение транспортного обслуживания населения.</w:t>
            </w:r>
          </w:p>
        </w:tc>
      </w:tr>
      <w:tr w:rsidR="009B045D" w:rsidRPr="00142D51" w:rsidTr="007D256A">
        <w:trPr>
          <w:trHeight w:val="161"/>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Целевые показатели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rPr>
            </w:pPr>
            <w:r w:rsidRPr="00142D51">
              <w:rPr>
                <w:color w:val="000000"/>
                <w:sz w:val="22"/>
                <w:szCs w:val="22"/>
              </w:rPr>
              <w:t>Индикаторами, характеризующими успешность реализации Программы, станут:</w:t>
            </w:r>
          </w:p>
          <w:p w:rsidR="009B045D" w:rsidRPr="00142D51" w:rsidRDefault="009B045D" w:rsidP="009C641C">
            <w:pPr>
              <w:autoSpaceDE w:val="0"/>
              <w:autoSpaceDN w:val="0"/>
              <w:adjustRightInd w:val="0"/>
              <w:jc w:val="left"/>
              <w:rPr>
                <w:color w:val="000000"/>
              </w:rPr>
            </w:pPr>
            <w:r w:rsidRPr="00142D51">
              <w:rPr>
                <w:color w:val="000000"/>
                <w:sz w:val="22"/>
                <w:szCs w:val="22"/>
              </w:rPr>
              <w:t>- отремонтировано автомобильных дорог общего пользования муниципального значения – 0,330км;</w:t>
            </w:r>
          </w:p>
          <w:p w:rsidR="009B045D" w:rsidRPr="00142D51" w:rsidRDefault="009B045D" w:rsidP="009C641C">
            <w:pPr>
              <w:autoSpaceDE w:val="0"/>
              <w:autoSpaceDN w:val="0"/>
              <w:adjustRightInd w:val="0"/>
              <w:jc w:val="left"/>
              <w:rPr>
                <w:color w:val="000000"/>
              </w:rPr>
            </w:pPr>
            <w:r w:rsidRPr="00142D51">
              <w:rPr>
                <w:color w:val="000000"/>
                <w:sz w:val="22"/>
                <w:szCs w:val="22"/>
              </w:rPr>
              <w:t>- доля протяженности автомобильных дорог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 5,3%;</w:t>
            </w:r>
          </w:p>
          <w:p w:rsidR="009B045D" w:rsidRPr="00142D51" w:rsidRDefault="009B045D" w:rsidP="009C641C">
            <w:pPr>
              <w:autoSpaceDE w:val="0"/>
              <w:autoSpaceDN w:val="0"/>
              <w:adjustRightInd w:val="0"/>
              <w:jc w:val="left"/>
              <w:rPr>
                <w:color w:val="000000"/>
              </w:rPr>
            </w:pPr>
            <w:r w:rsidRPr="00142D51">
              <w:rPr>
                <w:color w:val="000000"/>
                <w:sz w:val="22"/>
                <w:szCs w:val="22"/>
              </w:rPr>
              <w:t xml:space="preserve">- доля дорожно-транспортных происшествий, совершению которых сопутствовало наличие неудовлетворительных дорожных условий, в общем количестве ДТП – 0 единиц на 1 тыс. автотранспортных средств  </w:t>
            </w:r>
          </w:p>
        </w:tc>
      </w:tr>
      <w:tr w:rsidR="009B045D" w:rsidRPr="00142D51" w:rsidTr="007D256A">
        <w:trPr>
          <w:trHeight w:val="161"/>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Сроки реализации Программы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jc w:val="left"/>
              <w:rPr>
                <w:color w:val="000000"/>
              </w:rPr>
            </w:pPr>
            <w:r w:rsidRPr="00142D51">
              <w:rPr>
                <w:color w:val="000000"/>
                <w:sz w:val="22"/>
                <w:szCs w:val="22"/>
              </w:rPr>
              <w:t>Срок реализации Программы 2017-2027 годы, в 2 этапа:</w:t>
            </w:r>
          </w:p>
          <w:p w:rsidR="009B045D" w:rsidRPr="00142D51" w:rsidRDefault="009B045D" w:rsidP="009C641C">
            <w:pPr>
              <w:jc w:val="left"/>
              <w:rPr>
                <w:color w:val="000000"/>
              </w:rPr>
            </w:pPr>
            <w:r w:rsidRPr="00142D51">
              <w:rPr>
                <w:color w:val="000000"/>
                <w:sz w:val="22"/>
                <w:szCs w:val="22"/>
              </w:rPr>
              <w:t>1 этап с 2017 по 2021 годы</w:t>
            </w:r>
          </w:p>
          <w:p w:rsidR="009B045D" w:rsidRPr="00142D51" w:rsidRDefault="009B045D" w:rsidP="009C641C">
            <w:pPr>
              <w:jc w:val="left"/>
              <w:rPr>
                <w:color w:val="000000"/>
              </w:rPr>
            </w:pPr>
            <w:r w:rsidRPr="00142D51">
              <w:rPr>
                <w:color w:val="000000"/>
                <w:sz w:val="22"/>
                <w:szCs w:val="22"/>
              </w:rPr>
              <w:t xml:space="preserve">2 этап с 2022 по 2027 годы </w:t>
            </w:r>
          </w:p>
        </w:tc>
      </w:tr>
      <w:tr w:rsidR="009B045D" w:rsidRPr="00142D51" w:rsidTr="007D256A">
        <w:trPr>
          <w:trHeight w:val="161"/>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Объемы требуемых капитальных вложений</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jc w:val="left"/>
              <w:rPr>
                <w:i/>
                <w:color w:val="000000"/>
              </w:rPr>
            </w:pPr>
            <w:r w:rsidRPr="00142D51">
              <w:rPr>
                <w:i/>
                <w:color w:val="000000"/>
                <w:sz w:val="22"/>
                <w:szCs w:val="22"/>
              </w:rPr>
              <w:t>Приведены ниже по годам*</w:t>
            </w:r>
          </w:p>
        </w:tc>
      </w:tr>
      <w:tr w:rsidR="009B045D" w:rsidRPr="00142D51" w:rsidTr="007D256A">
        <w:trPr>
          <w:trHeight w:val="161"/>
        </w:trPr>
        <w:tc>
          <w:tcPr>
            <w:tcW w:w="4464"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autoSpaceDE w:val="0"/>
              <w:autoSpaceDN w:val="0"/>
              <w:adjustRightInd w:val="0"/>
              <w:jc w:val="left"/>
              <w:rPr>
                <w:color w:val="000000"/>
                <w:sz w:val="23"/>
                <w:szCs w:val="23"/>
                <w:lang w:eastAsia="ru-RU"/>
              </w:rPr>
            </w:pPr>
            <w:r w:rsidRPr="00142D51">
              <w:rPr>
                <w:color w:val="000000"/>
                <w:sz w:val="23"/>
                <w:szCs w:val="23"/>
                <w:lang w:eastAsia="ru-RU"/>
              </w:rPr>
              <w:t xml:space="preserve">Ожидаемые результаты реализации Программы </w:t>
            </w:r>
          </w:p>
        </w:tc>
        <w:tc>
          <w:tcPr>
            <w:tcW w:w="4962" w:type="dxa"/>
            <w:tcBorders>
              <w:top w:val="single" w:sz="8" w:space="0" w:color="000000"/>
              <w:left w:val="single" w:sz="8" w:space="0" w:color="000000"/>
              <w:bottom w:val="single" w:sz="8" w:space="0" w:color="000000"/>
              <w:right w:val="single" w:sz="8" w:space="0" w:color="000000"/>
            </w:tcBorders>
          </w:tcPr>
          <w:p w:rsidR="009B045D" w:rsidRPr="00142D51" w:rsidRDefault="009B045D" w:rsidP="009C641C">
            <w:pPr>
              <w:jc w:val="left"/>
              <w:rPr>
                <w:color w:val="000000"/>
              </w:rPr>
            </w:pPr>
            <w:r w:rsidRPr="00142D51">
              <w:rPr>
                <w:color w:val="000000"/>
                <w:sz w:val="22"/>
                <w:szCs w:val="22"/>
              </w:rPr>
              <w:t xml:space="preserve">Достижение целей предоставления качественных транспортных услуг населению Дербишевского сельского поселения Аргаяшского района </w:t>
            </w:r>
          </w:p>
        </w:tc>
      </w:tr>
    </w:tbl>
    <w:p w:rsidR="009B045D" w:rsidRPr="00142D51" w:rsidRDefault="009B045D" w:rsidP="009C641C">
      <w:pPr>
        <w:jc w:val="left"/>
      </w:pPr>
    </w:p>
    <w:p w:rsidR="009B045D" w:rsidRPr="00142D51" w:rsidRDefault="009B045D" w:rsidP="009C641C">
      <w:pPr>
        <w:jc w:val="left"/>
      </w:pPr>
    </w:p>
    <w:p w:rsidR="009B045D" w:rsidRPr="00142D51" w:rsidRDefault="009B045D" w:rsidP="009C641C">
      <w:pPr>
        <w:jc w:val="left"/>
      </w:pPr>
      <w:r w:rsidRPr="00142D51">
        <w:t>*Финансирование Программы по годам</w:t>
      </w:r>
    </w:p>
    <w:tbl>
      <w:tblPr>
        <w:tblW w:w="9615" w:type="dxa"/>
        <w:jc w:val="center"/>
        <w:tblLook w:val="00A0"/>
      </w:tblPr>
      <w:tblGrid>
        <w:gridCol w:w="640"/>
        <w:gridCol w:w="3280"/>
        <w:gridCol w:w="1375"/>
        <w:gridCol w:w="1440"/>
        <w:gridCol w:w="1440"/>
        <w:gridCol w:w="1440"/>
      </w:tblGrid>
      <w:tr w:rsidR="009B045D" w:rsidRPr="00142D51" w:rsidTr="00776B2F">
        <w:trPr>
          <w:trHeight w:val="300"/>
          <w:jc w:val="center"/>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328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Наименование мероприятия</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Годы реализации</w:t>
            </w:r>
          </w:p>
        </w:tc>
        <w:tc>
          <w:tcPr>
            <w:tcW w:w="4320" w:type="dxa"/>
            <w:gridSpan w:val="3"/>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Объем финансирования (тыс.руб)</w:t>
            </w:r>
          </w:p>
        </w:tc>
      </w:tr>
      <w:tr w:rsidR="009B045D" w:rsidRPr="00142D51" w:rsidTr="00776B2F">
        <w:trPr>
          <w:trHeight w:val="735"/>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lang w:eastAsia="ru-RU"/>
              </w:rPr>
            </w:pP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Всего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Бюджет района</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Бюджет поселения</w:t>
            </w:r>
          </w:p>
        </w:tc>
      </w:tr>
      <w:tr w:rsidR="009B045D" w:rsidRPr="00142D51" w:rsidTr="00776B2F">
        <w:trPr>
          <w:trHeight w:val="585"/>
          <w:jc w:val="center"/>
        </w:trPr>
        <w:tc>
          <w:tcPr>
            <w:tcW w:w="640" w:type="dxa"/>
            <w:tcBorders>
              <w:top w:val="nil"/>
              <w:left w:val="single" w:sz="4" w:space="0" w:color="auto"/>
              <w:bottom w:val="single" w:sz="4" w:space="0" w:color="auto"/>
              <w:right w:val="single" w:sz="4" w:space="0" w:color="auto"/>
            </w:tcBorders>
          </w:tcPr>
          <w:p w:rsidR="009B045D" w:rsidRPr="00142D51" w:rsidRDefault="009B045D" w:rsidP="009C641C">
            <w:pPr>
              <w:jc w:val="center"/>
              <w:rPr>
                <w:color w:val="000000"/>
                <w:lang w:eastAsia="ru-RU"/>
              </w:rPr>
            </w:pPr>
            <w:r w:rsidRPr="00142D51">
              <w:rPr>
                <w:color w:val="000000"/>
                <w:sz w:val="22"/>
                <w:szCs w:val="22"/>
                <w:lang w:eastAsia="ru-RU"/>
              </w:rPr>
              <w:t>1</w:t>
            </w:r>
          </w:p>
        </w:tc>
        <w:tc>
          <w:tcPr>
            <w:tcW w:w="8975" w:type="dxa"/>
            <w:gridSpan w:val="5"/>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Обеспечение функционирования и развития сети автомобильных дорог общего пользования поселения</w:t>
            </w:r>
          </w:p>
        </w:tc>
      </w:tr>
      <w:tr w:rsidR="009B045D" w:rsidRPr="00142D51" w:rsidTr="00776B2F">
        <w:trPr>
          <w:trHeight w:val="300"/>
          <w:jc w:val="center"/>
        </w:trPr>
        <w:tc>
          <w:tcPr>
            <w:tcW w:w="64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center"/>
              <w:rPr>
                <w:color w:val="000000"/>
                <w:lang w:eastAsia="ru-RU"/>
              </w:rPr>
            </w:pPr>
            <w:r w:rsidRPr="00142D51">
              <w:rPr>
                <w:color w:val="000000"/>
                <w:sz w:val="22"/>
                <w:szCs w:val="22"/>
                <w:lang w:eastAsia="ru-RU"/>
              </w:rPr>
              <w:t>1.1</w:t>
            </w:r>
          </w:p>
        </w:tc>
        <w:tc>
          <w:tcPr>
            <w:tcW w:w="328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left"/>
              <w:rPr>
                <w:color w:val="000000"/>
                <w:lang w:eastAsia="ru-RU"/>
              </w:rPr>
            </w:pPr>
            <w:r w:rsidRPr="00142D51">
              <w:rPr>
                <w:color w:val="000000"/>
                <w:sz w:val="22"/>
                <w:szCs w:val="22"/>
                <w:lang w:eastAsia="ru-RU"/>
              </w:rPr>
              <w:t>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w:t>
            </w: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80,0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80,0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160,0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160,0 </w:t>
            </w:r>
          </w:p>
        </w:tc>
      </w:tr>
      <w:tr w:rsidR="009B045D" w:rsidRPr="00142D51" w:rsidTr="00776B2F">
        <w:trPr>
          <w:trHeight w:val="300"/>
          <w:jc w:val="center"/>
        </w:trPr>
        <w:tc>
          <w:tcPr>
            <w:tcW w:w="640" w:type="dxa"/>
            <w:vMerge w:val="restart"/>
            <w:tcBorders>
              <w:top w:val="nil"/>
              <w:left w:val="single" w:sz="4" w:space="0" w:color="auto"/>
              <w:bottom w:val="single" w:sz="4" w:space="0" w:color="auto"/>
              <w:right w:val="single" w:sz="4" w:space="0" w:color="auto"/>
            </w:tcBorders>
            <w:noWrap/>
          </w:tcPr>
          <w:p w:rsidR="009B045D" w:rsidRPr="00142D51" w:rsidRDefault="009B045D" w:rsidP="009C641C">
            <w:pPr>
              <w:jc w:val="center"/>
              <w:rPr>
                <w:color w:val="000000"/>
                <w:lang w:eastAsia="ru-RU"/>
              </w:rPr>
            </w:pPr>
            <w:r w:rsidRPr="00142D51">
              <w:rPr>
                <w:color w:val="000000"/>
                <w:sz w:val="22"/>
                <w:szCs w:val="22"/>
                <w:lang w:eastAsia="ru-RU"/>
              </w:rPr>
              <w:t>1.2</w:t>
            </w:r>
          </w:p>
        </w:tc>
        <w:tc>
          <w:tcPr>
            <w:tcW w:w="328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left"/>
              <w:rPr>
                <w:color w:val="000000"/>
                <w:lang w:eastAsia="ru-RU"/>
              </w:rPr>
            </w:pPr>
            <w:r w:rsidRPr="00142D51">
              <w:rPr>
                <w:color w:val="000000"/>
                <w:sz w:val="22"/>
                <w:szCs w:val="22"/>
                <w:lang w:eastAsia="ru-RU"/>
              </w:rPr>
              <w:t>Корректировка, разработка проекта организации дорожного движения</w:t>
            </w: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100,0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190,0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190,0 </w:t>
            </w:r>
          </w:p>
        </w:tc>
      </w:tr>
      <w:tr w:rsidR="009B045D" w:rsidRPr="00142D51" w:rsidTr="00776B2F">
        <w:trPr>
          <w:trHeight w:val="300"/>
          <w:jc w:val="center"/>
        </w:trPr>
        <w:tc>
          <w:tcPr>
            <w:tcW w:w="640" w:type="dxa"/>
            <w:vMerge w:val="restart"/>
            <w:tcBorders>
              <w:top w:val="nil"/>
              <w:left w:val="single" w:sz="4" w:space="0" w:color="auto"/>
              <w:bottom w:val="single" w:sz="4" w:space="0" w:color="auto"/>
              <w:right w:val="single" w:sz="4" w:space="0" w:color="auto"/>
            </w:tcBorders>
            <w:noWrap/>
          </w:tcPr>
          <w:p w:rsidR="009B045D" w:rsidRPr="00142D51" w:rsidRDefault="009B045D" w:rsidP="009C641C">
            <w:pPr>
              <w:jc w:val="center"/>
              <w:rPr>
                <w:color w:val="000000"/>
                <w:lang w:eastAsia="ru-RU"/>
              </w:rPr>
            </w:pPr>
            <w:r w:rsidRPr="00142D51">
              <w:rPr>
                <w:color w:val="000000"/>
                <w:sz w:val="22"/>
                <w:szCs w:val="22"/>
                <w:lang w:eastAsia="ru-RU"/>
              </w:rPr>
              <w:t>1.3</w:t>
            </w:r>
          </w:p>
        </w:tc>
        <w:tc>
          <w:tcPr>
            <w:tcW w:w="328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left"/>
              <w:rPr>
                <w:color w:val="000000"/>
                <w:lang w:eastAsia="ru-RU"/>
              </w:rPr>
            </w:pPr>
            <w:r w:rsidRPr="00142D51">
              <w:rPr>
                <w:color w:val="000000"/>
                <w:sz w:val="22"/>
                <w:szCs w:val="22"/>
                <w:lang w:eastAsia="ru-RU"/>
              </w:rPr>
              <w:t>Комплексное строительство автомобильных дорог и тротуаров</w:t>
            </w: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500,0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500,0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3 000,0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3 000,0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3 500,0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3 500,0 </w:t>
            </w:r>
          </w:p>
        </w:tc>
      </w:tr>
      <w:tr w:rsidR="009B045D" w:rsidRPr="00142D51" w:rsidTr="00776B2F">
        <w:trPr>
          <w:trHeight w:val="300"/>
          <w:jc w:val="center"/>
        </w:trPr>
        <w:tc>
          <w:tcPr>
            <w:tcW w:w="640" w:type="dxa"/>
            <w:vMerge w:val="restart"/>
            <w:tcBorders>
              <w:top w:val="nil"/>
              <w:left w:val="single" w:sz="4" w:space="0" w:color="auto"/>
              <w:bottom w:val="single" w:sz="4" w:space="0" w:color="auto"/>
              <w:right w:val="single" w:sz="4" w:space="0" w:color="auto"/>
            </w:tcBorders>
            <w:noWrap/>
          </w:tcPr>
          <w:p w:rsidR="009B045D" w:rsidRPr="00142D51" w:rsidRDefault="009B045D" w:rsidP="009C641C">
            <w:pPr>
              <w:jc w:val="center"/>
              <w:rPr>
                <w:color w:val="000000"/>
                <w:lang w:eastAsia="ru-RU"/>
              </w:rPr>
            </w:pPr>
            <w:r w:rsidRPr="00142D51">
              <w:rPr>
                <w:color w:val="000000"/>
                <w:sz w:val="22"/>
                <w:szCs w:val="22"/>
                <w:lang w:eastAsia="ru-RU"/>
              </w:rPr>
              <w:t>1.4</w:t>
            </w:r>
          </w:p>
        </w:tc>
        <w:tc>
          <w:tcPr>
            <w:tcW w:w="328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left"/>
              <w:rPr>
                <w:color w:val="000000"/>
                <w:lang w:eastAsia="ru-RU"/>
              </w:rPr>
            </w:pPr>
            <w:r w:rsidRPr="00142D51">
              <w:rPr>
                <w:color w:val="000000"/>
                <w:sz w:val="22"/>
                <w:szCs w:val="22"/>
                <w:lang w:eastAsia="ru-RU"/>
              </w:rPr>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1 125,4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1 125,4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1 183,7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1 183,7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3 242,9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1 242,9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2 000,0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1 305,0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1 305,0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1 370,2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1 370,2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12 785,9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9 785,9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3 000,0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21 013,1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16 013,1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5 000,0 </w:t>
            </w:r>
          </w:p>
        </w:tc>
      </w:tr>
      <w:tr w:rsidR="009B045D" w:rsidRPr="00142D51" w:rsidTr="00776B2F">
        <w:trPr>
          <w:trHeight w:val="600"/>
          <w:jc w:val="center"/>
        </w:trPr>
        <w:tc>
          <w:tcPr>
            <w:tcW w:w="640" w:type="dxa"/>
            <w:tcBorders>
              <w:top w:val="nil"/>
              <w:left w:val="single" w:sz="4" w:space="0" w:color="auto"/>
              <w:bottom w:val="single" w:sz="4" w:space="0" w:color="auto"/>
              <w:right w:val="single" w:sz="4" w:space="0" w:color="auto"/>
            </w:tcBorders>
          </w:tcPr>
          <w:p w:rsidR="009B045D" w:rsidRPr="00142D51" w:rsidRDefault="009B045D" w:rsidP="009C641C">
            <w:pPr>
              <w:jc w:val="center"/>
              <w:rPr>
                <w:color w:val="000000"/>
                <w:lang w:eastAsia="ru-RU"/>
              </w:rPr>
            </w:pPr>
            <w:r w:rsidRPr="00142D51">
              <w:rPr>
                <w:color w:val="000000"/>
                <w:sz w:val="22"/>
                <w:szCs w:val="22"/>
                <w:lang w:eastAsia="ru-RU"/>
              </w:rPr>
              <w:t>2</w:t>
            </w:r>
          </w:p>
        </w:tc>
        <w:tc>
          <w:tcPr>
            <w:tcW w:w="8975" w:type="dxa"/>
            <w:gridSpan w:val="5"/>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Сокращение количества лиц, погибших в результате дорожно-транспортных происшествий, снижение тяжести травм в дорожно-транспортных происшествиях</w:t>
            </w:r>
          </w:p>
        </w:tc>
      </w:tr>
      <w:tr w:rsidR="009B045D" w:rsidRPr="00142D51" w:rsidTr="00776B2F">
        <w:trPr>
          <w:trHeight w:val="300"/>
          <w:jc w:val="center"/>
        </w:trPr>
        <w:tc>
          <w:tcPr>
            <w:tcW w:w="640" w:type="dxa"/>
            <w:vMerge w:val="restart"/>
            <w:tcBorders>
              <w:top w:val="nil"/>
              <w:left w:val="single" w:sz="4" w:space="0" w:color="auto"/>
              <w:bottom w:val="single" w:sz="4" w:space="0" w:color="auto"/>
              <w:right w:val="single" w:sz="4" w:space="0" w:color="auto"/>
            </w:tcBorders>
            <w:noWrap/>
          </w:tcPr>
          <w:p w:rsidR="009B045D" w:rsidRPr="00142D51" w:rsidRDefault="009B045D" w:rsidP="009C641C">
            <w:pPr>
              <w:jc w:val="center"/>
              <w:rPr>
                <w:color w:val="000000"/>
                <w:lang w:eastAsia="ru-RU"/>
              </w:rPr>
            </w:pPr>
            <w:r w:rsidRPr="00142D51">
              <w:rPr>
                <w:color w:val="000000"/>
                <w:sz w:val="22"/>
                <w:szCs w:val="22"/>
                <w:lang w:eastAsia="ru-RU"/>
              </w:rPr>
              <w:t>2.1</w:t>
            </w:r>
          </w:p>
        </w:tc>
        <w:tc>
          <w:tcPr>
            <w:tcW w:w="328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left"/>
              <w:rPr>
                <w:color w:val="000000"/>
                <w:lang w:eastAsia="ru-RU"/>
              </w:rPr>
            </w:pPr>
            <w:r w:rsidRPr="00142D51">
              <w:rPr>
                <w:color w:val="000000"/>
                <w:sz w:val="22"/>
                <w:szCs w:val="22"/>
                <w:lang w:eastAsia="ru-RU"/>
              </w:rPr>
              <w:t>Размещение дорожных знаков и указателей на улицах населенных пунктов</w:t>
            </w: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20,0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100,0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160,0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160,0 </w:t>
            </w:r>
          </w:p>
        </w:tc>
      </w:tr>
      <w:tr w:rsidR="009B045D" w:rsidRPr="00142D51" w:rsidTr="00776B2F">
        <w:trPr>
          <w:trHeight w:val="615"/>
          <w:jc w:val="center"/>
        </w:trPr>
        <w:tc>
          <w:tcPr>
            <w:tcW w:w="640" w:type="dxa"/>
            <w:tcBorders>
              <w:top w:val="nil"/>
              <w:left w:val="single" w:sz="4" w:space="0" w:color="auto"/>
              <w:bottom w:val="single" w:sz="4" w:space="0" w:color="auto"/>
              <w:right w:val="single" w:sz="4" w:space="0" w:color="auto"/>
            </w:tcBorders>
          </w:tcPr>
          <w:p w:rsidR="009B045D" w:rsidRPr="00142D51" w:rsidRDefault="009B045D" w:rsidP="009C641C">
            <w:pPr>
              <w:jc w:val="center"/>
              <w:rPr>
                <w:color w:val="000000"/>
                <w:lang w:eastAsia="ru-RU"/>
              </w:rPr>
            </w:pPr>
            <w:r w:rsidRPr="00142D51">
              <w:rPr>
                <w:color w:val="000000"/>
                <w:sz w:val="22"/>
                <w:szCs w:val="22"/>
                <w:lang w:eastAsia="ru-RU"/>
              </w:rPr>
              <w:t>3</w:t>
            </w:r>
          </w:p>
        </w:tc>
        <w:tc>
          <w:tcPr>
            <w:tcW w:w="8975" w:type="dxa"/>
            <w:gridSpan w:val="5"/>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Улучшение транспортного обслуживания населения</w:t>
            </w:r>
          </w:p>
        </w:tc>
      </w:tr>
      <w:tr w:rsidR="009B045D" w:rsidRPr="00142D51" w:rsidTr="00776B2F">
        <w:trPr>
          <w:trHeight w:val="300"/>
          <w:jc w:val="center"/>
        </w:trPr>
        <w:tc>
          <w:tcPr>
            <w:tcW w:w="640" w:type="dxa"/>
            <w:vMerge w:val="restart"/>
            <w:tcBorders>
              <w:top w:val="nil"/>
              <w:left w:val="single" w:sz="4" w:space="0" w:color="auto"/>
              <w:bottom w:val="single" w:sz="4" w:space="0" w:color="auto"/>
              <w:right w:val="single" w:sz="4" w:space="0" w:color="auto"/>
            </w:tcBorders>
            <w:noWrap/>
          </w:tcPr>
          <w:p w:rsidR="009B045D" w:rsidRPr="00142D51" w:rsidRDefault="009B045D" w:rsidP="009C641C">
            <w:pPr>
              <w:jc w:val="center"/>
              <w:rPr>
                <w:color w:val="000000"/>
                <w:lang w:eastAsia="ru-RU"/>
              </w:rPr>
            </w:pPr>
            <w:r w:rsidRPr="00142D51">
              <w:rPr>
                <w:color w:val="000000"/>
                <w:sz w:val="22"/>
                <w:szCs w:val="22"/>
                <w:lang w:eastAsia="ru-RU"/>
              </w:rPr>
              <w:t>3.1</w:t>
            </w:r>
          </w:p>
        </w:tc>
        <w:tc>
          <w:tcPr>
            <w:tcW w:w="3280" w:type="dxa"/>
            <w:vMerge w:val="restart"/>
            <w:tcBorders>
              <w:top w:val="nil"/>
              <w:left w:val="single" w:sz="4" w:space="0" w:color="auto"/>
              <w:bottom w:val="single" w:sz="4" w:space="0" w:color="auto"/>
              <w:right w:val="single" w:sz="4" w:space="0" w:color="auto"/>
            </w:tcBorders>
          </w:tcPr>
          <w:p w:rsidR="009B045D" w:rsidRPr="00142D51" w:rsidRDefault="009B045D" w:rsidP="009C641C">
            <w:pPr>
              <w:jc w:val="left"/>
              <w:rPr>
                <w:color w:val="000000"/>
                <w:lang w:eastAsia="ru-RU"/>
              </w:rPr>
            </w:pPr>
            <w:r w:rsidRPr="00142D51">
              <w:rPr>
                <w:color w:val="000000"/>
                <w:sz w:val="22"/>
                <w:szCs w:val="22"/>
                <w:lang w:eastAsia="ru-RU"/>
              </w:rPr>
              <w:t>Оборудование остановочных площадок и установка павильонов для общественного транспорта</w:t>
            </w: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100,0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100,0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300,0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w:t>
            </w:r>
          </w:p>
        </w:tc>
        <w:tc>
          <w:tcPr>
            <w:tcW w:w="1440" w:type="dxa"/>
            <w:tcBorders>
              <w:top w:val="nil"/>
              <w:left w:val="nil"/>
              <w:bottom w:val="single" w:sz="4" w:space="0" w:color="auto"/>
              <w:right w:val="single" w:sz="4" w:space="0" w:color="auto"/>
            </w:tcBorders>
            <w:noWrap/>
            <w:vAlign w:val="bottom"/>
          </w:tcPr>
          <w:p w:rsidR="009B045D" w:rsidRPr="00142D51" w:rsidRDefault="009B045D" w:rsidP="009C641C">
            <w:pPr>
              <w:jc w:val="right"/>
              <w:rPr>
                <w:color w:val="000000"/>
                <w:lang w:eastAsia="ru-RU"/>
              </w:rPr>
            </w:pPr>
            <w:r w:rsidRPr="00142D51">
              <w:rPr>
                <w:color w:val="000000"/>
                <w:sz w:val="22"/>
                <w:szCs w:val="22"/>
                <w:lang w:eastAsia="ru-RU"/>
              </w:rPr>
              <w:t xml:space="preserve">300,0 </w:t>
            </w:r>
          </w:p>
        </w:tc>
      </w:tr>
      <w:tr w:rsidR="009B045D" w:rsidRPr="00142D51" w:rsidTr="00776B2F">
        <w:trPr>
          <w:trHeight w:val="300"/>
          <w:jc w:val="center"/>
        </w:trPr>
        <w:tc>
          <w:tcPr>
            <w:tcW w:w="64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nil"/>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400,0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0,0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400,0 </w:t>
            </w:r>
          </w:p>
        </w:tc>
      </w:tr>
      <w:tr w:rsidR="009B045D" w:rsidRPr="00142D51" w:rsidTr="00776B2F">
        <w:trPr>
          <w:trHeight w:val="300"/>
          <w:jc w:val="center"/>
        </w:trPr>
        <w:tc>
          <w:tcPr>
            <w:tcW w:w="640" w:type="dxa"/>
            <w:tcBorders>
              <w:top w:val="nil"/>
              <w:left w:val="nil"/>
              <w:bottom w:val="nil"/>
              <w:right w:val="nil"/>
            </w:tcBorders>
            <w:noWrap/>
            <w:vAlign w:val="bottom"/>
          </w:tcPr>
          <w:p w:rsidR="009B045D" w:rsidRPr="00142D51" w:rsidRDefault="009B045D" w:rsidP="009C641C">
            <w:pPr>
              <w:jc w:val="right"/>
              <w:rPr>
                <w:b/>
                <w:bCs/>
                <w:color w:val="000000"/>
                <w:lang w:eastAsia="ru-RU"/>
              </w:rPr>
            </w:pPr>
          </w:p>
        </w:tc>
        <w:tc>
          <w:tcPr>
            <w:tcW w:w="3280" w:type="dxa"/>
            <w:tcBorders>
              <w:top w:val="nil"/>
              <w:left w:val="nil"/>
              <w:bottom w:val="nil"/>
              <w:right w:val="nil"/>
            </w:tcBorders>
            <w:noWrap/>
            <w:vAlign w:val="bottom"/>
          </w:tcPr>
          <w:p w:rsidR="009B045D" w:rsidRPr="00142D51" w:rsidRDefault="009B045D" w:rsidP="009C641C">
            <w:pPr>
              <w:jc w:val="left"/>
              <w:rPr>
                <w:sz w:val="20"/>
                <w:szCs w:val="20"/>
                <w:lang w:eastAsia="ru-RU"/>
              </w:rPr>
            </w:pPr>
          </w:p>
        </w:tc>
        <w:tc>
          <w:tcPr>
            <w:tcW w:w="1375" w:type="dxa"/>
            <w:tcBorders>
              <w:top w:val="nil"/>
              <w:left w:val="nil"/>
              <w:bottom w:val="nil"/>
              <w:right w:val="nil"/>
            </w:tcBorders>
            <w:noWrap/>
            <w:vAlign w:val="bottom"/>
          </w:tcPr>
          <w:p w:rsidR="009B045D" w:rsidRPr="00142D51" w:rsidRDefault="009B045D" w:rsidP="009C641C">
            <w:pPr>
              <w:jc w:val="left"/>
              <w:rPr>
                <w:sz w:val="20"/>
                <w:szCs w:val="20"/>
                <w:lang w:eastAsia="ru-RU"/>
              </w:rPr>
            </w:pPr>
          </w:p>
        </w:tc>
        <w:tc>
          <w:tcPr>
            <w:tcW w:w="1440" w:type="dxa"/>
            <w:tcBorders>
              <w:top w:val="nil"/>
              <w:left w:val="nil"/>
              <w:bottom w:val="nil"/>
              <w:right w:val="nil"/>
            </w:tcBorders>
            <w:noWrap/>
            <w:vAlign w:val="bottom"/>
          </w:tcPr>
          <w:p w:rsidR="009B045D" w:rsidRPr="00142D51" w:rsidRDefault="009B045D" w:rsidP="009C641C">
            <w:pPr>
              <w:jc w:val="left"/>
              <w:rPr>
                <w:sz w:val="20"/>
                <w:szCs w:val="20"/>
                <w:lang w:eastAsia="ru-RU"/>
              </w:rPr>
            </w:pPr>
          </w:p>
        </w:tc>
        <w:tc>
          <w:tcPr>
            <w:tcW w:w="1440" w:type="dxa"/>
            <w:tcBorders>
              <w:top w:val="nil"/>
              <w:left w:val="nil"/>
              <w:bottom w:val="nil"/>
              <w:right w:val="nil"/>
            </w:tcBorders>
            <w:noWrap/>
            <w:vAlign w:val="bottom"/>
          </w:tcPr>
          <w:p w:rsidR="009B045D" w:rsidRPr="00142D51" w:rsidRDefault="009B045D" w:rsidP="009C641C">
            <w:pPr>
              <w:jc w:val="left"/>
              <w:rPr>
                <w:sz w:val="20"/>
                <w:szCs w:val="20"/>
                <w:lang w:eastAsia="ru-RU"/>
              </w:rPr>
            </w:pPr>
          </w:p>
        </w:tc>
        <w:tc>
          <w:tcPr>
            <w:tcW w:w="1440" w:type="dxa"/>
            <w:tcBorders>
              <w:top w:val="nil"/>
              <w:left w:val="nil"/>
              <w:bottom w:val="nil"/>
              <w:right w:val="nil"/>
            </w:tcBorders>
            <w:noWrap/>
            <w:vAlign w:val="bottom"/>
          </w:tcPr>
          <w:p w:rsidR="009B045D" w:rsidRPr="00142D51" w:rsidRDefault="009B045D" w:rsidP="009C641C">
            <w:pPr>
              <w:jc w:val="left"/>
              <w:rPr>
                <w:sz w:val="20"/>
                <w:szCs w:val="20"/>
                <w:lang w:eastAsia="ru-RU"/>
              </w:rPr>
            </w:pPr>
          </w:p>
        </w:tc>
      </w:tr>
      <w:tr w:rsidR="009B045D" w:rsidRPr="00142D51" w:rsidTr="00776B2F">
        <w:trPr>
          <w:trHeight w:val="300"/>
          <w:jc w:val="center"/>
        </w:trPr>
        <w:tc>
          <w:tcPr>
            <w:tcW w:w="640" w:type="dxa"/>
            <w:vMerge w:val="restart"/>
            <w:tcBorders>
              <w:top w:val="single" w:sz="4" w:space="0" w:color="auto"/>
              <w:left w:val="single" w:sz="4" w:space="0" w:color="auto"/>
              <w:bottom w:val="single" w:sz="4" w:space="0" w:color="auto"/>
              <w:right w:val="single" w:sz="4" w:space="0" w:color="auto"/>
            </w:tcBorders>
            <w:noWrap/>
            <w:vAlign w:val="center"/>
          </w:tcPr>
          <w:p w:rsidR="009B045D" w:rsidRPr="00142D51" w:rsidRDefault="009B045D" w:rsidP="009C641C">
            <w:pPr>
              <w:jc w:val="center"/>
              <w:rPr>
                <w:b/>
                <w:color w:val="000000"/>
                <w:lang w:eastAsia="ru-RU"/>
              </w:rPr>
            </w:pPr>
            <w:r w:rsidRPr="00142D51">
              <w:rPr>
                <w:b/>
                <w:color w:val="000000"/>
                <w:sz w:val="22"/>
                <w:szCs w:val="22"/>
                <w:lang w:eastAsia="ru-RU"/>
              </w:rPr>
              <w:t>4</w:t>
            </w:r>
          </w:p>
        </w:tc>
        <w:tc>
          <w:tcPr>
            <w:tcW w:w="328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color w:val="000000"/>
                <w:lang w:eastAsia="ru-RU"/>
              </w:rPr>
            </w:pPr>
            <w:r w:rsidRPr="00142D51">
              <w:rPr>
                <w:b/>
                <w:color w:val="000000"/>
                <w:sz w:val="22"/>
                <w:szCs w:val="22"/>
                <w:lang w:eastAsia="ru-RU"/>
              </w:rPr>
              <w:t>Итого по Программе</w:t>
            </w:r>
          </w:p>
        </w:tc>
        <w:tc>
          <w:tcPr>
            <w:tcW w:w="1375"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2017</w:t>
            </w:r>
          </w:p>
        </w:tc>
        <w:tc>
          <w:tcPr>
            <w:tcW w:w="144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1 125,4 </w:t>
            </w:r>
          </w:p>
        </w:tc>
        <w:tc>
          <w:tcPr>
            <w:tcW w:w="144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1 125,4 </w:t>
            </w:r>
          </w:p>
        </w:tc>
        <w:tc>
          <w:tcPr>
            <w:tcW w:w="144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0,0 </w:t>
            </w:r>
          </w:p>
        </w:tc>
      </w:tr>
      <w:tr w:rsidR="009B045D" w:rsidRPr="00142D51" w:rsidTr="00776B2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2018</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1 233,7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1 183,7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50,0 </w:t>
            </w:r>
          </w:p>
        </w:tc>
      </w:tr>
      <w:tr w:rsidR="009B045D" w:rsidRPr="00142D51" w:rsidTr="00776B2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2019</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3 782,9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1 242,9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2 540,0 </w:t>
            </w:r>
          </w:p>
        </w:tc>
      </w:tr>
      <w:tr w:rsidR="009B045D" w:rsidRPr="00142D51" w:rsidTr="00776B2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2020</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1 375,0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1 305,0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70,0 </w:t>
            </w:r>
          </w:p>
        </w:tc>
      </w:tr>
      <w:tr w:rsidR="009B045D" w:rsidRPr="00142D51" w:rsidTr="00776B2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2021</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1 540,2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1 370,2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170,0 </w:t>
            </w:r>
          </w:p>
        </w:tc>
      </w:tr>
      <w:tr w:rsidR="009B045D" w:rsidRPr="00142D51" w:rsidTr="00776B2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lang w:eastAsia="ru-RU"/>
              </w:rPr>
            </w:pPr>
            <w:r w:rsidRPr="00142D51">
              <w:rPr>
                <w:color w:val="000000"/>
                <w:sz w:val="22"/>
                <w:szCs w:val="22"/>
                <w:lang w:eastAsia="ru-RU"/>
              </w:rPr>
              <w:t>2022-2027</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16 365,9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9 785,9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color w:val="000000"/>
                <w:lang w:eastAsia="ru-RU"/>
              </w:rPr>
            </w:pPr>
            <w:r w:rsidRPr="00142D51">
              <w:rPr>
                <w:color w:val="000000"/>
                <w:sz w:val="22"/>
                <w:szCs w:val="22"/>
                <w:lang w:eastAsia="ru-RU"/>
              </w:rPr>
              <w:t xml:space="preserve">6 580,0 </w:t>
            </w:r>
          </w:p>
        </w:tc>
      </w:tr>
      <w:tr w:rsidR="009B045D" w:rsidRPr="00142D51" w:rsidTr="00776B2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328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color w:val="000000"/>
                <w:lang w:eastAsia="ru-RU"/>
              </w:rPr>
            </w:pPr>
          </w:p>
        </w:tc>
        <w:tc>
          <w:tcPr>
            <w:tcW w:w="1375"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Итого</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25 423,1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16 013,1 </w:t>
            </w:r>
          </w:p>
        </w:tc>
        <w:tc>
          <w:tcPr>
            <w:tcW w:w="1440" w:type="dxa"/>
            <w:tcBorders>
              <w:top w:val="nil"/>
              <w:left w:val="nil"/>
              <w:bottom w:val="single" w:sz="4" w:space="0" w:color="auto"/>
              <w:right w:val="single" w:sz="4" w:space="0" w:color="auto"/>
            </w:tcBorders>
            <w:vAlign w:val="center"/>
          </w:tcPr>
          <w:p w:rsidR="009B045D" w:rsidRPr="00142D51" w:rsidRDefault="009B045D" w:rsidP="009C641C">
            <w:pPr>
              <w:jc w:val="right"/>
              <w:rPr>
                <w:b/>
                <w:bCs/>
                <w:color w:val="000000"/>
                <w:lang w:eastAsia="ru-RU"/>
              </w:rPr>
            </w:pPr>
            <w:r w:rsidRPr="00142D51">
              <w:rPr>
                <w:b/>
                <w:bCs/>
                <w:color w:val="000000"/>
                <w:sz w:val="22"/>
                <w:szCs w:val="22"/>
                <w:lang w:eastAsia="ru-RU"/>
              </w:rPr>
              <w:t xml:space="preserve">9 410,0 </w:t>
            </w:r>
          </w:p>
        </w:tc>
      </w:tr>
    </w:tbl>
    <w:p w:rsidR="009B045D" w:rsidRPr="00142D51" w:rsidRDefault="009B045D" w:rsidP="009C641C">
      <w:pPr>
        <w:pStyle w:val="a2"/>
        <w:ind w:firstLine="0"/>
      </w:pPr>
    </w:p>
    <w:p w:rsidR="009B045D" w:rsidRPr="00142D51" w:rsidRDefault="009B045D" w:rsidP="009C641C">
      <w:pPr>
        <w:jc w:val="center"/>
      </w:pPr>
      <w:r w:rsidRPr="00142D51">
        <w:rPr>
          <w:b/>
          <w:bCs/>
        </w:rPr>
        <w:t>Автодороги районного значения на территории поселения</w:t>
      </w:r>
    </w:p>
    <w:p w:rsidR="009B045D" w:rsidRPr="00142D51" w:rsidRDefault="009B045D" w:rsidP="009C641C">
      <w:pPr>
        <w:pStyle w:val="a2"/>
      </w:pPr>
      <w:r w:rsidRPr="00142D51">
        <w:t xml:space="preserve">Перечень дорог районного значения определены Постановлением Главы Аргаяшского района от 10.12.2018г. № 1297. Дороги районного значения на территории поселения отсутствуют, транспортные связи обеспечены региональными и местными дорогами поселения. </w:t>
      </w:r>
    </w:p>
    <w:p w:rsidR="009B045D" w:rsidRPr="00142D51" w:rsidRDefault="009B045D" w:rsidP="009C641C">
      <w:pPr>
        <w:pStyle w:val="a2"/>
      </w:pPr>
      <w:r w:rsidRPr="00142D51">
        <w:t>Строительство автодорог районного значения не планируется.</w:t>
      </w:r>
    </w:p>
    <w:p w:rsidR="009B045D" w:rsidRPr="00142D51" w:rsidRDefault="009B045D" w:rsidP="009C641C">
      <w:pPr>
        <w:pStyle w:val="a2"/>
      </w:pPr>
    </w:p>
    <w:p w:rsidR="009B045D" w:rsidRPr="00142D51" w:rsidRDefault="009B045D" w:rsidP="009C641C">
      <w:pPr>
        <w:jc w:val="center"/>
      </w:pPr>
      <w:r w:rsidRPr="00142D51">
        <w:rPr>
          <w:b/>
          <w:bCs/>
        </w:rPr>
        <w:t>Автодороги регионального значения на территории поселения</w:t>
      </w:r>
    </w:p>
    <w:p w:rsidR="009B045D" w:rsidRPr="00142D51" w:rsidRDefault="009B045D" w:rsidP="009C641C">
      <w:pPr>
        <w:autoSpaceDE w:val="0"/>
        <w:autoSpaceDN w:val="0"/>
        <w:adjustRightInd w:val="0"/>
        <w:ind w:firstLine="560"/>
        <w:rPr>
          <w:color w:val="000000"/>
          <w:lang w:eastAsia="ru-RU"/>
        </w:rPr>
      </w:pPr>
      <w:r w:rsidRPr="00142D51">
        <w:rPr>
          <w:color w:val="000000"/>
          <w:lang w:eastAsia="ru-RU"/>
        </w:rPr>
        <w:t xml:space="preserve">Согласно Постановлению Правительства Челябинской области от 26.03.2019г. № 122-П «О перечне областных автомобильных дорог общего пользования регионального или межмуниципального значения, являющихся собственностью Челябинской области» по территории Дербишевского сельского поселения проходят следующие автодороги регионального значения: </w:t>
      </w:r>
    </w:p>
    <w:p w:rsidR="009B045D" w:rsidRPr="00142D51" w:rsidRDefault="009B045D" w:rsidP="009C641C">
      <w:pPr>
        <w:autoSpaceDE w:val="0"/>
        <w:autoSpaceDN w:val="0"/>
        <w:adjustRightInd w:val="0"/>
        <w:ind w:left="560"/>
        <w:jc w:val="left"/>
        <w:rPr>
          <w:color w:val="000000"/>
          <w:lang w:eastAsia="ru-RU"/>
        </w:rPr>
      </w:pPr>
      <w:r w:rsidRPr="00142D51">
        <w:rPr>
          <w:color w:val="000000"/>
          <w:lang w:eastAsia="ru-RU"/>
        </w:rPr>
        <w:t xml:space="preserve">1. Долгодеревенское – Аргаяш – Кузнецкое –Кыштым </w:t>
      </w:r>
      <w:r w:rsidRPr="00142D51">
        <w:rPr>
          <w:rFonts w:ascii="TimesNewRomanPSMT Cyr" w:hAnsi="TimesNewRomanPSMT Cyr" w:cs="TimesNewRomanPSMT Cyr"/>
          <w:lang w:eastAsia="ru-RU"/>
        </w:rPr>
        <w:t>- 74 ОП РЗ 75К-</w:t>
      </w:r>
      <w:r w:rsidRPr="00142D51">
        <w:rPr>
          <w:rFonts w:ascii="TimesNewRomanPSMT" w:hAnsi="TimesNewRomanPSMT" w:cs="TimesNewRomanPSMT"/>
          <w:lang w:eastAsia="ru-RU"/>
        </w:rPr>
        <w:t>007 (</w:t>
      </w:r>
      <w:r w:rsidRPr="00142D51">
        <w:rPr>
          <w:color w:val="000000"/>
          <w:lang w:eastAsia="ru-RU"/>
        </w:rPr>
        <w:t>протяженность</w:t>
      </w:r>
      <w:r w:rsidRPr="00142D51">
        <w:rPr>
          <w:rFonts w:ascii="TimesNewRomanPSMT" w:hAnsi="TimesNewRomanPSMT" w:cs="TimesNewRomanPSMT"/>
          <w:lang w:eastAsia="ru-RU"/>
        </w:rPr>
        <w:t xml:space="preserve"> 45,553</w:t>
      </w:r>
      <w:r w:rsidRPr="00142D51">
        <w:rPr>
          <w:rFonts w:ascii="TimesNewRomanPSMT Cyr" w:hAnsi="TimesNewRomanPSMT Cyr" w:cs="TimesNewRomanPSMT Cyr"/>
          <w:lang w:eastAsia="ru-RU"/>
        </w:rPr>
        <w:t xml:space="preserve"> км, в т.ч. по территории поселения </w:t>
      </w:r>
      <w:r w:rsidRPr="00142D51">
        <w:rPr>
          <w:rFonts w:ascii="TimesNewRomanPSMT" w:hAnsi="TimesNewRomanPSMT" w:cs="TimesNewRomanPSMT"/>
          <w:lang w:eastAsia="ru-RU"/>
        </w:rPr>
        <w:t xml:space="preserve">5,5 </w:t>
      </w:r>
      <w:r w:rsidRPr="00142D51">
        <w:rPr>
          <w:rFonts w:ascii="TimesNewRomanPSMT Cyr" w:hAnsi="TimesNewRomanPSMT Cyr" w:cs="TimesNewRomanPSMT Cyr"/>
          <w:lang w:eastAsia="ru-RU"/>
        </w:rPr>
        <w:t>км);</w:t>
      </w:r>
    </w:p>
    <w:p w:rsidR="009B045D" w:rsidRPr="00142D51" w:rsidRDefault="009B045D" w:rsidP="009C641C">
      <w:pPr>
        <w:autoSpaceDE w:val="0"/>
        <w:autoSpaceDN w:val="0"/>
        <w:adjustRightInd w:val="0"/>
        <w:ind w:left="560"/>
        <w:jc w:val="left"/>
        <w:rPr>
          <w:color w:val="000000"/>
          <w:lang w:eastAsia="ru-RU"/>
        </w:rPr>
      </w:pPr>
      <w:r w:rsidRPr="00142D51">
        <w:rPr>
          <w:color w:val="000000"/>
          <w:lang w:eastAsia="ru-RU"/>
        </w:rPr>
        <w:t>2. Дербишева – автодорога Долгодеревенское – Аргаяш – Кузнецкое –Кыштым</w:t>
      </w:r>
      <w:r w:rsidRPr="00142D51">
        <w:t xml:space="preserve"> -</w:t>
      </w:r>
      <w:r w:rsidRPr="00142D51">
        <w:rPr>
          <w:color w:val="000000"/>
          <w:lang w:eastAsia="ru-RU"/>
        </w:rPr>
        <w:t xml:space="preserve"> </w:t>
      </w:r>
      <w:r w:rsidRPr="00142D51">
        <w:t xml:space="preserve">74 ОП РЗ 75К-040 </w:t>
      </w:r>
      <w:r w:rsidRPr="00142D51">
        <w:rPr>
          <w:color w:val="000000"/>
          <w:lang w:eastAsia="ru-RU"/>
        </w:rPr>
        <w:t xml:space="preserve">(протяженность 7,264 км, </w:t>
      </w:r>
      <w:r w:rsidRPr="00142D51">
        <w:rPr>
          <w:rFonts w:ascii="TimesNewRomanPSMT Cyr" w:hAnsi="TimesNewRomanPSMT Cyr" w:cs="TimesNewRomanPSMT Cyr"/>
          <w:lang w:eastAsia="ru-RU"/>
        </w:rPr>
        <w:t xml:space="preserve">в т.ч. по территории поселения </w:t>
      </w:r>
      <w:r w:rsidRPr="00142D51">
        <w:rPr>
          <w:color w:val="000000"/>
          <w:lang w:eastAsia="ru-RU"/>
        </w:rPr>
        <w:t xml:space="preserve">7,264 </w:t>
      </w:r>
      <w:r w:rsidRPr="00142D51">
        <w:rPr>
          <w:rFonts w:ascii="TimesNewRomanPSMT Cyr" w:hAnsi="TimesNewRomanPSMT Cyr" w:cs="TimesNewRomanPSMT Cyr"/>
          <w:lang w:eastAsia="ru-RU"/>
        </w:rPr>
        <w:t>км</w:t>
      </w:r>
      <w:r w:rsidRPr="00142D51">
        <w:rPr>
          <w:color w:val="000000"/>
          <w:lang w:eastAsia="ru-RU"/>
        </w:rPr>
        <w:t>);</w:t>
      </w:r>
    </w:p>
    <w:p w:rsidR="009B045D" w:rsidRPr="00142D51" w:rsidRDefault="009B045D" w:rsidP="009C641C">
      <w:pPr>
        <w:autoSpaceDE w:val="0"/>
        <w:autoSpaceDN w:val="0"/>
        <w:adjustRightInd w:val="0"/>
        <w:ind w:left="560"/>
        <w:jc w:val="left"/>
        <w:rPr>
          <w:color w:val="000000"/>
          <w:lang w:eastAsia="ru-RU"/>
        </w:rPr>
      </w:pPr>
      <w:r w:rsidRPr="00142D51">
        <w:rPr>
          <w:color w:val="000000"/>
          <w:lang w:eastAsia="ru-RU"/>
        </w:rPr>
        <w:t xml:space="preserve">3. Дербишева – Янги-Юл </w:t>
      </w:r>
      <w:r w:rsidRPr="00142D51">
        <w:t>- 74 ОП РЗ 75К-374 (</w:t>
      </w:r>
      <w:r w:rsidRPr="00142D51">
        <w:rPr>
          <w:color w:val="000000"/>
          <w:lang w:eastAsia="ru-RU"/>
        </w:rPr>
        <w:t xml:space="preserve">протяженность 5,650 км, </w:t>
      </w:r>
      <w:r w:rsidRPr="00142D51">
        <w:rPr>
          <w:rFonts w:ascii="TimesNewRomanPSMT Cyr" w:hAnsi="TimesNewRomanPSMT Cyr" w:cs="TimesNewRomanPSMT Cyr"/>
          <w:lang w:eastAsia="ru-RU"/>
        </w:rPr>
        <w:t xml:space="preserve">в т.ч. по территории поселения </w:t>
      </w:r>
      <w:r w:rsidRPr="00142D51">
        <w:rPr>
          <w:color w:val="000000"/>
          <w:lang w:eastAsia="ru-RU"/>
        </w:rPr>
        <w:t>5,650</w:t>
      </w:r>
      <w:r w:rsidRPr="00142D51">
        <w:rPr>
          <w:rFonts w:ascii="TimesNewRomanPSMT" w:hAnsi="TimesNewRomanPSMT" w:cs="TimesNewRomanPSMT"/>
          <w:lang w:eastAsia="ru-RU"/>
        </w:rPr>
        <w:t xml:space="preserve"> </w:t>
      </w:r>
      <w:r w:rsidRPr="00142D51">
        <w:rPr>
          <w:rFonts w:ascii="TimesNewRomanPSMT Cyr" w:hAnsi="TimesNewRomanPSMT Cyr" w:cs="TimesNewRomanPSMT Cyr"/>
          <w:lang w:eastAsia="ru-RU"/>
        </w:rPr>
        <w:t>км</w:t>
      </w:r>
      <w:r w:rsidRPr="00142D51">
        <w:rPr>
          <w:color w:val="000000"/>
          <w:lang w:eastAsia="ru-RU"/>
        </w:rPr>
        <w:t xml:space="preserve">); </w:t>
      </w:r>
    </w:p>
    <w:p w:rsidR="009B045D" w:rsidRPr="00142D51" w:rsidRDefault="009B045D" w:rsidP="009C641C">
      <w:pPr>
        <w:autoSpaceDE w:val="0"/>
        <w:autoSpaceDN w:val="0"/>
        <w:adjustRightInd w:val="0"/>
        <w:ind w:left="560"/>
        <w:jc w:val="left"/>
        <w:rPr>
          <w:color w:val="000000"/>
          <w:lang w:eastAsia="ru-RU"/>
        </w:rPr>
      </w:pPr>
      <w:r w:rsidRPr="00142D51">
        <w:rPr>
          <w:color w:val="000000"/>
          <w:lang w:eastAsia="ru-RU"/>
        </w:rPr>
        <w:t>4. Абдырова – автодорога Долгодеревенское – Аргаяш – Кузнецкое –Кыштым</w:t>
      </w:r>
      <w:r w:rsidRPr="00142D51">
        <w:t xml:space="preserve"> -</w:t>
      </w:r>
      <w:r w:rsidRPr="00142D51">
        <w:rPr>
          <w:color w:val="000000"/>
          <w:lang w:eastAsia="ru-RU"/>
        </w:rPr>
        <w:t xml:space="preserve"> </w:t>
      </w:r>
      <w:r w:rsidRPr="00142D51">
        <w:t xml:space="preserve">74 ОП РЗ 75К-410 </w:t>
      </w:r>
      <w:r w:rsidRPr="00142D51">
        <w:rPr>
          <w:color w:val="000000"/>
          <w:lang w:eastAsia="ru-RU"/>
        </w:rPr>
        <w:t xml:space="preserve">(протяженность 1,301 км, </w:t>
      </w:r>
      <w:r w:rsidRPr="00142D51">
        <w:rPr>
          <w:rFonts w:ascii="TimesNewRomanPSMT Cyr" w:hAnsi="TimesNewRomanPSMT Cyr" w:cs="TimesNewRomanPSMT Cyr"/>
          <w:lang w:eastAsia="ru-RU"/>
        </w:rPr>
        <w:t xml:space="preserve">в т.ч. по территории поселения </w:t>
      </w:r>
      <w:r w:rsidRPr="00142D51">
        <w:rPr>
          <w:color w:val="000000"/>
          <w:lang w:eastAsia="ru-RU"/>
        </w:rPr>
        <w:t xml:space="preserve">1,301 </w:t>
      </w:r>
      <w:r w:rsidRPr="00142D51">
        <w:rPr>
          <w:rFonts w:ascii="TimesNewRomanPSMT Cyr" w:hAnsi="TimesNewRomanPSMT Cyr" w:cs="TimesNewRomanPSMT Cyr"/>
          <w:lang w:eastAsia="ru-RU"/>
        </w:rPr>
        <w:t>км</w:t>
      </w:r>
      <w:r w:rsidRPr="00142D51">
        <w:rPr>
          <w:color w:val="000000"/>
          <w:lang w:eastAsia="ru-RU"/>
        </w:rPr>
        <w:t>);</w:t>
      </w:r>
    </w:p>
    <w:p w:rsidR="009B045D" w:rsidRPr="00142D51" w:rsidRDefault="009B045D" w:rsidP="009C641C">
      <w:pPr>
        <w:autoSpaceDE w:val="0"/>
        <w:autoSpaceDN w:val="0"/>
        <w:adjustRightInd w:val="0"/>
        <w:ind w:left="560"/>
        <w:jc w:val="left"/>
        <w:rPr>
          <w:color w:val="000000"/>
          <w:lang w:eastAsia="ru-RU"/>
        </w:rPr>
      </w:pPr>
      <w:r w:rsidRPr="00142D51">
        <w:rPr>
          <w:color w:val="000000"/>
          <w:lang w:eastAsia="ru-RU"/>
        </w:rPr>
        <w:t>5. Илимбетова – Дербишева</w:t>
      </w:r>
      <w:r w:rsidRPr="00142D51">
        <w:t xml:space="preserve"> -</w:t>
      </w:r>
      <w:r w:rsidRPr="00142D51">
        <w:rPr>
          <w:color w:val="000000"/>
          <w:lang w:eastAsia="ru-RU"/>
        </w:rPr>
        <w:t xml:space="preserve"> </w:t>
      </w:r>
      <w:r w:rsidRPr="00142D51">
        <w:t xml:space="preserve">74 ОП РЗ 75К-519 </w:t>
      </w:r>
      <w:r w:rsidRPr="00142D51">
        <w:rPr>
          <w:color w:val="000000"/>
          <w:lang w:eastAsia="ru-RU"/>
        </w:rPr>
        <w:t xml:space="preserve">(протяженность 6,240 км, </w:t>
      </w:r>
      <w:r w:rsidRPr="00142D51">
        <w:rPr>
          <w:rFonts w:ascii="TimesNewRomanPSMT Cyr" w:hAnsi="TimesNewRomanPSMT Cyr" w:cs="TimesNewRomanPSMT Cyr"/>
          <w:lang w:eastAsia="ru-RU"/>
        </w:rPr>
        <w:t xml:space="preserve">в т.ч. по территории поселения </w:t>
      </w:r>
      <w:r w:rsidRPr="00142D51">
        <w:rPr>
          <w:color w:val="000000"/>
          <w:lang w:eastAsia="ru-RU"/>
        </w:rPr>
        <w:t xml:space="preserve">6,240 </w:t>
      </w:r>
      <w:r w:rsidRPr="00142D51">
        <w:rPr>
          <w:rFonts w:ascii="TimesNewRomanPSMT Cyr" w:hAnsi="TimesNewRomanPSMT Cyr" w:cs="TimesNewRomanPSMT Cyr"/>
          <w:lang w:eastAsia="ru-RU"/>
        </w:rPr>
        <w:t>км</w:t>
      </w:r>
      <w:r w:rsidRPr="00142D51">
        <w:rPr>
          <w:color w:val="000000"/>
          <w:lang w:eastAsia="ru-RU"/>
        </w:rPr>
        <w:t>);</w:t>
      </w:r>
    </w:p>
    <w:p w:rsidR="009B045D" w:rsidRPr="00142D51" w:rsidRDefault="009B045D" w:rsidP="009C641C">
      <w:pPr>
        <w:autoSpaceDE w:val="0"/>
        <w:autoSpaceDN w:val="0"/>
        <w:adjustRightInd w:val="0"/>
        <w:ind w:left="560"/>
        <w:jc w:val="left"/>
        <w:rPr>
          <w:color w:val="000000"/>
          <w:lang w:eastAsia="ru-RU"/>
        </w:rPr>
      </w:pPr>
      <w:r w:rsidRPr="00142D51">
        <w:rPr>
          <w:color w:val="000000"/>
          <w:lang w:eastAsia="ru-RU"/>
        </w:rPr>
        <w:t>6. Маржинбаева – Дербишева</w:t>
      </w:r>
      <w:r w:rsidRPr="00142D51">
        <w:t xml:space="preserve"> -</w:t>
      </w:r>
      <w:r w:rsidRPr="00142D51">
        <w:rPr>
          <w:color w:val="000000"/>
          <w:lang w:eastAsia="ru-RU"/>
        </w:rPr>
        <w:t xml:space="preserve"> </w:t>
      </w:r>
      <w:r w:rsidRPr="00142D51">
        <w:t xml:space="preserve">74 ОП РЗ 75К-025 </w:t>
      </w:r>
      <w:r w:rsidRPr="00142D51">
        <w:rPr>
          <w:color w:val="000000"/>
          <w:lang w:eastAsia="ru-RU"/>
        </w:rPr>
        <w:t xml:space="preserve">(протяженность 0,928 км, </w:t>
      </w:r>
      <w:r w:rsidRPr="00142D51">
        <w:rPr>
          <w:rFonts w:ascii="TimesNewRomanPSMT Cyr" w:hAnsi="TimesNewRomanPSMT Cyr" w:cs="TimesNewRomanPSMT Cyr"/>
          <w:lang w:eastAsia="ru-RU"/>
        </w:rPr>
        <w:t xml:space="preserve">в т.ч. по территории поселения </w:t>
      </w:r>
      <w:r w:rsidRPr="00142D51">
        <w:rPr>
          <w:color w:val="000000"/>
          <w:lang w:eastAsia="ru-RU"/>
        </w:rPr>
        <w:t xml:space="preserve">0,928 </w:t>
      </w:r>
      <w:r w:rsidRPr="00142D51">
        <w:rPr>
          <w:rFonts w:ascii="TimesNewRomanPSMT Cyr" w:hAnsi="TimesNewRomanPSMT Cyr" w:cs="TimesNewRomanPSMT Cyr"/>
          <w:lang w:eastAsia="ru-RU"/>
        </w:rPr>
        <w:t>км</w:t>
      </w:r>
      <w:r w:rsidRPr="00142D51">
        <w:rPr>
          <w:color w:val="000000"/>
          <w:lang w:eastAsia="ru-RU"/>
        </w:rPr>
        <w:t>).</w:t>
      </w:r>
    </w:p>
    <w:p w:rsidR="009B045D" w:rsidRPr="00142D51" w:rsidRDefault="009B045D" w:rsidP="009C641C">
      <w:pPr>
        <w:autoSpaceDE w:val="0"/>
        <w:autoSpaceDN w:val="0"/>
        <w:adjustRightInd w:val="0"/>
        <w:ind w:left="560"/>
        <w:jc w:val="left"/>
        <w:rPr>
          <w:color w:val="000000"/>
          <w:lang w:eastAsia="ru-RU"/>
        </w:rPr>
      </w:pPr>
    </w:p>
    <w:p w:rsidR="009B045D" w:rsidRPr="00142D51" w:rsidRDefault="009B045D" w:rsidP="009C641C">
      <w:pPr>
        <w:pStyle w:val="a2"/>
      </w:pPr>
      <w:r w:rsidRPr="00142D51">
        <w:rPr>
          <w:color w:val="000000"/>
          <w:lang w:eastAsia="ru-RU"/>
        </w:rPr>
        <w:t xml:space="preserve">Общая протяженность региональных автодорог на территории поселения 26,883 км. Планируемые к строительству региональные дороги на территории поселения </w:t>
      </w:r>
      <w:r w:rsidRPr="00142D51">
        <w:t>– 10,5 км.</w:t>
      </w:r>
      <w:r w:rsidRPr="00142D51">
        <w:rPr>
          <w:color w:val="000000"/>
          <w:lang w:eastAsia="ru-RU"/>
        </w:rPr>
        <w:t xml:space="preserve">   </w:t>
      </w:r>
    </w:p>
    <w:p w:rsidR="009B045D" w:rsidRPr="00142D51" w:rsidRDefault="009B045D" w:rsidP="009C641C">
      <w:pPr>
        <w:pStyle w:val="a2"/>
      </w:pPr>
    </w:p>
    <w:p w:rsidR="009B045D" w:rsidRPr="00142D51" w:rsidRDefault="009B045D" w:rsidP="009C641C">
      <w:pPr>
        <w:pStyle w:val="a2"/>
      </w:pPr>
    </w:p>
    <w:p w:rsidR="009B045D" w:rsidRPr="00142D51" w:rsidRDefault="009B045D" w:rsidP="009C641C">
      <w:pPr>
        <w:pStyle w:val="Heading2"/>
        <w:spacing w:before="0" w:after="0"/>
        <w:rPr>
          <w:rStyle w:val="a3"/>
          <w:lang w:eastAsia="ar-SA"/>
        </w:rPr>
      </w:pPr>
      <w:bookmarkStart w:id="186" w:name="_Toc18593179"/>
      <w:bookmarkStart w:id="187" w:name="_Toc18593577"/>
      <w:bookmarkStart w:id="188" w:name="_Toc18594133"/>
      <w:bookmarkStart w:id="189" w:name="_Toc18594521"/>
      <w:bookmarkStart w:id="190" w:name="_Toc18594553"/>
      <w:bookmarkStart w:id="191" w:name="_Toc18594907"/>
      <w:bookmarkStart w:id="192" w:name="_Toc18658007"/>
      <w:bookmarkStart w:id="193" w:name="_Toc70029818"/>
      <w:r w:rsidRPr="00142D51">
        <w:rPr>
          <w:rStyle w:val="a3"/>
          <w:lang w:eastAsia="ar-SA"/>
        </w:rPr>
        <w:t>3.16 МЕРОПРИЯТИЯ ПО ИНЖЕНЕРНОЙ ПОДГОТОВКЕ ТЕРРИТОРИИ</w:t>
      </w:r>
      <w:bookmarkEnd w:id="186"/>
      <w:bookmarkEnd w:id="187"/>
      <w:bookmarkEnd w:id="188"/>
      <w:bookmarkEnd w:id="189"/>
      <w:bookmarkEnd w:id="190"/>
      <w:bookmarkEnd w:id="191"/>
      <w:bookmarkEnd w:id="192"/>
      <w:bookmarkEnd w:id="193"/>
    </w:p>
    <w:p w:rsidR="009B045D" w:rsidRPr="00142D51" w:rsidRDefault="009B045D" w:rsidP="00573876">
      <w:pPr>
        <w:pStyle w:val="a2"/>
      </w:pPr>
    </w:p>
    <w:p w:rsidR="009B045D" w:rsidRPr="00142D51" w:rsidRDefault="009B045D" w:rsidP="009C641C">
      <w:pPr>
        <w:ind w:firstLine="709"/>
        <w:rPr>
          <w:lang w:eastAsia="ru-RU"/>
        </w:rPr>
      </w:pPr>
      <w:r w:rsidRPr="00142D51">
        <w:rPr>
          <w:lang w:eastAsia="ru-RU"/>
        </w:rPr>
        <w:t>Инженерная подготовка территории предусматривает проведение мероприятий с целью создания благоприятных условий для проживания, а также оптимальных условий для строительства и благоустройства новых и реконструируемых жилых образований.</w:t>
      </w:r>
    </w:p>
    <w:p w:rsidR="009B045D" w:rsidRPr="00142D51" w:rsidRDefault="009B045D" w:rsidP="009C641C">
      <w:pPr>
        <w:ind w:firstLine="709"/>
        <w:rPr>
          <w:lang w:eastAsia="ru-RU"/>
        </w:rPr>
      </w:pPr>
      <w:r w:rsidRPr="00142D51">
        <w:rPr>
          <w:lang w:eastAsia="ru-RU"/>
        </w:rPr>
        <w:t>Природные условия планируемой территории предопределили следующий комплекс мероприятий по инженерной подготовке:</w:t>
      </w:r>
    </w:p>
    <w:p w:rsidR="009B045D" w:rsidRPr="00142D51" w:rsidRDefault="009B045D" w:rsidP="009C641C">
      <w:pPr>
        <w:numPr>
          <w:ilvl w:val="0"/>
          <w:numId w:val="19"/>
        </w:numPr>
        <w:ind w:left="0" w:firstLine="0"/>
        <w:jc w:val="left"/>
        <w:rPr>
          <w:lang w:eastAsia="ru-RU"/>
        </w:rPr>
      </w:pPr>
      <w:r w:rsidRPr="00142D51">
        <w:rPr>
          <w:lang w:eastAsia="ru-RU"/>
        </w:rPr>
        <w:t>организация стока поверхностных вод;</w:t>
      </w:r>
    </w:p>
    <w:p w:rsidR="009B045D" w:rsidRPr="00142D51" w:rsidRDefault="009B045D" w:rsidP="009C641C">
      <w:pPr>
        <w:numPr>
          <w:ilvl w:val="0"/>
          <w:numId w:val="19"/>
        </w:numPr>
        <w:ind w:left="0" w:firstLine="0"/>
        <w:jc w:val="left"/>
        <w:rPr>
          <w:lang w:eastAsia="ru-RU"/>
        </w:rPr>
      </w:pPr>
      <w:r w:rsidRPr="00142D51">
        <w:rPr>
          <w:lang w:eastAsia="ru-RU"/>
        </w:rPr>
        <w:t>понижение уровня грунтовых вод;</w:t>
      </w:r>
    </w:p>
    <w:p w:rsidR="009B045D" w:rsidRPr="00142D51" w:rsidRDefault="009B045D" w:rsidP="009C641C">
      <w:pPr>
        <w:numPr>
          <w:ilvl w:val="0"/>
          <w:numId w:val="19"/>
        </w:numPr>
        <w:ind w:left="0" w:firstLine="0"/>
        <w:jc w:val="left"/>
        <w:rPr>
          <w:lang w:eastAsia="ru-RU"/>
        </w:rPr>
      </w:pPr>
      <w:r w:rsidRPr="00142D51">
        <w:rPr>
          <w:lang w:eastAsia="ru-RU"/>
        </w:rPr>
        <w:t>осушение пониженных и заболоченных территорий;</w:t>
      </w:r>
    </w:p>
    <w:p w:rsidR="009B045D" w:rsidRPr="00142D51" w:rsidRDefault="009B045D" w:rsidP="009C641C">
      <w:pPr>
        <w:numPr>
          <w:ilvl w:val="0"/>
          <w:numId w:val="19"/>
        </w:numPr>
        <w:ind w:left="0" w:firstLine="0"/>
        <w:jc w:val="left"/>
        <w:rPr>
          <w:lang w:eastAsia="ru-RU"/>
        </w:rPr>
      </w:pPr>
      <w:r w:rsidRPr="00142D51">
        <w:rPr>
          <w:lang w:eastAsia="ru-RU"/>
        </w:rPr>
        <w:t>благоустройство водоемов и водотоков;</w:t>
      </w:r>
    </w:p>
    <w:p w:rsidR="009B045D" w:rsidRPr="00142D51" w:rsidRDefault="009B045D" w:rsidP="009C641C">
      <w:pPr>
        <w:numPr>
          <w:ilvl w:val="0"/>
          <w:numId w:val="19"/>
        </w:numPr>
        <w:ind w:left="0" w:firstLine="0"/>
        <w:jc w:val="left"/>
        <w:rPr>
          <w:lang w:eastAsia="ru-RU"/>
        </w:rPr>
      </w:pPr>
      <w:r w:rsidRPr="00142D51">
        <w:rPr>
          <w:lang w:eastAsia="ru-RU"/>
        </w:rPr>
        <w:t>организация мест массового отдыха населения;</w:t>
      </w:r>
    </w:p>
    <w:p w:rsidR="009B045D" w:rsidRPr="00142D51" w:rsidRDefault="009B045D" w:rsidP="009C641C">
      <w:pPr>
        <w:numPr>
          <w:ilvl w:val="0"/>
          <w:numId w:val="19"/>
        </w:numPr>
        <w:ind w:left="0" w:firstLine="0"/>
        <w:jc w:val="left"/>
        <w:rPr>
          <w:lang w:eastAsia="ru-RU"/>
        </w:rPr>
      </w:pPr>
      <w:r w:rsidRPr="00142D51">
        <w:rPr>
          <w:lang w:eastAsia="ru-RU"/>
        </w:rPr>
        <w:t>восстановление нарушенных территорий.</w:t>
      </w:r>
    </w:p>
    <w:p w:rsidR="009B045D" w:rsidRPr="00142D51" w:rsidRDefault="009B045D" w:rsidP="009C641C">
      <w:pPr>
        <w:jc w:val="left"/>
        <w:rPr>
          <w:lang w:eastAsia="ru-RU"/>
        </w:rPr>
      </w:pPr>
    </w:p>
    <w:p w:rsidR="009B045D" w:rsidRPr="00142D51" w:rsidRDefault="009B045D" w:rsidP="009C641C">
      <w:pPr>
        <w:jc w:val="center"/>
        <w:rPr>
          <w:lang w:eastAsia="ru-RU"/>
        </w:rPr>
      </w:pPr>
    </w:p>
    <w:p w:rsidR="009B045D" w:rsidRPr="00142D51" w:rsidRDefault="009B045D" w:rsidP="009C641C">
      <w:pPr>
        <w:jc w:val="center"/>
        <w:rPr>
          <w:lang w:eastAsia="ru-RU"/>
        </w:rPr>
      </w:pPr>
      <w:r w:rsidRPr="00142D51">
        <w:rPr>
          <w:b/>
          <w:bCs/>
          <w:lang w:eastAsia="ru-RU"/>
        </w:rPr>
        <w:t>Организация стока поверхностных вод</w:t>
      </w:r>
    </w:p>
    <w:p w:rsidR="009B045D" w:rsidRPr="00142D51" w:rsidRDefault="009B045D" w:rsidP="009C641C">
      <w:pPr>
        <w:ind w:firstLine="709"/>
        <w:rPr>
          <w:lang w:eastAsia="ru-RU"/>
        </w:rPr>
      </w:pPr>
      <w:r w:rsidRPr="00142D51">
        <w:rPr>
          <w:lang w:eastAsia="ru-RU"/>
        </w:rPr>
        <w:t>В целях благоустройства планируемых территорий и улучшения общих санитарных условий предлагается организация поверхностного стока путем проведения вертикальной планировки и устройства развитой сети водостоков.</w:t>
      </w:r>
    </w:p>
    <w:p w:rsidR="009B045D" w:rsidRPr="00142D51" w:rsidRDefault="009B045D" w:rsidP="009C641C">
      <w:pPr>
        <w:ind w:firstLine="709"/>
        <w:rPr>
          <w:lang w:eastAsia="ru-RU"/>
        </w:rPr>
      </w:pPr>
      <w:r w:rsidRPr="00142D51">
        <w:rPr>
          <w:u w:val="single"/>
          <w:lang w:eastAsia="ru-RU"/>
        </w:rPr>
        <w:t>Вертикальная планировка.</w:t>
      </w:r>
    </w:p>
    <w:p w:rsidR="009B045D" w:rsidRPr="00142D51" w:rsidRDefault="009B045D" w:rsidP="009C641C">
      <w:pPr>
        <w:ind w:firstLine="709"/>
        <w:rPr>
          <w:lang w:eastAsia="ru-RU"/>
        </w:rPr>
      </w:pPr>
      <w:r w:rsidRPr="00142D51">
        <w:rPr>
          <w:lang w:eastAsia="ru-RU"/>
        </w:rPr>
        <w:t>В основу вертикальной планировки территории должно быть положено:</w:t>
      </w:r>
    </w:p>
    <w:p w:rsidR="009B045D" w:rsidRPr="00142D51" w:rsidRDefault="009B045D" w:rsidP="009C641C">
      <w:pPr>
        <w:numPr>
          <w:ilvl w:val="0"/>
          <w:numId w:val="20"/>
        </w:numPr>
        <w:rPr>
          <w:lang w:eastAsia="ru-RU"/>
        </w:rPr>
      </w:pPr>
      <w:r w:rsidRPr="00142D51">
        <w:rPr>
          <w:lang w:eastAsia="ru-RU"/>
        </w:rPr>
        <w:t>создание по улицам и проездам оптимальных продольных уклонов, обеспечивающих как водоотведение поверхностных вод с прилегающих к ним внутри микрорайонных территорий, так и нормальные условия для движения транспорта;</w:t>
      </w:r>
    </w:p>
    <w:p w:rsidR="009B045D" w:rsidRPr="00142D51" w:rsidRDefault="009B045D" w:rsidP="009C641C">
      <w:pPr>
        <w:numPr>
          <w:ilvl w:val="0"/>
          <w:numId w:val="20"/>
        </w:numPr>
        <w:rPr>
          <w:lang w:eastAsia="ru-RU"/>
        </w:rPr>
      </w:pPr>
      <w:r w:rsidRPr="00142D51">
        <w:rPr>
          <w:lang w:eastAsia="ru-RU"/>
        </w:rPr>
        <w:t>максимальное сохранение существующих дорожных покрытий на улицах;</w:t>
      </w:r>
    </w:p>
    <w:p w:rsidR="009B045D" w:rsidRPr="00142D51" w:rsidRDefault="009B045D" w:rsidP="009C641C">
      <w:pPr>
        <w:numPr>
          <w:ilvl w:val="0"/>
          <w:numId w:val="20"/>
        </w:numPr>
        <w:rPr>
          <w:lang w:eastAsia="ru-RU"/>
        </w:rPr>
      </w:pPr>
      <w:r w:rsidRPr="00142D51">
        <w:rPr>
          <w:lang w:eastAsia="ru-RU"/>
        </w:rPr>
        <w:t>производство наименьшего объема земляных работ как по улицам, так и по внутриквартальным территориям, при максимальном сохранении естественного рельефа.</w:t>
      </w:r>
    </w:p>
    <w:p w:rsidR="009B045D" w:rsidRPr="00142D51" w:rsidRDefault="009B045D" w:rsidP="009C641C">
      <w:pPr>
        <w:ind w:firstLine="709"/>
        <w:rPr>
          <w:lang w:eastAsia="ru-RU"/>
        </w:rPr>
      </w:pPr>
      <w:r w:rsidRPr="00142D51">
        <w:rPr>
          <w:lang w:eastAsia="ru-RU"/>
        </w:rPr>
        <w:t>Продольные проектируемые уклоны улиц и проездов должны приниматься в пределах нормативных.</w:t>
      </w:r>
    </w:p>
    <w:p w:rsidR="009B045D" w:rsidRPr="00142D51" w:rsidRDefault="009B045D" w:rsidP="009C641C">
      <w:pPr>
        <w:rPr>
          <w:lang w:eastAsia="ru-RU"/>
        </w:rPr>
      </w:pPr>
    </w:p>
    <w:p w:rsidR="009B045D" w:rsidRPr="00142D51" w:rsidRDefault="009B045D" w:rsidP="009C641C">
      <w:pPr>
        <w:ind w:firstLine="709"/>
        <w:rPr>
          <w:lang w:eastAsia="ru-RU"/>
        </w:rPr>
      </w:pPr>
      <w:r w:rsidRPr="00142D51">
        <w:rPr>
          <w:u w:val="single"/>
          <w:lang w:eastAsia="ru-RU"/>
        </w:rPr>
        <w:t>Водосточная сеть.</w:t>
      </w:r>
    </w:p>
    <w:p w:rsidR="009B045D" w:rsidRPr="00142D51" w:rsidRDefault="009B045D" w:rsidP="009C641C">
      <w:pPr>
        <w:ind w:firstLine="709"/>
        <w:rPr>
          <w:lang w:eastAsia="ru-RU"/>
        </w:rPr>
      </w:pPr>
      <w:r w:rsidRPr="00142D51">
        <w:rPr>
          <w:lang w:eastAsia="ru-RU"/>
        </w:rPr>
        <w:t>Сток поверхностных вод с территорий населенных пунктов сельского поселения должен осуществляться путем строительства системы дождевой канализации комбинированного типа, со сбросом в близлежащие водоемы через очистные сооружения дождевой канализации. При необходимости устраиваются насосные станции.</w:t>
      </w:r>
    </w:p>
    <w:p w:rsidR="009B045D" w:rsidRPr="00142D51" w:rsidRDefault="009B045D" w:rsidP="009C641C">
      <w:pPr>
        <w:ind w:firstLine="709"/>
        <w:rPr>
          <w:lang w:eastAsia="ru-RU"/>
        </w:rPr>
      </w:pPr>
      <w:r w:rsidRPr="00142D51">
        <w:rPr>
          <w:lang w:eastAsia="ru-RU"/>
        </w:rPr>
        <w:t>Открытые водоотводные лотки подключаются к коллекторам дождевой канализации через специальные сооружения с песколовками и решетками.</w:t>
      </w:r>
    </w:p>
    <w:p w:rsidR="009B045D" w:rsidRPr="00142D51" w:rsidRDefault="009B045D" w:rsidP="009C641C">
      <w:pPr>
        <w:ind w:firstLine="709"/>
        <w:rPr>
          <w:lang w:eastAsia="ru-RU"/>
        </w:rPr>
      </w:pPr>
      <w:r w:rsidRPr="00142D51">
        <w:rPr>
          <w:lang w:eastAsia="ru-RU"/>
        </w:rPr>
        <w:t xml:space="preserve">Поверхностные воды с территорий промпредприятий, гаражей и прочих производственно-коммунальных объектов, входящих в состав водосборных бассейнов, перед сбросом в коллекторы дождевой канализации должны очищаться на локальных очистных сооружениях предприятий до требуемых ПДК. С территорий предприятий, не входящих в состав поселковых бассейнов водосбора, водоотвод должен быть организован коллекторами ливневой канализации со сбросом через очистные сооружения предприятий. </w:t>
      </w:r>
    </w:p>
    <w:p w:rsidR="009B045D" w:rsidRPr="00142D51" w:rsidRDefault="009B045D" w:rsidP="009C641C">
      <w:pPr>
        <w:ind w:firstLine="709"/>
        <w:rPr>
          <w:lang w:eastAsia="ru-RU"/>
        </w:rPr>
      </w:pPr>
      <w:r w:rsidRPr="00142D51">
        <w:rPr>
          <w:lang w:eastAsia="ru-RU"/>
        </w:rPr>
        <w:t>Водосток поверхностных вод с территорий определенных бассейнов площадью до 20 Га осуществляется без очистки.</w:t>
      </w:r>
    </w:p>
    <w:p w:rsidR="009B045D" w:rsidRPr="00142D51" w:rsidRDefault="009B045D" w:rsidP="009C641C">
      <w:pPr>
        <w:rPr>
          <w:lang w:eastAsia="ru-RU"/>
        </w:rPr>
      </w:pPr>
    </w:p>
    <w:p w:rsidR="009B045D" w:rsidRPr="00142D51" w:rsidRDefault="009B045D" w:rsidP="009C641C">
      <w:pPr>
        <w:jc w:val="center"/>
        <w:rPr>
          <w:lang w:eastAsia="ru-RU"/>
        </w:rPr>
      </w:pPr>
      <w:r w:rsidRPr="00142D51">
        <w:rPr>
          <w:b/>
          <w:bCs/>
          <w:lang w:eastAsia="ru-RU"/>
        </w:rPr>
        <w:t>Понижение уровня грунтовых вод и осушение заболоченных территорий</w:t>
      </w:r>
    </w:p>
    <w:p w:rsidR="009B045D" w:rsidRPr="00142D51" w:rsidRDefault="009B045D" w:rsidP="009C641C">
      <w:pPr>
        <w:ind w:firstLine="709"/>
        <w:rPr>
          <w:lang w:eastAsia="ru-RU"/>
        </w:rPr>
      </w:pPr>
      <w:r w:rsidRPr="00142D51">
        <w:rPr>
          <w:lang w:eastAsia="ru-RU"/>
        </w:rPr>
        <w:t xml:space="preserve">Низкий уровень грунтовых вод, залеганием от 5м до 10 м от поверхности, не требует мероприятий по его понижению. </w:t>
      </w:r>
    </w:p>
    <w:p w:rsidR="009B045D" w:rsidRPr="00142D51" w:rsidRDefault="009B045D" w:rsidP="009C641C">
      <w:pPr>
        <w:ind w:firstLine="709"/>
        <w:rPr>
          <w:lang w:eastAsia="ru-RU"/>
        </w:rPr>
      </w:pPr>
      <w:r w:rsidRPr="00142D51">
        <w:rPr>
          <w:lang w:eastAsia="ru-RU"/>
        </w:rPr>
        <w:t xml:space="preserve">Осушение заболоченностей предусматривается подсыпкой грунта. Строительство объектов недвижимости на заболоченных территориях не рекомендуется.   </w:t>
      </w:r>
    </w:p>
    <w:p w:rsidR="009B045D" w:rsidRPr="00142D51" w:rsidRDefault="009B045D" w:rsidP="009C641C">
      <w:pPr>
        <w:rPr>
          <w:lang w:eastAsia="ru-RU"/>
        </w:rPr>
      </w:pPr>
    </w:p>
    <w:p w:rsidR="009B045D" w:rsidRPr="00142D51" w:rsidRDefault="009B045D" w:rsidP="009C641C">
      <w:pPr>
        <w:jc w:val="center"/>
        <w:rPr>
          <w:lang w:eastAsia="ru-RU"/>
        </w:rPr>
      </w:pPr>
      <w:r w:rsidRPr="00142D51">
        <w:rPr>
          <w:b/>
          <w:bCs/>
          <w:lang w:eastAsia="ru-RU"/>
        </w:rPr>
        <w:t>Благоустройство водоемов и водотоков</w:t>
      </w:r>
    </w:p>
    <w:p w:rsidR="009B045D" w:rsidRPr="00142D51" w:rsidRDefault="009B045D" w:rsidP="009C641C">
      <w:pPr>
        <w:ind w:firstLine="709"/>
        <w:rPr>
          <w:lang w:eastAsia="ru-RU"/>
        </w:rPr>
      </w:pPr>
      <w:r w:rsidRPr="00142D51">
        <w:rPr>
          <w:lang w:eastAsia="ru-RU"/>
        </w:rPr>
        <w:t>На территории поселения имеется значительное число водоемов. Освоение их территории включает в себя:</w:t>
      </w:r>
    </w:p>
    <w:p w:rsidR="009B045D" w:rsidRPr="00142D51" w:rsidRDefault="009B045D" w:rsidP="009C641C">
      <w:pPr>
        <w:rPr>
          <w:lang w:eastAsia="ru-RU"/>
        </w:rPr>
      </w:pPr>
      <w:r w:rsidRPr="00142D51">
        <w:rPr>
          <w:lang w:eastAsia="ru-RU"/>
        </w:rPr>
        <w:t>- расчистку водоемов от мусора и наносов с углублением и планировкой дна;</w:t>
      </w:r>
    </w:p>
    <w:p w:rsidR="009B045D" w:rsidRPr="00142D51" w:rsidRDefault="009B045D" w:rsidP="009C641C">
      <w:pPr>
        <w:rPr>
          <w:lang w:eastAsia="ru-RU"/>
        </w:rPr>
      </w:pPr>
      <w:r w:rsidRPr="00142D51">
        <w:rPr>
          <w:lang w:eastAsia="ru-RU"/>
        </w:rPr>
        <w:t>- расчистка прибрежных территорий;</w:t>
      </w:r>
    </w:p>
    <w:p w:rsidR="009B045D" w:rsidRPr="00142D51" w:rsidRDefault="009B045D" w:rsidP="009C641C">
      <w:pPr>
        <w:rPr>
          <w:lang w:eastAsia="ru-RU"/>
        </w:rPr>
      </w:pPr>
      <w:r w:rsidRPr="00142D51">
        <w:rPr>
          <w:lang w:eastAsia="ru-RU"/>
        </w:rPr>
        <w:t>- подсыпка дренирующим грунтом, ликвидирующая бессточные понижения и заболоченности;</w:t>
      </w:r>
    </w:p>
    <w:p w:rsidR="009B045D" w:rsidRPr="00142D51" w:rsidRDefault="009B045D" w:rsidP="009C641C">
      <w:pPr>
        <w:rPr>
          <w:lang w:eastAsia="ru-RU"/>
        </w:rPr>
      </w:pPr>
      <w:r w:rsidRPr="00142D51">
        <w:rPr>
          <w:lang w:eastAsia="ru-RU"/>
        </w:rPr>
        <w:t>- вертикальная планировка прилегающих к водоемам территорий;</w:t>
      </w:r>
    </w:p>
    <w:p w:rsidR="009B045D" w:rsidRPr="00142D51" w:rsidRDefault="009B045D" w:rsidP="009C641C">
      <w:pPr>
        <w:rPr>
          <w:lang w:eastAsia="ru-RU"/>
        </w:rPr>
      </w:pPr>
      <w:r w:rsidRPr="00142D51">
        <w:rPr>
          <w:lang w:eastAsia="ru-RU"/>
        </w:rPr>
        <w:t>- засев водоохранной зоны травами, создающими плотный дерн, после планировочных работ;</w:t>
      </w:r>
    </w:p>
    <w:p w:rsidR="009B045D" w:rsidRPr="00142D51" w:rsidRDefault="009B045D" w:rsidP="009C641C">
      <w:pPr>
        <w:rPr>
          <w:lang w:eastAsia="ru-RU"/>
        </w:rPr>
      </w:pPr>
      <w:r w:rsidRPr="00142D51">
        <w:rPr>
          <w:lang w:eastAsia="ru-RU"/>
        </w:rPr>
        <w:t>- ликвидация всех сбросов загрязненных стоков поверхностных вод с прибрежных территорий;</w:t>
      </w:r>
    </w:p>
    <w:p w:rsidR="009B045D" w:rsidRPr="00142D51" w:rsidRDefault="009B045D" w:rsidP="009C641C">
      <w:pPr>
        <w:rPr>
          <w:lang w:eastAsia="ru-RU"/>
        </w:rPr>
      </w:pPr>
      <w:r w:rsidRPr="00142D51">
        <w:rPr>
          <w:lang w:eastAsia="ru-RU"/>
        </w:rPr>
        <w:t>- организация зон отдыха со строительством спортивных сооружений, прогулочных дорожек и площадок, озеленение.</w:t>
      </w:r>
    </w:p>
    <w:p w:rsidR="009B045D" w:rsidRPr="00142D51" w:rsidRDefault="009B045D" w:rsidP="009C641C">
      <w:pPr>
        <w:rPr>
          <w:lang w:eastAsia="ru-RU"/>
        </w:rPr>
      </w:pPr>
      <w:r w:rsidRPr="00142D51">
        <w:rPr>
          <w:lang w:eastAsia="ru-RU"/>
        </w:rPr>
        <w:tab/>
      </w:r>
    </w:p>
    <w:p w:rsidR="009B045D" w:rsidRPr="00142D51" w:rsidRDefault="009B045D" w:rsidP="009C641C">
      <w:pPr>
        <w:jc w:val="center"/>
        <w:rPr>
          <w:lang w:eastAsia="ru-RU"/>
        </w:rPr>
      </w:pPr>
      <w:r w:rsidRPr="00142D51">
        <w:rPr>
          <w:b/>
          <w:bCs/>
          <w:lang w:eastAsia="ru-RU"/>
        </w:rPr>
        <w:t>Организация мест массового отдыха населения</w:t>
      </w:r>
    </w:p>
    <w:p w:rsidR="009B045D" w:rsidRPr="00142D51" w:rsidRDefault="009B045D" w:rsidP="009C641C">
      <w:pPr>
        <w:ind w:firstLine="709"/>
        <w:rPr>
          <w:lang w:eastAsia="ru-RU"/>
        </w:rPr>
      </w:pPr>
      <w:r w:rsidRPr="00142D51">
        <w:rPr>
          <w:lang w:eastAsia="ru-RU"/>
        </w:rPr>
        <w:t>При формировании мест массового отдыха населения потребуется организация пляжей. Пляжи могут быть организованы на территории населенного пункта, либо за ней.</w:t>
      </w:r>
    </w:p>
    <w:p w:rsidR="009B045D" w:rsidRPr="00142D51" w:rsidRDefault="009B045D" w:rsidP="009C641C">
      <w:pPr>
        <w:ind w:firstLine="709"/>
        <w:rPr>
          <w:lang w:eastAsia="ru-RU"/>
        </w:rPr>
      </w:pPr>
      <w:r w:rsidRPr="00142D51">
        <w:rPr>
          <w:lang w:eastAsia="ru-RU"/>
        </w:rPr>
        <w:t>В инженерную подготовку территории пляжей включаются следующие работы: расчистка береговой полосы от существующей растительности, подсыпка песка для улучшения пляжной полосы, углубление и расчистка дна акватории пляжей от ила и грязи, устройство песчаного дна.</w:t>
      </w:r>
    </w:p>
    <w:p w:rsidR="009B045D" w:rsidRPr="00142D51" w:rsidRDefault="009B045D" w:rsidP="009C641C">
      <w:pPr>
        <w:ind w:firstLine="709"/>
        <w:rPr>
          <w:lang w:eastAsia="ru-RU"/>
        </w:rPr>
      </w:pPr>
      <w:r w:rsidRPr="00142D51">
        <w:rPr>
          <w:lang w:eastAsia="ru-RU"/>
        </w:rPr>
        <w:t>В комплекс мероприятий по обслуживанию отдыхающих на пляжах входит водоснабжение, лечебно-медицинское обслуживание, спасательная служба, общественное питание. На подъезде к пляжу следует предусматривать автопарковку.</w:t>
      </w:r>
    </w:p>
    <w:p w:rsidR="009B045D" w:rsidRPr="00142D51" w:rsidRDefault="009B045D" w:rsidP="009C641C">
      <w:pPr>
        <w:ind w:firstLine="709"/>
        <w:rPr>
          <w:lang w:eastAsia="ru-RU"/>
        </w:rPr>
      </w:pPr>
      <w:r w:rsidRPr="00142D51">
        <w:rPr>
          <w:lang w:eastAsia="ru-RU"/>
        </w:rPr>
        <w:t>Площадь пляжей определяется в соответствии с требованиями СП 42.13330.2016.</w:t>
      </w:r>
    </w:p>
    <w:p w:rsidR="009B045D" w:rsidRPr="00142D51" w:rsidRDefault="009B045D" w:rsidP="009C641C">
      <w:pPr>
        <w:ind w:firstLine="709"/>
        <w:rPr>
          <w:lang w:eastAsia="ru-RU"/>
        </w:rPr>
      </w:pPr>
      <w:r w:rsidRPr="00142D51">
        <w:rPr>
          <w:lang w:eastAsia="ru-RU"/>
        </w:rPr>
        <w:t>Также организуются зоны кратковременного отдыха на территориях прудов, рек, ручьев со строительством спортивных сооружений, прогулочных дорожек и площадок, озеленением.</w:t>
      </w:r>
    </w:p>
    <w:p w:rsidR="009B045D" w:rsidRPr="00142D51" w:rsidRDefault="009B045D" w:rsidP="009C641C">
      <w:pPr>
        <w:jc w:val="center"/>
        <w:rPr>
          <w:b/>
          <w:bCs/>
          <w:lang w:eastAsia="ru-RU"/>
        </w:rPr>
      </w:pPr>
    </w:p>
    <w:p w:rsidR="009B045D" w:rsidRPr="00142D51" w:rsidRDefault="009B045D" w:rsidP="009C641C">
      <w:pPr>
        <w:jc w:val="center"/>
        <w:rPr>
          <w:lang w:eastAsia="ru-RU"/>
        </w:rPr>
      </w:pPr>
      <w:r w:rsidRPr="00142D51">
        <w:rPr>
          <w:b/>
          <w:bCs/>
          <w:lang w:eastAsia="ru-RU"/>
        </w:rPr>
        <w:t>Восстановление нарушенных территорий</w:t>
      </w:r>
    </w:p>
    <w:p w:rsidR="009B045D" w:rsidRPr="00142D51" w:rsidRDefault="009B045D" w:rsidP="009C641C">
      <w:pPr>
        <w:ind w:firstLine="709"/>
        <w:rPr>
          <w:lang w:eastAsia="ru-RU"/>
        </w:rPr>
      </w:pPr>
      <w:r w:rsidRPr="00142D51">
        <w:rPr>
          <w:lang w:eastAsia="ru-RU"/>
        </w:rPr>
        <w:t>Основное направление восстановления нарушенных территорий – освоение территории для различных видов рекреации с минимально возможным объемом работ по организации рельефа, освобождением территории от мусора, строительством пешеходных дорожек, оборудованием их малыми архитектурными формами и озеленением территории.</w:t>
      </w:r>
    </w:p>
    <w:p w:rsidR="009B045D" w:rsidRPr="00142D51" w:rsidRDefault="009B045D" w:rsidP="009C641C">
      <w:pPr>
        <w:ind w:firstLine="709"/>
        <w:rPr>
          <w:lang w:eastAsia="ru-RU"/>
        </w:rPr>
      </w:pPr>
      <w:r w:rsidRPr="00142D51">
        <w:rPr>
          <w:lang w:eastAsia="ru-RU"/>
        </w:rPr>
        <w:t>Настоящим проектом предусматривается формирование культурного ландшафта на восстанавливаемых территориях путем создания искусственного рельефа. Восстанавливаемые территории осваиваются под «зеленое» строительство.</w:t>
      </w:r>
    </w:p>
    <w:p w:rsidR="009B045D" w:rsidRPr="00142D51" w:rsidRDefault="009B045D" w:rsidP="009C641C">
      <w:pPr>
        <w:ind w:firstLine="709"/>
        <w:rPr>
          <w:lang w:eastAsia="ru-RU"/>
        </w:rPr>
      </w:pPr>
      <w:r w:rsidRPr="00142D51">
        <w:rPr>
          <w:lang w:eastAsia="ru-RU"/>
        </w:rPr>
        <w:t>Все существующие свалки ликвидируются с последующим использованием под лесопосадки после соответствующих мероприятий по инженерной подготовке, таких как планировочных работ, организации поверхностного стока, подсыпки плодородным слоем, озеленительные работы.</w:t>
      </w:r>
    </w:p>
    <w:p w:rsidR="009B045D" w:rsidRPr="00142D51" w:rsidRDefault="009B045D" w:rsidP="009C641C">
      <w:pPr>
        <w:suppressAutoHyphens/>
        <w:ind w:firstLine="709"/>
      </w:pPr>
      <w:r w:rsidRPr="00142D51">
        <w:rPr>
          <w:lang w:eastAsia="ru-RU"/>
        </w:rPr>
        <w:t>Составление всех необходимых планировочных схем с инженерным обоснованием решений производится при разработке проекта специализированной организацией на основании детальных геодезических, инженерно-геологических и гидрогеологических изысканий.</w:t>
      </w:r>
    </w:p>
    <w:p w:rsidR="009B045D" w:rsidRPr="00142D51" w:rsidRDefault="009B045D" w:rsidP="009C641C">
      <w:pPr>
        <w:pStyle w:val="NoSpacing"/>
      </w:pPr>
    </w:p>
    <w:p w:rsidR="009B045D" w:rsidRPr="00142D51" w:rsidRDefault="009B045D" w:rsidP="009C641C">
      <w:pPr>
        <w:pStyle w:val="NoSpacing"/>
      </w:pPr>
    </w:p>
    <w:p w:rsidR="009B045D" w:rsidRPr="00142D51" w:rsidRDefault="009B045D" w:rsidP="009C641C">
      <w:pPr>
        <w:pStyle w:val="Heading2"/>
        <w:spacing w:before="0" w:after="0"/>
        <w:rPr>
          <w:rStyle w:val="a3"/>
          <w:lang w:eastAsia="ar-SA"/>
        </w:rPr>
      </w:pPr>
      <w:bookmarkStart w:id="194" w:name="_Toc70029819"/>
      <w:r w:rsidRPr="00142D51">
        <w:rPr>
          <w:rStyle w:val="a3"/>
          <w:lang w:eastAsia="ar-SA"/>
        </w:rPr>
        <w:t>3.17 ОБРАЩЕНИЕ С ОТХОДАМИ</w:t>
      </w:r>
      <w:bookmarkEnd w:id="194"/>
    </w:p>
    <w:p w:rsidR="009B045D" w:rsidRPr="00142D51" w:rsidRDefault="009B045D" w:rsidP="00573876">
      <w:pPr>
        <w:pStyle w:val="a2"/>
      </w:pPr>
    </w:p>
    <w:p w:rsidR="009B045D" w:rsidRPr="00142D51" w:rsidRDefault="009B045D" w:rsidP="009C641C">
      <w:pPr>
        <w:pStyle w:val="NoSpacing"/>
        <w:ind w:firstLine="709"/>
        <w:jc w:val="both"/>
        <w:rPr>
          <w:rFonts w:cs="Times New Roman"/>
          <w:szCs w:val="24"/>
          <w:shd w:val="clear" w:color="auto" w:fill="FFFFFF"/>
        </w:rPr>
      </w:pPr>
      <w:r w:rsidRPr="00142D51">
        <w:rPr>
          <w:rFonts w:cs="Times New Roman"/>
          <w:szCs w:val="24"/>
        </w:rPr>
        <w:t xml:space="preserve">В соответствии   с подпунктом «в» пунктом 1 части 5 статьи 23 Градостроительного кодекса Российской Федерации, - разработка схемы </w:t>
      </w:r>
      <w:r w:rsidRPr="00142D51">
        <w:rPr>
          <w:rFonts w:cs="Times New Roman"/>
          <w:szCs w:val="24"/>
          <w:shd w:val="clear" w:color="auto" w:fill="FFFFFF"/>
        </w:rPr>
        <w:t xml:space="preserve">обработки, утилизации, обезвреживания, размещения твердых коммунальных отходов производится в случае подготовки генерального плана городского округа. В составе генерального плана сельского поселения такая схема не разрабатывается. Согласно части 3 статьи 14 и пункта 14 части 1 статьи 15 Федерального закона «Об общих принципах организации местного самоуправления в Российской Федерации» №131-ФЗ, - организации деятельности по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 является компетенцией органов власти муниципального района и отображается в схеме территориального планирования муниципального района. </w:t>
      </w:r>
    </w:p>
    <w:p w:rsidR="009B045D" w:rsidRPr="00142D51" w:rsidRDefault="009B045D" w:rsidP="009C641C">
      <w:pPr>
        <w:pStyle w:val="NoSpacing"/>
        <w:ind w:firstLine="709"/>
        <w:jc w:val="both"/>
        <w:rPr>
          <w:rFonts w:cs="Times New Roman"/>
          <w:szCs w:val="24"/>
          <w:shd w:val="clear" w:color="auto" w:fill="FFFFFF"/>
        </w:rPr>
      </w:pPr>
      <w:r w:rsidRPr="00142D51">
        <w:rPr>
          <w:rFonts w:cs="Times New Roman"/>
          <w:szCs w:val="24"/>
          <w:shd w:val="clear" w:color="auto" w:fill="FFFFFF"/>
        </w:rP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(часть 3 статьи 13.4 Федерального закона «Об отходах производства и потребления» № 89-ФЗ). Определение схемы размещения, создания и содержания мест (площадок) накопления твердых коммунальных отходов, частью 2 статьи 8 Федерального закона «Об отходах производства и потребления» № 89-ФЗ, - отнесено к полномочиям органов местного самоуправления муниципальных районов. Места (площадки) накопления твердых коммунальных отходов должны соответствовать требованиям санитарно-эпидемиологического законодательства и правилам благоустройства муниципальных образований (часть 3 статьи 13.4 Федерального закона «Об отходах производства и потребления» № 89-ФЗ).</w:t>
      </w:r>
    </w:p>
    <w:p w:rsidR="009B045D" w:rsidRPr="00142D51" w:rsidRDefault="009B045D" w:rsidP="009C641C">
      <w:pPr>
        <w:pStyle w:val="NoSpacing"/>
        <w:ind w:firstLine="709"/>
        <w:jc w:val="both"/>
        <w:rPr>
          <w:rFonts w:cs="Times New Roman"/>
          <w:szCs w:val="24"/>
          <w:shd w:val="clear" w:color="auto" w:fill="FFFFFF"/>
        </w:rPr>
      </w:pPr>
    </w:p>
    <w:p w:rsidR="009B045D" w:rsidRPr="00142D51" w:rsidRDefault="009B045D" w:rsidP="009C641C">
      <w:pPr>
        <w:pStyle w:val="NoSpacing"/>
        <w:ind w:firstLine="709"/>
        <w:jc w:val="both"/>
        <w:rPr>
          <w:color w:val="000000"/>
          <w:szCs w:val="24"/>
        </w:rPr>
      </w:pPr>
      <w:r w:rsidRPr="00142D51">
        <w:rPr>
          <w:rFonts w:cs="Times New Roman"/>
          <w:szCs w:val="24"/>
          <w:shd w:val="clear" w:color="auto" w:fill="FFFFFF"/>
        </w:rPr>
        <w:t xml:space="preserve">Территориальной схемой обращения с отходами, утвержденной приказом Министерства экологии Челябинской области от 26.12.2018г. № 1562 (в редакции от 30.11.2020г. № 797), - территория поселения включена в кластер Кыштымского регионального оператора. </w:t>
      </w:r>
      <w:r w:rsidRPr="00142D51">
        <w:rPr>
          <w:rFonts w:cs="Times New Roman"/>
          <w:szCs w:val="24"/>
        </w:rPr>
        <w:t>ТКО (твердые коммунальные отходы) Аргаяшского МР (в период с 2019 по 2027 гг.)</w:t>
      </w:r>
      <w:r w:rsidRPr="00142D51">
        <w:rPr>
          <w:szCs w:val="24"/>
        </w:rPr>
        <w:t xml:space="preserve"> </w:t>
      </w:r>
      <w:r w:rsidRPr="00142D51">
        <w:rPr>
          <w:rFonts w:cs="Times New Roman"/>
          <w:szCs w:val="24"/>
        </w:rPr>
        <w:t xml:space="preserve">транспортируют в г. Кыштым на </w:t>
      </w:r>
      <w:r w:rsidRPr="00142D51">
        <w:rPr>
          <w:szCs w:val="24"/>
        </w:rPr>
        <w:t>мусоросортировочный комплекс, с</w:t>
      </w:r>
      <w:r w:rsidRPr="00142D51">
        <w:rPr>
          <w:rFonts w:cs="Times New Roman"/>
          <w:szCs w:val="24"/>
        </w:rPr>
        <w:t xml:space="preserve"> размещением хвостов сортировки на полигоне в г.Кыштым.</w:t>
      </w:r>
    </w:p>
    <w:p w:rsidR="009B045D" w:rsidRPr="00142D51" w:rsidRDefault="009B045D" w:rsidP="009C641C">
      <w:pPr>
        <w:pStyle w:val="Standard"/>
        <w:ind w:firstLine="709"/>
      </w:pPr>
      <w:r w:rsidRPr="00142D51">
        <w:t>В соответствии с 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коммунальными отходами, а также требованиями к составу и содержанию таких схем, утвержденными п</w:t>
      </w:r>
      <w:r w:rsidRPr="00142D51">
        <w:rPr>
          <w:rStyle w:val="Emphasis"/>
          <w:i w:val="0"/>
        </w:rPr>
        <w:t>остановлением</w:t>
      </w:r>
      <w:r w:rsidRPr="00142D51">
        <w:t xml:space="preserve"> </w:t>
      </w:r>
      <w:r w:rsidRPr="00142D51">
        <w:rPr>
          <w:rStyle w:val="Emphasis"/>
          <w:i w:val="0"/>
        </w:rPr>
        <w:t>Правительства</w:t>
      </w:r>
      <w:r w:rsidRPr="00142D51">
        <w:t xml:space="preserve"> Российской Федерации от 22 сентября 2018 г. № </w:t>
      </w:r>
      <w:r w:rsidRPr="00142D51">
        <w:rPr>
          <w:rStyle w:val="Emphasis"/>
          <w:i w:val="0"/>
        </w:rPr>
        <w:t>1130,</w:t>
      </w:r>
      <w:r w:rsidRPr="00142D51">
        <w:t xml:space="preserve"> раздел 12 «Электронная модель территориальной схемы </w:t>
      </w:r>
      <w:r w:rsidRPr="00142D51">
        <w:rPr>
          <w:shd w:val="clear" w:color="auto" w:fill="FFFFFF"/>
        </w:rPr>
        <w:t>обращения с отходами</w:t>
      </w:r>
      <w:r w:rsidRPr="00142D51">
        <w:t>» содержит сведения, указанные в следующих разделах территориальной схемы:</w:t>
      </w:r>
    </w:p>
    <w:p w:rsidR="009B045D" w:rsidRPr="00142D51" w:rsidRDefault="009B045D" w:rsidP="009C641C">
      <w:pPr>
        <w:pStyle w:val="Standard"/>
        <w:ind w:firstLine="709"/>
      </w:pPr>
      <w:r w:rsidRPr="00142D51">
        <w:t>раздел 1 «Нахождение источников образования отходов»;</w:t>
      </w:r>
    </w:p>
    <w:p w:rsidR="009B045D" w:rsidRPr="00142D51" w:rsidRDefault="009B045D" w:rsidP="009C641C">
      <w:pPr>
        <w:pStyle w:val="Standard"/>
        <w:ind w:firstLine="709"/>
      </w:pPr>
      <w:r w:rsidRPr="00142D51">
        <w:t>раздел 2 «Количество образующихся отходов»;</w:t>
      </w:r>
    </w:p>
    <w:p w:rsidR="009B045D" w:rsidRPr="00142D51" w:rsidRDefault="009B045D" w:rsidP="009C641C">
      <w:pPr>
        <w:pStyle w:val="Standard"/>
        <w:ind w:firstLine="709"/>
      </w:pPr>
      <w:r w:rsidRPr="00142D51">
        <w:t>раздел 3 «Целевые показатели по обезвреживанию, утилизации и размещению отходов»;</w:t>
      </w:r>
    </w:p>
    <w:p w:rsidR="009B045D" w:rsidRPr="00142D51" w:rsidRDefault="009B045D" w:rsidP="009C641C">
      <w:pPr>
        <w:pStyle w:val="Standard"/>
        <w:ind w:firstLine="709"/>
      </w:pPr>
      <w:r w:rsidRPr="00142D51">
        <w:t>раздел 4 «Места накопления отходов»;</w:t>
      </w:r>
    </w:p>
    <w:p w:rsidR="009B045D" w:rsidRPr="00142D51" w:rsidRDefault="009B045D" w:rsidP="009C641C">
      <w:pPr>
        <w:pStyle w:val="Standard"/>
        <w:ind w:firstLine="709"/>
      </w:pPr>
      <w:r w:rsidRPr="00142D51">
        <w:t>раздел 5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9B045D" w:rsidRPr="00142D51" w:rsidRDefault="009B045D" w:rsidP="009C641C">
      <w:pPr>
        <w:pStyle w:val="Standard"/>
        <w:ind w:firstLine="709"/>
      </w:pPr>
      <w:r w:rsidRPr="00142D51">
        <w:t>раздел 6 «Баланс количественных характеристик образования, обработки, утилизации, обезвреживания, размещения отходов»;</w:t>
      </w:r>
    </w:p>
    <w:p w:rsidR="009B045D" w:rsidRPr="00142D51" w:rsidRDefault="009B045D" w:rsidP="009C641C">
      <w:pPr>
        <w:pStyle w:val="Standard"/>
        <w:ind w:firstLine="709"/>
      </w:pPr>
      <w:r w:rsidRPr="00142D51">
        <w:t>раздел 7 «Схема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9B045D" w:rsidRPr="00142D51" w:rsidRDefault="009B045D" w:rsidP="009C641C">
      <w:pPr>
        <w:pStyle w:val="Standard"/>
        <w:ind w:firstLine="709"/>
      </w:pPr>
      <w:r w:rsidRPr="00142D51">
        <w:t>раздел 8 «Данные о планируемых строительстве, реконструкции, выведении из эксплуатации объектов обработки, утилизации, обезвреживания, размещения отходов»;</w:t>
      </w:r>
    </w:p>
    <w:p w:rsidR="009B045D" w:rsidRPr="00142D51" w:rsidRDefault="009B045D" w:rsidP="009C641C">
      <w:pPr>
        <w:pStyle w:val="Standard"/>
        <w:ind w:firstLine="709"/>
      </w:pPr>
      <w:r w:rsidRPr="00142D51">
        <w:t>раздел 9 «Оценка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w:t>
      </w:r>
    </w:p>
    <w:p w:rsidR="009B045D" w:rsidRPr="00142D51" w:rsidRDefault="009B045D" w:rsidP="009C641C">
      <w:pPr>
        <w:pStyle w:val="Standard"/>
        <w:ind w:firstLine="709"/>
      </w:pPr>
      <w:r w:rsidRPr="00142D51">
        <w:t>раздел 10 «Прогнозные значения предельных тарифов в области обращения с твердыми коммунальными отходами»;</w:t>
      </w:r>
    </w:p>
    <w:p w:rsidR="009B045D" w:rsidRPr="00142D51" w:rsidRDefault="009B045D" w:rsidP="009C641C">
      <w:pPr>
        <w:pStyle w:val="Standard"/>
        <w:ind w:firstLine="709"/>
      </w:pPr>
      <w:r w:rsidRPr="00142D51">
        <w:t>раздел 11 «Сведения о зонах деятельности региональных операторов».</w:t>
      </w:r>
    </w:p>
    <w:p w:rsidR="009B045D" w:rsidRPr="00142D51" w:rsidRDefault="009B045D" w:rsidP="009C641C">
      <w:pPr>
        <w:pStyle w:val="Standard"/>
        <w:ind w:firstLine="709"/>
      </w:pPr>
      <w:r w:rsidRPr="00142D51">
        <w:t>Электронная модель территориальной схемы</w:t>
      </w:r>
      <w:r w:rsidRPr="00142D51">
        <w:rPr>
          <w:b/>
          <w:bCs/>
        </w:rPr>
        <w:t xml:space="preserve"> </w:t>
      </w:r>
      <w:r w:rsidRPr="00142D51">
        <w:t>в области обращения с отходами производства и потребления, в том числе с твердыми коммунальными отходами опубликована в информационно-телекоммуникационной сети «Интернет» на официальном сайте Министерства экологии Челябинской области для всеобщего и бесплатного доступа.</w:t>
      </w:r>
    </w:p>
    <w:p w:rsidR="009B045D" w:rsidRPr="00142D51" w:rsidRDefault="009B045D" w:rsidP="009C641C">
      <w:pPr>
        <w:pStyle w:val="Standard"/>
        <w:ind w:firstLine="709"/>
      </w:pPr>
      <w:r w:rsidRPr="00142D51">
        <w:t xml:space="preserve">Ссылка на электронную модель территориальной схемы: </w:t>
      </w:r>
      <w:hyperlink r:id="rId33" w:history="1">
        <w:r w:rsidRPr="00142D51">
          <w:rPr>
            <w:rStyle w:val="Hyperlink"/>
          </w:rPr>
          <w:t>http://wastemap.mineco174.ru.</w:t>
        </w:r>
      </w:hyperlink>
    </w:p>
    <w:p w:rsidR="009B045D" w:rsidRPr="00142D51" w:rsidRDefault="009B045D" w:rsidP="009C641C">
      <w:pPr>
        <w:pStyle w:val="NoSpacing"/>
        <w:ind w:firstLine="709"/>
        <w:jc w:val="both"/>
        <w:rPr>
          <w:szCs w:val="24"/>
        </w:rPr>
      </w:pPr>
    </w:p>
    <w:p w:rsidR="009B045D" w:rsidRPr="00142D51" w:rsidRDefault="009B045D" w:rsidP="009C641C">
      <w:pPr>
        <w:pStyle w:val="NoSpacing"/>
        <w:jc w:val="both"/>
        <w:rPr>
          <w:rFonts w:cs="Times New Roman"/>
          <w:szCs w:val="24"/>
          <w:shd w:val="clear" w:color="auto" w:fill="FFFFFF"/>
        </w:rPr>
      </w:pPr>
    </w:p>
    <w:p w:rsidR="009B045D" w:rsidRPr="00142D51" w:rsidRDefault="009B045D" w:rsidP="009C641C">
      <w:pPr>
        <w:pStyle w:val="NoSpacing"/>
        <w:jc w:val="both"/>
        <w:rPr>
          <w:rFonts w:cs="Times New Roman"/>
          <w:szCs w:val="24"/>
          <w:shd w:val="clear" w:color="auto" w:fill="FFFFFF"/>
        </w:rPr>
      </w:pPr>
      <w:r w:rsidRPr="00142D51">
        <w:rPr>
          <w:rFonts w:cs="Times New Roman"/>
          <w:szCs w:val="24"/>
          <w:shd w:val="clear" w:color="auto" w:fill="FFFFFF"/>
        </w:rPr>
        <w:tab/>
      </w:r>
    </w:p>
    <w:p w:rsidR="009B045D" w:rsidRPr="00142D51" w:rsidRDefault="009B045D" w:rsidP="009C641C">
      <w:pPr>
        <w:pStyle w:val="NoSpacing"/>
        <w:ind w:firstLine="709"/>
        <w:jc w:val="both"/>
        <w:rPr>
          <w:rFonts w:cs="Times New Roman"/>
          <w:szCs w:val="24"/>
          <w:shd w:val="clear" w:color="auto" w:fill="FFFFFF"/>
        </w:rPr>
      </w:pPr>
    </w:p>
    <w:p w:rsidR="009B045D" w:rsidRPr="00142D51" w:rsidRDefault="009B045D" w:rsidP="009C641C">
      <w:pPr>
        <w:pStyle w:val="NoSpacing"/>
        <w:ind w:firstLine="709"/>
        <w:jc w:val="both"/>
        <w:rPr>
          <w:rFonts w:cs="Times New Roman"/>
          <w:szCs w:val="24"/>
        </w:rPr>
        <w:sectPr w:rsidR="009B045D" w:rsidRPr="00142D51" w:rsidSect="00112520">
          <w:headerReference w:type="even" r:id="rId34"/>
          <w:headerReference w:type="default" r:id="rId35"/>
          <w:footerReference w:type="even" r:id="rId36"/>
          <w:footerReference w:type="default" r:id="rId37"/>
          <w:headerReference w:type="first" r:id="rId38"/>
          <w:footerReference w:type="first" r:id="rId39"/>
          <w:pgSz w:w="11906" w:h="16840"/>
          <w:pgMar w:top="1134" w:right="851" w:bottom="993" w:left="1418" w:header="567" w:footer="567" w:gutter="0"/>
          <w:cols w:space="720"/>
          <w:docGrid w:linePitch="600" w:charSpace="32768"/>
        </w:sectPr>
      </w:pPr>
    </w:p>
    <w:p w:rsidR="009B045D" w:rsidRPr="00142D51" w:rsidRDefault="009B045D" w:rsidP="009C641C">
      <w:pPr>
        <w:pStyle w:val="Heading1"/>
      </w:pPr>
      <w:bookmarkStart w:id="195" w:name="_Toc18593180"/>
      <w:bookmarkStart w:id="196" w:name="_Toc18593578"/>
      <w:bookmarkStart w:id="197" w:name="_Toc18594134"/>
      <w:bookmarkStart w:id="198" w:name="_Toc18594522"/>
      <w:bookmarkStart w:id="199" w:name="_Toc18594554"/>
      <w:bookmarkStart w:id="200" w:name="_Toc18594908"/>
      <w:bookmarkStart w:id="201" w:name="_Toc18658008"/>
      <w:bookmarkStart w:id="202" w:name="_Toc70029820"/>
      <w:r w:rsidRPr="00142D51">
        <w:rPr>
          <w:rStyle w:val="a3"/>
          <w:lang w:eastAsia="ar-SA"/>
        </w:rPr>
        <w:t>4. ОЦЕНКА ВОЗМОЖНОГО ВЛИЯНИЯ ПЛАНИРУЕМЫХ ДЛЯ РАЗМЕЩЕНИЯ ОБЪЕКТОВ МЕСТНОГО ЗНАЧЕНИЯ ПОСЕЛЕНИЯ НА КОМПЛЕКСНОЕ РАЗВИТИЕ ТЕРРИТОРИИ</w:t>
      </w:r>
      <w:bookmarkEnd w:id="195"/>
      <w:bookmarkEnd w:id="196"/>
      <w:bookmarkEnd w:id="197"/>
      <w:bookmarkEnd w:id="198"/>
      <w:bookmarkEnd w:id="199"/>
      <w:bookmarkEnd w:id="200"/>
      <w:bookmarkEnd w:id="201"/>
      <w:bookmarkEnd w:id="202"/>
    </w:p>
    <w:p w:rsidR="009B045D" w:rsidRPr="00142D51" w:rsidRDefault="009B045D" w:rsidP="009C641C">
      <w:pPr>
        <w:pStyle w:val="NoSpacing"/>
      </w:pPr>
    </w:p>
    <w:p w:rsidR="009B045D" w:rsidRPr="00142D51" w:rsidRDefault="009B045D" w:rsidP="009C641C">
      <w:pPr>
        <w:suppressAutoHyphens/>
        <w:rPr>
          <w:rStyle w:val="a3"/>
          <w:color w:val="000000"/>
          <w:lang w:eastAsia="ar-SA"/>
        </w:rPr>
      </w:pPr>
      <w:r w:rsidRPr="00142D51">
        <w:rPr>
          <w:rStyle w:val="a3"/>
          <w:b/>
          <w:color w:val="000000"/>
          <w:lang w:eastAsia="ar-SA"/>
        </w:rPr>
        <w:tab/>
      </w:r>
      <w:r w:rsidRPr="00142D51">
        <w:rPr>
          <w:rStyle w:val="a3"/>
          <w:color w:val="000000"/>
          <w:lang w:eastAsia="ar-SA"/>
        </w:rPr>
        <w:t>Реализация Генерального плана сельского поселения осуществляется путем выполнения мероприятий, которые за счет средств местного бюджета необходимо предусмотреть программами, утвержденными Администрацией сельского поселения, с целью комплексного развития территории путем размещения объектов местного значения поселения, перечень которых приведен в Положении о территориальном планировании генерального плана.</w:t>
      </w:r>
    </w:p>
    <w:p w:rsidR="009B045D" w:rsidRPr="00142D51" w:rsidRDefault="009B045D" w:rsidP="009C641C">
      <w:pPr>
        <w:suppressAutoHyphens/>
        <w:ind w:firstLine="709"/>
        <w:rPr>
          <w:rStyle w:val="a3"/>
          <w:color w:val="000000"/>
          <w:lang w:eastAsia="ar-SA"/>
        </w:rPr>
      </w:pPr>
      <w:r w:rsidRPr="00142D51">
        <w:rPr>
          <w:rStyle w:val="a3"/>
          <w:color w:val="000000"/>
          <w:lang w:eastAsia="ar-SA"/>
        </w:rPr>
        <w:t>Сравнительная оценка достижения нормативов обеспеченности при реализации проектных предложений генерального плана приведена в таблице.</w:t>
      </w:r>
    </w:p>
    <w:tbl>
      <w:tblPr>
        <w:tblW w:w="9639" w:type="dxa"/>
        <w:tblInd w:w="-5" w:type="dxa"/>
        <w:tblLook w:val="00A0"/>
      </w:tblPr>
      <w:tblGrid>
        <w:gridCol w:w="560"/>
        <w:gridCol w:w="2842"/>
        <w:gridCol w:w="992"/>
        <w:gridCol w:w="1154"/>
        <w:gridCol w:w="1471"/>
        <w:gridCol w:w="1142"/>
        <w:gridCol w:w="1478"/>
      </w:tblGrid>
      <w:tr w:rsidR="009B045D" w:rsidRPr="00142D51" w:rsidTr="000218A4">
        <w:trPr>
          <w:trHeight w:val="30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 п/п</w:t>
            </w:r>
          </w:p>
        </w:tc>
        <w:tc>
          <w:tcPr>
            <w:tcW w:w="2842"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Направление развития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ед.изм</w:t>
            </w:r>
          </w:p>
        </w:tc>
        <w:tc>
          <w:tcPr>
            <w:tcW w:w="2625" w:type="dxa"/>
            <w:gridSpan w:val="2"/>
            <w:tcBorders>
              <w:top w:val="single" w:sz="4" w:space="0" w:color="auto"/>
              <w:left w:val="nil"/>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Исходный год</w:t>
            </w:r>
          </w:p>
        </w:tc>
        <w:tc>
          <w:tcPr>
            <w:tcW w:w="2620" w:type="dxa"/>
            <w:gridSpan w:val="2"/>
            <w:tcBorders>
              <w:top w:val="single" w:sz="4" w:space="0" w:color="auto"/>
              <w:left w:val="nil"/>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Расчетный срок</w:t>
            </w:r>
          </w:p>
        </w:tc>
      </w:tr>
      <w:tr w:rsidR="009B045D" w:rsidRPr="00142D51" w:rsidTr="000218A4">
        <w:trPr>
          <w:trHeight w:val="855"/>
        </w:trPr>
        <w:tc>
          <w:tcPr>
            <w:tcW w:w="56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0218A4">
            <w:pPr>
              <w:jc w:val="left"/>
              <w:rPr>
                <w:b/>
                <w:bCs/>
                <w:color w:val="000000"/>
                <w:lang w:eastAsia="ru-RU"/>
              </w:rPr>
            </w:pPr>
          </w:p>
        </w:tc>
        <w:tc>
          <w:tcPr>
            <w:tcW w:w="2842"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0218A4">
            <w:pPr>
              <w:jc w:val="left"/>
              <w:rPr>
                <w:b/>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0218A4">
            <w:pPr>
              <w:jc w:val="left"/>
              <w:rPr>
                <w:b/>
                <w:bCs/>
                <w:color w:val="000000"/>
                <w:lang w:eastAsia="ru-RU"/>
              </w:rPr>
            </w:pP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Значение</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Выполнение норматива (%)</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Значение</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b/>
                <w:bCs/>
                <w:color w:val="000000"/>
                <w:lang w:eastAsia="ru-RU"/>
              </w:rPr>
            </w:pPr>
            <w:r w:rsidRPr="00142D51">
              <w:rPr>
                <w:b/>
                <w:bCs/>
                <w:color w:val="000000"/>
                <w:sz w:val="22"/>
                <w:szCs w:val="22"/>
                <w:lang w:eastAsia="ru-RU"/>
              </w:rPr>
              <w:t>Выполнение норматива (%)</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1</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Обеспеченность жильем</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м2/чел</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17</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94,0</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35,5</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197</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2</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Дошкольные учреждения</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мест</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140</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76,5</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183</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3</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Общеобразовательные учреждения</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мест</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353</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60,1</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587</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4</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Объекты физической культуры (плоскостные)</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м2</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5 000</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66</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17 600</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230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5</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Объекты физической культуры (спорт залы)</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м2</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540</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540</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6</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Объекты физической культуры (бассейн)</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м2</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0</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0</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540</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7</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Учреждения культуры</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мест</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155</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17,4</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860</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8</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Источники водоснабжения (централизованные)</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м3/сут</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495</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38,3</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1 290,4</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9</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Сети водоснабжения (централизованные)</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нас.</w:t>
            </w:r>
          </w:p>
          <w:p w:rsidR="009B045D" w:rsidRPr="00142D51" w:rsidRDefault="009B045D" w:rsidP="000218A4">
            <w:pPr>
              <w:jc w:val="center"/>
              <w:rPr>
                <w:color w:val="000000"/>
                <w:lang w:eastAsia="ru-RU"/>
              </w:rPr>
            </w:pPr>
            <w:r w:rsidRPr="00142D51">
              <w:rPr>
                <w:color w:val="000000"/>
                <w:sz w:val="22"/>
                <w:szCs w:val="22"/>
                <w:lang w:eastAsia="ru-RU"/>
              </w:rPr>
              <w:t>пункты</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14,3</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7</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10</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Очистные сооружения (централизованные)</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м3/сут</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0</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0</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1290</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11</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Сети водоотведения (централизованные)</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нас.</w:t>
            </w:r>
          </w:p>
          <w:p w:rsidR="009B045D" w:rsidRPr="00142D51" w:rsidRDefault="009B045D" w:rsidP="000218A4">
            <w:pPr>
              <w:jc w:val="center"/>
              <w:rPr>
                <w:color w:val="000000"/>
                <w:lang w:eastAsia="ru-RU"/>
              </w:rPr>
            </w:pPr>
            <w:r w:rsidRPr="00142D51">
              <w:rPr>
                <w:color w:val="000000"/>
                <w:sz w:val="22"/>
                <w:szCs w:val="22"/>
                <w:lang w:eastAsia="ru-RU"/>
              </w:rPr>
              <w:t>пункты</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0</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0</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7</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12</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Сети распределительного газоснабжения</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нас.</w:t>
            </w:r>
          </w:p>
          <w:p w:rsidR="009B045D" w:rsidRPr="00142D51" w:rsidRDefault="009B045D" w:rsidP="000218A4">
            <w:pPr>
              <w:jc w:val="center"/>
              <w:rPr>
                <w:color w:val="000000"/>
                <w:lang w:eastAsia="ru-RU"/>
              </w:rPr>
            </w:pPr>
            <w:r w:rsidRPr="00142D51">
              <w:rPr>
                <w:color w:val="000000"/>
                <w:sz w:val="22"/>
                <w:szCs w:val="22"/>
                <w:lang w:eastAsia="ru-RU"/>
              </w:rPr>
              <w:t>пункты</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2</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28,5</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7</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13</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Сети ЛЭП 10 кВ</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нас.</w:t>
            </w:r>
          </w:p>
          <w:p w:rsidR="009B045D" w:rsidRPr="00142D51" w:rsidRDefault="009B045D" w:rsidP="000218A4">
            <w:pPr>
              <w:jc w:val="center"/>
              <w:rPr>
                <w:color w:val="000000"/>
                <w:lang w:eastAsia="ru-RU"/>
              </w:rPr>
            </w:pPr>
            <w:r w:rsidRPr="00142D51">
              <w:rPr>
                <w:color w:val="000000"/>
                <w:sz w:val="22"/>
                <w:szCs w:val="22"/>
                <w:lang w:eastAsia="ru-RU"/>
              </w:rPr>
              <w:t>пункты</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7</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7</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tcPr>
          <w:p w:rsidR="009B045D" w:rsidRPr="00142D51" w:rsidRDefault="009B045D" w:rsidP="000218A4">
            <w:pPr>
              <w:jc w:val="right"/>
              <w:rPr>
                <w:color w:val="000000"/>
                <w:lang w:eastAsia="ru-RU"/>
              </w:rPr>
            </w:pPr>
            <w:r w:rsidRPr="00142D51">
              <w:rPr>
                <w:color w:val="000000"/>
                <w:sz w:val="22"/>
                <w:szCs w:val="22"/>
                <w:lang w:eastAsia="ru-RU"/>
              </w:rPr>
              <w:t>14</w:t>
            </w:r>
          </w:p>
        </w:tc>
        <w:tc>
          <w:tcPr>
            <w:tcW w:w="284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left"/>
              <w:rPr>
                <w:color w:val="000000"/>
                <w:lang w:eastAsia="ru-RU"/>
              </w:rPr>
            </w:pPr>
            <w:r w:rsidRPr="00142D51">
              <w:rPr>
                <w:color w:val="000000"/>
                <w:sz w:val="22"/>
                <w:szCs w:val="22"/>
                <w:lang w:eastAsia="ru-RU"/>
              </w:rPr>
              <w:t>Места захоронения</w:t>
            </w:r>
          </w:p>
        </w:tc>
        <w:tc>
          <w:tcPr>
            <w:tcW w:w="992" w:type="dxa"/>
            <w:tcBorders>
              <w:top w:val="nil"/>
              <w:left w:val="nil"/>
              <w:bottom w:val="single" w:sz="4" w:space="0" w:color="auto"/>
              <w:right w:val="single" w:sz="4" w:space="0" w:color="auto"/>
            </w:tcBorders>
            <w:shd w:val="clear" w:color="000000" w:fill="F2F2F2"/>
            <w:noWrap/>
            <w:vAlign w:val="center"/>
          </w:tcPr>
          <w:p w:rsidR="009B045D" w:rsidRPr="00142D51" w:rsidRDefault="009B045D" w:rsidP="000218A4">
            <w:pPr>
              <w:jc w:val="center"/>
              <w:rPr>
                <w:color w:val="000000"/>
                <w:lang w:eastAsia="ru-RU"/>
              </w:rPr>
            </w:pPr>
            <w:r w:rsidRPr="00142D51">
              <w:rPr>
                <w:color w:val="000000"/>
                <w:sz w:val="22"/>
                <w:szCs w:val="22"/>
                <w:lang w:eastAsia="ru-RU"/>
              </w:rPr>
              <w:t>Га</w:t>
            </w:r>
          </w:p>
        </w:tc>
        <w:tc>
          <w:tcPr>
            <w:tcW w:w="1154"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25,5</w:t>
            </w:r>
          </w:p>
        </w:tc>
        <w:tc>
          <w:tcPr>
            <w:tcW w:w="1471"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w:t>
            </w:r>
          </w:p>
        </w:tc>
        <w:tc>
          <w:tcPr>
            <w:tcW w:w="1142"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25,5</w:t>
            </w:r>
          </w:p>
        </w:tc>
        <w:tc>
          <w:tcPr>
            <w:tcW w:w="1478" w:type="dxa"/>
            <w:tcBorders>
              <w:top w:val="nil"/>
              <w:left w:val="nil"/>
              <w:bottom w:val="single" w:sz="4" w:space="0" w:color="auto"/>
              <w:right w:val="single" w:sz="4" w:space="0" w:color="auto"/>
            </w:tcBorders>
            <w:shd w:val="clear" w:color="000000" w:fill="F2F2F2"/>
            <w:vAlign w:val="center"/>
          </w:tcPr>
          <w:p w:rsidR="009B045D" w:rsidRPr="00142D51" w:rsidRDefault="009B045D" w:rsidP="000218A4">
            <w:pPr>
              <w:jc w:val="center"/>
              <w:rPr>
                <w:color w:val="000000"/>
                <w:lang w:eastAsia="ru-RU"/>
              </w:rPr>
            </w:pPr>
            <w:r w:rsidRPr="00142D51">
              <w:rPr>
                <w:color w:val="000000"/>
                <w:sz w:val="22"/>
                <w:szCs w:val="22"/>
                <w:lang w:eastAsia="ru-RU"/>
              </w:rPr>
              <w:t>-</w:t>
            </w:r>
          </w:p>
        </w:tc>
      </w:tr>
      <w:tr w:rsidR="009B045D" w:rsidRPr="00142D51" w:rsidTr="000218A4">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0218A4">
            <w:pPr>
              <w:jc w:val="right"/>
              <w:rPr>
                <w:color w:val="000000"/>
                <w:lang w:eastAsia="ru-RU"/>
              </w:rPr>
            </w:pPr>
            <w:r w:rsidRPr="00142D51">
              <w:rPr>
                <w:color w:val="000000"/>
                <w:sz w:val="22"/>
                <w:szCs w:val="22"/>
                <w:lang w:eastAsia="ru-RU"/>
              </w:rPr>
              <w:t>15</w:t>
            </w:r>
          </w:p>
        </w:tc>
        <w:tc>
          <w:tcPr>
            <w:tcW w:w="2842" w:type="dxa"/>
            <w:tcBorders>
              <w:top w:val="nil"/>
              <w:left w:val="nil"/>
              <w:bottom w:val="single" w:sz="4" w:space="0" w:color="auto"/>
              <w:right w:val="single" w:sz="4" w:space="0" w:color="auto"/>
            </w:tcBorders>
            <w:noWrap/>
            <w:vAlign w:val="center"/>
          </w:tcPr>
          <w:p w:rsidR="009B045D" w:rsidRPr="00142D51" w:rsidRDefault="009B045D" w:rsidP="000218A4">
            <w:pPr>
              <w:jc w:val="left"/>
              <w:rPr>
                <w:color w:val="000000"/>
                <w:lang w:eastAsia="ru-RU"/>
              </w:rPr>
            </w:pPr>
            <w:r w:rsidRPr="00142D51">
              <w:rPr>
                <w:color w:val="000000"/>
                <w:sz w:val="22"/>
                <w:szCs w:val="22"/>
                <w:lang w:eastAsia="ru-RU"/>
              </w:rPr>
              <w:t>Автодороги с твердым покрытием</w:t>
            </w:r>
          </w:p>
        </w:tc>
        <w:tc>
          <w:tcPr>
            <w:tcW w:w="992" w:type="dxa"/>
            <w:tcBorders>
              <w:top w:val="nil"/>
              <w:left w:val="nil"/>
              <w:bottom w:val="single" w:sz="4" w:space="0" w:color="auto"/>
              <w:right w:val="single" w:sz="4" w:space="0" w:color="auto"/>
            </w:tcBorders>
            <w:noWrap/>
            <w:vAlign w:val="center"/>
          </w:tcPr>
          <w:p w:rsidR="009B045D" w:rsidRPr="00142D51" w:rsidRDefault="009B045D" w:rsidP="000218A4">
            <w:pPr>
              <w:jc w:val="center"/>
              <w:rPr>
                <w:color w:val="000000"/>
                <w:lang w:eastAsia="ru-RU"/>
              </w:rPr>
            </w:pPr>
            <w:r w:rsidRPr="00142D51">
              <w:rPr>
                <w:color w:val="000000"/>
                <w:sz w:val="22"/>
                <w:szCs w:val="22"/>
                <w:lang w:eastAsia="ru-RU"/>
              </w:rPr>
              <w:t>км</w:t>
            </w:r>
          </w:p>
        </w:tc>
        <w:tc>
          <w:tcPr>
            <w:tcW w:w="1154"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39,6</w:t>
            </w:r>
          </w:p>
        </w:tc>
        <w:tc>
          <w:tcPr>
            <w:tcW w:w="1471"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c>
          <w:tcPr>
            <w:tcW w:w="1142"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39,6</w:t>
            </w:r>
          </w:p>
        </w:tc>
        <w:tc>
          <w:tcPr>
            <w:tcW w:w="1478" w:type="dxa"/>
            <w:tcBorders>
              <w:top w:val="nil"/>
              <w:left w:val="nil"/>
              <w:bottom w:val="single" w:sz="4" w:space="0" w:color="auto"/>
              <w:right w:val="single" w:sz="4" w:space="0" w:color="auto"/>
            </w:tcBorders>
            <w:vAlign w:val="center"/>
          </w:tcPr>
          <w:p w:rsidR="009B045D" w:rsidRPr="00142D51" w:rsidRDefault="009B045D" w:rsidP="000218A4">
            <w:pPr>
              <w:jc w:val="center"/>
              <w:rPr>
                <w:color w:val="000000"/>
                <w:lang w:eastAsia="ru-RU"/>
              </w:rPr>
            </w:pPr>
            <w:r w:rsidRPr="00142D51">
              <w:rPr>
                <w:color w:val="000000"/>
                <w:sz w:val="22"/>
                <w:szCs w:val="22"/>
                <w:lang w:eastAsia="ru-RU"/>
              </w:rPr>
              <w:t>100</w:t>
            </w:r>
          </w:p>
        </w:tc>
      </w:tr>
      <w:tr w:rsidR="009B045D" w:rsidRPr="00142D51" w:rsidTr="00344691">
        <w:trPr>
          <w:trHeight w:val="300"/>
        </w:trPr>
        <w:tc>
          <w:tcPr>
            <w:tcW w:w="560" w:type="dxa"/>
            <w:tcBorders>
              <w:top w:val="nil"/>
              <w:left w:val="single" w:sz="4" w:space="0" w:color="auto"/>
              <w:bottom w:val="single" w:sz="4" w:space="0" w:color="auto"/>
              <w:right w:val="single" w:sz="4" w:space="0" w:color="auto"/>
            </w:tcBorders>
            <w:noWrap/>
            <w:vAlign w:val="center"/>
          </w:tcPr>
          <w:p w:rsidR="009B045D" w:rsidRPr="00142D51" w:rsidRDefault="009B045D" w:rsidP="00344691">
            <w:pPr>
              <w:jc w:val="right"/>
              <w:rPr>
                <w:color w:val="000000"/>
                <w:lang w:eastAsia="ru-RU"/>
              </w:rPr>
            </w:pPr>
            <w:r w:rsidRPr="00142D51">
              <w:rPr>
                <w:color w:val="000000"/>
                <w:sz w:val="22"/>
                <w:szCs w:val="22"/>
                <w:lang w:eastAsia="ru-RU"/>
              </w:rPr>
              <w:t>1</w:t>
            </w:r>
            <w:r>
              <w:rPr>
                <w:color w:val="000000"/>
                <w:sz w:val="22"/>
                <w:szCs w:val="22"/>
                <w:lang w:eastAsia="ru-RU"/>
              </w:rPr>
              <w:t>6</w:t>
            </w:r>
          </w:p>
        </w:tc>
        <w:tc>
          <w:tcPr>
            <w:tcW w:w="2842" w:type="dxa"/>
            <w:tcBorders>
              <w:top w:val="nil"/>
              <w:left w:val="nil"/>
              <w:bottom w:val="single" w:sz="4" w:space="0" w:color="auto"/>
              <w:right w:val="single" w:sz="4" w:space="0" w:color="auto"/>
            </w:tcBorders>
            <w:noWrap/>
            <w:vAlign w:val="center"/>
          </w:tcPr>
          <w:p w:rsidR="009B045D" w:rsidRPr="00307404" w:rsidRDefault="009B045D" w:rsidP="00344691">
            <w:pPr>
              <w:jc w:val="left"/>
              <w:rPr>
                <w:color w:val="000000"/>
                <w:lang w:eastAsia="ru-RU"/>
              </w:rPr>
            </w:pPr>
            <w:r>
              <w:rPr>
                <w:color w:val="000000"/>
                <w:sz w:val="22"/>
                <w:szCs w:val="22"/>
                <w:lang w:eastAsia="ru-RU"/>
              </w:rPr>
              <w:t>Территории комплексного развития</w:t>
            </w:r>
          </w:p>
        </w:tc>
        <w:tc>
          <w:tcPr>
            <w:tcW w:w="992" w:type="dxa"/>
            <w:tcBorders>
              <w:top w:val="nil"/>
              <w:left w:val="nil"/>
              <w:bottom w:val="single" w:sz="4" w:space="0" w:color="auto"/>
              <w:right w:val="single" w:sz="4" w:space="0" w:color="auto"/>
            </w:tcBorders>
            <w:noWrap/>
            <w:vAlign w:val="center"/>
          </w:tcPr>
          <w:p w:rsidR="009B045D" w:rsidRPr="00307404" w:rsidRDefault="009B045D" w:rsidP="00344691">
            <w:pPr>
              <w:jc w:val="center"/>
              <w:rPr>
                <w:color w:val="000000"/>
                <w:lang w:eastAsia="ru-RU"/>
              </w:rPr>
            </w:pPr>
            <w:r>
              <w:rPr>
                <w:color w:val="000000"/>
                <w:sz w:val="22"/>
                <w:szCs w:val="22"/>
                <w:lang w:eastAsia="ru-RU"/>
              </w:rPr>
              <w:t>Га</w:t>
            </w:r>
          </w:p>
        </w:tc>
        <w:tc>
          <w:tcPr>
            <w:tcW w:w="1154" w:type="dxa"/>
            <w:tcBorders>
              <w:top w:val="nil"/>
              <w:left w:val="nil"/>
              <w:bottom w:val="single" w:sz="4" w:space="0" w:color="auto"/>
              <w:right w:val="single" w:sz="4" w:space="0" w:color="auto"/>
            </w:tcBorders>
            <w:vAlign w:val="center"/>
          </w:tcPr>
          <w:p w:rsidR="009B045D" w:rsidRPr="00307404" w:rsidRDefault="009B045D" w:rsidP="00344691">
            <w:pPr>
              <w:jc w:val="center"/>
              <w:rPr>
                <w:color w:val="000000"/>
                <w:lang w:eastAsia="ru-RU"/>
              </w:rPr>
            </w:pPr>
            <w:r>
              <w:rPr>
                <w:color w:val="000000"/>
                <w:sz w:val="22"/>
                <w:szCs w:val="22"/>
                <w:lang w:eastAsia="ru-RU"/>
              </w:rPr>
              <w:t>0,0</w:t>
            </w:r>
            <w:r w:rsidRPr="00307404">
              <w:rPr>
                <w:color w:val="000000"/>
                <w:sz w:val="22"/>
                <w:szCs w:val="22"/>
                <w:lang w:eastAsia="ru-RU"/>
              </w:rPr>
              <w:t xml:space="preserve"> </w:t>
            </w:r>
          </w:p>
        </w:tc>
        <w:tc>
          <w:tcPr>
            <w:tcW w:w="1471" w:type="dxa"/>
            <w:tcBorders>
              <w:top w:val="nil"/>
              <w:left w:val="nil"/>
              <w:bottom w:val="single" w:sz="4" w:space="0" w:color="auto"/>
              <w:right w:val="single" w:sz="4" w:space="0" w:color="auto"/>
            </w:tcBorders>
            <w:vAlign w:val="center"/>
          </w:tcPr>
          <w:p w:rsidR="009B045D" w:rsidRPr="00307404" w:rsidRDefault="009B045D" w:rsidP="00344691">
            <w:pPr>
              <w:jc w:val="center"/>
              <w:rPr>
                <w:color w:val="000000"/>
                <w:lang w:eastAsia="ru-RU"/>
              </w:rPr>
            </w:pPr>
            <w:r>
              <w:rPr>
                <w:color w:val="000000"/>
                <w:sz w:val="22"/>
                <w:szCs w:val="22"/>
                <w:lang w:eastAsia="ru-RU"/>
              </w:rPr>
              <w:t>-</w:t>
            </w:r>
            <w:r w:rsidRPr="00307404">
              <w:rPr>
                <w:color w:val="000000"/>
                <w:sz w:val="22"/>
                <w:szCs w:val="22"/>
                <w:lang w:eastAsia="ru-RU"/>
              </w:rPr>
              <w:t xml:space="preserve"> </w:t>
            </w:r>
          </w:p>
        </w:tc>
        <w:tc>
          <w:tcPr>
            <w:tcW w:w="1142" w:type="dxa"/>
            <w:tcBorders>
              <w:top w:val="nil"/>
              <w:left w:val="nil"/>
              <w:bottom w:val="single" w:sz="4" w:space="0" w:color="auto"/>
              <w:right w:val="single" w:sz="4" w:space="0" w:color="auto"/>
            </w:tcBorders>
            <w:vAlign w:val="center"/>
          </w:tcPr>
          <w:p w:rsidR="009B045D" w:rsidRPr="00307404" w:rsidRDefault="009B045D" w:rsidP="00344691">
            <w:pPr>
              <w:jc w:val="center"/>
              <w:rPr>
                <w:color w:val="000000"/>
                <w:lang w:eastAsia="ru-RU"/>
              </w:rPr>
            </w:pPr>
            <w:r>
              <w:rPr>
                <w:color w:val="000000"/>
                <w:sz w:val="22"/>
                <w:szCs w:val="22"/>
                <w:lang w:eastAsia="ru-RU"/>
              </w:rPr>
              <w:t>78,5</w:t>
            </w:r>
            <w:r w:rsidRPr="00307404">
              <w:rPr>
                <w:color w:val="000000"/>
                <w:sz w:val="22"/>
                <w:szCs w:val="22"/>
                <w:lang w:eastAsia="ru-RU"/>
              </w:rPr>
              <w:t xml:space="preserve"> </w:t>
            </w:r>
          </w:p>
        </w:tc>
        <w:tc>
          <w:tcPr>
            <w:tcW w:w="1478" w:type="dxa"/>
            <w:tcBorders>
              <w:top w:val="nil"/>
              <w:left w:val="nil"/>
              <w:bottom w:val="single" w:sz="4" w:space="0" w:color="auto"/>
              <w:right w:val="single" w:sz="4" w:space="0" w:color="auto"/>
            </w:tcBorders>
            <w:vAlign w:val="center"/>
          </w:tcPr>
          <w:p w:rsidR="009B045D" w:rsidRPr="00307404" w:rsidRDefault="009B045D" w:rsidP="00344691">
            <w:pPr>
              <w:jc w:val="center"/>
              <w:rPr>
                <w:color w:val="000000"/>
                <w:lang w:eastAsia="ru-RU"/>
              </w:rPr>
            </w:pPr>
            <w:r>
              <w:rPr>
                <w:color w:val="000000"/>
                <w:sz w:val="22"/>
                <w:szCs w:val="22"/>
                <w:lang w:eastAsia="ru-RU"/>
              </w:rPr>
              <w:t>-</w:t>
            </w:r>
            <w:r w:rsidRPr="00307404">
              <w:rPr>
                <w:color w:val="000000"/>
                <w:sz w:val="22"/>
                <w:szCs w:val="22"/>
                <w:lang w:eastAsia="ru-RU"/>
              </w:rPr>
              <w:t xml:space="preserve"> </w:t>
            </w:r>
          </w:p>
        </w:tc>
      </w:tr>
    </w:tbl>
    <w:p w:rsidR="009B045D" w:rsidRDefault="009B045D" w:rsidP="009C641C">
      <w:pPr>
        <w:suppressAutoHyphens/>
        <w:rPr>
          <w:rStyle w:val="a3"/>
          <w:color w:val="000000"/>
          <w:lang w:eastAsia="ar-SA"/>
        </w:rPr>
      </w:pPr>
      <w:r w:rsidRPr="00142D51">
        <w:rPr>
          <w:rStyle w:val="a3"/>
          <w:color w:val="000000"/>
          <w:lang w:eastAsia="ar-SA"/>
        </w:rPr>
        <w:tab/>
      </w:r>
    </w:p>
    <w:p w:rsidR="009B045D" w:rsidRPr="00142D51" w:rsidRDefault="009B045D" w:rsidP="00344691">
      <w:pPr>
        <w:suppressAutoHyphens/>
        <w:ind w:firstLine="708"/>
        <w:rPr>
          <w:rStyle w:val="a3"/>
          <w:color w:val="000000"/>
          <w:lang w:eastAsia="ar-SA"/>
        </w:rPr>
      </w:pPr>
      <w:r w:rsidRPr="00142D51">
        <w:rPr>
          <w:rStyle w:val="a3"/>
          <w:color w:val="000000"/>
          <w:lang w:eastAsia="ar-SA"/>
        </w:rPr>
        <w:t xml:space="preserve">Обеспеченность жильем на исходный год, незначительно ниже нормативного значения. На расчетный срок предполагается двукратный рост обеспеченности жильем. Показатель учитывает прогнозируемое увеличение качества жизни и принимается с запасом увеличение норматива обеспеченности к расчетному сроку. </w:t>
      </w:r>
    </w:p>
    <w:p w:rsidR="009B045D" w:rsidRPr="00142D51" w:rsidRDefault="009B045D" w:rsidP="009C641C">
      <w:pPr>
        <w:suppressAutoHyphens/>
        <w:rPr>
          <w:rStyle w:val="a3"/>
          <w:color w:val="000000"/>
          <w:lang w:eastAsia="ar-SA"/>
        </w:rPr>
      </w:pPr>
      <w:r w:rsidRPr="00142D51">
        <w:rPr>
          <w:rStyle w:val="a3"/>
          <w:color w:val="000000"/>
          <w:lang w:eastAsia="ar-SA"/>
        </w:rPr>
        <w:tab/>
        <w:t>Образовательные учреждения ниже нормативных требований. К расчетному сроку необходимо произвести реконструкцию с учетом роста численности жителей.</w:t>
      </w:r>
    </w:p>
    <w:p w:rsidR="009B045D" w:rsidRPr="00142D51" w:rsidRDefault="009B045D" w:rsidP="00A26042">
      <w:pPr>
        <w:suppressAutoHyphens/>
        <w:ind w:firstLine="708"/>
        <w:rPr>
          <w:rStyle w:val="a3"/>
          <w:color w:val="000000"/>
          <w:lang w:eastAsia="ar-SA"/>
        </w:rPr>
      </w:pPr>
      <w:r w:rsidRPr="00142D51">
        <w:rPr>
          <w:rStyle w:val="a3"/>
          <w:color w:val="000000"/>
          <w:lang w:eastAsia="ar-SA"/>
        </w:rPr>
        <w:t>Объекты физической культуры в сельском поселении существуют при общеобразовательной школе. На исходный год дефицит плоскостных сооружений на открытом воздухе и отсутствуют объекты водного спорта. На расчетный срок спортивные залы и бассейн соответствуют нормативам. Плоскостные спортивные объекты в 2,3 раза превысят норматив, при реализации Программы комплексного развития социальной инфраструктуры.</w:t>
      </w:r>
    </w:p>
    <w:p w:rsidR="009B045D" w:rsidRPr="00142D51" w:rsidRDefault="009B045D" w:rsidP="00A26042">
      <w:pPr>
        <w:suppressAutoHyphens/>
        <w:ind w:firstLine="708"/>
        <w:rPr>
          <w:rStyle w:val="a3"/>
          <w:color w:val="000000"/>
          <w:lang w:eastAsia="ar-SA"/>
        </w:rPr>
      </w:pPr>
      <w:r w:rsidRPr="00142D51">
        <w:rPr>
          <w:rStyle w:val="a3"/>
          <w:color w:val="000000"/>
          <w:lang w:eastAsia="ar-SA"/>
        </w:rPr>
        <w:t>Учреждения культуры существенно ниже норматива. На расчетный срок достижения норматива предусмотрено за счет реконструкции сельского дома культуры в д.Дербишева.</w:t>
      </w:r>
    </w:p>
    <w:p w:rsidR="009B045D" w:rsidRPr="00142D51" w:rsidRDefault="009B045D" w:rsidP="00A26042">
      <w:pPr>
        <w:suppressAutoHyphens/>
        <w:ind w:firstLine="708"/>
        <w:rPr>
          <w:rStyle w:val="a3"/>
          <w:color w:val="000000"/>
          <w:lang w:eastAsia="ar-SA"/>
        </w:rPr>
      </w:pPr>
      <w:r w:rsidRPr="00142D51">
        <w:rPr>
          <w:rStyle w:val="a3"/>
          <w:color w:val="000000"/>
          <w:lang w:eastAsia="ar-SA"/>
        </w:rPr>
        <w:t xml:space="preserve">На исходный год центральным водоснабжением обеспечена только д.Дербишева. К расчетному сроку во всех населенных пунктах обустраивается центральное водоснабжение. </w:t>
      </w:r>
    </w:p>
    <w:p w:rsidR="009B045D" w:rsidRPr="00142D51" w:rsidRDefault="009B045D" w:rsidP="00A26042">
      <w:pPr>
        <w:suppressAutoHyphens/>
        <w:ind w:firstLine="708"/>
        <w:rPr>
          <w:rStyle w:val="a3"/>
          <w:color w:val="000000"/>
          <w:lang w:eastAsia="ar-SA"/>
        </w:rPr>
      </w:pPr>
      <w:r w:rsidRPr="00142D51">
        <w:rPr>
          <w:rStyle w:val="a3"/>
          <w:color w:val="000000"/>
          <w:lang w:eastAsia="ar-SA"/>
        </w:rPr>
        <w:t>Отсутствие центральных очистных сооружений и сетей канализации в поселении наиболее проблемный вопрос инженерной инфраструктуры. К расчетному сроку предусматривается строительство очистных сооружений и сетей к ним от всех населенных пунктов.</w:t>
      </w:r>
    </w:p>
    <w:p w:rsidR="009B045D" w:rsidRPr="00142D51" w:rsidRDefault="009B045D" w:rsidP="00A26042">
      <w:pPr>
        <w:suppressAutoHyphens/>
        <w:ind w:firstLine="708"/>
        <w:rPr>
          <w:rStyle w:val="a3"/>
          <w:color w:val="000000"/>
          <w:lang w:eastAsia="ar-SA"/>
        </w:rPr>
      </w:pPr>
      <w:r w:rsidRPr="00142D51">
        <w:rPr>
          <w:rStyle w:val="a3"/>
          <w:color w:val="000000"/>
          <w:lang w:eastAsia="ar-SA"/>
        </w:rPr>
        <w:t>Проектом генерального плана предусмотрена газификация пяти (не обеспеченных) населенных пунктов и доведение, таким образом, параметра до 100% обеспеченности.</w:t>
      </w:r>
    </w:p>
    <w:p w:rsidR="009B045D" w:rsidRPr="00142D51" w:rsidRDefault="009B045D" w:rsidP="00A26042">
      <w:pPr>
        <w:suppressAutoHyphens/>
        <w:ind w:firstLine="708"/>
        <w:rPr>
          <w:rStyle w:val="a3"/>
          <w:color w:val="000000"/>
          <w:lang w:eastAsia="ar-SA"/>
        </w:rPr>
      </w:pPr>
      <w:r w:rsidRPr="00142D51">
        <w:rPr>
          <w:rStyle w:val="a3"/>
          <w:color w:val="000000"/>
          <w:lang w:eastAsia="ar-SA"/>
        </w:rPr>
        <w:t>Система электроснабжения на исходный год имеет полное покрытие. Строительства дополнительных сетей не требуется.</w:t>
      </w:r>
    </w:p>
    <w:p w:rsidR="009B045D" w:rsidRPr="00142D51" w:rsidRDefault="009B045D" w:rsidP="00A26042">
      <w:pPr>
        <w:suppressAutoHyphens/>
        <w:ind w:firstLine="708"/>
        <w:rPr>
          <w:rStyle w:val="a3"/>
          <w:color w:val="000000"/>
          <w:lang w:eastAsia="ar-SA"/>
        </w:rPr>
      </w:pPr>
      <w:r w:rsidRPr="00142D51">
        <w:rPr>
          <w:rStyle w:val="a3"/>
          <w:color w:val="000000"/>
          <w:lang w:eastAsia="ar-SA"/>
        </w:rPr>
        <w:t>Места захоронения организованы в достаточном объеме на исходный год. Дополнительных мероприятий проектом не предусмотрено.</w:t>
      </w:r>
    </w:p>
    <w:p w:rsidR="009B045D" w:rsidRDefault="009B045D" w:rsidP="00A26042">
      <w:pPr>
        <w:suppressAutoHyphens/>
        <w:ind w:firstLine="708"/>
        <w:rPr>
          <w:rStyle w:val="a3"/>
          <w:color w:val="000000"/>
          <w:lang w:eastAsia="ar-SA"/>
        </w:rPr>
      </w:pPr>
      <w:r w:rsidRPr="00142D51">
        <w:rPr>
          <w:rStyle w:val="a3"/>
          <w:color w:val="000000"/>
          <w:lang w:eastAsia="ar-SA"/>
        </w:rPr>
        <w:t xml:space="preserve">Улично-дорожная сеть поселения, на исходный год, имеет твердое покрытие в полном объеме. </w:t>
      </w:r>
    </w:p>
    <w:p w:rsidR="009B045D" w:rsidRPr="00142D51" w:rsidRDefault="009B045D" w:rsidP="00A26042">
      <w:pPr>
        <w:suppressAutoHyphens/>
        <w:ind w:firstLine="708"/>
        <w:rPr>
          <w:rStyle w:val="a3"/>
          <w:color w:val="000000"/>
          <w:lang w:eastAsia="ar-SA"/>
        </w:rPr>
      </w:pPr>
      <w:r>
        <w:rPr>
          <w:rStyle w:val="a3"/>
          <w:color w:val="000000"/>
          <w:lang w:eastAsia="ar-SA"/>
        </w:rPr>
        <w:t>Проектом предусмотрено создание территорий комплексного развития, площадью 78,5 Га.</w:t>
      </w:r>
    </w:p>
    <w:p w:rsidR="009B045D" w:rsidRPr="00142D51" w:rsidRDefault="009B045D" w:rsidP="00A26042">
      <w:pPr>
        <w:suppressAutoHyphens/>
        <w:ind w:firstLine="708"/>
        <w:rPr>
          <w:rStyle w:val="a3"/>
          <w:color w:val="000000"/>
          <w:lang w:eastAsia="ar-SA"/>
        </w:rPr>
      </w:pPr>
    </w:p>
    <w:p w:rsidR="009B045D" w:rsidRPr="00142D51" w:rsidRDefault="009B045D" w:rsidP="009C641C">
      <w:pPr>
        <w:suppressAutoHyphens/>
        <w:ind w:firstLine="708"/>
        <w:rPr>
          <w:rStyle w:val="a3"/>
          <w:color w:val="000000"/>
          <w:lang w:eastAsia="ar-SA"/>
        </w:rPr>
      </w:pPr>
      <w:r w:rsidRPr="00142D51">
        <w:rPr>
          <w:rStyle w:val="a3"/>
          <w:color w:val="000000"/>
          <w:lang w:eastAsia="ar-SA"/>
        </w:rPr>
        <w:t>Решения генерального плана направлены на достижение обеспеченности и доступности социальных, инженерных, транспортных объектов, в объеме требований региональных нормативов градостроительного проектирования Челябинской области. Проект генерального плана разработан согласно основному принципу комплексного и устойчивого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9B045D" w:rsidRPr="00142D51" w:rsidRDefault="009B045D" w:rsidP="009C641C">
      <w:pPr>
        <w:pStyle w:val="NoSpacing"/>
      </w:pPr>
    </w:p>
    <w:p w:rsidR="009B045D" w:rsidRPr="00142D51" w:rsidRDefault="009B045D" w:rsidP="009C641C">
      <w:pPr>
        <w:pStyle w:val="NoSpacing"/>
        <w:sectPr w:rsidR="009B045D" w:rsidRPr="00142D51" w:rsidSect="00112520">
          <w:pgSz w:w="11906" w:h="16840"/>
          <w:pgMar w:top="1134" w:right="851" w:bottom="1134" w:left="1418" w:header="567" w:footer="567" w:gutter="0"/>
          <w:cols w:space="720"/>
          <w:docGrid w:linePitch="600" w:charSpace="32768"/>
        </w:sectPr>
      </w:pPr>
    </w:p>
    <w:p w:rsidR="009B045D" w:rsidRPr="00142D51" w:rsidRDefault="009B045D" w:rsidP="009C641C">
      <w:pPr>
        <w:pStyle w:val="Heading1"/>
        <w:rPr>
          <w:sz w:val="20"/>
          <w:szCs w:val="20"/>
        </w:rPr>
      </w:pPr>
      <w:bookmarkStart w:id="203" w:name="_Toc18593181"/>
      <w:bookmarkStart w:id="204" w:name="_Toc18593579"/>
      <w:bookmarkStart w:id="205" w:name="_Toc18594135"/>
      <w:bookmarkStart w:id="206" w:name="_Toc18594523"/>
      <w:bookmarkStart w:id="207" w:name="_Toc18594555"/>
      <w:bookmarkStart w:id="208" w:name="_Toc18594909"/>
      <w:bookmarkStart w:id="209" w:name="_Toc18658009"/>
      <w:bookmarkStart w:id="210" w:name="_Toc70029821"/>
      <w:r w:rsidRPr="00142D51">
        <w:rPr>
          <w:rStyle w:val="a3"/>
          <w:sz w:val="20"/>
          <w:szCs w:val="20"/>
          <w:lang w:eastAsia="ar-SA"/>
        </w:rPr>
        <w:t xml:space="preserve">5. УТВЕРЖДЕННЫЕ ДОКУМЕНТАМИ ТЕРРИТОРИАЛЬНОГО ПЛАНИРОВАНИЯ РФ, ДОКУМЕНТАМИ </w:t>
      </w:r>
      <w:r w:rsidRPr="00142D51">
        <w:rPr>
          <w:sz w:val="20"/>
          <w:szCs w:val="20"/>
        </w:rPr>
        <w:t xml:space="preserve">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w:t>
      </w:r>
      <w:r w:rsidRPr="00142D51">
        <w:rPr>
          <w:rStyle w:val="a3"/>
          <w:sz w:val="20"/>
          <w:szCs w:val="20"/>
          <w:lang w:eastAsia="ar-SA"/>
        </w:rPr>
        <w:t>ИСПОЛЬЗОВАНИЯ</w:t>
      </w:r>
      <w:bookmarkEnd w:id="203"/>
      <w:bookmarkEnd w:id="204"/>
      <w:bookmarkEnd w:id="205"/>
      <w:bookmarkEnd w:id="206"/>
      <w:bookmarkEnd w:id="207"/>
      <w:bookmarkEnd w:id="208"/>
      <w:bookmarkEnd w:id="209"/>
      <w:bookmarkEnd w:id="210"/>
    </w:p>
    <w:p w:rsidR="009B045D" w:rsidRPr="00142D51" w:rsidRDefault="009B045D" w:rsidP="009C641C">
      <w:pPr>
        <w:suppressAutoHyphens/>
        <w:jc w:val="center"/>
      </w:pPr>
    </w:p>
    <w:tbl>
      <w:tblPr>
        <w:tblW w:w="9640" w:type="dxa"/>
        <w:tblInd w:w="108" w:type="dxa"/>
        <w:tblLook w:val="00A0"/>
      </w:tblPr>
      <w:tblGrid>
        <w:gridCol w:w="406"/>
        <w:gridCol w:w="1804"/>
        <w:gridCol w:w="936"/>
        <w:gridCol w:w="1644"/>
        <w:gridCol w:w="668"/>
        <w:gridCol w:w="794"/>
        <w:gridCol w:w="1970"/>
        <w:gridCol w:w="1418"/>
      </w:tblGrid>
      <w:tr w:rsidR="009B045D" w:rsidRPr="00142D51" w:rsidTr="000A0F1A">
        <w:trPr>
          <w:trHeight w:val="300"/>
        </w:trPr>
        <w:tc>
          <w:tcPr>
            <w:tcW w:w="406"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w:t>
            </w:r>
          </w:p>
        </w:tc>
        <w:tc>
          <w:tcPr>
            <w:tcW w:w="1804"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Наименование объекта</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Код объекта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Назначение объекта</w:t>
            </w: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Характеристика</w:t>
            </w:r>
          </w:p>
        </w:tc>
        <w:tc>
          <w:tcPr>
            <w:tcW w:w="1970" w:type="dxa"/>
            <w:vMerge w:val="restart"/>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Местоположение объекта (наименование зоны и номер на карте функциональных зон)</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Вид зоны с особыми условиями использования территории</w:t>
            </w:r>
          </w:p>
        </w:tc>
      </w:tr>
      <w:tr w:rsidR="009B045D" w:rsidRPr="00142D51"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left"/>
              <w:rPr>
                <w:b/>
                <w:bCs/>
                <w:color w:val="000000"/>
                <w:sz w:val="16"/>
                <w:szCs w:val="16"/>
                <w:lang w:eastAsia="ru-RU"/>
              </w:rPr>
            </w:pPr>
          </w:p>
        </w:tc>
      </w:tr>
      <w:tr w:rsidR="009B045D" w:rsidRPr="00142D51"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left"/>
              <w:rPr>
                <w:b/>
                <w:bCs/>
                <w:color w:val="000000"/>
                <w:sz w:val="16"/>
                <w:szCs w:val="16"/>
                <w:lang w:eastAsia="ru-RU"/>
              </w:rPr>
            </w:pPr>
          </w:p>
        </w:tc>
      </w:tr>
      <w:tr w:rsidR="009B045D" w:rsidRPr="00142D51"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668"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ед. изм.</w:t>
            </w:r>
          </w:p>
        </w:tc>
        <w:tc>
          <w:tcPr>
            <w:tcW w:w="794" w:type="dxa"/>
            <w:tcBorders>
              <w:top w:val="nil"/>
              <w:left w:val="nil"/>
              <w:bottom w:val="single" w:sz="4" w:space="0" w:color="auto"/>
              <w:right w:val="single" w:sz="4" w:space="0" w:color="auto"/>
            </w:tcBorders>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 xml:space="preserve">знач. </w:t>
            </w:r>
          </w:p>
        </w:tc>
        <w:tc>
          <w:tcPr>
            <w:tcW w:w="1970" w:type="dxa"/>
            <w:vMerge/>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9B045D" w:rsidRPr="00142D51" w:rsidRDefault="009B045D" w:rsidP="009C641C">
            <w:pPr>
              <w:jc w:val="left"/>
              <w:rPr>
                <w:b/>
                <w:bCs/>
                <w:color w:val="000000"/>
                <w:sz w:val="16"/>
                <w:szCs w:val="16"/>
                <w:lang w:eastAsia="ru-RU"/>
              </w:rPr>
            </w:pPr>
          </w:p>
        </w:tc>
      </w:tr>
      <w:tr w:rsidR="009B045D" w:rsidRPr="00142D51" w:rsidTr="000A0F1A">
        <w:trPr>
          <w:trHeight w:val="300"/>
        </w:trPr>
        <w:tc>
          <w:tcPr>
            <w:tcW w:w="9640" w:type="dxa"/>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9B045D" w:rsidRPr="00142D51" w:rsidRDefault="009B045D" w:rsidP="009C641C">
            <w:pPr>
              <w:jc w:val="center"/>
              <w:rPr>
                <w:b/>
                <w:bCs/>
                <w:color w:val="000000"/>
                <w:sz w:val="16"/>
                <w:szCs w:val="16"/>
                <w:lang w:eastAsia="ru-RU"/>
              </w:rPr>
            </w:pPr>
            <w:r w:rsidRPr="00142D51">
              <w:rPr>
                <w:b/>
                <w:bCs/>
                <w:color w:val="000000"/>
                <w:sz w:val="16"/>
                <w:szCs w:val="16"/>
                <w:lang w:eastAsia="ru-RU"/>
              </w:rPr>
              <w:t>Объекты регионального значения</w:t>
            </w:r>
          </w:p>
        </w:tc>
      </w:tr>
      <w:tr w:rsidR="009B045D" w:rsidRPr="00142D51" w:rsidTr="0050086F">
        <w:trPr>
          <w:trHeight w:val="660"/>
        </w:trPr>
        <w:tc>
          <w:tcPr>
            <w:tcW w:w="406"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color w:val="000000"/>
                <w:sz w:val="16"/>
                <w:szCs w:val="16"/>
                <w:lang w:eastAsia="ru-RU"/>
              </w:rPr>
              <w:t>1</w:t>
            </w:r>
          </w:p>
        </w:tc>
        <w:tc>
          <w:tcPr>
            <w:tcW w:w="1804" w:type="dxa"/>
            <w:tcBorders>
              <w:top w:val="nil"/>
              <w:left w:val="nil"/>
              <w:bottom w:val="single" w:sz="4" w:space="0" w:color="auto"/>
              <w:right w:val="single" w:sz="4" w:space="0" w:color="auto"/>
            </w:tcBorders>
            <w:vAlign w:val="center"/>
          </w:tcPr>
          <w:p w:rsidR="009B045D" w:rsidRPr="00142D51" w:rsidRDefault="009B045D" w:rsidP="005B0708">
            <w:pPr>
              <w:pStyle w:val="Standard"/>
              <w:spacing w:line="100" w:lineRule="atLeast"/>
              <w:jc w:val="center"/>
              <w:rPr>
                <w:rFonts w:cs="Segoe UI Light"/>
                <w:color w:val="000000"/>
                <w:sz w:val="16"/>
                <w:szCs w:val="16"/>
              </w:rPr>
            </w:pPr>
            <w:r w:rsidRPr="00142D51">
              <w:rPr>
                <w:rFonts w:cs="Segoe UI Light"/>
                <w:color w:val="000000"/>
                <w:spacing w:val="-2"/>
                <w:sz w:val="16"/>
                <w:szCs w:val="16"/>
              </w:rPr>
              <w:t>Линии электропередачи</w:t>
            </w:r>
            <w:r w:rsidRPr="00142D51">
              <w:rPr>
                <w:rFonts w:cs="Segoe UI Light"/>
                <w:color w:val="000000"/>
                <w:sz w:val="16"/>
                <w:szCs w:val="16"/>
              </w:rPr>
              <w:t xml:space="preserve"> 110 кВ</w:t>
            </w:r>
          </w:p>
          <w:p w:rsidR="009B045D" w:rsidRPr="00142D51" w:rsidRDefault="009B045D" w:rsidP="005B0708">
            <w:pPr>
              <w:jc w:val="center"/>
              <w:rPr>
                <w:color w:val="000000"/>
                <w:sz w:val="16"/>
                <w:szCs w:val="16"/>
                <w:lang w:eastAsia="ru-RU"/>
              </w:rPr>
            </w:pPr>
            <w:r w:rsidRPr="00142D51">
              <w:rPr>
                <w:color w:val="000000"/>
                <w:sz w:val="16"/>
                <w:szCs w:val="16"/>
                <w:lang w:eastAsia="ru-RU"/>
              </w:rPr>
              <w:t>Реконструкция</w:t>
            </w:r>
          </w:p>
        </w:tc>
        <w:tc>
          <w:tcPr>
            <w:tcW w:w="936" w:type="dxa"/>
            <w:tcBorders>
              <w:top w:val="nil"/>
              <w:left w:val="nil"/>
              <w:bottom w:val="single" w:sz="4" w:space="0" w:color="auto"/>
              <w:right w:val="single" w:sz="4" w:space="0" w:color="auto"/>
            </w:tcBorders>
            <w:noWrap/>
            <w:vAlign w:val="center"/>
          </w:tcPr>
          <w:p w:rsidR="009B045D" w:rsidRPr="00142D51" w:rsidRDefault="009B045D" w:rsidP="005B0708">
            <w:pPr>
              <w:jc w:val="center"/>
              <w:rPr>
                <w:color w:val="000000"/>
                <w:sz w:val="16"/>
                <w:szCs w:val="16"/>
                <w:lang w:eastAsia="ru-RU"/>
              </w:rPr>
            </w:pPr>
            <w:r w:rsidRPr="00142D51">
              <w:rPr>
                <w:sz w:val="16"/>
                <w:szCs w:val="16"/>
              </w:rPr>
              <w:t>602040311</w:t>
            </w:r>
          </w:p>
        </w:tc>
        <w:tc>
          <w:tcPr>
            <w:tcW w:w="1644" w:type="dxa"/>
            <w:tcBorders>
              <w:top w:val="nil"/>
              <w:left w:val="nil"/>
              <w:bottom w:val="single" w:sz="4" w:space="0" w:color="auto"/>
              <w:right w:val="single" w:sz="4" w:space="0" w:color="auto"/>
            </w:tcBorders>
            <w:noWrap/>
            <w:vAlign w:val="center"/>
          </w:tcPr>
          <w:p w:rsidR="009B045D" w:rsidRPr="00142D51" w:rsidRDefault="009B045D" w:rsidP="009C641C">
            <w:pPr>
              <w:jc w:val="center"/>
              <w:rPr>
                <w:color w:val="000000"/>
                <w:sz w:val="16"/>
                <w:szCs w:val="16"/>
                <w:lang w:eastAsia="ru-RU"/>
              </w:rPr>
            </w:pPr>
            <w:r w:rsidRPr="00142D51">
              <w:rPr>
                <w:rFonts w:cs="Segoe UI Light"/>
                <w:color w:val="000000"/>
                <w:spacing w:val="-2"/>
                <w:sz w:val="16"/>
                <w:szCs w:val="16"/>
              </w:rPr>
              <w:t>Линии электропередачи</w:t>
            </w:r>
          </w:p>
        </w:tc>
        <w:tc>
          <w:tcPr>
            <w:tcW w:w="668" w:type="dxa"/>
            <w:tcBorders>
              <w:top w:val="nil"/>
              <w:left w:val="nil"/>
              <w:bottom w:val="single" w:sz="4" w:space="0" w:color="auto"/>
              <w:right w:val="single" w:sz="4" w:space="0" w:color="auto"/>
            </w:tcBorders>
            <w:vAlign w:val="center"/>
          </w:tcPr>
          <w:p w:rsidR="009B045D" w:rsidRPr="00142D51" w:rsidRDefault="009B045D" w:rsidP="009C641C">
            <w:pPr>
              <w:jc w:val="center"/>
            </w:pPr>
            <w:r w:rsidRPr="00142D51">
              <w:rPr>
                <w:color w:val="000000"/>
                <w:sz w:val="16"/>
                <w:szCs w:val="16"/>
                <w:lang w:eastAsia="ru-RU"/>
              </w:rPr>
              <w:t>км</w:t>
            </w:r>
          </w:p>
        </w:tc>
        <w:tc>
          <w:tcPr>
            <w:tcW w:w="794" w:type="dxa"/>
            <w:tcBorders>
              <w:top w:val="nil"/>
              <w:left w:val="nil"/>
              <w:bottom w:val="single" w:sz="4" w:space="0" w:color="auto"/>
              <w:right w:val="single" w:sz="4" w:space="0" w:color="auto"/>
            </w:tcBorders>
            <w:vAlign w:val="center"/>
          </w:tcPr>
          <w:p w:rsidR="009B045D" w:rsidRPr="00142D51" w:rsidRDefault="009B045D" w:rsidP="005B0708">
            <w:pPr>
              <w:jc w:val="center"/>
              <w:rPr>
                <w:color w:val="000000"/>
                <w:sz w:val="16"/>
                <w:szCs w:val="16"/>
                <w:lang w:eastAsia="ru-RU"/>
              </w:rPr>
            </w:pPr>
            <w:r w:rsidRPr="00142D51">
              <w:rPr>
                <w:color w:val="000000"/>
                <w:sz w:val="16"/>
                <w:szCs w:val="16"/>
                <w:lang w:eastAsia="ru-RU"/>
              </w:rPr>
              <w:t>19,9</w:t>
            </w:r>
          </w:p>
        </w:tc>
        <w:tc>
          <w:tcPr>
            <w:tcW w:w="1970" w:type="dxa"/>
            <w:tcBorders>
              <w:top w:val="nil"/>
              <w:left w:val="nil"/>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rFonts w:cs="Segoe UI Light"/>
                <w:color w:val="000000"/>
                <w:sz w:val="16"/>
                <w:szCs w:val="16"/>
                <w:lang w:eastAsia="ru-RU"/>
              </w:rPr>
              <w:t>Дербишевское поселение (линейный объект)</w:t>
            </w:r>
          </w:p>
        </w:tc>
        <w:tc>
          <w:tcPr>
            <w:tcW w:w="1418" w:type="dxa"/>
            <w:tcBorders>
              <w:top w:val="nil"/>
              <w:left w:val="nil"/>
              <w:bottom w:val="single" w:sz="4" w:space="0" w:color="auto"/>
              <w:right w:val="single" w:sz="4" w:space="0" w:color="auto"/>
            </w:tcBorders>
            <w:noWrap/>
            <w:vAlign w:val="center"/>
          </w:tcPr>
          <w:p w:rsidR="009B045D" w:rsidRPr="00142D51" w:rsidRDefault="009B045D" w:rsidP="005B0708">
            <w:pPr>
              <w:jc w:val="center"/>
              <w:rPr>
                <w:color w:val="000000"/>
                <w:sz w:val="16"/>
                <w:szCs w:val="16"/>
                <w:lang w:eastAsia="ru-RU"/>
              </w:rPr>
            </w:pPr>
            <w:r w:rsidRPr="00142D51">
              <w:rPr>
                <w:color w:val="000000"/>
                <w:sz w:val="16"/>
                <w:szCs w:val="16"/>
                <w:lang w:eastAsia="ru-RU"/>
              </w:rPr>
              <w:t>Охранная зона – 20 м</w:t>
            </w:r>
          </w:p>
        </w:tc>
      </w:tr>
      <w:tr w:rsidR="009B045D" w:rsidRPr="00142D51" w:rsidTr="007A2062">
        <w:trPr>
          <w:trHeight w:val="701"/>
        </w:trPr>
        <w:tc>
          <w:tcPr>
            <w:tcW w:w="406"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color w:val="000000"/>
                <w:sz w:val="16"/>
                <w:szCs w:val="16"/>
                <w:lang w:eastAsia="ru-RU"/>
              </w:rPr>
              <w:t>2</w:t>
            </w:r>
          </w:p>
        </w:tc>
        <w:tc>
          <w:tcPr>
            <w:tcW w:w="1804" w:type="dxa"/>
            <w:tcBorders>
              <w:top w:val="single" w:sz="4" w:space="0" w:color="auto"/>
              <w:left w:val="nil"/>
              <w:bottom w:val="single" w:sz="4" w:space="0" w:color="auto"/>
              <w:right w:val="single" w:sz="4" w:space="0" w:color="auto"/>
            </w:tcBorders>
            <w:vAlign w:val="center"/>
          </w:tcPr>
          <w:p w:rsidR="009B045D" w:rsidRPr="00142D51" w:rsidRDefault="009B045D" w:rsidP="006615F7">
            <w:pPr>
              <w:jc w:val="center"/>
              <w:rPr>
                <w:rFonts w:cs="Segoe UI Light"/>
                <w:color w:val="000000"/>
                <w:spacing w:val="-2"/>
                <w:sz w:val="16"/>
                <w:szCs w:val="16"/>
                <w:lang w:eastAsia="ru-RU"/>
              </w:rPr>
            </w:pPr>
            <w:r w:rsidRPr="00142D51">
              <w:rPr>
                <w:rFonts w:cs="Segoe UI Light"/>
                <w:color w:val="000000"/>
                <w:spacing w:val="-2"/>
                <w:sz w:val="16"/>
                <w:szCs w:val="16"/>
                <w:lang w:eastAsia="ru-RU"/>
              </w:rPr>
              <w:t>Автодорога Янги-Юл – М-5 «Урал»</w:t>
            </w:r>
            <w:r w:rsidRPr="00142D51">
              <w:rPr>
                <w:sz w:val="16"/>
                <w:szCs w:val="16"/>
              </w:rPr>
              <w:t xml:space="preserve"> </w:t>
            </w:r>
          </w:p>
        </w:tc>
        <w:tc>
          <w:tcPr>
            <w:tcW w:w="936"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color w:val="000000"/>
                <w:sz w:val="16"/>
                <w:szCs w:val="16"/>
                <w:lang w:eastAsia="ru-RU"/>
              </w:rPr>
            </w:pPr>
            <w:r w:rsidRPr="00142D51">
              <w:rPr>
                <w:rFonts w:ascii="TimesNewRomanPSMT" w:hAnsi="TimesNewRomanPSMT" w:cs="TimesNewRomanPSMT"/>
                <w:sz w:val="16"/>
                <w:szCs w:val="16"/>
                <w:lang w:eastAsia="ru-RU"/>
              </w:rPr>
              <w:t>602030302</w:t>
            </w:r>
          </w:p>
        </w:tc>
        <w:tc>
          <w:tcPr>
            <w:tcW w:w="1644"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autoSpaceDE w:val="0"/>
              <w:autoSpaceDN w:val="0"/>
              <w:adjustRightInd w:val="0"/>
              <w:jc w:val="center"/>
              <w:rPr>
                <w:color w:val="000000"/>
                <w:sz w:val="16"/>
                <w:szCs w:val="16"/>
                <w:lang w:eastAsia="ru-RU"/>
              </w:rPr>
            </w:pPr>
            <w:r w:rsidRPr="00142D51">
              <w:rPr>
                <w:rFonts w:ascii="TimesNewRomanPSMT Cyr" w:hAnsi="TimesNewRomanPSMT Cyr" w:cs="TimesNewRomanPSMT Cyr"/>
                <w:sz w:val="16"/>
                <w:szCs w:val="16"/>
                <w:lang w:eastAsia="ru-RU"/>
              </w:rPr>
              <w:t>Автомобильные дороги регионального или межмуниципального значения</w:t>
            </w:r>
          </w:p>
        </w:tc>
        <w:tc>
          <w:tcPr>
            <w:tcW w:w="668"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color w:val="000000"/>
                <w:sz w:val="16"/>
                <w:szCs w:val="16"/>
                <w:lang w:eastAsia="ru-RU"/>
              </w:rPr>
              <w:t>км</w:t>
            </w:r>
          </w:p>
        </w:tc>
        <w:tc>
          <w:tcPr>
            <w:tcW w:w="794" w:type="dxa"/>
            <w:tcBorders>
              <w:top w:val="single" w:sz="4" w:space="0" w:color="auto"/>
              <w:left w:val="nil"/>
              <w:bottom w:val="single" w:sz="4" w:space="0" w:color="auto"/>
              <w:right w:val="single" w:sz="4" w:space="0" w:color="auto"/>
            </w:tcBorders>
            <w:vAlign w:val="center"/>
          </w:tcPr>
          <w:p w:rsidR="009B045D" w:rsidRPr="00142D51" w:rsidRDefault="009B045D" w:rsidP="006615F7">
            <w:pPr>
              <w:jc w:val="center"/>
              <w:rPr>
                <w:color w:val="000000"/>
                <w:sz w:val="16"/>
                <w:szCs w:val="16"/>
                <w:lang w:eastAsia="ru-RU"/>
              </w:rPr>
            </w:pPr>
            <w:r w:rsidRPr="00142D51">
              <w:rPr>
                <w:color w:val="000000"/>
                <w:sz w:val="16"/>
                <w:szCs w:val="16"/>
                <w:lang w:eastAsia="ru-RU"/>
              </w:rPr>
              <w:t>0,4</w:t>
            </w:r>
          </w:p>
        </w:tc>
        <w:tc>
          <w:tcPr>
            <w:tcW w:w="197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rFonts w:cs="Segoe UI Light"/>
                <w:color w:val="000000"/>
                <w:sz w:val="16"/>
                <w:szCs w:val="16"/>
                <w:lang w:eastAsia="ru-RU"/>
              </w:rPr>
              <w:t>Дербишевское поселение (линейный объект)</w:t>
            </w:r>
          </w:p>
        </w:tc>
        <w:tc>
          <w:tcPr>
            <w:tcW w:w="1418"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color w:val="000000"/>
                <w:sz w:val="16"/>
                <w:szCs w:val="16"/>
                <w:lang w:eastAsia="ru-RU"/>
              </w:rPr>
            </w:pPr>
            <w:r w:rsidRPr="00142D51">
              <w:rPr>
                <w:rFonts w:cs="Segoe UI Light"/>
                <w:color w:val="000000"/>
                <w:sz w:val="16"/>
                <w:szCs w:val="16"/>
                <w:lang w:eastAsia="ru-RU"/>
              </w:rPr>
              <w:t>Придорожная полоса – 50 м</w:t>
            </w:r>
          </w:p>
        </w:tc>
      </w:tr>
      <w:tr w:rsidR="009B045D" w:rsidRPr="00142D51" w:rsidTr="000A0F1A">
        <w:trPr>
          <w:trHeight w:val="74"/>
        </w:trPr>
        <w:tc>
          <w:tcPr>
            <w:tcW w:w="406"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color w:val="000000"/>
                <w:sz w:val="16"/>
                <w:szCs w:val="16"/>
                <w:lang w:eastAsia="ru-RU"/>
              </w:rPr>
              <w:t>3</w:t>
            </w:r>
          </w:p>
        </w:tc>
        <w:tc>
          <w:tcPr>
            <w:tcW w:w="1804" w:type="dxa"/>
            <w:tcBorders>
              <w:top w:val="single" w:sz="4" w:space="0" w:color="auto"/>
              <w:left w:val="nil"/>
              <w:bottom w:val="single" w:sz="4" w:space="0" w:color="auto"/>
              <w:right w:val="single" w:sz="4" w:space="0" w:color="auto"/>
            </w:tcBorders>
            <w:vAlign w:val="center"/>
          </w:tcPr>
          <w:p w:rsidR="009B045D" w:rsidRPr="00142D51" w:rsidRDefault="009B045D" w:rsidP="006615F7">
            <w:pPr>
              <w:jc w:val="center"/>
              <w:rPr>
                <w:rFonts w:cs="Segoe UI Light"/>
                <w:color w:val="000000"/>
                <w:spacing w:val="-2"/>
                <w:sz w:val="16"/>
                <w:szCs w:val="16"/>
                <w:lang w:eastAsia="ru-RU"/>
              </w:rPr>
            </w:pPr>
            <w:r w:rsidRPr="00142D51">
              <w:rPr>
                <w:rFonts w:cs="Segoe UI Light"/>
                <w:color w:val="000000"/>
                <w:spacing w:val="-2"/>
                <w:sz w:val="16"/>
                <w:szCs w:val="16"/>
                <w:lang w:eastAsia="ru-RU"/>
              </w:rPr>
              <w:t xml:space="preserve">Автодорога «Долгодеревенское – Аргаяш – Кузнецкое –Кыштым - 74 ОП РЗ 75К-007» - </w:t>
            </w:r>
            <w:r w:rsidRPr="00142D51">
              <w:rPr>
                <w:sz w:val="16"/>
                <w:szCs w:val="16"/>
              </w:rPr>
              <w:t xml:space="preserve"> </w:t>
            </w:r>
            <w:r w:rsidRPr="00142D51">
              <w:rPr>
                <w:rFonts w:cs="Segoe UI Light"/>
                <w:color w:val="000000"/>
                <w:spacing w:val="-2"/>
                <w:sz w:val="16"/>
                <w:szCs w:val="16"/>
                <w:lang w:eastAsia="ru-RU"/>
              </w:rPr>
              <w:t>М-5 «Урал»</w:t>
            </w:r>
          </w:p>
        </w:tc>
        <w:tc>
          <w:tcPr>
            <w:tcW w:w="936"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color w:val="000000"/>
                <w:sz w:val="16"/>
                <w:szCs w:val="16"/>
                <w:lang w:eastAsia="ru-RU"/>
              </w:rPr>
            </w:pPr>
            <w:r w:rsidRPr="00142D51">
              <w:rPr>
                <w:rFonts w:ascii="TimesNewRomanPSMT" w:hAnsi="TimesNewRomanPSMT" w:cs="TimesNewRomanPSMT"/>
                <w:sz w:val="16"/>
                <w:szCs w:val="16"/>
                <w:lang w:eastAsia="ru-RU"/>
              </w:rPr>
              <w:t>602030302</w:t>
            </w:r>
          </w:p>
        </w:tc>
        <w:tc>
          <w:tcPr>
            <w:tcW w:w="1644"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autoSpaceDE w:val="0"/>
              <w:autoSpaceDN w:val="0"/>
              <w:adjustRightInd w:val="0"/>
              <w:jc w:val="center"/>
              <w:rPr>
                <w:color w:val="000000"/>
                <w:sz w:val="16"/>
                <w:szCs w:val="16"/>
                <w:lang w:eastAsia="ru-RU"/>
              </w:rPr>
            </w:pPr>
            <w:r w:rsidRPr="00142D51">
              <w:rPr>
                <w:rFonts w:ascii="TimesNewRomanPSMT Cyr" w:hAnsi="TimesNewRomanPSMT Cyr" w:cs="TimesNewRomanPSMT Cyr"/>
                <w:sz w:val="16"/>
                <w:szCs w:val="16"/>
                <w:lang w:eastAsia="ru-RU"/>
              </w:rPr>
              <w:t>Автомобильные дороги регионального или межмуниципального значения</w:t>
            </w:r>
          </w:p>
        </w:tc>
        <w:tc>
          <w:tcPr>
            <w:tcW w:w="668"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color w:val="000000"/>
                <w:sz w:val="16"/>
                <w:szCs w:val="16"/>
                <w:lang w:eastAsia="ru-RU"/>
              </w:rPr>
              <w:t>км</w:t>
            </w:r>
          </w:p>
        </w:tc>
        <w:tc>
          <w:tcPr>
            <w:tcW w:w="794" w:type="dxa"/>
            <w:tcBorders>
              <w:top w:val="single" w:sz="4" w:space="0" w:color="auto"/>
              <w:left w:val="nil"/>
              <w:bottom w:val="single" w:sz="4" w:space="0" w:color="auto"/>
              <w:right w:val="single" w:sz="4" w:space="0" w:color="auto"/>
            </w:tcBorders>
            <w:vAlign w:val="center"/>
          </w:tcPr>
          <w:p w:rsidR="009B045D" w:rsidRPr="00142D51" w:rsidRDefault="009B045D" w:rsidP="006615F7">
            <w:pPr>
              <w:jc w:val="center"/>
              <w:rPr>
                <w:color w:val="000000"/>
                <w:sz w:val="16"/>
                <w:szCs w:val="16"/>
                <w:lang w:eastAsia="ru-RU"/>
              </w:rPr>
            </w:pPr>
            <w:r w:rsidRPr="00142D51">
              <w:rPr>
                <w:color w:val="000000"/>
                <w:sz w:val="16"/>
                <w:szCs w:val="16"/>
                <w:lang w:eastAsia="ru-RU"/>
              </w:rPr>
              <w:t>10,1</w:t>
            </w:r>
          </w:p>
        </w:tc>
        <w:tc>
          <w:tcPr>
            <w:tcW w:w="197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color w:val="000000"/>
                <w:sz w:val="16"/>
                <w:szCs w:val="16"/>
                <w:lang w:eastAsia="ru-RU"/>
              </w:rPr>
            </w:pPr>
            <w:r w:rsidRPr="00142D51">
              <w:rPr>
                <w:rFonts w:cs="Segoe UI Light"/>
                <w:color w:val="000000"/>
                <w:sz w:val="16"/>
                <w:szCs w:val="16"/>
                <w:lang w:eastAsia="ru-RU"/>
              </w:rPr>
              <w:t>Дербишевское поселение (линейный объект)</w:t>
            </w:r>
          </w:p>
        </w:tc>
        <w:tc>
          <w:tcPr>
            <w:tcW w:w="1418" w:type="dxa"/>
            <w:tcBorders>
              <w:top w:val="single" w:sz="4" w:space="0" w:color="auto"/>
              <w:left w:val="nil"/>
              <w:bottom w:val="single" w:sz="4" w:space="0" w:color="auto"/>
              <w:right w:val="single" w:sz="4" w:space="0" w:color="auto"/>
            </w:tcBorders>
            <w:noWrap/>
            <w:vAlign w:val="center"/>
          </w:tcPr>
          <w:p w:rsidR="009B045D" w:rsidRPr="00142D51" w:rsidRDefault="009B045D" w:rsidP="009C641C">
            <w:pPr>
              <w:jc w:val="center"/>
              <w:rPr>
                <w:color w:val="000000"/>
                <w:sz w:val="16"/>
                <w:szCs w:val="16"/>
                <w:lang w:eastAsia="ru-RU"/>
              </w:rPr>
            </w:pPr>
            <w:r w:rsidRPr="00142D51">
              <w:rPr>
                <w:rFonts w:cs="Segoe UI Light"/>
                <w:color w:val="000000"/>
                <w:sz w:val="16"/>
                <w:szCs w:val="16"/>
                <w:lang w:eastAsia="ru-RU"/>
              </w:rPr>
              <w:t>Придорожная полоса – 50 м</w:t>
            </w:r>
          </w:p>
        </w:tc>
      </w:tr>
    </w:tbl>
    <w:p w:rsidR="009B045D" w:rsidRPr="00142D51" w:rsidRDefault="009B045D" w:rsidP="009C641C">
      <w:pPr>
        <w:suppressAutoHyphens/>
      </w:pPr>
    </w:p>
    <w:p w:rsidR="009B045D" w:rsidRPr="00142D51" w:rsidRDefault="009B045D" w:rsidP="009C641C">
      <w:pPr>
        <w:pStyle w:val="NoSpacing"/>
        <w:sectPr w:rsidR="009B045D" w:rsidRPr="00142D51" w:rsidSect="00112520">
          <w:pgSz w:w="11906" w:h="16840"/>
          <w:pgMar w:top="1134" w:right="851" w:bottom="1134" w:left="1418" w:header="567" w:footer="567" w:gutter="0"/>
          <w:cols w:space="720"/>
          <w:docGrid w:linePitch="600" w:charSpace="32768"/>
        </w:sectPr>
      </w:pPr>
    </w:p>
    <w:p w:rsidR="009B045D" w:rsidRPr="00142D51" w:rsidRDefault="009B045D" w:rsidP="009C641C">
      <w:pPr>
        <w:pStyle w:val="Heading1"/>
        <w:rPr>
          <w:sz w:val="20"/>
          <w:szCs w:val="20"/>
        </w:rPr>
      </w:pPr>
      <w:bookmarkStart w:id="211" w:name="_Toc18593182"/>
      <w:bookmarkStart w:id="212" w:name="_Toc18593580"/>
      <w:bookmarkStart w:id="213" w:name="_Toc18594136"/>
      <w:bookmarkStart w:id="214" w:name="_Toc18594524"/>
      <w:bookmarkStart w:id="215" w:name="_Toc18594556"/>
      <w:bookmarkStart w:id="216" w:name="_Toc18594910"/>
      <w:bookmarkStart w:id="217" w:name="_Toc18658010"/>
      <w:bookmarkStart w:id="218" w:name="_Toc70029822"/>
      <w:r w:rsidRPr="00142D51">
        <w:rPr>
          <w:rStyle w:val="a3"/>
          <w:sz w:val="20"/>
          <w:szCs w:val="20"/>
          <w:lang w:eastAsia="ar-SA"/>
        </w:rPr>
        <w:t xml:space="preserve">6. УТВЕРЖДЕННЫЕ ДОКУМЕНТОМ ТЕРРИТОРИАЛЬНОГО ПЛАНИРОВАНИЯ МУНИЦИПАЛЬНОГО РАЙОНА </w:t>
      </w:r>
      <w:r w:rsidRPr="00142D51">
        <w:rPr>
          <w:sz w:val="20"/>
          <w:szCs w:val="20"/>
        </w:rPr>
        <w:t xml:space="preserve">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w:t>
      </w:r>
      <w:r w:rsidRPr="00142D51">
        <w:rPr>
          <w:rStyle w:val="a3"/>
          <w:sz w:val="20"/>
          <w:szCs w:val="20"/>
          <w:lang w:eastAsia="ar-SA"/>
        </w:rPr>
        <w:t>РАЗВИТИЯ И ПРОГНОЗИРУЕМЫХ ОГРАНИЧЕНИЙ ЕЕ ИСПОЛЬЗОВАНИЯ</w:t>
      </w:r>
      <w:bookmarkEnd w:id="211"/>
      <w:bookmarkEnd w:id="212"/>
      <w:bookmarkEnd w:id="213"/>
      <w:bookmarkEnd w:id="214"/>
      <w:bookmarkEnd w:id="215"/>
      <w:bookmarkEnd w:id="216"/>
      <w:bookmarkEnd w:id="217"/>
      <w:bookmarkEnd w:id="218"/>
    </w:p>
    <w:p w:rsidR="009B045D" w:rsidRPr="00142D51" w:rsidRDefault="009B045D" w:rsidP="009C641C">
      <w:pPr>
        <w:pStyle w:val="NoSpacing"/>
      </w:pPr>
    </w:p>
    <w:p w:rsidR="009B045D" w:rsidRPr="00142D51" w:rsidRDefault="009B045D" w:rsidP="006615F7">
      <w:pPr>
        <w:suppressAutoHyphens/>
        <w:ind w:firstLine="708"/>
      </w:pPr>
      <w:r w:rsidRPr="00142D51">
        <w:t>Размещение объектов местного значения муниципального района, на территории поселения - не планируется.</w:t>
      </w:r>
    </w:p>
    <w:p w:rsidR="009B045D" w:rsidRPr="00142D51" w:rsidRDefault="009B045D" w:rsidP="009C641C">
      <w:pPr>
        <w:suppressAutoHyphens/>
      </w:pPr>
    </w:p>
    <w:p w:rsidR="009B045D" w:rsidRPr="00142D51" w:rsidRDefault="009B045D" w:rsidP="009C641C">
      <w:pPr>
        <w:pStyle w:val="NoSpacing"/>
        <w:sectPr w:rsidR="009B045D" w:rsidRPr="00142D51" w:rsidSect="00112520">
          <w:pgSz w:w="11906" w:h="16840"/>
          <w:pgMar w:top="1134" w:right="851" w:bottom="1134" w:left="1418" w:header="567" w:footer="567" w:gutter="0"/>
          <w:cols w:space="720"/>
          <w:docGrid w:linePitch="600" w:charSpace="32768"/>
        </w:sectPr>
      </w:pPr>
    </w:p>
    <w:p w:rsidR="009B045D" w:rsidRPr="00142D51" w:rsidRDefault="009B045D" w:rsidP="009C641C">
      <w:pPr>
        <w:pStyle w:val="Heading1"/>
      </w:pPr>
      <w:bookmarkStart w:id="219" w:name="_Toc18593183"/>
      <w:bookmarkStart w:id="220" w:name="_Toc18593581"/>
      <w:bookmarkStart w:id="221" w:name="_Toc18594137"/>
      <w:bookmarkStart w:id="222" w:name="_Toc18594525"/>
      <w:bookmarkStart w:id="223" w:name="_Toc18594557"/>
      <w:bookmarkStart w:id="224" w:name="_Toc18594911"/>
      <w:bookmarkStart w:id="225" w:name="_Toc18658011"/>
      <w:bookmarkStart w:id="226" w:name="_Toc70029823"/>
      <w:r w:rsidRPr="00142D51">
        <w:t>7. ПЕРЕЧЕНЬ И ХАРАКТЕРИСТИКА ОСНОВНЫХ ФАКТОРОВ РИСКА ВОЗНИКНОВЕНИЯ ЧРЕЗВЫЧАЙНЫХ СИТУАЦИЙ ПРИРОДНОГО И ТЕХНОГЕННОГО ХАРАКТЕРА</w:t>
      </w:r>
      <w:bookmarkEnd w:id="219"/>
      <w:bookmarkEnd w:id="220"/>
      <w:bookmarkEnd w:id="221"/>
      <w:bookmarkEnd w:id="222"/>
      <w:bookmarkEnd w:id="223"/>
      <w:bookmarkEnd w:id="224"/>
      <w:bookmarkEnd w:id="225"/>
      <w:bookmarkEnd w:id="226"/>
    </w:p>
    <w:p w:rsidR="009B045D" w:rsidRPr="00142D51" w:rsidRDefault="009B045D" w:rsidP="009C641C">
      <w:pPr>
        <w:suppressAutoHyphens/>
        <w:jc w:val="center"/>
        <w:rPr>
          <w:color w:val="000000"/>
        </w:rPr>
      </w:pPr>
    </w:p>
    <w:p w:rsidR="009B045D" w:rsidRPr="00142D51" w:rsidRDefault="009B045D" w:rsidP="009C641C">
      <w:pPr>
        <w:pStyle w:val="Heading2"/>
        <w:suppressAutoHyphens/>
        <w:spacing w:before="0" w:after="0"/>
      </w:pPr>
      <w:bookmarkStart w:id="227" w:name="_Toc18593184"/>
      <w:bookmarkStart w:id="228" w:name="_Toc18593582"/>
      <w:bookmarkStart w:id="229" w:name="_Toc18594138"/>
      <w:bookmarkStart w:id="230" w:name="_Toc18594526"/>
      <w:bookmarkStart w:id="231" w:name="_Toc18594558"/>
      <w:bookmarkStart w:id="232" w:name="_Toc18594912"/>
      <w:bookmarkStart w:id="233" w:name="_Toc18658012"/>
      <w:bookmarkStart w:id="234" w:name="_Toc70029824"/>
      <w:r w:rsidRPr="00142D51">
        <w:t>7.1 ПЕРЕЧЕНЬ И ХАРАКТЕРИСТИКА ОСНОВНЫХ ФАКТОРОВ РИСКА ВОЗНИКНОВЕНИЯ ЧС ПРИРОДНОГО ХАРАКТЕРА</w:t>
      </w:r>
      <w:bookmarkEnd w:id="227"/>
      <w:bookmarkEnd w:id="228"/>
      <w:bookmarkEnd w:id="229"/>
      <w:bookmarkEnd w:id="230"/>
      <w:bookmarkEnd w:id="231"/>
      <w:bookmarkEnd w:id="232"/>
      <w:bookmarkEnd w:id="233"/>
      <w:bookmarkEnd w:id="234"/>
    </w:p>
    <w:p w:rsidR="009B045D" w:rsidRPr="00142D51" w:rsidRDefault="009B045D" w:rsidP="00573876">
      <w:pPr>
        <w:pStyle w:val="a2"/>
      </w:pPr>
    </w:p>
    <w:p w:rsidR="009B045D" w:rsidRPr="00142D51" w:rsidRDefault="009B045D" w:rsidP="009C641C">
      <w:pPr>
        <w:widowControl w:val="0"/>
        <w:autoSpaceDE w:val="0"/>
        <w:autoSpaceDN w:val="0"/>
        <w:adjustRightInd w:val="0"/>
        <w:rPr>
          <w:color w:val="000000"/>
          <w:lang w:eastAsia="ru-RU"/>
        </w:rPr>
      </w:pPr>
      <w:r w:rsidRPr="00142D51">
        <w:tab/>
      </w:r>
      <w:r w:rsidRPr="00142D51">
        <w:rPr>
          <w:color w:val="000000"/>
          <w:lang w:eastAsia="ru-RU"/>
        </w:rPr>
        <w:t>Значительную долю чрезвычайных ситуаций природного характера составляют ситуации, вызванные опасными геологическими и гидрологическими явлениями и процессами, неблагоприятными метеорологическими явлениями (сильные снегопады, метели, ливни, град, экстремальные температуры воздуха и др.). Продолжительный зимний период оказывает влияние на развитие аварии с аварийно-химическими опасными веществами (АХОВ) с температурой замерзания около 0°С. Ограничивается возможность движения и маневра техники вне дорог: зимой, в период осенней и весенней распутицы. Степень опасности природных процессов на территории муниципального района оценивается по категории «умеренно опасные», сложность природных условий – по категории «средней сложности» в соответствии с СНиП 22-01-95 «Геофизика опасных природных воздействий».</w:t>
      </w:r>
    </w:p>
    <w:p w:rsidR="009B045D" w:rsidRPr="00142D51" w:rsidRDefault="009B045D" w:rsidP="009C641C">
      <w:pPr>
        <w:widowControl w:val="0"/>
        <w:autoSpaceDE w:val="0"/>
        <w:autoSpaceDN w:val="0"/>
        <w:adjustRightInd w:val="0"/>
        <w:rPr>
          <w:lang w:eastAsia="ru-RU"/>
        </w:rPr>
      </w:pPr>
    </w:p>
    <w:p w:rsidR="009B045D" w:rsidRPr="00142D51" w:rsidRDefault="009B045D" w:rsidP="009C641C">
      <w:pPr>
        <w:widowControl w:val="0"/>
        <w:autoSpaceDE w:val="0"/>
        <w:autoSpaceDN w:val="0"/>
        <w:adjustRightInd w:val="0"/>
        <w:ind w:firstLine="709"/>
        <w:rPr>
          <w:color w:val="000000"/>
          <w:lang w:eastAsia="ru-RU"/>
        </w:rPr>
      </w:pPr>
      <w:r w:rsidRPr="00142D51">
        <w:rPr>
          <w:b/>
          <w:bCs/>
          <w:color w:val="000000"/>
          <w:lang w:eastAsia="ru-RU"/>
        </w:rPr>
        <w:t>Сейсмические условия.</w:t>
      </w:r>
      <w:r w:rsidRPr="00142D51">
        <w:rPr>
          <w:color w:val="000000"/>
          <w:lang w:eastAsia="ru-RU"/>
        </w:rPr>
        <w:t xml:space="preserve">  Аргаяшский муниципальный район расположен в зоне 3-4-балльной интенсивности сейсмических воздействий (шкала МSК-64), западная часть района попадает в 6-7-балльную зону. При строительстве многоэтажных объектов в западной части района необходимо предусматривать осуществление антисейсмических мероприятий в соответствии с СНиП II-7-81 «Строительство в сейсмичных районах».</w:t>
      </w:r>
    </w:p>
    <w:p w:rsidR="009B045D" w:rsidRPr="00142D51" w:rsidRDefault="009B045D" w:rsidP="009C641C">
      <w:pPr>
        <w:widowControl w:val="0"/>
        <w:autoSpaceDE w:val="0"/>
        <w:autoSpaceDN w:val="0"/>
        <w:adjustRightInd w:val="0"/>
        <w:rPr>
          <w:lang w:eastAsia="ru-RU"/>
        </w:rPr>
      </w:pPr>
    </w:p>
    <w:p w:rsidR="009B045D" w:rsidRPr="00142D51" w:rsidRDefault="009B045D" w:rsidP="009C641C">
      <w:pPr>
        <w:widowControl w:val="0"/>
        <w:autoSpaceDE w:val="0"/>
        <w:autoSpaceDN w:val="0"/>
        <w:adjustRightInd w:val="0"/>
        <w:ind w:firstLine="709"/>
        <w:rPr>
          <w:lang w:eastAsia="ru-RU"/>
        </w:rPr>
      </w:pPr>
      <w:r w:rsidRPr="00142D51">
        <w:rPr>
          <w:b/>
          <w:bCs/>
          <w:color w:val="000000"/>
          <w:lang w:eastAsia="ru-RU"/>
        </w:rPr>
        <w:t>Подтопление-затопление паводковыми водами.</w:t>
      </w:r>
      <w:r w:rsidRPr="00142D51">
        <w:rPr>
          <w:color w:val="000000"/>
          <w:lang w:eastAsia="ru-RU"/>
        </w:rPr>
        <w:t xml:space="preserve"> Территория района не подвержена катастрофическому затоплению.  Во время прохождения весеннего половодья, дождевого паводка возможно подтопление территорий, расположенных вдоль рек, вблизи озер. Наиболее подвержены подтоплениям территории в районе села Аргаяш и расположенных на берегам реки Миасс населенных пунктов.  По данным отдела по делам ГО и ЧС администрации района, в зону подтопления-затопления паводковыми водами не попадают домовладения. И планируемая новая застройка- также за пределами зон подтопления.</w:t>
      </w:r>
    </w:p>
    <w:p w:rsidR="009B045D" w:rsidRPr="00142D51" w:rsidRDefault="009B045D" w:rsidP="009C641C">
      <w:pPr>
        <w:pStyle w:val="NoSpacing"/>
        <w:jc w:val="both"/>
        <w:rPr>
          <w:rFonts w:cs="Times New Roman"/>
          <w:szCs w:val="24"/>
        </w:rPr>
      </w:pPr>
    </w:p>
    <w:p w:rsidR="009B045D" w:rsidRPr="00142D51" w:rsidRDefault="009B045D" w:rsidP="009C641C">
      <w:pPr>
        <w:widowControl w:val="0"/>
        <w:autoSpaceDE w:val="0"/>
        <w:autoSpaceDN w:val="0"/>
        <w:adjustRightInd w:val="0"/>
        <w:rPr>
          <w:lang w:eastAsia="ru-RU"/>
        </w:rPr>
      </w:pPr>
      <w:r w:rsidRPr="00142D51">
        <w:rPr>
          <w:b/>
          <w:bCs/>
        </w:rPr>
        <w:tab/>
      </w:r>
      <w:r w:rsidRPr="00142D51">
        <w:rPr>
          <w:b/>
          <w:bCs/>
          <w:color w:val="000000"/>
          <w:lang w:eastAsia="ru-RU"/>
        </w:rPr>
        <w:t>Подтопление территории грунтовыми водами.</w:t>
      </w:r>
      <w:r w:rsidRPr="00142D51">
        <w:rPr>
          <w:color w:val="000000"/>
          <w:lang w:eastAsia="ru-RU"/>
        </w:rPr>
        <w:t xml:space="preserve"> Большое количество заболоченных участков сосредоточено в районе и приурочены, в основном, к поймам рек Миасс, Зюзелга, Зюзелка, Теча.  По территориям, подверженным подтоплению, заболоченности высоким уровнем грунтовых вод в пределах населенных пунктов, необходимы: строительство </w:t>
      </w:r>
    </w:p>
    <w:p w:rsidR="009B045D" w:rsidRPr="00142D51" w:rsidRDefault="009B045D" w:rsidP="009C641C">
      <w:pPr>
        <w:widowControl w:val="0"/>
        <w:autoSpaceDE w:val="0"/>
        <w:autoSpaceDN w:val="0"/>
        <w:adjustRightInd w:val="0"/>
        <w:rPr>
          <w:lang w:eastAsia="ru-RU"/>
        </w:rPr>
      </w:pPr>
      <w:r w:rsidRPr="00142D51">
        <w:rPr>
          <w:color w:val="000000"/>
          <w:lang w:eastAsia="ru-RU"/>
        </w:rPr>
        <w:t>дренажной системы, системы дождевой канализации, осушительной системы, вертикальная планировка поверхности, озеленение.</w:t>
      </w:r>
    </w:p>
    <w:p w:rsidR="009B045D" w:rsidRPr="00142D51" w:rsidRDefault="009B045D" w:rsidP="009C641C">
      <w:pPr>
        <w:widowControl w:val="0"/>
        <w:autoSpaceDE w:val="0"/>
        <w:autoSpaceDN w:val="0"/>
        <w:adjustRightInd w:val="0"/>
        <w:ind w:firstLine="709"/>
        <w:rPr>
          <w:color w:val="000000"/>
          <w:lang w:eastAsia="ru-RU"/>
        </w:rPr>
      </w:pPr>
    </w:p>
    <w:p w:rsidR="009B045D" w:rsidRPr="00142D51" w:rsidRDefault="009B045D" w:rsidP="009C641C">
      <w:pPr>
        <w:widowControl w:val="0"/>
        <w:autoSpaceDE w:val="0"/>
        <w:autoSpaceDN w:val="0"/>
        <w:adjustRightInd w:val="0"/>
        <w:ind w:firstLine="709"/>
        <w:rPr>
          <w:color w:val="000000"/>
          <w:lang w:eastAsia="ru-RU"/>
        </w:rPr>
      </w:pPr>
      <w:r w:rsidRPr="00142D51">
        <w:rPr>
          <w:b/>
          <w:bCs/>
          <w:color w:val="000000"/>
          <w:lang w:eastAsia="ru-RU"/>
        </w:rPr>
        <w:t>Лесные пожары</w:t>
      </w:r>
      <w:r w:rsidRPr="00142D51">
        <w:rPr>
          <w:color w:val="000000"/>
          <w:lang w:eastAsia="ru-RU"/>
        </w:rPr>
        <w:t xml:space="preserve">. В весенне-летний период лесные пожары представляют опасность для населенных пунктов, расположенных смежно с лесными массивами. В засушливые годы велика вероятность верховых пожаров, со скоростью распространения до 100 км/ч. Охрана леса от пожаров – одна из первостепенных задач органов лесного хозяйства, в связи с чем необходимо усиление материально-технической базы пожарно-химических станций. Кроме того, необходимо предусматривать противопожарные расстояния от лесных насаждений: не менее 50м – для застройки выше 4 этажей, не менее 15 м – для жилой застройки до 4 этажей. Определять проектом, при расчете на пожарный риск, необходимость устройства противопожарных преград. </w:t>
      </w:r>
    </w:p>
    <w:p w:rsidR="009B045D" w:rsidRPr="00142D51" w:rsidRDefault="009B045D" w:rsidP="009C641C">
      <w:pPr>
        <w:widowControl w:val="0"/>
        <w:autoSpaceDE w:val="0"/>
        <w:autoSpaceDN w:val="0"/>
        <w:adjustRightInd w:val="0"/>
        <w:ind w:firstLine="709"/>
        <w:rPr>
          <w:lang w:eastAsia="ru-RU"/>
        </w:rPr>
      </w:pPr>
    </w:p>
    <w:p w:rsidR="009B045D" w:rsidRPr="00142D51" w:rsidRDefault="009B045D" w:rsidP="009C641C">
      <w:pPr>
        <w:widowControl w:val="0"/>
        <w:autoSpaceDE w:val="0"/>
        <w:autoSpaceDN w:val="0"/>
        <w:adjustRightInd w:val="0"/>
        <w:ind w:firstLine="709"/>
        <w:rPr>
          <w:color w:val="000000"/>
          <w:lang w:eastAsia="ru-RU"/>
        </w:rPr>
      </w:pPr>
      <w:r w:rsidRPr="00142D51">
        <w:rPr>
          <w:b/>
          <w:bCs/>
          <w:color w:val="000000"/>
          <w:lang w:eastAsia="ru-RU"/>
        </w:rPr>
        <w:t>Торфяные пожары.</w:t>
      </w:r>
      <w:r w:rsidRPr="00142D51">
        <w:rPr>
          <w:color w:val="000000"/>
          <w:lang w:eastAsia="ru-RU"/>
        </w:rPr>
        <w:t xml:space="preserve"> На территории района расположены торфяники (утверждены 12 месторождений торфа).  По данным отдела по делам ГО и ЧС администрации района, наиболее опасным районом возможных торфяных пожаров является район Булатовских болот в Худайбердинском сельском поселении.</w:t>
      </w:r>
    </w:p>
    <w:p w:rsidR="009B045D" w:rsidRPr="00142D51" w:rsidRDefault="009B045D" w:rsidP="009C641C">
      <w:pPr>
        <w:widowControl w:val="0"/>
        <w:autoSpaceDE w:val="0"/>
        <w:autoSpaceDN w:val="0"/>
        <w:adjustRightInd w:val="0"/>
        <w:ind w:firstLine="709"/>
        <w:rPr>
          <w:lang w:eastAsia="ru-RU"/>
        </w:rPr>
      </w:pPr>
    </w:p>
    <w:p w:rsidR="009B045D" w:rsidRPr="00142D51" w:rsidRDefault="009B045D" w:rsidP="009C641C">
      <w:pPr>
        <w:widowControl w:val="0"/>
        <w:autoSpaceDE w:val="0"/>
        <w:autoSpaceDN w:val="0"/>
        <w:adjustRightInd w:val="0"/>
        <w:ind w:firstLine="709"/>
        <w:rPr>
          <w:lang w:eastAsia="ru-RU"/>
        </w:rPr>
      </w:pPr>
      <w:r w:rsidRPr="00142D51">
        <w:rPr>
          <w:b/>
          <w:bCs/>
          <w:color w:val="000000"/>
          <w:lang w:eastAsia="ru-RU"/>
        </w:rPr>
        <w:t>Метеорологические явления.</w:t>
      </w:r>
      <w:r w:rsidRPr="00142D51">
        <w:rPr>
          <w:color w:val="000000"/>
          <w:lang w:eastAsia="ru-RU"/>
        </w:rPr>
        <w:t xml:space="preserve"> На территории муниципального района возможны следующие метеорологические явления и процессы: ураганные ветры, снежные бураны, сильные осадки в виде дождя и мокрого снега, крупный град, заморозки и гололед.</w:t>
      </w:r>
    </w:p>
    <w:p w:rsidR="009B045D" w:rsidRPr="00142D51" w:rsidRDefault="009B045D" w:rsidP="009C641C">
      <w:pPr>
        <w:widowControl w:val="0"/>
        <w:autoSpaceDE w:val="0"/>
        <w:autoSpaceDN w:val="0"/>
        <w:adjustRightInd w:val="0"/>
        <w:jc w:val="left"/>
        <w:rPr>
          <w:lang w:eastAsia="ru-RU"/>
        </w:rPr>
      </w:pPr>
      <w:r w:rsidRPr="00142D51">
        <w:rPr>
          <w:color w:val="000000"/>
          <w:lang w:eastAsia="ru-RU"/>
        </w:rPr>
        <w:t>Последствия данных явлений на экономику и окружающую среду:</w:t>
      </w:r>
    </w:p>
    <w:p w:rsidR="009B045D" w:rsidRPr="00142D51" w:rsidRDefault="009B045D" w:rsidP="009C641C">
      <w:pPr>
        <w:widowControl w:val="0"/>
        <w:autoSpaceDE w:val="0"/>
        <w:autoSpaceDN w:val="0"/>
        <w:adjustRightInd w:val="0"/>
        <w:jc w:val="left"/>
        <w:rPr>
          <w:lang w:eastAsia="ru-RU"/>
        </w:rPr>
      </w:pPr>
      <w:r w:rsidRPr="00142D51">
        <w:rPr>
          <w:color w:val="000000"/>
          <w:lang w:eastAsia="ru-RU"/>
        </w:rPr>
        <w:t>• ураганный ветер – повреждение кровли жилых и производственных зданий;</w:t>
      </w:r>
    </w:p>
    <w:p w:rsidR="009B045D" w:rsidRPr="00142D51" w:rsidRDefault="009B045D" w:rsidP="009C641C">
      <w:pPr>
        <w:widowControl w:val="0"/>
        <w:autoSpaceDE w:val="0"/>
        <w:autoSpaceDN w:val="0"/>
        <w:adjustRightInd w:val="0"/>
        <w:rPr>
          <w:lang w:eastAsia="ru-RU"/>
        </w:rPr>
      </w:pPr>
      <w:r w:rsidRPr="00142D51">
        <w:rPr>
          <w:color w:val="000000"/>
          <w:lang w:eastAsia="ru-RU"/>
        </w:rPr>
        <w:t>• снежный буран – временная приостановка движения железнодорожного и автомобильного транспорта в границах муниципального района (нарушение условий жизнедеятельности населения на 6-12 часов);</w:t>
      </w:r>
    </w:p>
    <w:p w:rsidR="009B045D" w:rsidRPr="00142D51" w:rsidRDefault="009B045D" w:rsidP="009C641C">
      <w:pPr>
        <w:widowControl w:val="0"/>
        <w:autoSpaceDE w:val="0"/>
        <w:autoSpaceDN w:val="0"/>
        <w:adjustRightInd w:val="0"/>
        <w:rPr>
          <w:lang w:eastAsia="ru-RU"/>
        </w:rPr>
      </w:pPr>
      <w:r w:rsidRPr="00142D51">
        <w:rPr>
          <w:color w:val="000000"/>
          <w:lang w:eastAsia="ru-RU"/>
        </w:rPr>
        <w:t>• сильные осадки в виде дождя и мокрого снега – повреждение линий электропередач, нарушение условий жизнедеятельности населения на 6-8 часов;</w:t>
      </w:r>
    </w:p>
    <w:p w:rsidR="009B045D" w:rsidRPr="00142D51" w:rsidRDefault="009B045D" w:rsidP="009C641C">
      <w:pPr>
        <w:widowControl w:val="0"/>
        <w:autoSpaceDE w:val="0"/>
        <w:autoSpaceDN w:val="0"/>
        <w:adjustRightInd w:val="0"/>
        <w:rPr>
          <w:lang w:eastAsia="ru-RU"/>
        </w:rPr>
      </w:pPr>
      <w:r w:rsidRPr="00142D51">
        <w:rPr>
          <w:color w:val="000000"/>
          <w:lang w:eastAsia="ru-RU"/>
        </w:rPr>
        <w:t>• заморозки возможны на пониженных территориях, что может привести к гибели сельскохозяйственных растений.</w:t>
      </w:r>
    </w:p>
    <w:p w:rsidR="009B045D" w:rsidRPr="00142D51" w:rsidRDefault="009B045D" w:rsidP="009C641C">
      <w:pPr>
        <w:pStyle w:val="NoSpacing"/>
      </w:pPr>
    </w:p>
    <w:p w:rsidR="009B045D" w:rsidRPr="00142D51" w:rsidRDefault="009B045D" w:rsidP="009C641C">
      <w:pPr>
        <w:pStyle w:val="Heading2"/>
        <w:spacing w:before="0" w:after="0"/>
      </w:pPr>
      <w:bookmarkStart w:id="235" w:name="_Toc18593185"/>
      <w:bookmarkStart w:id="236" w:name="_Toc18593583"/>
      <w:bookmarkStart w:id="237" w:name="_Toc18594139"/>
      <w:bookmarkStart w:id="238" w:name="_Toc18594527"/>
      <w:bookmarkStart w:id="239" w:name="_Toc18594559"/>
      <w:bookmarkStart w:id="240" w:name="_Toc18594913"/>
      <w:bookmarkStart w:id="241" w:name="_Toc18658013"/>
      <w:bookmarkStart w:id="242" w:name="_Toc70029825"/>
      <w:r w:rsidRPr="00142D51">
        <w:t>7.2 ПЕРЕЧЕНЬ И ХАРАКТЕРИСТИКА ОСНОВНЫХ ФАКТОРОВ РИСКА ВОЗНИКНОВЕНИЯ ЧС ТЕХНОГЕННОГО ХАРАКТЕРА</w:t>
      </w:r>
      <w:bookmarkEnd w:id="235"/>
      <w:bookmarkEnd w:id="236"/>
      <w:bookmarkEnd w:id="237"/>
      <w:bookmarkEnd w:id="238"/>
      <w:bookmarkEnd w:id="239"/>
      <w:bookmarkEnd w:id="240"/>
      <w:bookmarkEnd w:id="241"/>
      <w:bookmarkEnd w:id="242"/>
    </w:p>
    <w:p w:rsidR="009B045D" w:rsidRPr="00142D51" w:rsidRDefault="009B045D" w:rsidP="00573876">
      <w:pPr>
        <w:pStyle w:val="a2"/>
        <w:rPr>
          <w:rFonts w:eastAsia="Arial Unicode MS"/>
        </w:rPr>
      </w:pPr>
    </w:p>
    <w:p w:rsidR="009B045D" w:rsidRPr="00142D51" w:rsidRDefault="009B045D" w:rsidP="009C641C">
      <w:r w:rsidRPr="00142D51">
        <w:rPr>
          <w:b/>
          <w:bCs/>
        </w:rPr>
        <w:tab/>
      </w:r>
      <w:r w:rsidRPr="00142D51">
        <w:t>По данным отдела по делам ГО и ЧС администрации Аргаяшского района, на территории муниципального района отсутствуют категорированные объекты.</w:t>
      </w:r>
    </w:p>
    <w:p w:rsidR="009B045D" w:rsidRPr="00142D51" w:rsidRDefault="009B045D" w:rsidP="009C641C">
      <w:pPr>
        <w:ind w:firstLine="708"/>
      </w:pPr>
      <w:r w:rsidRPr="00142D51">
        <w:t xml:space="preserve">Территория Аргаяшского района полностью попадает в 100-километровую зону возможного сильного радиоактивного загрязнения от ПО «Маяк». В зону возможного опасного радиоактивного заражения шириной 20 км – территории поселения не входят. В перечне населенных пунктов, определенных к возможной эвакуации населения из зоны отчуждения г. Озерска в случае возникновения аварий на радиационно опасном объекте с образованием зон радиоактивного загрязнения окружающей среды, - населенные пункты сельского поселения не входят. </w:t>
      </w:r>
    </w:p>
    <w:p w:rsidR="009B045D" w:rsidRPr="00142D51" w:rsidRDefault="009B045D" w:rsidP="009C641C">
      <w:pPr>
        <w:ind w:firstLine="708"/>
      </w:pPr>
    </w:p>
    <w:p w:rsidR="009B045D" w:rsidRPr="00142D51" w:rsidRDefault="009B045D" w:rsidP="009C641C">
      <w:pPr>
        <w:ind w:firstLine="708"/>
      </w:pPr>
      <w:r w:rsidRPr="00142D51">
        <w:t>На территории поселения расположены опасные объекты:</w:t>
      </w:r>
    </w:p>
    <w:p w:rsidR="009B045D" w:rsidRPr="00142D51" w:rsidRDefault="009B045D" w:rsidP="009C641C">
      <w:r w:rsidRPr="00142D51">
        <w:t xml:space="preserve">- две газовые котельные д.Дербишева, </w:t>
      </w:r>
      <w:r w:rsidRPr="00142D51">
        <w:rPr>
          <w:lang w:val="en-US"/>
        </w:rPr>
        <w:t>R</w:t>
      </w:r>
      <w:r w:rsidRPr="00142D51">
        <w:t xml:space="preserve"> зоны поражения 100м;</w:t>
      </w:r>
    </w:p>
    <w:p w:rsidR="009B045D" w:rsidRPr="00142D51" w:rsidRDefault="009B045D" w:rsidP="009C641C">
      <w:r w:rsidRPr="00142D51">
        <w:t>- линии электропередач ВЛ 500 кВ «Южная-Шагол» и ВЛ 500 кВ «Белоярская АЭС 2 – Шагол».</w:t>
      </w:r>
    </w:p>
    <w:p w:rsidR="009B045D" w:rsidRPr="00142D51" w:rsidRDefault="009B045D" w:rsidP="009C641C"/>
    <w:p w:rsidR="009B045D" w:rsidRPr="00142D51" w:rsidRDefault="009B045D" w:rsidP="009C641C">
      <w:r w:rsidRPr="00142D51">
        <w:tab/>
        <w:t xml:space="preserve">Гидротехнические сооружения на территории поселения отсутствуют. </w:t>
      </w:r>
    </w:p>
    <w:p w:rsidR="009B045D" w:rsidRPr="00142D51" w:rsidRDefault="009B045D" w:rsidP="009C641C">
      <w:pPr>
        <w:pStyle w:val="22"/>
        <w:suppressAutoHyphens/>
        <w:ind w:firstLine="0"/>
      </w:pPr>
    </w:p>
    <w:p w:rsidR="009B045D" w:rsidRPr="00142D51" w:rsidRDefault="009B045D" w:rsidP="009C641C">
      <w:pPr>
        <w:pStyle w:val="22"/>
        <w:suppressAutoHyphens/>
        <w:ind w:firstLine="0"/>
      </w:pPr>
      <w:r w:rsidRPr="00142D51">
        <w:tab/>
        <w:t>Развитие чрезвычайных ситуаций возможно в связи с:</w:t>
      </w:r>
    </w:p>
    <w:p w:rsidR="009B045D" w:rsidRPr="00142D51" w:rsidRDefault="009B045D" w:rsidP="009C641C">
      <w:pPr>
        <w:pStyle w:val="22"/>
        <w:numPr>
          <w:ilvl w:val="0"/>
          <w:numId w:val="3"/>
        </w:numPr>
        <w:tabs>
          <w:tab w:val="left" w:pos="360"/>
        </w:tabs>
        <w:suppressAutoHyphens/>
      </w:pPr>
      <w:r w:rsidRPr="00142D51">
        <w:t>авариями на коммунально-энергетических сетях и сооружениях;</w:t>
      </w:r>
    </w:p>
    <w:p w:rsidR="009B045D" w:rsidRPr="00142D51" w:rsidRDefault="009B045D" w:rsidP="009C641C">
      <w:pPr>
        <w:pStyle w:val="22"/>
        <w:numPr>
          <w:ilvl w:val="0"/>
          <w:numId w:val="3"/>
        </w:numPr>
        <w:tabs>
          <w:tab w:val="left" w:pos="360"/>
        </w:tabs>
        <w:suppressAutoHyphens/>
      </w:pPr>
      <w:r w:rsidRPr="00142D51">
        <w:t>возникновением взрывов, пожаров на химически и взрывоопасных объектах;</w:t>
      </w:r>
    </w:p>
    <w:p w:rsidR="009B045D" w:rsidRPr="00142D51" w:rsidRDefault="009B045D" w:rsidP="009C641C">
      <w:pPr>
        <w:pStyle w:val="22"/>
        <w:numPr>
          <w:ilvl w:val="0"/>
          <w:numId w:val="3"/>
        </w:numPr>
        <w:tabs>
          <w:tab w:val="left" w:pos="360"/>
        </w:tabs>
        <w:suppressAutoHyphens/>
      </w:pPr>
      <w:r w:rsidRPr="00142D51">
        <w:t>утечкой АХОВ при транспортировке.</w:t>
      </w:r>
    </w:p>
    <w:p w:rsidR="009B045D" w:rsidRPr="00142D51" w:rsidRDefault="009B045D" w:rsidP="009C641C">
      <w:pPr>
        <w:pStyle w:val="22"/>
        <w:suppressAutoHyphens/>
        <w:ind w:left="360" w:firstLine="0"/>
      </w:pPr>
    </w:p>
    <w:p w:rsidR="009B045D" w:rsidRPr="00142D51" w:rsidRDefault="009B045D" w:rsidP="009C641C">
      <w:pPr>
        <w:pStyle w:val="22"/>
        <w:suppressAutoHyphens/>
        <w:ind w:firstLine="0"/>
      </w:pPr>
      <w:r w:rsidRPr="00142D51">
        <w:tab/>
        <w:t>Для предотвращения возникновения чрезвычайных ситуаций предусматриваются меры:</w:t>
      </w:r>
    </w:p>
    <w:p w:rsidR="009B045D" w:rsidRPr="00142D51" w:rsidRDefault="009B045D" w:rsidP="009C641C">
      <w:pPr>
        <w:pStyle w:val="22"/>
        <w:numPr>
          <w:ilvl w:val="0"/>
          <w:numId w:val="4"/>
        </w:numPr>
        <w:tabs>
          <w:tab w:val="left" w:pos="360"/>
        </w:tabs>
        <w:suppressAutoHyphens/>
      </w:pPr>
      <w:r w:rsidRPr="00142D51">
        <w:t>разрывы между селитебной зоной и производственными территориями;</w:t>
      </w:r>
    </w:p>
    <w:p w:rsidR="009B045D" w:rsidRPr="00142D51" w:rsidRDefault="009B045D" w:rsidP="009C641C">
      <w:pPr>
        <w:pStyle w:val="22"/>
        <w:numPr>
          <w:ilvl w:val="0"/>
          <w:numId w:val="4"/>
        </w:numPr>
        <w:tabs>
          <w:tab w:val="left" w:pos="360"/>
        </w:tabs>
        <w:suppressAutoHyphens/>
        <w:rPr>
          <w:rFonts w:cs="Arial"/>
          <w:b/>
        </w:rPr>
      </w:pPr>
      <w:r w:rsidRPr="00142D51">
        <w:t>разрывы между застройкой и лесными массивами;</w:t>
      </w:r>
    </w:p>
    <w:p w:rsidR="009B045D" w:rsidRPr="00142D51" w:rsidRDefault="009B045D" w:rsidP="009C641C">
      <w:pPr>
        <w:pStyle w:val="22"/>
        <w:numPr>
          <w:ilvl w:val="0"/>
          <w:numId w:val="4"/>
        </w:numPr>
        <w:tabs>
          <w:tab w:val="left" w:pos="360"/>
        </w:tabs>
        <w:suppressAutoHyphens/>
        <w:rPr>
          <w:rFonts w:cs="Arial"/>
          <w:b/>
        </w:rPr>
      </w:pPr>
      <w:r w:rsidRPr="00142D51">
        <w:t>обеспечение надежности систем газоснабжения;</w:t>
      </w:r>
    </w:p>
    <w:p w:rsidR="009B045D" w:rsidRPr="00142D51" w:rsidRDefault="009B045D" w:rsidP="009C641C">
      <w:pPr>
        <w:pStyle w:val="22"/>
        <w:numPr>
          <w:ilvl w:val="0"/>
          <w:numId w:val="4"/>
        </w:numPr>
        <w:tabs>
          <w:tab w:val="left" w:pos="360"/>
        </w:tabs>
        <w:suppressAutoHyphens/>
        <w:rPr>
          <w:rFonts w:cs="Arial"/>
          <w:b/>
        </w:rPr>
      </w:pPr>
      <w:r w:rsidRPr="00142D51">
        <w:t>развитие водопроводных сетей с установкой пожарных гидрантов, обеспечивающих нужды пожаротушения, с хранением необходимого пожарного объема воды в резервуарах водопроводных сооружений;</w:t>
      </w:r>
    </w:p>
    <w:p w:rsidR="009B045D" w:rsidRPr="00142D51" w:rsidRDefault="009B045D" w:rsidP="009C641C">
      <w:pPr>
        <w:pStyle w:val="BodyTextIndent2"/>
        <w:numPr>
          <w:ilvl w:val="0"/>
          <w:numId w:val="4"/>
        </w:numPr>
        <w:suppressAutoHyphens/>
        <w:overflowPunct w:val="0"/>
        <w:autoSpaceDE w:val="0"/>
        <w:autoSpaceDN w:val="0"/>
        <w:spacing w:after="0" w:line="240" w:lineRule="auto"/>
        <w:textAlignment w:val="baseline"/>
        <w:rPr>
          <w:iCs/>
        </w:rPr>
      </w:pPr>
      <w:r w:rsidRPr="00142D51">
        <w:rPr>
          <w:iCs/>
        </w:rPr>
        <w:t>развитие дорожной сети, обеспечивающей удобные транспортные связи планировочных элементов муниципального района между собой и выходы на внешние направления. Система магистралей, улиц, дорог направлена на повышение устойчивости функционирования района, на организацию защиты населения, ввода подразделений РСЧС для спасательных, восстановительных работ по ликвидации последствий чрезвычайных ситуаций.</w:t>
      </w:r>
    </w:p>
    <w:p w:rsidR="009B045D" w:rsidRDefault="009B045D" w:rsidP="009C641C">
      <w:pPr>
        <w:pStyle w:val="22"/>
        <w:suppressAutoHyphens/>
        <w:ind w:left="360" w:firstLine="0"/>
        <w:rPr>
          <w:rFonts w:cs="Arial"/>
        </w:rPr>
      </w:pPr>
    </w:p>
    <w:p w:rsidR="009B045D" w:rsidRDefault="009B045D" w:rsidP="009C641C">
      <w:pPr>
        <w:pStyle w:val="22"/>
        <w:suppressAutoHyphens/>
        <w:ind w:left="360" w:firstLine="0"/>
        <w:rPr>
          <w:rFonts w:cs="Arial"/>
        </w:rPr>
      </w:pPr>
    </w:p>
    <w:p w:rsidR="009B045D" w:rsidRPr="00142D51" w:rsidRDefault="009B045D" w:rsidP="009C641C">
      <w:pPr>
        <w:pStyle w:val="NoSpacing"/>
      </w:pPr>
    </w:p>
    <w:p w:rsidR="009B045D" w:rsidRPr="00142D51" w:rsidRDefault="009B045D" w:rsidP="009C641C">
      <w:pPr>
        <w:pStyle w:val="NoSpacing"/>
        <w:sectPr w:rsidR="009B045D" w:rsidRPr="00142D51" w:rsidSect="00112520">
          <w:pgSz w:w="11906" w:h="16840"/>
          <w:pgMar w:top="1134" w:right="851" w:bottom="1134" w:left="1418" w:header="680" w:footer="680" w:gutter="0"/>
          <w:cols w:space="720"/>
          <w:docGrid w:linePitch="600" w:charSpace="32768"/>
        </w:sectPr>
      </w:pPr>
    </w:p>
    <w:p w:rsidR="009B045D" w:rsidRPr="00142D51" w:rsidRDefault="009B045D" w:rsidP="009C641C">
      <w:pPr>
        <w:pStyle w:val="Heading1"/>
      </w:pPr>
      <w:bookmarkStart w:id="243" w:name="_Toc18593186"/>
      <w:bookmarkStart w:id="244" w:name="_Toc18593584"/>
      <w:bookmarkStart w:id="245" w:name="_Toc18594140"/>
      <w:bookmarkStart w:id="246" w:name="_Toc18594528"/>
      <w:bookmarkStart w:id="247" w:name="_Toc18594560"/>
      <w:bookmarkStart w:id="248" w:name="_Toc18594914"/>
      <w:bookmarkStart w:id="249" w:name="_Toc18658014"/>
      <w:bookmarkStart w:id="250" w:name="_Toc70029826"/>
      <w:r w:rsidRPr="00142D51">
        <w:rPr>
          <w:rStyle w:val="a3"/>
          <w:lang w:eastAsia="ar-SA"/>
        </w:rPr>
        <w:t xml:space="preserve">8. ПЕРЕЧЕНЬ ЗЕМЕЛЬНЫХ УЧАСТКОВ, КОТОРЫЕ ВКЛЮЧАЮТСЯ В ГРАНИЦЫ НАСЕЛЕННЫХ ПУНКТОВ, </w:t>
      </w:r>
      <w:r w:rsidRPr="00142D51">
        <w:t xml:space="preserve">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w:t>
      </w:r>
      <w:r w:rsidRPr="00142D51">
        <w:rPr>
          <w:rStyle w:val="a3"/>
          <w:lang w:eastAsia="ar-SA"/>
        </w:rPr>
        <w:t>ИСПОЛЬЗОВАНИЯ</w:t>
      </w:r>
      <w:bookmarkEnd w:id="243"/>
      <w:bookmarkEnd w:id="244"/>
      <w:bookmarkEnd w:id="245"/>
      <w:bookmarkEnd w:id="246"/>
      <w:bookmarkEnd w:id="247"/>
      <w:bookmarkEnd w:id="248"/>
      <w:bookmarkEnd w:id="249"/>
      <w:bookmarkEnd w:id="250"/>
    </w:p>
    <w:p w:rsidR="009B045D" w:rsidRPr="00142D51" w:rsidRDefault="009B045D" w:rsidP="009C641C">
      <w:pPr>
        <w:pStyle w:val="NoSpacing"/>
      </w:pPr>
    </w:p>
    <w:p w:rsidR="009B045D" w:rsidRPr="00142D51" w:rsidRDefault="009B045D" w:rsidP="009C641C">
      <w:pPr>
        <w:suppressAutoHyphens/>
        <w:rPr>
          <w:rStyle w:val="a3"/>
          <w:color w:val="000000"/>
          <w:lang w:eastAsia="ar-SA"/>
        </w:rPr>
      </w:pPr>
      <w:r w:rsidRPr="00142D51">
        <w:rPr>
          <w:rStyle w:val="a3"/>
          <w:color w:val="000000"/>
          <w:lang w:eastAsia="ar-SA"/>
        </w:rPr>
        <w:tab/>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 приведен в таблице.</w:t>
      </w:r>
    </w:p>
    <w:tbl>
      <w:tblPr>
        <w:tblW w:w="9888" w:type="dxa"/>
        <w:tblInd w:w="-150" w:type="dxa"/>
        <w:tblLook w:val="00A0"/>
      </w:tblPr>
      <w:tblGrid>
        <w:gridCol w:w="1760"/>
        <w:gridCol w:w="1511"/>
        <w:gridCol w:w="2278"/>
        <w:gridCol w:w="1820"/>
        <w:gridCol w:w="2519"/>
      </w:tblGrid>
      <w:tr w:rsidR="009B045D" w:rsidRPr="00142D51" w:rsidTr="008448CB">
        <w:trPr>
          <w:trHeight w:hRule="exact" w:val="454"/>
        </w:trPr>
        <w:tc>
          <w:tcPr>
            <w:tcW w:w="17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Кадастровый номер земельного участка</w:t>
            </w:r>
          </w:p>
        </w:tc>
        <w:tc>
          <w:tcPr>
            <w:tcW w:w="151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Включаемые/ исключаемые земельные участки</w:t>
            </w:r>
          </w:p>
        </w:tc>
        <w:tc>
          <w:tcPr>
            <w:tcW w:w="4098" w:type="dxa"/>
            <w:gridSpan w:val="2"/>
            <w:tcBorders>
              <w:top w:val="single" w:sz="8" w:space="0" w:color="auto"/>
              <w:left w:val="nil"/>
              <w:bottom w:val="single" w:sz="8" w:space="0" w:color="auto"/>
              <w:right w:val="single" w:sz="8" w:space="0" w:color="000000"/>
            </w:tcBorders>
            <w:shd w:val="clear" w:color="000000" w:fill="BFBFBF"/>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Категория земель</w:t>
            </w:r>
          </w:p>
        </w:tc>
        <w:tc>
          <w:tcPr>
            <w:tcW w:w="251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Цель планируемого использования</w:t>
            </w:r>
          </w:p>
        </w:tc>
      </w:tr>
      <w:tr w:rsidR="009B045D" w:rsidRPr="00142D51" w:rsidTr="008448CB">
        <w:trPr>
          <w:trHeight w:hRule="exact" w:val="454"/>
        </w:trPr>
        <w:tc>
          <w:tcPr>
            <w:tcW w:w="1760" w:type="dxa"/>
            <w:vMerge/>
            <w:tcBorders>
              <w:top w:val="single" w:sz="8" w:space="0" w:color="auto"/>
              <w:left w:val="single" w:sz="8" w:space="0" w:color="auto"/>
              <w:bottom w:val="single" w:sz="8" w:space="0" w:color="000000"/>
              <w:right w:val="single" w:sz="8" w:space="0" w:color="auto"/>
            </w:tcBorders>
            <w:vAlign w:val="center"/>
          </w:tcPr>
          <w:p w:rsidR="009B045D" w:rsidRPr="00142D51" w:rsidRDefault="009B045D" w:rsidP="000A6A75">
            <w:pPr>
              <w:jc w:val="left"/>
              <w:rPr>
                <w:b/>
                <w:bCs/>
                <w:color w:val="000000"/>
                <w:sz w:val="18"/>
                <w:szCs w:val="18"/>
                <w:lang w:eastAsia="ru-RU"/>
              </w:rPr>
            </w:pPr>
          </w:p>
        </w:tc>
        <w:tc>
          <w:tcPr>
            <w:tcW w:w="1511" w:type="dxa"/>
            <w:vMerge/>
            <w:tcBorders>
              <w:top w:val="single" w:sz="8" w:space="0" w:color="auto"/>
              <w:left w:val="single" w:sz="8" w:space="0" w:color="auto"/>
              <w:bottom w:val="single" w:sz="8" w:space="0" w:color="000000"/>
              <w:right w:val="single" w:sz="8" w:space="0" w:color="auto"/>
            </w:tcBorders>
            <w:vAlign w:val="center"/>
          </w:tcPr>
          <w:p w:rsidR="009B045D" w:rsidRPr="00142D51" w:rsidRDefault="009B045D" w:rsidP="000A6A75">
            <w:pPr>
              <w:jc w:val="left"/>
              <w:rPr>
                <w:b/>
                <w:bCs/>
                <w:color w:val="000000"/>
                <w:sz w:val="18"/>
                <w:szCs w:val="18"/>
                <w:lang w:eastAsia="ru-RU"/>
              </w:rPr>
            </w:pPr>
          </w:p>
        </w:tc>
        <w:tc>
          <w:tcPr>
            <w:tcW w:w="2278" w:type="dxa"/>
            <w:tcBorders>
              <w:top w:val="nil"/>
              <w:left w:val="nil"/>
              <w:bottom w:val="single" w:sz="8" w:space="0" w:color="auto"/>
              <w:right w:val="single" w:sz="8" w:space="0" w:color="auto"/>
            </w:tcBorders>
            <w:shd w:val="clear" w:color="000000" w:fill="BFBFBF"/>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Существующая</w:t>
            </w:r>
          </w:p>
        </w:tc>
        <w:tc>
          <w:tcPr>
            <w:tcW w:w="1820" w:type="dxa"/>
            <w:tcBorders>
              <w:top w:val="nil"/>
              <w:left w:val="nil"/>
              <w:bottom w:val="single" w:sz="8" w:space="0" w:color="auto"/>
              <w:right w:val="single" w:sz="8" w:space="0" w:color="auto"/>
            </w:tcBorders>
            <w:shd w:val="clear" w:color="000000" w:fill="BFBFBF"/>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Планируемая</w:t>
            </w:r>
          </w:p>
        </w:tc>
        <w:tc>
          <w:tcPr>
            <w:tcW w:w="2519" w:type="dxa"/>
            <w:vMerge/>
            <w:tcBorders>
              <w:top w:val="single" w:sz="8" w:space="0" w:color="auto"/>
              <w:left w:val="single" w:sz="8" w:space="0" w:color="auto"/>
              <w:bottom w:val="single" w:sz="8" w:space="0" w:color="000000"/>
              <w:right w:val="single" w:sz="8" w:space="0" w:color="auto"/>
            </w:tcBorders>
            <w:vAlign w:val="center"/>
          </w:tcPr>
          <w:p w:rsidR="009B045D" w:rsidRPr="00142D51" w:rsidRDefault="009B045D" w:rsidP="000A6A75">
            <w:pPr>
              <w:jc w:val="left"/>
              <w:rPr>
                <w:b/>
                <w:bCs/>
                <w:color w:val="000000"/>
                <w:sz w:val="18"/>
                <w:szCs w:val="18"/>
                <w:lang w:eastAsia="ru-RU"/>
              </w:rPr>
            </w:pPr>
          </w:p>
        </w:tc>
      </w:tr>
      <w:tr w:rsidR="009B045D" w:rsidRPr="00142D51" w:rsidTr="008448CB">
        <w:trPr>
          <w:trHeight w:hRule="exact" w:val="454"/>
        </w:trPr>
        <w:tc>
          <w:tcPr>
            <w:tcW w:w="9888" w:type="dxa"/>
            <w:gridSpan w:val="5"/>
            <w:tcBorders>
              <w:top w:val="nil"/>
              <w:left w:val="single" w:sz="4" w:space="0" w:color="auto"/>
              <w:bottom w:val="single" w:sz="4" w:space="0" w:color="auto"/>
              <w:right w:val="single" w:sz="4" w:space="0" w:color="000000"/>
            </w:tcBorders>
            <w:noWrap/>
            <w:vAlign w:val="center"/>
          </w:tcPr>
          <w:p w:rsidR="009B045D" w:rsidRPr="00142D51" w:rsidRDefault="009B045D" w:rsidP="000A6A75">
            <w:pPr>
              <w:jc w:val="center"/>
              <w:rPr>
                <w:b/>
                <w:bCs/>
                <w:color w:val="000000"/>
                <w:sz w:val="18"/>
                <w:szCs w:val="18"/>
                <w:lang w:eastAsia="ru-RU"/>
              </w:rPr>
            </w:pPr>
            <w:r w:rsidRPr="00142D51">
              <w:rPr>
                <w:b/>
                <w:bCs/>
                <w:color w:val="000000"/>
                <w:sz w:val="18"/>
                <w:szCs w:val="18"/>
                <w:lang w:eastAsia="ru-RU"/>
              </w:rPr>
              <w:t>д.Дербишева</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74:02:0511001:40</w:t>
            </w:r>
          </w:p>
        </w:tc>
        <w:tc>
          <w:tcPr>
            <w:tcW w:w="1511"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1820"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74:02:0501004:1011</w:t>
            </w:r>
          </w:p>
        </w:tc>
        <w:tc>
          <w:tcPr>
            <w:tcW w:w="1511"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1820"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74:02:0501009:1020</w:t>
            </w:r>
          </w:p>
        </w:tc>
        <w:tc>
          <w:tcPr>
            <w:tcW w:w="1511"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1820"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74:02:0501009:1021</w:t>
            </w:r>
          </w:p>
        </w:tc>
        <w:tc>
          <w:tcPr>
            <w:tcW w:w="1511"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1820"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0A6A75">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372E4">
            <w:pPr>
              <w:jc w:val="center"/>
              <w:rPr>
                <w:color w:val="000000"/>
                <w:sz w:val="16"/>
                <w:szCs w:val="16"/>
                <w:lang w:eastAsia="ru-RU"/>
              </w:rPr>
            </w:pPr>
            <w:r w:rsidRPr="008372E4">
              <w:rPr>
                <w:color w:val="000000"/>
                <w:sz w:val="16"/>
                <w:szCs w:val="16"/>
                <w:lang w:eastAsia="ru-RU"/>
              </w:rPr>
              <w:t>74:02:0501010:501</w:t>
            </w:r>
          </w:p>
        </w:tc>
        <w:tc>
          <w:tcPr>
            <w:tcW w:w="1511" w:type="dxa"/>
            <w:tcBorders>
              <w:top w:val="nil"/>
              <w:left w:val="nil"/>
              <w:bottom w:val="single" w:sz="4" w:space="0" w:color="auto"/>
              <w:right w:val="single" w:sz="4" w:space="0" w:color="auto"/>
            </w:tcBorders>
            <w:vAlign w:val="center"/>
          </w:tcPr>
          <w:p w:rsidR="009B045D" w:rsidRPr="00142D51" w:rsidRDefault="009B045D" w:rsidP="008372E4">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372E4">
            <w:pPr>
              <w:jc w:val="center"/>
              <w:rPr>
                <w:color w:val="000000"/>
                <w:sz w:val="16"/>
                <w:szCs w:val="16"/>
                <w:lang w:eastAsia="ru-RU"/>
              </w:rPr>
            </w:pPr>
            <w:r w:rsidRPr="00142D51">
              <w:rPr>
                <w:color w:val="000000"/>
                <w:sz w:val="16"/>
                <w:szCs w:val="16"/>
                <w:lang w:eastAsia="ru-RU"/>
              </w:rPr>
              <w:t>земли населенных пунктов</w:t>
            </w:r>
          </w:p>
        </w:tc>
        <w:tc>
          <w:tcPr>
            <w:tcW w:w="1820" w:type="dxa"/>
            <w:tcBorders>
              <w:top w:val="nil"/>
              <w:left w:val="nil"/>
              <w:bottom w:val="single" w:sz="4" w:space="0" w:color="auto"/>
              <w:right w:val="single" w:sz="4" w:space="0" w:color="auto"/>
            </w:tcBorders>
            <w:vAlign w:val="center"/>
          </w:tcPr>
          <w:p w:rsidR="009B045D" w:rsidRPr="00142D51" w:rsidRDefault="009B045D" w:rsidP="008372E4">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372E4">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340"/>
        </w:trPr>
        <w:tc>
          <w:tcPr>
            <w:tcW w:w="9888" w:type="dxa"/>
            <w:gridSpan w:val="5"/>
            <w:tcBorders>
              <w:top w:val="single" w:sz="4" w:space="0" w:color="auto"/>
              <w:left w:val="single" w:sz="4" w:space="0" w:color="auto"/>
              <w:bottom w:val="single" w:sz="4" w:space="0" w:color="auto"/>
              <w:right w:val="single" w:sz="4" w:space="0" w:color="auto"/>
            </w:tcBorders>
            <w:vAlign w:val="center"/>
          </w:tcPr>
          <w:p w:rsidR="009B045D" w:rsidRPr="00142D51" w:rsidRDefault="009B045D" w:rsidP="008372E4">
            <w:pPr>
              <w:jc w:val="center"/>
              <w:rPr>
                <w:color w:val="000000"/>
                <w:sz w:val="16"/>
                <w:szCs w:val="16"/>
                <w:lang w:eastAsia="ru-RU"/>
              </w:rPr>
            </w:pPr>
            <w:r w:rsidRPr="00142D51">
              <w:rPr>
                <w:b/>
                <w:bCs/>
                <w:color w:val="000000"/>
                <w:sz w:val="18"/>
                <w:szCs w:val="18"/>
                <w:lang w:eastAsia="ru-RU"/>
              </w:rPr>
              <w:t>д.</w:t>
            </w:r>
            <w:r>
              <w:rPr>
                <w:b/>
                <w:bCs/>
                <w:color w:val="000000"/>
                <w:sz w:val="18"/>
                <w:szCs w:val="18"/>
                <w:lang w:eastAsia="ru-RU"/>
              </w:rPr>
              <w:t>Абдырова</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lang w:eastAsia="ru-RU"/>
              </w:rPr>
            </w:pPr>
            <w:r>
              <w:rPr>
                <w:color w:val="000000"/>
                <w:sz w:val="16"/>
                <w:szCs w:val="16"/>
              </w:rPr>
              <w:t>74:02:0511002:2353</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74:02:0511002:2354</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74:02:0511002:2355</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74:02:0511002:2356</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74:02:0511002:2357</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74:02:0511002:2358</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74:02:0511002:2359</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74:02:0511002:2363</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74:02:0511002:2364</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74:02:0511002:2365</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74:02:0511002:2367</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74:02:0511002:2368</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74:02:0511002:2369</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74:02:0511002:2370</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74:02:0511002:2371</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74:02:0511002:2372</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74:02:0511002:2373</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74:02:0511002:2374</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74:02:0511002:2375</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74:02:0511002:2378</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74:02:0511002:11935</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74:02:0511002:11936</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74:02:0511002:11161</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74:02:0511002:11162</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74:02:0511002:10733</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74:02:0511002:10734</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74:02:0511002:12388</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74:02:0511002:11952</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74:02:0511002:11954</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74:02:0511002:1889</w:t>
            </w:r>
          </w:p>
        </w:tc>
        <w:tc>
          <w:tcPr>
            <w:tcW w:w="1511"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372E4">
            <w:pPr>
              <w:jc w:val="center"/>
              <w:rPr>
                <w:color w:val="000000"/>
                <w:sz w:val="16"/>
                <w:szCs w:val="16"/>
              </w:rPr>
            </w:pPr>
            <w:r>
              <w:rPr>
                <w:color w:val="000000"/>
                <w:sz w:val="16"/>
                <w:szCs w:val="16"/>
              </w:rPr>
              <w:t>Жилищное строительство</w:t>
            </w:r>
          </w:p>
        </w:tc>
      </w:tr>
      <w:tr w:rsidR="009B045D" w:rsidRPr="00142D51" w:rsidTr="008448CB">
        <w:trPr>
          <w:trHeight w:hRule="exact" w:val="454"/>
        </w:trPr>
        <w:tc>
          <w:tcPr>
            <w:tcW w:w="1760" w:type="dxa"/>
            <w:tcBorders>
              <w:top w:val="single" w:sz="4" w:space="0" w:color="auto"/>
              <w:left w:val="single" w:sz="4" w:space="0" w:color="auto"/>
              <w:bottom w:val="single" w:sz="4" w:space="0" w:color="auto"/>
              <w:right w:val="single" w:sz="4" w:space="0" w:color="auto"/>
            </w:tcBorders>
            <w:vAlign w:val="center"/>
          </w:tcPr>
          <w:p w:rsidR="009B045D" w:rsidRDefault="009B045D" w:rsidP="008448CB">
            <w:pPr>
              <w:jc w:val="center"/>
              <w:rPr>
                <w:color w:val="000000"/>
                <w:sz w:val="16"/>
                <w:szCs w:val="16"/>
              </w:rPr>
            </w:pPr>
            <w:r w:rsidRPr="008448CB">
              <w:rPr>
                <w:color w:val="000000"/>
                <w:sz w:val="16"/>
                <w:szCs w:val="16"/>
              </w:rPr>
              <w:t>74:02:0509003:12</w:t>
            </w:r>
          </w:p>
        </w:tc>
        <w:tc>
          <w:tcPr>
            <w:tcW w:w="1511" w:type="dxa"/>
            <w:tcBorders>
              <w:top w:val="single" w:sz="4" w:space="0" w:color="auto"/>
              <w:left w:val="nil"/>
              <w:bottom w:val="single" w:sz="4" w:space="0" w:color="auto"/>
              <w:right w:val="single" w:sz="4" w:space="0" w:color="auto"/>
            </w:tcBorders>
            <w:vAlign w:val="center"/>
          </w:tcPr>
          <w:p w:rsidR="009B045D" w:rsidRDefault="009B045D" w:rsidP="008448CB">
            <w:pPr>
              <w:jc w:val="center"/>
              <w:rPr>
                <w:color w:val="000000"/>
                <w:sz w:val="16"/>
                <w:szCs w:val="16"/>
              </w:rPr>
            </w:pPr>
            <w:r>
              <w:rPr>
                <w:color w:val="000000"/>
                <w:sz w:val="16"/>
                <w:szCs w:val="16"/>
              </w:rPr>
              <w:t>включаемый</w:t>
            </w:r>
          </w:p>
        </w:tc>
        <w:tc>
          <w:tcPr>
            <w:tcW w:w="2278" w:type="dxa"/>
            <w:tcBorders>
              <w:top w:val="single" w:sz="4" w:space="0" w:color="auto"/>
              <w:left w:val="nil"/>
              <w:bottom w:val="single" w:sz="4" w:space="0" w:color="auto"/>
              <w:right w:val="single" w:sz="4" w:space="0" w:color="auto"/>
            </w:tcBorders>
            <w:vAlign w:val="center"/>
          </w:tcPr>
          <w:p w:rsidR="009B045D" w:rsidRDefault="009B045D" w:rsidP="008448CB">
            <w:pPr>
              <w:jc w:val="center"/>
              <w:rPr>
                <w:color w:val="000000"/>
                <w:sz w:val="16"/>
                <w:szCs w:val="16"/>
              </w:rPr>
            </w:pPr>
            <w:r>
              <w:rPr>
                <w:color w:val="000000"/>
                <w:sz w:val="16"/>
                <w:szCs w:val="16"/>
              </w:rPr>
              <w:t>земли сельскохозяйственного назначения</w:t>
            </w:r>
          </w:p>
        </w:tc>
        <w:tc>
          <w:tcPr>
            <w:tcW w:w="1820" w:type="dxa"/>
            <w:tcBorders>
              <w:top w:val="single" w:sz="4" w:space="0" w:color="auto"/>
              <w:left w:val="nil"/>
              <w:bottom w:val="single" w:sz="4" w:space="0" w:color="auto"/>
              <w:right w:val="single" w:sz="4" w:space="0" w:color="auto"/>
            </w:tcBorders>
            <w:vAlign w:val="center"/>
          </w:tcPr>
          <w:p w:rsidR="009B045D" w:rsidRDefault="009B045D" w:rsidP="008448CB">
            <w:pPr>
              <w:jc w:val="center"/>
              <w:rPr>
                <w:color w:val="000000"/>
                <w:sz w:val="16"/>
                <w:szCs w:val="16"/>
              </w:rPr>
            </w:pPr>
            <w:r>
              <w:rPr>
                <w:color w:val="000000"/>
                <w:sz w:val="16"/>
                <w:szCs w:val="16"/>
              </w:rPr>
              <w:t>земли населенных пунктов</w:t>
            </w:r>
          </w:p>
        </w:tc>
        <w:tc>
          <w:tcPr>
            <w:tcW w:w="2519" w:type="dxa"/>
            <w:tcBorders>
              <w:top w:val="single" w:sz="4" w:space="0" w:color="auto"/>
              <w:left w:val="nil"/>
              <w:bottom w:val="single" w:sz="4" w:space="0" w:color="auto"/>
              <w:right w:val="single" w:sz="4" w:space="0" w:color="auto"/>
            </w:tcBorders>
            <w:vAlign w:val="center"/>
          </w:tcPr>
          <w:p w:rsidR="009B045D" w:rsidRDefault="009B045D" w:rsidP="008448CB">
            <w:pPr>
              <w:jc w:val="center"/>
              <w:rPr>
                <w:color w:val="000000"/>
                <w:sz w:val="16"/>
                <w:szCs w:val="16"/>
              </w:rPr>
            </w:pPr>
            <w:r>
              <w:rPr>
                <w:color w:val="000000"/>
                <w:sz w:val="16"/>
                <w:szCs w:val="16"/>
              </w:rPr>
              <w:t>Общественно деловое</w:t>
            </w:r>
          </w:p>
        </w:tc>
      </w:tr>
      <w:tr w:rsidR="009B045D" w:rsidRPr="00142D51" w:rsidTr="008448CB">
        <w:trPr>
          <w:trHeight w:hRule="exact" w:val="454"/>
        </w:trPr>
        <w:tc>
          <w:tcPr>
            <w:tcW w:w="9888" w:type="dxa"/>
            <w:gridSpan w:val="5"/>
            <w:tcBorders>
              <w:top w:val="single" w:sz="4" w:space="0" w:color="auto"/>
              <w:left w:val="single" w:sz="4" w:space="0" w:color="auto"/>
              <w:bottom w:val="single" w:sz="4" w:space="0" w:color="auto"/>
              <w:right w:val="single" w:sz="4" w:space="0" w:color="000000"/>
            </w:tcBorders>
            <w:vAlign w:val="center"/>
          </w:tcPr>
          <w:p w:rsidR="009B045D" w:rsidRPr="00142D51" w:rsidRDefault="009B045D" w:rsidP="008448CB">
            <w:pPr>
              <w:jc w:val="center"/>
              <w:rPr>
                <w:b/>
                <w:bCs/>
                <w:color w:val="000000"/>
                <w:sz w:val="18"/>
                <w:szCs w:val="18"/>
                <w:lang w:eastAsia="ru-RU"/>
              </w:rPr>
            </w:pPr>
            <w:r w:rsidRPr="00142D51">
              <w:rPr>
                <w:b/>
                <w:bCs/>
                <w:color w:val="000000"/>
                <w:sz w:val="18"/>
                <w:szCs w:val="18"/>
                <w:lang w:eastAsia="ru-RU"/>
              </w:rPr>
              <w:t>д.Ишалино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74:02:0511001:62</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74:02:0511001:11</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74:02:0511001:12</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74:02:0511001:1020</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промышленности</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Для размещения производства</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74:02:0000000:2830</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промышленности</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Для размещения автодорог</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74:02:0511002:11547</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Сельскохозяйственное использование</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74:02:0511002:11548</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Сельскохозяйственное использование</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74:02:0511002:12649</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Жилищное строительство</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74:02:0511002:12650</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Коммунальное обслуживание</w:t>
            </w:r>
          </w:p>
        </w:tc>
      </w:tr>
      <w:tr w:rsidR="009B045D" w:rsidRPr="00142D51" w:rsidTr="008448CB">
        <w:trPr>
          <w:trHeight w:hRule="exact" w:val="454"/>
        </w:trPr>
        <w:tc>
          <w:tcPr>
            <w:tcW w:w="1760" w:type="dxa"/>
            <w:tcBorders>
              <w:top w:val="nil"/>
              <w:left w:val="single" w:sz="4" w:space="0" w:color="auto"/>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74:02:0511002:12651</w:t>
            </w:r>
          </w:p>
        </w:tc>
        <w:tc>
          <w:tcPr>
            <w:tcW w:w="1511"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включаемый</w:t>
            </w:r>
          </w:p>
        </w:tc>
        <w:tc>
          <w:tcPr>
            <w:tcW w:w="2278"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сельскохозяйственного назначения</w:t>
            </w:r>
          </w:p>
        </w:tc>
        <w:tc>
          <w:tcPr>
            <w:tcW w:w="1820"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земли населенных пунктов</w:t>
            </w:r>
          </w:p>
        </w:tc>
        <w:tc>
          <w:tcPr>
            <w:tcW w:w="2519" w:type="dxa"/>
            <w:tcBorders>
              <w:top w:val="nil"/>
              <w:left w:val="nil"/>
              <w:bottom w:val="single" w:sz="4" w:space="0" w:color="auto"/>
              <w:right w:val="single" w:sz="4" w:space="0" w:color="auto"/>
            </w:tcBorders>
            <w:vAlign w:val="center"/>
          </w:tcPr>
          <w:p w:rsidR="009B045D" w:rsidRPr="00142D51" w:rsidRDefault="009B045D" w:rsidP="008448CB">
            <w:pPr>
              <w:jc w:val="center"/>
              <w:rPr>
                <w:color w:val="000000"/>
                <w:sz w:val="16"/>
                <w:szCs w:val="16"/>
                <w:lang w:eastAsia="ru-RU"/>
              </w:rPr>
            </w:pPr>
            <w:r w:rsidRPr="00142D51">
              <w:rPr>
                <w:color w:val="000000"/>
                <w:sz w:val="16"/>
                <w:szCs w:val="16"/>
                <w:lang w:eastAsia="ru-RU"/>
              </w:rPr>
              <w:t>Жилищное строительство</w:t>
            </w:r>
          </w:p>
        </w:tc>
      </w:tr>
    </w:tbl>
    <w:p w:rsidR="009B045D" w:rsidRPr="00142D51" w:rsidRDefault="009B045D" w:rsidP="009C641C">
      <w:pPr>
        <w:pStyle w:val="NoSpacing"/>
      </w:pPr>
    </w:p>
    <w:p w:rsidR="009B045D" w:rsidRPr="00142D51" w:rsidRDefault="009B045D" w:rsidP="009C641C">
      <w:pPr>
        <w:jc w:val="left"/>
        <w:rPr>
          <w:rFonts w:cs="Tahoma"/>
          <w:szCs w:val="21"/>
          <w:lang w:eastAsia="ru-RU"/>
        </w:rPr>
      </w:pPr>
      <w:r w:rsidRPr="00142D51">
        <w:br w:type="page"/>
      </w:r>
    </w:p>
    <w:p w:rsidR="009B045D" w:rsidRPr="00142D51" w:rsidRDefault="009B045D" w:rsidP="009C641C">
      <w:pPr>
        <w:pStyle w:val="Heading1"/>
        <w:rPr>
          <w:shd w:val="clear" w:color="auto" w:fill="FFFF00"/>
        </w:rPr>
      </w:pPr>
      <w:bookmarkStart w:id="251" w:name="_Toc18593187"/>
      <w:bookmarkStart w:id="252" w:name="_Toc18593585"/>
      <w:bookmarkStart w:id="253" w:name="_Toc18594141"/>
      <w:bookmarkStart w:id="254" w:name="_Toc18594529"/>
      <w:bookmarkStart w:id="255" w:name="_Toc18594561"/>
      <w:bookmarkStart w:id="256" w:name="_Toc18594915"/>
      <w:bookmarkStart w:id="257" w:name="_Toc18658015"/>
      <w:bookmarkStart w:id="258" w:name="_Toc70029827"/>
      <w:r w:rsidRPr="00142D51">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51"/>
      <w:bookmarkEnd w:id="252"/>
      <w:bookmarkEnd w:id="253"/>
      <w:bookmarkEnd w:id="254"/>
      <w:bookmarkEnd w:id="255"/>
      <w:bookmarkEnd w:id="256"/>
      <w:bookmarkEnd w:id="257"/>
      <w:bookmarkEnd w:id="258"/>
    </w:p>
    <w:p w:rsidR="009B045D" w:rsidRPr="00142D51" w:rsidRDefault="009B045D" w:rsidP="009C641C">
      <w:pPr>
        <w:pStyle w:val="NoSpacing"/>
        <w:rPr>
          <w:shd w:val="clear" w:color="auto" w:fill="FFFF00"/>
        </w:rPr>
      </w:pPr>
    </w:p>
    <w:p w:rsidR="009B045D" w:rsidRPr="00142D51" w:rsidRDefault="009B045D" w:rsidP="00573876">
      <w:pPr>
        <w:pStyle w:val="Heading2"/>
        <w:suppressAutoHyphens/>
        <w:spacing w:before="0" w:after="0"/>
      </w:pPr>
      <w:bookmarkStart w:id="259" w:name="_Toc70029828"/>
      <w:r w:rsidRPr="00142D51">
        <w:t>9.1 ОБЪЕКТЫ, ВНЕСЕННЫЕ ЕДИНЫЙ ГОСУДАРСТВЕННЫЙ РЕЕСТР ОБЪЕКТОВ КУЛЬТУРНОГО НАСЛЕДИЯ</w:t>
      </w:r>
      <w:bookmarkEnd w:id="259"/>
    </w:p>
    <w:p w:rsidR="009B045D" w:rsidRPr="00142D51" w:rsidRDefault="009B045D" w:rsidP="00573876">
      <w:pPr>
        <w:suppressAutoHyphens/>
        <w:ind w:firstLine="708"/>
      </w:pPr>
      <w:r w:rsidRPr="00142D51">
        <w:t xml:space="preserve">На территории Дербишевского поселения отсутствуют объекты культурного наследия, внесенные в единый государственный реестр. </w:t>
      </w:r>
    </w:p>
    <w:p w:rsidR="009B045D" w:rsidRPr="00142D51" w:rsidRDefault="009B045D" w:rsidP="009C641C">
      <w:pPr>
        <w:suppressAutoHyphens/>
      </w:pPr>
    </w:p>
    <w:p w:rsidR="009B045D" w:rsidRPr="00142D51" w:rsidRDefault="009B045D" w:rsidP="009C641C">
      <w:pPr>
        <w:suppressAutoHyphens/>
      </w:pPr>
    </w:p>
    <w:p w:rsidR="009B045D" w:rsidRPr="00142D51" w:rsidRDefault="009B045D" w:rsidP="00573876">
      <w:pPr>
        <w:pStyle w:val="Heading2"/>
        <w:suppressAutoHyphens/>
        <w:spacing w:before="0" w:after="0"/>
      </w:pPr>
      <w:bookmarkStart w:id="260" w:name="_Toc70029829"/>
      <w:r w:rsidRPr="00142D51">
        <w:t>9.2 ВЫЯВЛЕННЫЕ ОБЪЕКТЫ КУЛЬТУРНОГО НАСЛЕДИЯ</w:t>
      </w:r>
      <w:bookmarkEnd w:id="260"/>
    </w:p>
    <w:p w:rsidR="009B045D" w:rsidRPr="00142D51" w:rsidRDefault="009B045D" w:rsidP="009C641C">
      <w:pPr>
        <w:suppressAutoHyphens/>
      </w:pPr>
    </w:p>
    <w:tbl>
      <w:tblPr>
        <w:tblW w:w="9542" w:type="dxa"/>
        <w:tblInd w:w="113" w:type="dxa"/>
        <w:tblLook w:val="00A0"/>
      </w:tblPr>
      <w:tblGrid>
        <w:gridCol w:w="820"/>
        <w:gridCol w:w="3100"/>
        <w:gridCol w:w="4722"/>
        <w:gridCol w:w="900"/>
      </w:tblGrid>
      <w:tr w:rsidR="009B045D" w:rsidRPr="00142D51" w:rsidTr="00112520">
        <w:trPr>
          <w:trHeight w:val="285"/>
        </w:trPr>
        <w:tc>
          <w:tcPr>
            <w:tcW w:w="82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3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Параметр</w:t>
            </w:r>
          </w:p>
        </w:tc>
        <w:tc>
          <w:tcPr>
            <w:tcW w:w="4722"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242728"/>
                <w:lang w:eastAsia="ru-RU"/>
              </w:rPr>
            </w:pPr>
            <w:r w:rsidRPr="00142D51">
              <w:rPr>
                <w:b/>
                <w:bCs/>
                <w:color w:val="242728"/>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1E232D"/>
                <w:lang w:eastAsia="ru-RU"/>
              </w:rPr>
            </w:pPr>
            <w:r w:rsidRPr="00142D51">
              <w:rPr>
                <w:b/>
                <w:bCs/>
                <w:color w:val="1E232D"/>
                <w:sz w:val="22"/>
                <w:szCs w:val="22"/>
                <w:lang w:eastAsia="ru-RU"/>
              </w:rPr>
              <w:t xml:space="preserve">Id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Объект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Курганный могильник Кумкуль 1</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2</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Регион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Челябинская область</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74</w:t>
            </w:r>
          </w:p>
        </w:tc>
      </w:tr>
      <w:tr w:rsidR="009B045D" w:rsidRPr="00142D51" w:rsidTr="00112520">
        <w:trPr>
          <w:trHeight w:val="1200"/>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3</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В 600 м восточнее оз. Кумкуль, 750 м. северо-западнее мусульманского кладбища бывшей дер. Муратово.</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4</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Вид объекта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Памятник</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r>
      <w:tr w:rsidR="009B045D" w:rsidRPr="00142D51" w:rsidTr="00112520">
        <w:trPr>
          <w:trHeight w:val="600"/>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Памятник археологии</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r>
      <w:tr w:rsidR="009B045D" w:rsidRPr="00142D51" w:rsidTr="00E23425">
        <w:trPr>
          <w:trHeight w:hRule="exact" w:val="284"/>
        </w:trPr>
        <w:tc>
          <w:tcPr>
            <w:tcW w:w="82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6</w:t>
            </w:r>
          </w:p>
        </w:tc>
        <w:tc>
          <w:tcPr>
            <w:tcW w:w="3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Дата создания объекта </w:t>
            </w:r>
          </w:p>
        </w:tc>
        <w:tc>
          <w:tcPr>
            <w:tcW w:w="4722"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Эпоха бронзы</w:t>
            </w:r>
          </w:p>
        </w:tc>
        <w:tc>
          <w:tcPr>
            <w:tcW w:w="9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p>
        </w:tc>
      </w:tr>
    </w:tbl>
    <w:p w:rsidR="009B045D" w:rsidRPr="00142D51" w:rsidRDefault="009B045D" w:rsidP="009C641C">
      <w:pPr>
        <w:suppressAutoHyphens/>
      </w:pPr>
    </w:p>
    <w:p w:rsidR="009B045D" w:rsidRPr="00142D51" w:rsidRDefault="009B045D" w:rsidP="009C641C">
      <w:pPr>
        <w:suppressAutoHyphens/>
      </w:pPr>
    </w:p>
    <w:tbl>
      <w:tblPr>
        <w:tblW w:w="9542" w:type="dxa"/>
        <w:tblInd w:w="113" w:type="dxa"/>
        <w:tblLook w:val="00A0"/>
      </w:tblPr>
      <w:tblGrid>
        <w:gridCol w:w="820"/>
        <w:gridCol w:w="3100"/>
        <w:gridCol w:w="4722"/>
        <w:gridCol w:w="900"/>
      </w:tblGrid>
      <w:tr w:rsidR="009B045D" w:rsidRPr="00142D51" w:rsidTr="00D6139F">
        <w:trPr>
          <w:trHeight w:val="285"/>
        </w:trPr>
        <w:tc>
          <w:tcPr>
            <w:tcW w:w="82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3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Параметр</w:t>
            </w:r>
          </w:p>
        </w:tc>
        <w:tc>
          <w:tcPr>
            <w:tcW w:w="4722"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242728"/>
                <w:lang w:eastAsia="ru-RU"/>
              </w:rPr>
            </w:pPr>
            <w:r w:rsidRPr="00142D51">
              <w:rPr>
                <w:b/>
                <w:bCs/>
                <w:color w:val="242728"/>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1E232D"/>
                <w:lang w:eastAsia="ru-RU"/>
              </w:rPr>
            </w:pPr>
            <w:r w:rsidRPr="00142D51">
              <w:rPr>
                <w:b/>
                <w:bCs/>
                <w:color w:val="1E232D"/>
                <w:sz w:val="22"/>
                <w:szCs w:val="22"/>
                <w:lang w:eastAsia="ru-RU"/>
              </w:rPr>
              <w:t xml:space="preserve">Id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Объект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Курганный могильник Кумкуль 2</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2</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Регион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Челябинская область</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74</w:t>
            </w:r>
          </w:p>
        </w:tc>
      </w:tr>
      <w:tr w:rsidR="009B045D" w:rsidRPr="00142D51" w:rsidTr="00E23425">
        <w:trPr>
          <w:trHeight w:val="1200"/>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3</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В 400 м северо-северо-западнее Курганного могильника Кумкуль1, 350 м. южнее березового леса, 500 м. юго-восточнее дачного поселка и 600 м. северо-восточнее оз. Кумкуль.</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4</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Вид объекта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Памятник</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r>
      <w:tr w:rsidR="009B045D" w:rsidRPr="00142D51" w:rsidTr="00D6139F">
        <w:trPr>
          <w:trHeight w:val="600"/>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Памятник археологии</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r>
      <w:tr w:rsidR="009B045D" w:rsidRPr="00142D51" w:rsidTr="00E23425">
        <w:trPr>
          <w:trHeight w:hRule="exact" w:val="284"/>
        </w:trPr>
        <w:tc>
          <w:tcPr>
            <w:tcW w:w="82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6</w:t>
            </w:r>
          </w:p>
        </w:tc>
        <w:tc>
          <w:tcPr>
            <w:tcW w:w="3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Дата создания объекта </w:t>
            </w:r>
          </w:p>
        </w:tc>
        <w:tc>
          <w:tcPr>
            <w:tcW w:w="4722"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Эпоха бронзы</w:t>
            </w:r>
          </w:p>
        </w:tc>
        <w:tc>
          <w:tcPr>
            <w:tcW w:w="9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lang w:eastAsia="ru-RU"/>
              </w:rPr>
            </w:pPr>
          </w:p>
        </w:tc>
      </w:tr>
    </w:tbl>
    <w:p w:rsidR="009B045D" w:rsidRPr="00142D51" w:rsidRDefault="009B045D" w:rsidP="009C641C">
      <w:pPr>
        <w:suppressAutoHyphens/>
      </w:pPr>
    </w:p>
    <w:p w:rsidR="009B045D" w:rsidRPr="00142D51" w:rsidRDefault="009B045D" w:rsidP="009C641C">
      <w:pPr>
        <w:suppressAutoHyphens/>
      </w:pPr>
    </w:p>
    <w:tbl>
      <w:tblPr>
        <w:tblW w:w="9542" w:type="dxa"/>
        <w:tblInd w:w="113" w:type="dxa"/>
        <w:tblLook w:val="00A0"/>
      </w:tblPr>
      <w:tblGrid>
        <w:gridCol w:w="820"/>
        <w:gridCol w:w="3100"/>
        <w:gridCol w:w="4722"/>
        <w:gridCol w:w="900"/>
      </w:tblGrid>
      <w:tr w:rsidR="009B045D" w:rsidRPr="00142D51" w:rsidTr="00D6139F">
        <w:trPr>
          <w:trHeight w:val="285"/>
        </w:trPr>
        <w:tc>
          <w:tcPr>
            <w:tcW w:w="82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 п/п</w:t>
            </w:r>
          </w:p>
        </w:tc>
        <w:tc>
          <w:tcPr>
            <w:tcW w:w="3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000000"/>
                <w:lang w:eastAsia="ru-RU"/>
              </w:rPr>
            </w:pPr>
            <w:r w:rsidRPr="00142D51">
              <w:rPr>
                <w:b/>
                <w:bCs/>
                <w:color w:val="000000"/>
                <w:sz w:val="22"/>
                <w:szCs w:val="22"/>
                <w:lang w:eastAsia="ru-RU"/>
              </w:rPr>
              <w:t>Параметр</w:t>
            </w:r>
          </w:p>
        </w:tc>
        <w:tc>
          <w:tcPr>
            <w:tcW w:w="4722"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242728"/>
                <w:lang w:eastAsia="ru-RU"/>
              </w:rPr>
            </w:pPr>
            <w:r w:rsidRPr="00142D51">
              <w:rPr>
                <w:b/>
                <w:bCs/>
                <w:color w:val="242728"/>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center"/>
              <w:rPr>
                <w:b/>
                <w:bCs/>
                <w:color w:val="1E232D"/>
                <w:lang w:eastAsia="ru-RU"/>
              </w:rPr>
            </w:pPr>
            <w:r w:rsidRPr="00142D51">
              <w:rPr>
                <w:b/>
                <w:bCs/>
                <w:color w:val="1E232D"/>
                <w:sz w:val="22"/>
                <w:szCs w:val="22"/>
                <w:lang w:eastAsia="ru-RU"/>
              </w:rPr>
              <w:t xml:space="preserve">Id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Объект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Поселение Кумкуль I</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2</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Регион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Челябинская область</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74</w:t>
            </w:r>
          </w:p>
        </w:tc>
      </w:tr>
      <w:tr w:rsidR="009B045D" w:rsidRPr="00142D51" w:rsidTr="00D6139F">
        <w:trPr>
          <w:trHeight w:val="1200"/>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3</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Западный берег оз. Кум-Куль, урочище Мимбетова, 300 м к югу от базы отдыха "Строитель"</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 </w:t>
            </w:r>
          </w:p>
        </w:tc>
      </w:tr>
      <w:tr w:rsidR="009B045D" w:rsidRPr="00142D51" w:rsidTr="00E23425">
        <w:trPr>
          <w:trHeight w:hRule="exact" w:val="284"/>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4</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Вид объекта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Памятник</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r>
      <w:tr w:rsidR="009B045D" w:rsidRPr="00142D51" w:rsidTr="00D6139F">
        <w:trPr>
          <w:trHeight w:val="600"/>
        </w:trPr>
        <w:tc>
          <w:tcPr>
            <w:tcW w:w="820" w:type="dxa"/>
            <w:tcBorders>
              <w:top w:val="nil"/>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5</w:t>
            </w:r>
          </w:p>
        </w:tc>
        <w:tc>
          <w:tcPr>
            <w:tcW w:w="3100" w:type="dxa"/>
            <w:tcBorders>
              <w:top w:val="nil"/>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Памятник археологии</w:t>
            </w:r>
          </w:p>
        </w:tc>
        <w:tc>
          <w:tcPr>
            <w:tcW w:w="900" w:type="dxa"/>
            <w:tcBorders>
              <w:top w:val="nil"/>
              <w:left w:val="nil"/>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1</w:t>
            </w:r>
          </w:p>
        </w:tc>
      </w:tr>
      <w:tr w:rsidR="009B045D" w:rsidRPr="00A356E0" w:rsidTr="00E23425">
        <w:trPr>
          <w:trHeight w:hRule="exact" w:val="284"/>
        </w:trPr>
        <w:tc>
          <w:tcPr>
            <w:tcW w:w="820" w:type="dxa"/>
            <w:tcBorders>
              <w:top w:val="single" w:sz="4" w:space="0" w:color="auto"/>
              <w:left w:val="single" w:sz="4" w:space="0" w:color="auto"/>
              <w:bottom w:val="single" w:sz="4" w:space="0" w:color="auto"/>
              <w:right w:val="single" w:sz="4" w:space="0" w:color="auto"/>
            </w:tcBorders>
            <w:vAlign w:val="center"/>
          </w:tcPr>
          <w:p w:rsidR="009B045D" w:rsidRPr="00142D51" w:rsidRDefault="009B045D" w:rsidP="009C641C">
            <w:pPr>
              <w:jc w:val="center"/>
              <w:rPr>
                <w:lang w:eastAsia="ru-RU"/>
              </w:rPr>
            </w:pPr>
            <w:r w:rsidRPr="00142D51">
              <w:rPr>
                <w:sz w:val="22"/>
                <w:szCs w:val="22"/>
                <w:lang w:eastAsia="ru-RU"/>
              </w:rPr>
              <w:t>6</w:t>
            </w:r>
          </w:p>
        </w:tc>
        <w:tc>
          <w:tcPr>
            <w:tcW w:w="3100" w:type="dxa"/>
            <w:tcBorders>
              <w:top w:val="single" w:sz="4" w:space="0" w:color="auto"/>
              <w:left w:val="nil"/>
              <w:bottom w:val="single" w:sz="4" w:space="0" w:color="auto"/>
              <w:right w:val="single" w:sz="4" w:space="0" w:color="auto"/>
            </w:tcBorders>
            <w:vAlign w:val="center"/>
          </w:tcPr>
          <w:p w:rsidR="009B045D" w:rsidRPr="00142D51" w:rsidRDefault="009B045D" w:rsidP="009C641C">
            <w:pPr>
              <w:jc w:val="left"/>
              <w:rPr>
                <w:lang w:eastAsia="ru-RU"/>
              </w:rPr>
            </w:pPr>
            <w:r w:rsidRPr="00142D51">
              <w:rPr>
                <w:sz w:val="22"/>
                <w:szCs w:val="22"/>
                <w:lang w:eastAsia="ru-RU"/>
              </w:rPr>
              <w:t xml:space="preserve">Дата создания объекта </w:t>
            </w:r>
          </w:p>
        </w:tc>
        <w:tc>
          <w:tcPr>
            <w:tcW w:w="4722" w:type="dxa"/>
            <w:tcBorders>
              <w:top w:val="single" w:sz="4" w:space="0" w:color="auto"/>
              <w:left w:val="nil"/>
              <w:bottom w:val="single" w:sz="4" w:space="0" w:color="auto"/>
              <w:right w:val="single" w:sz="4" w:space="0" w:color="auto"/>
            </w:tcBorders>
            <w:vAlign w:val="center"/>
          </w:tcPr>
          <w:p w:rsidR="009B045D" w:rsidRPr="00181D6D" w:rsidRDefault="009B045D" w:rsidP="009C641C">
            <w:pPr>
              <w:jc w:val="center"/>
              <w:rPr>
                <w:lang w:eastAsia="ru-RU"/>
              </w:rPr>
            </w:pPr>
            <w:r w:rsidRPr="00142D51">
              <w:rPr>
                <w:sz w:val="22"/>
                <w:szCs w:val="22"/>
                <w:lang w:eastAsia="ru-RU"/>
              </w:rPr>
              <w:t>Эпоха бронзы, 19-начало 20 вв.</w:t>
            </w:r>
          </w:p>
        </w:tc>
        <w:tc>
          <w:tcPr>
            <w:tcW w:w="900" w:type="dxa"/>
            <w:tcBorders>
              <w:top w:val="single" w:sz="4" w:space="0" w:color="auto"/>
              <w:left w:val="nil"/>
              <w:bottom w:val="single" w:sz="4" w:space="0" w:color="auto"/>
              <w:right w:val="single" w:sz="4" w:space="0" w:color="auto"/>
            </w:tcBorders>
            <w:vAlign w:val="center"/>
          </w:tcPr>
          <w:p w:rsidR="009B045D" w:rsidRPr="00181D6D" w:rsidRDefault="009B045D" w:rsidP="009C641C">
            <w:pPr>
              <w:jc w:val="center"/>
              <w:rPr>
                <w:lang w:eastAsia="ru-RU"/>
              </w:rPr>
            </w:pPr>
          </w:p>
        </w:tc>
      </w:tr>
    </w:tbl>
    <w:p w:rsidR="009B045D" w:rsidRDefault="009B045D" w:rsidP="00110E61"/>
    <w:sectPr w:rsidR="009B045D" w:rsidSect="00112520">
      <w:pgSz w:w="11906" w:h="16840"/>
      <w:pgMar w:top="1134" w:right="851" w:bottom="1134" w:left="1418" w:header="567" w:footer="567"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45D" w:rsidRDefault="009B045D">
      <w:r>
        <w:separator/>
      </w:r>
    </w:p>
  </w:endnote>
  <w:endnote w:type="continuationSeparator" w:id="0">
    <w:p w:rsidR="009B045D" w:rsidRDefault="009B0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Arial Unicode MS'">
    <w:altName w:val="Times New Roman"/>
    <w:panose1 w:val="00000000000000000000"/>
    <w:charset w:val="00"/>
    <w:family w:val="auto"/>
    <w:notTrueType/>
    <w:pitch w:val="default"/>
    <w:sig w:usb0="00000003" w:usb1="00000000" w:usb2="00000000" w:usb3="00000000" w:csb0="00000001" w:csb1="00000000"/>
  </w:font>
  <w:font w:name="StarSymbol">
    <w:altName w:val="Segoe UI Symbol"/>
    <w:panose1 w:val="00000000000000000000"/>
    <w:charset w:val="02"/>
    <w:family w:val="auto"/>
    <w:notTrueType/>
    <w:pitch w:val="default"/>
    <w:sig w:usb0="00000000" w:usb1="00000000" w:usb2="00000000" w:usb3="00000000" w:csb0="00000000"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Symbol, 'Arial Unicode MS'">
    <w:panose1 w:val="00000000000000000000"/>
    <w:charset w:val="00"/>
    <w:family w:val="auto"/>
    <w:notTrueType/>
    <w:pitch w:val="default"/>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Fira 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Pr="00603AE0" w:rsidRDefault="009B045D">
    <w:pPr>
      <w:pStyle w:val="Footer"/>
      <w:jc w:val="center"/>
    </w:pPr>
    <w:fldSimple w:instr="PAGE   \* MERGEFORMAT">
      <w:r>
        <w:rPr>
          <w:noProof/>
        </w:rPr>
        <w:t>3</w:t>
      </w:r>
    </w:fldSimple>
  </w:p>
  <w:p w:rsidR="009B045D" w:rsidRPr="00C80608" w:rsidRDefault="009B045D" w:rsidP="001125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pPr>
      <w:pStyle w:val="Footer"/>
      <w:jc w:val="center"/>
    </w:pPr>
    <w:fldSimple w:instr="PAGE   \* MERGEFORMAT">
      <w:r>
        <w:rPr>
          <w:noProof/>
        </w:rPr>
        <w:t>52</w:t>
      </w:r>
    </w:fldSimple>
  </w:p>
  <w:p w:rsidR="009B045D" w:rsidRPr="00C2306D" w:rsidRDefault="009B045D" w:rsidP="0011252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45D" w:rsidRDefault="009B045D">
      <w:r>
        <w:separator/>
      </w:r>
    </w:p>
  </w:footnote>
  <w:footnote w:type="continuationSeparator" w:id="0">
    <w:p w:rsidR="009B045D" w:rsidRDefault="009B0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p w:rsidR="009B045D" w:rsidRDefault="009B045D"/>
  <w:p w:rsidR="009B045D" w:rsidRDefault="009B045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p w:rsidR="009B045D" w:rsidRDefault="009B045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D" w:rsidRDefault="009B04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C45393"/>
    <w:multiLevelType w:val="hybridMultilevel"/>
    <w:tmpl w:val="DC2B0EF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multilevel"/>
    <w:tmpl w:val="F3E060AC"/>
    <w:lvl w:ilvl="0">
      <w:start w:val="1"/>
      <w:numFmt w:val="none"/>
      <w:pStyle w:val="Heading1"/>
      <w:suff w:val="nothing"/>
      <w:lvlText w:val=""/>
      <w:lvlJc w:val="left"/>
      <w:pPr>
        <w:tabs>
          <w:tab w:val="num" w:pos="0"/>
        </w:tabs>
      </w:pPr>
      <w:rPr>
        <w:rFonts w:ascii="Symbol" w:hAnsi="Symbol" w:cs="Symbol"/>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2">
    <w:nsid w:val="00000004"/>
    <w:multiLevelType w:val="multilevel"/>
    <w:tmpl w:val="00000004"/>
    <w:name w:val="WW8Num4"/>
    <w:lvl w:ilvl="0">
      <w:start w:val="1"/>
      <w:numFmt w:val="decimal"/>
      <w:pStyle w:val="a"/>
      <w:lvlText w:val="%1."/>
      <w:lvlJc w:val="left"/>
      <w:pPr>
        <w:tabs>
          <w:tab w:val="num" w:pos="720"/>
        </w:tabs>
        <w:ind w:left="720" w:hanging="360"/>
      </w:pPr>
      <w:rPr>
        <w:rFonts w:ascii="Symbol" w:hAnsi="Symbol" w:cs="Symbol"/>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
    <w:nsid w:val="00000012"/>
    <w:multiLevelType w:val="multilevel"/>
    <w:tmpl w:val="00000012"/>
    <w:name w:val="WW8Num1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13"/>
    <w:multiLevelType w:val="multilevel"/>
    <w:tmpl w:val="00000013"/>
    <w:name w:val="WW8Num19"/>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5">
    <w:nsid w:val="00000014"/>
    <w:multiLevelType w:val="multilevel"/>
    <w:tmpl w:val="00000014"/>
    <w:name w:val="WW8Num20"/>
    <w:lvl w:ilvl="0">
      <w:start w:val="1"/>
      <w:numFmt w:val="bullet"/>
      <w:pStyle w:val="a0"/>
      <w:lvlText w:val=""/>
      <w:lvlJc w:val="left"/>
      <w:pPr>
        <w:tabs>
          <w:tab w:val="num" w:pos="0"/>
        </w:tabs>
        <w:ind w:hanging="360"/>
      </w:pPr>
      <w:rPr>
        <w:rFonts w:ascii="Wingdings" w:hAnsi="Wingdings"/>
        <w:b w:val="0"/>
      </w:rPr>
    </w:lvl>
    <w:lvl w:ilvl="1">
      <w:start w:val="1"/>
      <w:numFmt w:val="none"/>
      <w:suff w:val="nothing"/>
      <w:lvlText w:val="o"/>
      <w:lvlJc w:val="left"/>
      <w:pPr>
        <w:tabs>
          <w:tab w:val="num" w:pos="0"/>
        </w:tabs>
        <w:ind w:left="360" w:hanging="360"/>
      </w:pPr>
      <w:rPr>
        <w:rFonts w:ascii="Courier New" w:hAnsi="Courier New" w:cs="Courier New"/>
      </w:rPr>
    </w:lvl>
    <w:lvl w:ilvl="2">
      <w:start w:val="1"/>
      <w:numFmt w:val="none"/>
      <w:suff w:val="nothing"/>
      <w:lvlText w:val=""/>
      <w:lvlJc w:val="left"/>
      <w:pPr>
        <w:tabs>
          <w:tab w:val="num" w:pos="0"/>
        </w:tabs>
        <w:ind w:left="720" w:hanging="360"/>
      </w:pPr>
      <w:rPr>
        <w:rFonts w:ascii="Wingdings" w:hAnsi="Wingdings" w:cs="Wingdings"/>
      </w:rPr>
    </w:lvl>
    <w:lvl w:ilvl="3">
      <w:start w:val="1"/>
      <w:numFmt w:val="none"/>
      <w:suff w:val="nothing"/>
      <w:lvlText w:val=""/>
      <w:lvlJc w:val="left"/>
      <w:pPr>
        <w:tabs>
          <w:tab w:val="num" w:pos="0"/>
        </w:tabs>
        <w:ind w:left="1080" w:hanging="360"/>
      </w:pPr>
      <w:rPr>
        <w:rFonts w:ascii="Symbol" w:hAnsi="Symbol" w:cs="Symbol"/>
      </w:rPr>
    </w:lvl>
    <w:lvl w:ilvl="4">
      <w:start w:val="1"/>
      <w:numFmt w:val="none"/>
      <w:suff w:val="nothing"/>
      <w:lvlText w:val="o"/>
      <w:lvlJc w:val="left"/>
      <w:pPr>
        <w:tabs>
          <w:tab w:val="num" w:pos="0"/>
        </w:tabs>
        <w:ind w:left="1440" w:hanging="360"/>
      </w:pPr>
      <w:rPr>
        <w:rFonts w:ascii="Courier New" w:hAnsi="Courier New" w:cs="Courier New"/>
      </w:rPr>
    </w:lvl>
    <w:lvl w:ilvl="5">
      <w:start w:val="1"/>
      <w:numFmt w:val="none"/>
      <w:suff w:val="nothing"/>
      <w:lvlText w:val=""/>
      <w:lvlJc w:val="left"/>
      <w:pPr>
        <w:tabs>
          <w:tab w:val="num" w:pos="0"/>
        </w:tabs>
        <w:ind w:left="1800" w:hanging="360"/>
      </w:pPr>
      <w:rPr>
        <w:rFonts w:ascii="Wingdings" w:hAnsi="Wingdings" w:cs="Wingdings"/>
      </w:rPr>
    </w:lvl>
    <w:lvl w:ilvl="6">
      <w:start w:val="1"/>
      <w:numFmt w:val="none"/>
      <w:suff w:val="nothing"/>
      <w:lvlText w:val=""/>
      <w:lvlJc w:val="left"/>
      <w:pPr>
        <w:tabs>
          <w:tab w:val="num" w:pos="0"/>
        </w:tabs>
        <w:ind w:left="2160" w:hanging="360"/>
      </w:pPr>
      <w:rPr>
        <w:rFonts w:ascii="Symbol" w:hAnsi="Symbol" w:cs="Symbol"/>
      </w:rPr>
    </w:lvl>
    <w:lvl w:ilvl="7">
      <w:start w:val="1"/>
      <w:numFmt w:val="none"/>
      <w:suff w:val="nothing"/>
      <w:lvlText w:val="o"/>
      <w:lvlJc w:val="left"/>
      <w:pPr>
        <w:tabs>
          <w:tab w:val="num" w:pos="0"/>
        </w:tabs>
        <w:ind w:left="2520" w:hanging="360"/>
      </w:pPr>
      <w:rPr>
        <w:rFonts w:ascii="Courier New" w:hAnsi="Courier New" w:cs="Courier New"/>
      </w:rPr>
    </w:lvl>
    <w:lvl w:ilvl="8">
      <w:start w:val="1"/>
      <w:numFmt w:val="none"/>
      <w:suff w:val="nothing"/>
      <w:lvlText w:val=""/>
      <w:lvlJc w:val="left"/>
      <w:pPr>
        <w:tabs>
          <w:tab w:val="num" w:pos="0"/>
        </w:tabs>
        <w:ind w:left="2880" w:hanging="360"/>
      </w:pPr>
      <w:rPr>
        <w:rFonts w:ascii="Wingdings" w:hAnsi="Wingdings" w:cs="Wingdings"/>
      </w:rPr>
    </w:lvl>
  </w:abstractNum>
  <w:abstractNum w:abstractNumId="6">
    <w:nsid w:val="0000001C"/>
    <w:multiLevelType w:val="multilevel"/>
    <w:tmpl w:val="0F76A4B4"/>
    <w:name w:val="WW8Num28"/>
    <w:lvl w:ilvl="0">
      <w:start w:val="1"/>
      <w:numFmt w:val="decimal"/>
      <w:lvlText w:val="%1."/>
      <w:lvlJc w:val="left"/>
      <w:pPr>
        <w:tabs>
          <w:tab w:val="num" w:pos="432"/>
        </w:tabs>
        <w:ind w:left="432" w:hanging="360"/>
      </w:pPr>
      <w:rPr>
        <w:rFonts w:ascii="Times New Roman" w:eastAsia="Times New Roman" w:hAnsi="Times New Roman" w:cs="Times New Roman" w:hint="default"/>
        <w:b w:val="0"/>
        <w:bCs w:val="0"/>
        <w:i w:val="0"/>
        <w:iCs w:val="0"/>
        <w:sz w:val="24"/>
        <w:szCs w:val="24"/>
      </w:rPr>
    </w:lvl>
    <w:lvl w:ilvl="1">
      <w:start w:val="1"/>
      <w:numFmt w:val="decimal"/>
      <w:lvlText w:val="%2."/>
      <w:lvlJc w:val="left"/>
      <w:pPr>
        <w:tabs>
          <w:tab w:val="num" w:pos="792"/>
        </w:tabs>
        <w:ind w:left="792" w:hanging="360"/>
      </w:pPr>
      <w:rPr>
        <w:rFonts w:ascii="Courier New" w:hAnsi="Courier New" w:cs="Courier New"/>
      </w:rPr>
    </w:lvl>
    <w:lvl w:ilvl="2">
      <w:start w:val="1"/>
      <w:numFmt w:val="decimal"/>
      <w:lvlText w:val="%3."/>
      <w:lvlJc w:val="left"/>
      <w:pPr>
        <w:tabs>
          <w:tab w:val="num" w:pos="1152"/>
        </w:tabs>
        <w:ind w:left="1152" w:hanging="360"/>
      </w:pPr>
      <w:rPr>
        <w:rFonts w:ascii="Wingdings" w:hAnsi="Wingdings" w:cs="Wingdings"/>
      </w:rPr>
    </w:lvl>
    <w:lvl w:ilvl="3">
      <w:start w:val="1"/>
      <w:numFmt w:val="decimal"/>
      <w:lvlText w:val="%4."/>
      <w:lvlJc w:val="left"/>
      <w:pPr>
        <w:tabs>
          <w:tab w:val="num" w:pos="1512"/>
        </w:tabs>
        <w:ind w:left="1512" w:hanging="360"/>
      </w:pPr>
      <w:rPr>
        <w:rFonts w:ascii="Symbol" w:hAnsi="Symbol" w:cs="Symbol"/>
      </w:rPr>
    </w:lvl>
    <w:lvl w:ilvl="4">
      <w:start w:val="1"/>
      <w:numFmt w:val="decimal"/>
      <w:lvlText w:val="%5."/>
      <w:lvlJc w:val="left"/>
      <w:pPr>
        <w:tabs>
          <w:tab w:val="num" w:pos="1872"/>
        </w:tabs>
        <w:ind w:left="1872" w:hanging="360"/>
      </w:pPr>
      <w:rPr>
        <w:rFonts w:cs="Times New Roman"/>
      </w:rPr>
    </w:lvl>
    <w:lvl w:ilvl="5">
      <w:start w:val="1"/>
      <w:numFmt w:val="decimal"/>
      <w:lvlText w:val="%6."/>
      <w:lvlJc w:val="left"/>
      <w:pPr>
        <w:tabs>
          <w:tab w:val="num" w:pos="2232"/>
        </w:tabs>
        <w:ind w:left="2232" w:hanging="360"/>
      </w:pPr>
      <w:rPr>
        <w:rFonts w:cs="Times New Roman"/>
      </w:rPr>
    </w:lvl>
    <w:lvl w:ilvl="6">
      <w:start w:val="1"/>
      <w:numFmt w:val="decimal"/>
      <w:lvlText w:val="%7."/>
      <w:lvlJc w:val="left"/>
      <w:pPr>
        <w:tabs>
          <w:tab w:val="num" w:pos="2592"/>
        </w:tabs>
        <w:ind w:left="2592" w:hanging="360"/>
      </w:pPr>
      <w:rPr>
        <w:rFonts w:cs="Times New Roman"/>
      </w:rPr>
    </w:lvl>
    <w:lvl w:ilvl="7">
      <w:start w:val="1"/>
      <w:numFmt w:val="decimal"/>
      <w:lvlText w:val="%8."/>
      <w:lvlJc w:val="left"/>
      <w:pPr>
        <w:tabs>
          <w:tab w:val="num" w:pos="2952"/>
        </w:tabs>
        <w:ind w:left="2952" w:hanging="360"/>
      </w:pPr>
      <w:rPr>
        <w:rFonts w:cs="Times New Roman"/>
      </w:rPr>
    </w:lvl>
    <w:lvl w:ilvl="8">
      <w:start w:val="1"/>
      <w:numFmt w:val="decimal"/>
      <w:lvlText w:val="%9."/>
      <w:lvlJc w:val="left"/>
      <w:pPr>
        <w:tabs>
          <w:tab w:val="num" w:pos="3312"/>
        </w:tabs>
        <w:ind w:left="3312" w:hanging="360"/>
      </w:pPr>
      <w:rPr>
        <w:rFonts w:cs="Times New Roman"/>
      </w:rPr>
    </w:lvl>
  </w:abstractNum>
  <w:abstractNum w:abstractNumId="7">
    <w:nsid w:val="00000031"/>
    <w:multiLevelType w:val="multilevel"/>
    <w:tmpl w:val="00000031"/>
    <w:name w:val="WW8Num4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8">
    <w:nsid w:val="00000033"/>
    <w:multiLevelType w:val="multilevel"/>
    <w:tmpl w:val="00000033"/>
    <w:name w:val="WW8Num51"/>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9">
    <w:nsid w:val="00000034"/>
    <w:multiLevelType w:val="multilevel"/>
    <w:tmpl w:val="00000034"/>
    <w:name w:val="WW8Num52"/>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0">
    <w:nsid w:val="00000036"/>
    <w:multiLevelType w:val="multilevel"/>
    <w:tmpl w:val="00000036"/>
    <w:name w:val="WW8Num54"/>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1">
    <w:nsid w:val="0186111A"/>
    <w:multiLevelType w:val="multilevel"/>
    <w:tmpl w:val="83F82190"/>
    <w:lvl w:ilvl="0">
      <w:numFmt w:val="bullet"/>
      <w:lvlText w:val="•"/>
      <w:lvlJc w:val="left"/>
      <w:pPr>
        <w:ind w:left="720" w:hanging="360"/>
      </w:pPr>
      <w:rPr>
        <w:rFonts w:ascii="StarSymbol, 'Arial Unicode MS'" w:eastAsia="Times New Roman" w:hAnsi="StarSymbol, 'Arial Unicode MS'"/>
        <w:sz w:val="18"/>
      </w:rPr>
    </w:lvl>
    <w:lvl w:ilvl="1">
      <w:numFmt w:val="bullet"/>
      <w:lvlText w:val="◦"/>
      <w:lvlJc w:val="left"/>
      <w:pPr>
        <w:ind w:left="1080" w:hanging="360"/>
      </w:pPr>
      <w:rPr>
        <w:rFonts w:ascii="StarSymbol, 'Arial Unicode MS'" w:eastAsia="Times New Roman" w:hAnsi="StarSymbol, 'Arial Unicode MS'"/>
        <w:sz w:val="18"/>
      </w:rPr>
    </w:lvl>
    <w:lvl w:ilvl="2">
      <w:numFmt w:val="bullet"/>
      <w:lvlText w:val="▪"/>
      <w:lvlJc w:val="left"/>
      <w:pPr>
        <w:ind w:left="1440" w:hanging="360"/>
      </w:pPr>
      <w:rPr>
        <w:rFonts w:ascii="StarSymbol, 'Arial Unicode MS'" w:eastAsia="Times New Roman" w:hAnsi="StarSymbol, 'Arial Unicode MS'"/>
        <w:sz w:val="18"/>
      </w:rPr>
    </w:lvl>
    <w:lvl w:ilvl="3">
      <w:numFmt w:val="bullet"/>
      <w:lvlText w:val="•"/>
      <w:lvlJc w:val="left"/>
      <w:pPr>
        <w:ind w:left="1800" w:hanging="360"/>
      </w:pPr>
      <w:rPr>
        <w:rFonts w:ascii="StarSymbol, 'Arial Unicode MS'" w:eastAsia="Times New Roman" w:hAnsi="StarSymbol, 'Arial Unicode MS'"/>
        <w:sz w:val="18"/>
      </w:rPr>
    </w:lvl>
    <w:lvl w:ilvl="4">
      <w:numFmt w:val="bullet"/>
      <w:lvlText w:val="◦"/>
      <w:lvlJc w:val="left"/>
      <w:pPr>
        <w:ind w:left="2160" w:hanging="360"/>
      </w:pPr>
      <w:rPr>
        <w:rFonts w:ascii="StarSymbol, 'Arial Unicode MS'" w:eastAsia="Times New Roman" w:hAnsi="StarSymbol, 'Arial Unicode MS'"/>
        <w:sz w:val="18"/>
      </w:rPr>
    </w:lvl>
    <w:lvl w:ilvl="5">
      <w:numFmt w:val="bullet"/>
      <w:lvlText w:val="▪"/>
      <w:lvlJc w:val="left"/>
      <w:pPr>
        <w:ind w:left="2520" w:hanging="360"/>
      </w:pPr>
      <w:rPr>
        <w:rFonts w:ascii="StarSymbol, 'Arial Unicode MS'" w:eastAsia="Times New Roman" w:hAnsi="StarSymbol, 'Arial Unicode MS'"/>
        <w:sz w:val="18"/>
      </w:rPr>
    </w:lvl>
    <w:lvl w:ilvl="6">
      <w:numFmt w:val="bullet"/>
      <w:lvlText w:val="•"/>
      <w:lvlJc w:val="left"/>
      <w:pPr>
        <w:ind w:left="2880" w:hanging="360"/>
      </w:pPr>
      <w:rPr>
        <w:rFonts w:ascii="StarSymbol, 'Arial Unicode MS'" w:eastAsia="Times New Roman" w:hAnsi="StarSymbol, 'Arial Unicode MS'"/>
        <w:sz w:val="18"/>
      </w:rPr>
    </w:lvl>
    <w:lvl w:ilvl="7">
      <w:numFmt w:val="bullet"/>
      <w:lvlText w:val="◦"/>
      <w:lvlJc w:val="left"/>
      <w:pPr>
        <w:ind w:left="3240" w:hanging="360"/>
      </w:pPr>
      <w:rPr>
        <w:rFonts w:ascii="StarSymbol, 'Arial Unicode MS'" w:eastAsia="Times New Roman" w:hAnsi="StarSymbol, 'Arial Unicode MS'"/>
        <w:sz w:val="18"/>
      </w:rPr>
    </w:lvl>
    <w:lvl w:ilvl="8">
      <w:numFmt w:val="bullet"/>
      <w:lvlText w:val="▪"/>
      <w:lvlJc w:val="left"/>
      <w:pPr>
        <w:ind w:left="3600" w:hanging="360"/>
      </w:pPr>
      <w:rPr>
        <w:rFonts w:ascii="StarSymbol, 'Arial Unicode MS'" w:eastAsia="Times New Roman" w:hAnsi="StarSymbol, 'Arial Unicode MS'"/>
        <w:sz w:val="18"/>
      </w:rPr>
    </w:lvl>
  </w:abstractNum>
  <w:abstractNum w:abstractNumId="12">
    <w:nsid w:val="041C5786"/>
    <w:multiLevelType w:val="multilevel"/>
    <w:tmpl w:val="14E867B4"/>
    <w:styleLink w:val="WW8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A6755CC"/>
    <w:multiLevelType w:val="multilevel"/>
    <w:tmpl w:val="67967C94"/>
    <w:styleLink w:val="3568925798592651511"/>
    <w:lvl w:ilvl="0">
      <w:start w:val="1"/>
      <w:numFmt w:val="none"/>
      <w:suff w:val="nothing"/>
      <w:lvlText w:val="%1"/>
      <w:lvlJc w:val="left"/>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14">
    <w:nsid w:val="0ADE255D"/>
    <w:multiLevelType w:val="multilevel"/>
    <w:tmpl w:val="E8E423F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nsid w:val="1B66DA3E"/>
    <w:multiLevelType w:val="hybridMultilevel"/>
    <w:tmpl w:val="3C33281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21F3608"/>
    <w:multiLevelType w:val="hybridMultilevel"/>
    <w:tmpl w:val="806E9F2C"/>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92D5882"/>
    <w:multiLevelType w:val="multilevel"/>
    <w:tmpl w:val="832CC51A"/>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9C36B32"/>
    <w:multiLevelType w:val="multilevel"/>
    <w:tmpl w:val="4BD0C260"/>
    <w:styleLink w:val="WW8Num11"/>
    <w:lvl w:ilvl="0">
      <w:numFmt w:val="bullet"/>
      <w:lvlText w:val="➢"/>
      <w:lvlJc w:val="left"/>
      <w:rPr>
        <w:rFonts w:ascii="StarSymbol" w:eastAsia="Times New Roman" w:hAnsi="StarSymbol"/>
        <w:sz w:val="18"/>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9">
    <w:nsid w:val="39B50ED5"/>
    <w:multiLevelType w:val="multilevel"/>
    <w:tmpl w:val="6E925F84"/>
    <w:lvl w:ilvl="0">
      <w:numFmt w:val="bullet"/>
      <w:lvlText w:val="•"/>
      <w:lvlJc w:val="left"/>
      <w:pPr>
        <w:ind w:left="720" w:hanging="360"/>
      </w:pPr>
      <w:rPr>
        <w:rFonts w:ascii="StarSymbol, 'Arial Unicode MS'" w:eastAsia="Times New Roman" w:hAnsi="StarSymbol, 'Arial Unicode MS'"/>
        <w:sz w:val="18"/>
      </w:rPr>
    </w:lvl>
    <w:lvl w:ilvl="1">
      <w:numFmt w:val="bullet"/>
      <w:lvlText w:val="◦"/>
      <w:lvlJc w:val="left"/>
      <w:pPr>
        <w:ind w:left="1080" w:hanging="360"/>
      </w:pPr>
      <w:rPr>
        <w:rFonts w:ascii="StarSymbol, 'Arial Unicode MS'" w:eastAsia="Times New Roman" w:hAnsi="StarSymbol, 'Arial Unicode MS'"/>
        <w:sz w:val="18"/>
      </w:rPr>
    </w:lvl>
    <w:lvl w:ilvl="2">
      <w:numFmt w:val="bullet"/>
      <w:lvlText w:val="▪"/>
      <w:lvlJc w:val="left"/>
      <w:pPr>
        <w:ind w:left="1440" w:hanging="360"/>
      </w:pPr>
      <w:rPr>
        <w:rFonts w:ascii="StarSymbol, 'Arial Unicode MS'" w:eastAsia="Times New Roman" w:hAnsi="StarSymbol, 'Arial Unicode MS'"/>
        <w:sz w:val="18"/>
      </w:rPr>
    </w:lvl>
    <w:lvl w:ilvl="3">
      <w:numFmt w:val="bullet"/>
      <w:lvlText w:val="•"/>
      <w:lvlJc w:val="left"/>
      <w:pPr>
        <w:ind w:left="1800" w:hanging="360"/>
      </w:pPr>
      <w:rPr>
        <w:rFonts w:ascii="StarSymbol, 'Arial Unicode MS'" w:eastAsia="Times New Roman" w:hAnsi="StarSymbol, 'Arial Unicode MS'"/>
        <w:sz w:val="18"/>
      </w:rPr>
    </w:lvl>
    <w:lvl w:ilvl="4">
      <w:numFmt w:val="bullet"/>
      <w:lvlText w:val="◦"/>
      <w:lvlJc w:val="left"/>
      <w:pPr>
        <w:ind w:left="2160" w:hanging="360"/>
      </w:pPr>
      <w:rPr>
        <w:rFonts w:ascii="StarSymbol, 'Arial Unicode MS'" w:eastAsia="Times New Roman" w:hAnsi="StarSymbol, 'Arial Unicode MS'"/>
        <w:sz w:val="18"/>
      </w:rPr>
    </w:lvl>
    <w:lvl w:ilvl="5">
      <w:numFmt w:val="bullet"/>
      <w:lvlText w:val="▪"/>
      <w:lvlJc w:val="left"/>
      <w:pPr>
        <w:ind w:left="2520" w:hanging="360"/>
      </w:pPr>
      <w:rPr>
        <w:rFonts w:ascii="StarSymbol, 'Arial Unicode MS'" w:eastAsia="Times New Roman" w:hAnsi="StarSymbol, 'Arial Unicode MS'"/>
        <w:sz w:val="18"/>
      </w:rPr>
    </w:lvl>
    <w:lvl w:ilvl="6">
      <w:numFmt w:val="bullet"/>
      <w:lvlText w:val="•"/>
      <w:lvlJc w:val="left"/>
      <w:pPr>
        <w:ind w:left="2880" w:hanging="360"/>
      </w:pPr>
      <w:rPr>
        <w:rFonts w:ascii="StarSymbol, 'Arial Unicode MS'" w:eastAsia="Times New Roman" w:hAnsi="StarSymbol, 'Arial Unicode MS'"/>
        <w:sz w:val="18"/>
      </w:rPr>
    </w:lvl>
    <w:lvl w:ilvl="7">
      <w:numFmt w:val="bullet"/>
      <w:lvlText w:val="◦"/>
      <w:lvlJc w:val="left"/>
      <w:pPr>
        <w:ind w:left="3240" w:hanging="360"/>
      </w:pPr>
      <w:rPr>
        <w:rFonts w:ascii="StarSymbol, 'Arial Unicode MS'" w:eastAsia="Times New Roman" w:hAnsi="StarSymbol, 'Arial Unicode MS'"/>
        <w:sz w:val="18"/>
      </w:rPr>
    </w:lvl>
    <w:lvl w:ilvl="8">
      <w:numFmt w:val="bullet"/>
      <w:lvlText w:val="▪"/>
      <w:lvlJc w:val="left"/>
      <w:pPr>
        <w:ind w:left="3600" w:hanging="360"/>
      </w:pPr>
      <w:rPr>
        <w:rFonts w:ascii="StarSymbol, 'Arial Unicode MS'" w:eastAsia="Times New Roman" w:hAnsi="StarSymbol, 'Arial Unicode MS'"/>
        <w:sz w:val="18"/>
      </w:rPr>
    </w:lvl>
  </w:abstractNum>
  <w:abstractNum w:abstractNumId="20">
    <w:nsid w:val="3BAE3398"/>
    <w:multiLevelType w:val="multilevel"/>
    <w:tmpl w:val="03B475CC"/>
    <w:styleLink w:val="WW8Num86"/>
    <w:lvl w:ilvl="0">
      <w:numFmt w:val="bullet"/>
      <w:lvlText w:val=""/>
      <w:lvlJc w:val="left"/>
      <w:pPr>
        <w:ind w:left="720" w:hanging="360"/>
      </w:pPr>
      <w:rPr>
        <w:rFonts w:ascii="Symbol" w:hAnsi="Symbol"/>
        <w:sz w:val="18"/>
      </w:rPr>
    </w:lvl>
    <w:lvl w:ilvl="1">
      <w:numFmt w:val="bullet"/>
      <w:lvlText w:val=""/>
      <w:lvlJc w:val="left"/>
      <w:pPr>
        <w:ind w:left="1080" w:hanging="360"/>
      </w:pPr>
      <w:rPr>
        <w:rFonts w:ascii="Symbol" w:hAnsi="Symbol"/>
        <w:sz w:val="18"/>
      </w:rPr>
    </w:lvl>
    <w:lvl w:ilvl="2">
      <w:numFmt w:val="bullet"/>
      <w:lvlText w:val=""/>
      <w:lvlJc w:val="left"/>
      <w:pPr>
        <w:ind w:left="1440" w:hanging="360"/>
      </w:pPr>
      <w:rPr>
        <w:rFonts w:ascii="Symbol" w:hAnsi="Symbol"/>
        <w:sz w:val="18"/>
      </w:rPr>
    </w:lvl>
    <w:lvl w:ilvl="3">
      <w:numFmt w:val="bullet"/>
      <w:lvlText w:val=""/>
      <w:lvlJc w:val="left"/>
      <w:pPr>
        <w:ind w:left="1800" w:hanging="360"/>
      </w:pPr>
      <w:rPr>
        <w:rFonts w:ascii="Symbol" w:hAnsi="Symbol"/>
        <w:sz w:val="18"/>
      </w:rPr>
    </w:lvl>
    <w:lvl w:ilvl="4">
      <w:numFmt w:val="bullet"/>
      <w:lvlText w:val=""/>
      <w:lvlJc w:val="left"/>
      <w:pPr>
        <w:ind w:left="2160" w:hanging="360"/>
      </w:pPr>
      <w:rPr>
        <w:rFonts w:ascii="Symbol" w:hAnsi="Symbol"/>
        <w:sz w:val="18"/>
      </w:rPr>
    </w:lvl>
    <w:lvl w:ilvl="5">
      <w:numFmt w:val="bullet"/>
      <w:lvlText w:val=""/>
      <w:lvlJc w:val="left"/>
      <w:pPr>
        <w:ind w:left="2520" w:hanging="360"/>
      </w:pPr>
      <w:rPr>
        <w:rFonts w:ascii="Symbol" w:hAnsi="Symbol"/>
        <w:sz w:val="18"/>
      </w:rPr>
    </w:lvl>
    <w:lvl w:ilvl="6">
      <w:numFmt w:val="bullet"/>
      <w:lvlText w:val=""/>
      <w:lvlJc w:val="left"/>
      <w:pPr>
        <w:ind w:left="2880" w:hanging="360"/>
      </w:pPr>
      <w:rPr>
        <w:rFonts w:ascii="Symbol" w:hAnsi="Symbol"/>
        <w:sz w:val="18"/>
      </w:rPr>
    </w:lvl>
    <w:lvl w:ilvl="7">
      <w:numFmt w:val="bullet"/>
      <w:lvlText w:val=""/>
      <w:lvlJc w:val="left"/>
      <w:pPr>
        <w:ind w:left="3240" w:hanging="360"/>
      </w:pPr>
      <w:rPr>
        <w:rFonts w:ascii="Symbol" w:hAnsi="Symbol"/>
        <w:sz w:val="18"/>
      </w:rPr>
    </w:lvl>
    <w:lvl w:ilvl="8">
      <w:numFmt w:val="bullet"/>
      <w:lvlText w:val=""/>
      <w:lvlJc w:val="left"/>
      <w:pPr>
        <w:ind w:left="3600" w:hanging="360"/>
      </w:pPr>
      <w:rPr>
        <w:rFonts w:ascii="Symbol" w:hAnsi="Symbol"/>
        <w:sz w:val="18"/>
      </w:rPr>
    </w:lvl>
  </w:abstractNum>
  <w:abstractNum w:abstractNumId="21">
    <w:nsid w:val="3E4A4BF8"/>
    <w:multiLevelType w:val="hybridMultilevel"/>
    <w:tmpl w:val="68CA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C86114"/>
    <w:multiLevelType w:val="multilevel"/>
    <w:tmpl w:val="0BA8A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0878E0"/>
    <w:multiLevelType w:val="multilevel"/>
    <w:tmpl w:val="E8E423F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nsid w:val="5AFE02F9"/>
    <w:multiLevelType w:val="multilevel"/>
    <w:tmpl w:val="7046C3F2"/>
    <w:styleLink w:val="WW8Num13"/>
    <w:lvl w:ilvl="0">
      <w:start w:val="1"/>
      <w:numFmt w:val="none"/>
      <w:suff w:val="nothing"/>
      <w:lvlText w:val="-%1"/>
      <w:lvlJc w:val="left"/>
      <w:pPr>
        <w:ind w:left="360" w:hanging="360"/>
      </w:pPr>
      <w:rPr>
        <w:rFonts w:ascii="Symbol" w:hAnsi="Symbol" w:cs="Symbol"/>
      </w:rPr>
    </w:lvl>
    <w:lvl w:ilvl="1">
      <w:start w:val="1"/>
      <w:numFmt w:val="none"/>
      <w:suff w:val="nothing"/>
      <w:lvlText w:val="o%2"/>
      <w:lvlJc w:val="left"/>
      <w:pPr>
        <w:ind w:left="720" w:hanging="360"/>
      </w:pPr>
      <w:rPr>
        <w:rFonts w:ascii="Courier New" w:hAnsi="Courier New" w:cs="Courier New"/>
      </w:rPr>
    </w:lvl>
    <w:lvl w:ilvl="2">
      <w:start w:val="1"/>
      <w:numFmt w:val="none"/>
      <w:suff w:val="nothing"/>
      <w:lvlText w:val="%3"/>
      <w:lvlJc w:val="left"/>
      <w:pPr>
        <w:ind w:left="1080" w:hanging="360"/>
      </w:pPr>
      <w:rPr>
        <w:rFonts w:ascii="Wingdings" w:hAnsi="Wingdings" w:cs="Wingdings"/>
      </w:rPr>
    </w:lvl>
    <w:lvl w:ilvl="3">
      <w:start w:val="1"/>
      <w:numFmt w:val="none"/>
      <w:suff w:val="nothing"/>
      <w:lvlText w:val="%4"/>
      <w:lvlJc w:val="left"/>
      <w:pPr>
        <w:ind w:left="1440" w:hanging="360"/>
      </w:pPr>
      <w:rPr>
        <w:rFonts w:ascii="Symbol" w:hAnsi="Symbol" w:cs="Symbol"/>
      </w:rPr>
    </w:lvl>
    <w:lvl w:ilvl="4">
      <w:start w:val="1"/>
      <w:numFmt w:val="none"/>
      <w:suff w:val="nothing"/>
      <w:lvlText w:val="o%5"/>
      <w:lvlJc w:val="left"/>
      <w:pPr>
        <w:ind w:left="1800" w:hanging="360"/>
      </w:pPr>
      <w:rPr>
        <w:rFonts w:ascii="Courier New" w:hAnsi="Courier New" w:cs="Courier New"/>
      </w:rPr>
    </w:lvl>
    <w:lvl w:ilvl="5">
      <w:start w:val="1"/>
      <w:numFmt w:val="none"/>
      <w:suff w:val="nothing"/>
      <w:lvlText w:val="%6"/>
      <w:lvlJc w:val="left"/>
      <w:pPr>
        <w:ind w:left="2160" w:hanging="360"/>
      </w:pPr>
      <w:rPr>
        <w:rFonts w:ascii="Wingdings" w:hAnsi="Wingdings" w:cs="Wingdings"/>
      </w:rPr>
    </w:lvl>
    <w:lvl w:ilvl="6">
      <w:start w:val="1"/>
      <w:numFmt w:val="none"/>
      <w:suff w:val="nothing"/>
      <w:lvlText w:val="%7"/>
      <w:lvlJc w:val="left"/>
      <w:pPr>
        <w:ind w:left="2520" w:hanging="360"/>
      </w:pPr>
      <w:rPr>
        <w:rFonts w:ascii="Symbol" w:hAnsi="Symbol" w:cs="Symbol"/>
      </w:rPr>
    </w:lvl>
    <w:lvl w:ilvl="7">
      <w:start w:val="1"/>
      <w:numFmt w:val="none"/>
      <w:suff w:val="nothing"/>
      <w:lvlText w:val="o%8"/>
      <w:lvlJc w:val="left"/>
      <w:pPr>
        <w:ind w:left="2880" w:hanging="360"/>
      </w:pPr>
      <w:rPr>
        <w:rFonts w:ascii="Courier New" w:hAnsi="Courier New" w:cs="Courier New"/>
      </w:rPr>
    </w:lvl>
    <w:lvl w:ilvl="8">
      <w:start w:val="1"/>
      <w:numFmt w:val="none"/>
      <w:suff w:val="nothing"/>
      <w:lvlText w:val="%9"/>
      <w:lvlJc w:val="left"/>
      <w:pPr>
        <w:ind w:left="3240" w:hanging="360"/>
      </w:pPr>
      <w:rPr>
        <w:rFonts w:ascii="Wingdings" w:hAnsi="Wingdings" w:cs="Wingdings"/>
      </w:rPr>
    </w:lvl>
  </w:abstractNum>
  <w:abstractNum w:abstractNumId="25">
    <w:nsid w:val="5B632971"/>
    <w:multiLevelType w:val="hybridMultilevel"/>
    <w:tmpl w:val="4266C062"/>
    <w:lvl w:ilvl="0" w:tplc="74E284B0">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1E008C6"/>
    <w:multiLevelType w:val="multilevel"/>
    <w:tmpl w:val="E8E423F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90F2944"/>
    <w:multiLevelType w:val="multilevel"/>
    <w:tmpl w:val="81E007A6"/>
    <w:lvl w:ilvl="0">
      <w:numFmt w:val="bullet"/>
      <w:lvlText w:val="•"/>
      <w:lvlJc w:val="left"/>
      <w:pPr>
        <w:ind w:left="720" w:hanging="360"/>
      </w:pPr>
      <w:rPr>
        <w:rFonts w:ascii="StarSymbol, 'Arial Unicode MS'" w:eastAsia="Times New Roman" w:hAnsi="StarSymbol, 'Arial Unicode MS'"/>
        <w:sz w:val="18"/>
      </w:rPr>
    </w:lvl>
    <w:lvl w:ilvl="1">
      <w:numFmt w:val="bullet"/>
      <w:lvlText w:val="◦"/>
      <w:lvlJc w:val="left"/>
      <w:pPr>
        <w:ind w:left="1080" w:hanging="360"/>
      </w:pPr>
      <w:rPr>
        <w:rFonts w:ascii="StarSymbol, 'Arial Unicode MS'" w:eastAsia="Times New Roman" w:hAnsi="StarSymbol, 'Arial Unicode MS'"/>
        <w:sz w:val="18"/>
      </w:rPr>
    </w:lvl>
    <w:lvl w:ilvl="2">
      <w:numFmt w:val="bullet"/>
      <w:lvlText w:val="▪"/>
      <w:lvlJc w:val="left"/>
      <w:pPr>
        <w:ind w:left="1440" w:hanging="360"/>
      </w:pPr>
      <w:rPr>
        <w:rFonts w:ascii="StarSymbol, 'Arial Unicode MS'" w:eastAsia="Times New Roman" w:hAnsi="StarSymbol, 'Arial Unicode MS'"/>
        <w:sz w:val="18"/>
      </w:rPr>
    </w:lvl>
    <w:lvl w:ilvl="3">
      <w:numFmt w:val="bullet"/>
      <w:lvlText w:val="•"/>
      <w:lvlJc w:val="left"/>
      <w:pPr>
        <w:ind w:left="1800" w:hanging="360"/>
      </w:pPr>
      <w:rPr>
        <w:rFonts w:ascii="StarSymbol, 'Arial Unicode MS'" w:eastAsia="Times New Roman" w:hAnsi="StarSymbol, 'Arial Unicode MS'"/>
        <w:sz w:val="18"/>
      </w:rPr>
    </w:lvl>
    <w:lvl w:ilvl="4">
      <w:numFmt w:val="bullet"/>
      <w:lvlText w:val="◦"/>
      <w:lvlJc w:val="left"/>
      <w:pPr>
        <w:ind w:left="2160" w:hanging="360"/>
      </w:pPr>
      <w:rPr>
        <w:rFonts w:ascii="StarSymbol, 'Arial Unicode MS'" w:eastAsia="Times New Roman" w:hAnsi="StarSymbol, 'Arial Unicode MS'"/>
        <w:sz w:val="18"/>
      </w:rPr>
    </w:lvl>
    <w:lvl w:ilvl="5">
      <w:numFmt w:val="bullet"/>
      <w:lvlText w:val="▪"/>
      <w:lvlJc w:val="left"/>
      <w:pPr>
        <w:ind w:left="2520" w:hanging="360"/>
      </w:pPr>
      <w:rPr>
        <w:rFonts w:ascii="StarSymbol, 'Arial Unicode MS'" w:eastAsia="Times New Roman" w:hAnsi="StarSymbol, 'Arial Unicode MS'"/>
        <w:sz w:val="18"/>
      </w:rPr>
    </w:lvl>
    <w:lvl w:ilvl="6">
      <w:numFmt w:val="bullet"/>
      <w:lvlText w:val="•"/>
      <w:lvlJc w:val="left"/>
      <w:pPr>
        <w:ind w:left="2880" w:hanging="360"/>
      </w:pPr>
      <w:rPr>
        <w:rFonts w:ascii="StarSymbol, 'Arial Unicode MS'" w:eastAsia="Times New Roman" w:hAnsi="StarSymbol, 'Arial Unicode MS'"/>
        <w:sz w:val="18"/>
      </w:rPr>
    </w:lvl>
    <w:lvl w:ilvl="7">
      <w:numFmt w:val="bullet"/>
      <w:lvlText w:val="◦"/>
      <w:lvlJc w:val="left"/>
      <w:pPr>
        <w:ind w:left="3240" w:hanging="360"/>
      </w:pPr>
      <w:rPr>
        <w:rFonts w:ascii="StarSymbol, 'Arial Unicode MS'" w:eastAsia="Times New Roman" w:hAnsi="StarSymbol, 'Arial Unicode MS'"/>
        <w:sz w:val="18"/>
      </w:rPr>
    </w:lvl>
    <w:lvl w:ilvl="8">
      <w:numFmt w:val="bullet"/>
      <w:lvlText w:val="▪"/>
      <w:lvlJc w:val="left"/>
      <w:pPr>
        <w:ind w:left="3600" w:hanging="360"/>
      </w:pPr>
      <w:rPr>
        <w:rFonts w:ascii="StarSymbol, 'Arial Unicode MS'" w:eastAsia="Times New Roman" w:hAnsi="StarSymbol, 'Arial Unicode MS'"/>
        <w:sz w:val="18"/>
      </w:rPr>
    </w:lvl>
  </w:abstractNum>
  <w:abstractNum w:abstractNumId="28">
    <w:nsid w:val="6C4D0A48"/>
    <w:multiLevelType w:val="multilevel"/>
    <w:tmpl w:val="2EA24A02"/>
    <w:lvl w:ilvl="0">
      <w:numFmt w:val="bullet"/>
      <w:lvlText w:val="•"/>
      <w:lvlJc w:val="left"/>
      <w:pPr>
        <w:ind w:left="720" w:hanging="360"/>
      </w:pPr>
      <w:rPr>
        <w:rFonts w:ascii="StarSymbol, 'Arial Unicode MS'" w:eastAsia="Times New Roman" w:hAnsi="StarSymbol, 'Arial Unicode MS'"/>
        <w:sz w:val="18"/>
      </w:rPr>
    </w:lvl>
    <w:lvl w:ilvl="1">
      <w:numFmt w:val="bullet"/>
      <w:lvlText w:val="◦"/>
      <w:lvlJc w:val="left"/>
      <w:pPr>
        <w:ind w:left="1080" w:hanging="360"/>
      </w:pPr>
      <w:rPr>
        <w:rFonts w:ascii="StarSymbol, 'Arial Unicode MS'" w:eastAsia="Times New Roman" w:hAnsi="StarSymbol, 'Arial Unicode MS'"/>
        <w:sz w:val="18"/>
      </w:rPr>
    </w:lvl>
    <w:lvl w:ilvl="2">
      <w:numFmt w:val="bullet"/>
      <w:lvlText w:val="▪"/>
      <w:lvlJc w:val="left"/>
      <w:pPr>
        <w:ind w:left="1440" w:hanging="360"/>
      </w:pPr>
      <w:rPr>
        <w:rFonts w:ascii="StarSymbol, 'Arial Unicode MS'" w:eastAsia="Times New Roman" w:hAnsi="StarSymbol, 'Arial Unicode MS'"/>
        <w:sz w:val="18"/>
      </w:rPr>
    </w:lvl>
    <w:lvl w:ilvl="3">
      <w:numFmt w:val="bullet"/>
      <w:lvlText w:val="•"/>
      <w:lvlJc w:val="left"/>
      <w:pPr>
        <w:ind w:left="1800" w:hanging="360"/>
      </w:pPr>
      <w:rPr>
        <w:rFonts w:ascii="StarSymbol, 'Arial Unicode MS'" w:eastAsia="Times New Roman" w:hAnsi="StarSymbol, 'Arial Unicode MS'"/>
        <w:sz w:val="18"/>
      </w:rPr>
    </w:lvl>
    <w:lvl w:ilvl="4">
      <w:numFmt w:val="bullet"/>
      <w:lvlText w:val="◦"/>
      <w:lvlJc w:val="left"/>
      <w:pPr>
        <w:ind w:left="2160" w:hanging="360"/>
      </w:pPr>
      <w:rPr>
        <w:rFonts w:ascii="StarSymbol, 'Arial Unicode MS'" w:eastAsia="Times New Roman" w:hAnsi="StarSymbol, 'Arial Unicode MS'"/>
        <w:sz w:val="18"/>
      </w:rPr>
    </w:lvl>
    <w:lvl w:ilvl="5">
      <w:numFmt w:val="bullet"/>
      <w:lvlText w:val="▪"/>
      <w:lvlJc w:val="left"/>
      <w:pPr>
        <w:ind w:left="2520" w:hanging="360"/>
      </w:pPr>
      <w:rPr>
        <w:rFonts w:ascii="StarSymbol, 'Arial Unicode MS'" w:eastAsia="Times New Roman" w:hAnsi="StarSymbol, 'Arial Unicode MS'"/>
        <w:sz w:val="18"/>
      </w:rPr>
    </w:lvl>
    <w:lvl w:ilvl="6">
      <w:numFmt w:val="bullet"/>
      <w:lvlText w:val="•"/>
      <w:lvlJc w:val="left"/>
      <w:pPr>
        <w:ind w:left="2880" w:hanging="360"/>
      </w:pPr>
      <w:rPr>
        <w:rFonts w:ascii="StarSymbol, 'Arial Unicode MS'" w:eastAsia="Times New Roman" w:hAnsi="StarSymbol, 'Arial Unicode MS'"/>
        <w:sz w:val="18"/>
      </w:rPr>
    </w:lvl>
    <w:lvl w:ilvl="7">
      <w:numFmt w:val="bullet"/>
      <w:lvlText w:val="◦"/>
      <w:lvlJc w:val="left"/>
      <w:pPr>
        <w:ind w:left="3240" w:hanging="360"/>
      </w:pPr>
      <w:rPr>
        <w:rFonts w:ascii="StarSymbol, 'Arial Unicode MS'" w:eastAsia="Times New Roman" w:hAnsi="StarSymbol, 'Arial Unicode MS'"/>
        <w:sz w:val="18"/>
      </w:rPr>
    </w:lvl>
    <w:lvl w:ilvl="8">
      <w:numFmt w:val="bullet"/>
      <w:lvlText w:val="▪"/>
      <w:lvlJc w:val="left"/>
      <w:pPr>
        <w:ind w:left="3600" w:hanging="360"/>
      </w:pPr>
      <w:rPr>
        <w:rFonts w:ascii="StarSymbol, 'Arial Unicode MS'" w:eastAsia="Times New Roman" w:hAnsi="StarSymbol, 'Arial Unicode MS'"/>
        <w:sz w:val="18"/>
      </w:rPr>
    </w:lvl>
  </w:abstractNum>
  <w:abstractNum w:abstractNumId="29">
    <w:nsid w:val="701C3919"/>
    <w:multiLevelType w:val="multilevel"/>
    <w:tmpl w:val="8B86147C"/>
    <w:lvl w:ilvl="0">
      <w:start w:val="1"/>
      <w:numFmt w:val="bullet"/>
      <w:lvlText w:val="-"/>
      <w:lvlJc w:val="left"/>
      <w:pPr>
        <w:tabs>
          <w:tab w:val="num" w:pos="720"/>
        </w:tabs>
        <w:ind w:left="720" w:hanging="360"/>
      </w:pPr>
      <w:rPr>
        <w:rFonts w:ascii="Times New Roman" w:hAnsi="Times New Roman" w:hint="default"/>
        <w:sz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0">
    <w:nsid w:val="71E769A5"/>
    <w:multiLevelType w:val="hybridMultilevel"/>
    <w:tmpl w:val="BA70D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8C2581"/>
    <w:multiLevelType w:val="multilevel"/>
    <w:tmpl w:val="DE20F316"/>
    <w:lvl w:ilvl="0">
      <w:numFmt w:val="bullet"/>
      <w:lvlText w:val="•"/>
      <w:lvlJc w:val="left"/>
      <w:pPr>
        <w:ind w:left="720" w:hanging="360"/>
      </w:pPr>
      <w:rPr>
        <w:rFonts w:ascii="StarSymbol, 'Arial Unicode MS'" w:eastAsia="Times New Roman" w:hAnsi="StarSymbol, 'Arial Unicode MS'"/>
        <w:sz w:val="18"/>
      </w:rPr>
    </w:lvl>
    <w:lvl w:ilvl="1">
      <w:numFmt w:val="bullet"/>
      <w:lvlText w:val="◦"/>
      <w:lvlJc w:val="left"/>
      <w:pPr>
        <w:ind w:left="1080" w:hanging="360"/>
      </w:pPr>
      <w:rPr>
        <w:rFonts w:ascii="StarSymbol, 'Arial Unicode MS'" w:eastAsia="Times New Roman" w:hAnsi="StarSymbol, 'Arial Unicode MS'"/>
        <w:sz w:val="18"/>
      </w:rPr>
    </w:lvl>
    <w:lvl w:ilvl="2">
      <w:numFmt w:val="bullet"/>
      <w:lvlText w:val="▪"/>
      <w:lvlJc w:val="left"/>
      <w:pPr>
        <w:ind w:left="1440" w:hanging="360"/>
      </w:pPr>
      <w:rPr>
        <w:rFonts w:ascii="StarSymbol, 'Arial Unicode MS'" w:eastAsia="Times New Roman" w:hAnsi="StarSymbol, 'Arial Unicode MS'"/>
        <w:sz w:val="18"/>
      </w:rPr>
    </w:lvl>
    <w:lvl w:ilvl="3">
      <w:numFmt w:val="bullet"/>
      <w:lvlText w:val="•"/>
      <w:lvlJc w:val="left"/>
      <w:pPr>
        <w:ind w:left="1800" w:hanging="360"/>
      </w:pPr>
      <w:rPr>
        <w:rFonts w:ascii="StarSymbol, 'Arial Unicode MS'" w:eastAsia="Times New Roman" w:hAnsi="StarSymbol, 'Arial Unicode MS'"/>
        <w:sz w:val="18"/>
      </w:rPr>
    </w:lvl>
    <w:lvl w:ilvl="4">
      <w:numFmt w:val="bullet"/>
      <w:lvlText w:val="◦"/>
      <w:lvlJc w:val="left"/>
      <w:pPr>
        <w:ind w:left="2160" w:hanging="360"/>
      </w:pPr>
      <w:rPr>
        <w:rFonts w:ascii="StarSymbol, 'Arial Unicode MS'" w:eastAsia="Times New Roman" w:hAnsi="StarSymbol, 'Arial Unicode MS'"/>
        <w:sz w:val="18"/>
      </w:rPr>
    </w:lvl>
    <w:lvl w:ilvl="5">
      <w:numFmt w:val="bullet"/>
      <w:lvlText w:val="▪"/>
      <w:lvlJc w:val="left"/>
      <w:pPr>
        <w:ind w:left="2520" w:hanging="360"/>
      </w:pPr>
      <w:rPr>
        <w:rFonts w:ascii="StarSymbol, 'Arial Unicode MS'" w:eastAsia="Times New Roman" w:hAnsi="StarSymbol, 'Arial Unicode MS'"/>
        <w:sz w:val="18"/>
      </w:rPr>
    </w:lvl>
    <w:lvl w:ilvl="6">
      <w:numFmt w:val="bullet"/>
      <w:lvlText w:val="•"/>
      <w:lvlJc w:val="left"/>
      <w:pPr>
        <w:ind w:left="2880" w:hanging="360"/>
      </w:pPr>
      <w:rPr>
        <w:rFonts w:ascii="StarSymbol, 'Arial Unicode MS'" w:eastAsia="Times New Roman" w:hAnsi="StarSymbol, 'Arial Unicode MS'"/>
        <w:sz w:val="18"/>
      </w:rPr>
    </w:lvl>
    <w:lvl w:ilvl="7">
      <w:numFmt w:val="bullet"/>
      <w:lvlText w:val="◦"/>
      <w:lvlJc w:val="left"/>
      <w:pPr>
        <w:ind w:left="3240" w:hanging="360"/>
      </w:pPr>
      <w:rPr>
        <w:rFonts w:ascii="StarSymbol, 'Arial Unicode MS'" w:eastAsia="Times New Roman" w:hAnsi="StarSymbol, 'Arial Unicode MS'"/>
        <w:sz w:val="18"/>
      </w:rPr>
    </w:lvl>
    <w:lvl w:ilvl="8">
      <w:numFmt w:val="bullet"/>
      <w:lvlText w:val="▪"/>
      <w:lvlJc w:val="left"/>
      <w:pPr>
        <w:ind w:left="3600" w:hanging="360"/>
      </w:pPr>
      <w:rPr>
        <w:rFonts w:ascii="StarSymbol, 'Arial Unicode MS'" w:eastAsia="Times New Roman" w:hAnsi="StarSymbol, 'Arial Unicode MS'"/>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2"/>
  </w:num>
  <w:num w:numId="8">
    <w:abstractNumId w:val="13"/>
  </w:num>
  <w:num w:numId="9">
    <w:abstractNumId w:val="24"/>
  </w:num>
  <w:num w:numId="10">
    <w:abstractNumId w:val="25"/>
  </w:num>
  <w:num w:numId="11">
    <w:abstractNumId w:val="29"/>
  </w:num>
  <w:num w:numId="12">
    <w:abstractNumId w:val="18"/>
  </w:num>
  <w:num w:numId="13">
    <w:abstractNumId w:val="7"/>
  </w:num>
  <w:num w:numId="14">
    <w:abstractNumId w:val="8"/>
  </w:num>
  <w:num w:numId="15">
    <w:abstractNumId w:val="17"/>
  </w:num>
  <w:num w:numId="16">
    <w:abstractNumId w:val="9"/>
  </w:num>
  <w:num w:numId="17">
    <w:abstractNumId w:val="10"/>
  </w:num>
  <w:num w:numId="18">
    <w:abstractNumId w:val="16"/>
  </w:num>
  <w:num w:numId="19">
    <w:abstractNumId w:val="21"/>
  </w:num>
  <w:num w:numId="20">
    <w:abstractNumId w:val="30"/>
  </w:num>
  <w:num w:numId="21">
    <w:abstractNumId w:val="23"/>
  </w:num>
  <w:num w:numId="22">
    <w:abstractNumId w:val="26"/>
  </w:num>
  <w:num w:numId="23">
    <w:abstractNumId w:val="14"/>
  </w:num>
  <w:num w:numId="24">
    <w:abstractNumId w:val="31"/>
  </w:num>
  <w:num w:numId="25">
    <w:abstractNumId w:val="27"/>
  </w:num>
  <w:num w:numId="26">
    <w:abstractNumId w:val="28"/>
  </w:num>
  <w:num w:numId="27">
    <w:abstractNumId w:val="0"/>
  </w:num>
  <w:num w:numId="28">
    <w:abstractNumId w:val="15"/>
  </w:num>
  <w:num w:numId="29">
    <w:abstractNumId w:val="22"/>
  </w:num>
  <w:num w:numId="30">
    <w:abstractNumId w:val="2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3."/>
        <w:lvlJc w:val="left"/>
        <w:rPr>
          <w:rFonts w:cs="Times New Roman"/>
        </w:rPr>
      </w:lvl>
    </w:lvlOverride>
  </w:num>
  <w:num w:numId="31">
    <w:abstractNumId w:val="2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32">
    <w:abstractNumId w:val="2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3."/>
        <w:lvlJc w:val="left"/>
        <w:pPr>
          <w:tabs>
            <w:tab w:val="num" w:pos="2160"/>
          </w:tabs>
          <w:ind w:left="2160" w:hanging="360"/>
        </w:pPr>
        <w:rPr>
          <w:rFonts w:cs="Times New Roman"/>
        </w:rPr>
      </w:lvl>
    </w:lvlOverride>
  </w:num>
  <w:num w:numId="33">
    <w:abstractNumId w:val="19"/>
  </w:num>
  <w:num w:numId="34">
    <w:abstractNumId w:val="20"/>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67CA"/>
    <w:rsid w:val="0000737F"/>
    <w:rsid w:val="00011FC5"/>
    <w:rsid w:val="000218A4"/>
    <w:rsid w:val="000238D5"/>
    <w:rsid w:val="000274B5"/>
    <w:rsid w:val="00027B72"/>
    <w:rsid w:val="00033B78"/>
    <w:rsid w:val="00035EC8"/>
    <w:rsid w:val="0004648E"/>
    <w:rsid w:val="000615A8"/>
    <w:rsid w:val="00065E9F"/>
    <w:rsid w:val="00082446"/>
    <w:rsid w:val="0009015E"/>
    <w:rsid w:val="00097A29"/>
    <w:rsid w:val="000A0F1A"/>
    <w:rsid w:val="000A1EAF"/>
    <w:rsid w:val="000A2265"/>
    <w:rsid w:val="000A4727"/>
    <w:rsid w:val="000A6A75"/>
    <w:rsid w:val="000C0562"/>
    <w:rsid w:val="000D6413"/>
    <w:rsid w:val="000E7A68"/>
    <w:rsid w:val="00107781"/>
    <w:rsid w:val="00110E61"/>
    <w:rsid w:val="00112520"/>
    <w:rsid w:val="001142FF"/>
    <w:rsid w:val="001149C4"/>
    <w:rsid w:val="001245A2"/>
    <w:rsid w:val="00125738"/>
    <w:rsid w:val="00127D11"/>
    <w:rsid w:val="001356C7"/>
    <w:rsid w:val="00135E77"/>
    <w:rsid w:val="00136289"/>
    <w:rsid w:val="00142D51"/>
    <w:rsid w:val="0014743B"/>
    <w:rsid w:val="001631B5"/>
    <w:rsid w:val="001633F8"/>
    <w:rsid w:val="00165C81"/>
    <w:rsid w:val="0017145C"/>
    <w:rsid w:val="0018196E"/>
    <w:rsid w:val="00181D6D"/>
    <w:rsid w:val="00187AB9"/>
    <w:rsid w:val="00191797"/>
    <w:rsid w:val="00192486"/>
    <w:rsid w:val="001938D8"/>
    <w:rsid w:val="00196EB4"/>
    <w:rsid w:val="00197CC3"/>
    <w:rsid w:val="001A17B7"/>
    <w:rsid w:val="001C4FED"/>
    <w:rsid w:val="001D0D4B"/>
    <w:rsid w:val="001D4D01"/>
    <w:rsid w:val="001E2E15"/>
    <w:rsid w:val="001E3B9D"/>
    <w:rsid w:val="001E4E9C"/>
    <w:rsid w:val="001F1278"/>
    <w:rsid w:val="001F1428"/>
    <w:rsid w:val="001F2234"/>
    <w:rsid w:val="001F50AD"/>
    <w:rsid w:val="00203F2F"/>
    <w:rsid w:val="00206EC5"/>
    <w:rsid w:val="002211BF"/>
    <w:rsid w:val="00222D81"/>
    <w:rsid w:val="00233C55"/>
    <w:rsid w:val="0023732A"/>
    <w:rsid w:val="00240015"/>
    <w:rsid w:val="00246CCE"/>
    <w:rsid w:val="002519FD"/>
    <w:rsid w:val="00253C2E"/>
    <w:rsid w:val="002655DE"/>
    <w:rsid w:val="00275D94"/>
    <w:rsid w:val="00276272"/>
    <w:rsid w:val="002762AD"/>
    <w:rsid w:val="00277B86"/>
    <w:rsid w:val="0028397D"/>
    <w:rsid w:val="00291398"/>
    <w:rsid w:val="002913BC"/>
    <w:rsid w:val="002943E8"/>
    <w:rsid w:val="00297F78"/>
    <w:rsid w:val="002A2969"/>
    <w:rsid w:val="002B2022"/>
    <w:rsid w:val="002B21C6"/>
    <w:rsid w:val="002B46F4"/>
    <w:rsid w:val="002B4D47"/>
    <w:rsid w:val="002C1AB7"/>
    <w:rsid w:val="002D76FC"/>
    <w:rsid w:val="002E0A94"/>
    <w:rsid w:val="002E1CE9"/>
    <w:rsid w:val="002F7563"/>
    <w:rsid w:val="00300898"/>
    <w:rsid w:val="003026AB"/>
    <w:rsid w:val="00303AC7"/>
    <w:rsid w:val="00303BD3"/>
    <w:rsid w:val="00307404"/>
    <w:rsid w:val="00323EBC"/>
    <w:rsid w:val="00324AB6"/>
    <w:rsid w:val="00327A8E"/>
    <w:rsid w:val="003308D3"/>
    <w:rsid w:val="00331C7C"/>
    <w:rsid w:val="00342EFA"/>
    <w:rsid w:val="00344041"/>
    <w:rsid w:val="00344691"/>
    <w:rsid w:val="003531AA"/>
    <w:rsid w:val="00366172"/>
    <w:rsid w:val="00367714"/>
    <w:rsid w:val="003723E1"/>
    <w:rsid w:val="00376395"/>
    <w:rsid w:val="00385776"/>
    <w:rsid w:val="003925DB"/>
    <w:rsid w:val="0039640A"/>
    <w:rsid w:val="003A18CA"/>
    <w:rsid w:val="003A236C"/>
    <w:rsid w:val="003A74E7"/>
    <w:rsid w:val="003B01D6"/>
    <w:rsid w:val="003B411C"/>
    <w:rsid w:val="003B7299"/>
    <w:rsid w:val="003B7925"/>
    <w:rsid w:val="003F4108"/>
    <w:rsid w:val="00402A3B"/>
    <w:rsid w:val="00404675"/>
    <w:rsid w:val="00416EAB"/>
    <w:rsid w:val="00436BD9"/>
    <w:rsid w:val="004565B0"/>
    <w:rsid w:val="004632F6"/>
    <w:rsid w:val="00464169"/>
    <w:rsid w:val="004646FA"/>
    <w:rsid w:val="00476155"/>
    <w:rsid w:val="004807D1"/>
    <w:rsid w:val="00480CD6"/>
    <w:rsid w:val="004878B6"/>
    <w:rsid w:val="004A68D9"/>
    <w:rsid w:val="004B08E8"/>
    <w:rsid w:val="004B7751"/>
    <w:rsid w:val="004D09D7"/>
    <w:rsid w:val="004D1F36"/>
    <w:rsid w:val="004D5419"/>
    <w:rsid w:val="004F422A"/>
    <w:rsid w:val="004F645C"/>
    <w:rsid w:val="004F7FED"/>
    <w:rsid w:val="00500700"/>
    <w:rsid w:val="0050086F"/>
    <w:rsid w:val="00506457"/>
    <w:rsid w:val="0051636B"/>
    <w:rsid w:val="0052376B"/>
    <w:rsid w:val="00524278"/>
    <w:rsid w:val="00524DAB"/>
    <w:rsid w:val="00531C3A"/>
    <w:rsid w:val="00537945"/>
    <w:rsid w:val="005401BC"/>
    <w:rsid w:val="005406D8"/>
    <w:rsid w:val="00547F28"/>
    <w:rsid w:val="00552037"/>
    <w:rsid w:val="005520B0"/>
    <w:rsid w:val="00560C35"/>
    <w:rsid w:val="00565741"/>
    <w:rsid w:val="00573876"/>
    <w:rsid w:val="005819F2"/>
    <w:rsid w:val="005829F8"/>
    <w:rsid w:val="0058597C"/>
    <w:rsid w:val="00587232"/>
    <w:rsid w:val="00587973"/>
    <w:rsid w:val="005958F8"/>
    <w:rsid w:val="005963AF"/>
    <w:rsid w:val="005B0708"/>
    <w:rsid w:val="005B7C28"/>
    <w:rsid w:val="005C44EA"/>
    <w:rsid w:val="005C67CA"/>
    <w:rsid w:val="005D046D"/>
    <w:rsid w:val="005D1A2F"/>
    <w:rsid w:val="005E0891"/>
    <w:rsid w:val="005F4DB1"/>
    <w:rsid w:val="00603AE0"/>
    <w:rsid w:val="00612722"/>
    <w:rsid w:val="0061540C"/>
    <w:rsid w:val="00623D35"/>
    <w:rsid w:val="006257F5"/>
    <w:rsid w:val="006263F0"/>
    <w:rsid w:val="006346A7"/>
    <w:rsid w:val="0064059F"/>
    <w:rsid w:val="00640F25"/>
    <w:rsid w:val="00645422"/>
    <w:rsid w:val="00645EA4"/>
    <w:rsid w:val="00651B68"/>
    <w:rsid w:val="006524E6"/>
    <w:rsid w:val="00652922"/>
    <w:rsid w:val="006615F7"/>
    <w:rsid w:val="00670DF6"/>
    <w:rsid w:val="00684F2D"/>
    <w:rsid w:val="00685726"/>
    <w:rsid w:val="00687BBF"/>
    <w:rsid w:val="0069240F"/>
    <w:rsid w:val="0069253B"/>
    <w:rsid w:val="006A36BA"/>
    <w:rsid w:val="006A60EA"/>
    <w:rsid w:val="006B143A"/>
    <w:rsid w:val="006B6A8E"/>
    <w:rsid w:val="006C2404"/>
    <w:rsid w:val="006C467C"/>
    <w:rsid w:val="006D44F3"/>
    <w:rsid w:val="006E1F03"/>
    <w:rsid w:val="006E3BD8"/>
    <w:rsid w:val="006E622F"/>
    <w:rsid w:val="006E68F7"/>
    <w:rsid w:val="006F36FD"/>
    <w:rsid w:val="006F6889"/>
    <w:rsid w:val="00714A04"/>
    <w:rsid w:val="00721BEC"/>
    <w:rsid w:val="00742E68"/>
    <w:rsid w:val="00743277"/>
    <w:rsid w:val="00747C5A"/>
    <w:rsid w:val="007510D5"/>
    <w:rsid w:val="00751CEA"/>
    <w:rsid w:val="00762C78"/>
    <w:rsid w:val="00776B2F"/>
    <w:rsid w:val="00796667"/>
    <w:rsid w:val="00796807"/>
    <w:rsid w:val="007A13A6"/>
    <w:rsid w:val="007A1F5F"/>
    <w:rsid w:val="007A2062"/>
    <w:rsid w:val="007A567E"/>
    <w:rsid w:val="007B33A9"/>
    <w:rsid w:val="007D134A"/>
    <w:rsid w:val="007D256A"/>
    <w:rsid w:val="007D3880"/>
    <w:rsid w:val="007D504E"/>
    <w:rsid w:val="007D7F06"/>
    <w:rsid w:val="007E42AB"/>
    <w:rsid w:val="007E4CD7"/>
    <w:rsid w:val="007E6967"/>
    <w:rsid w:val="007F1469"/>
    <w:rsid w:val="007F351F"/>
    <w:rsid w:val="007F3CF3"/>
    <w:rsid w:val="00813ECB"/>
    <w:rsid w:val="00814E68"/>
    <w:rsid w:val="00822037"/>
    <w:rsid w:val="0082241B"/>
    <w:rsid w:val="00827434"/>
    <w:rsid w:val="00836F44"/>
    <w:rsid w:val="008372E4"/>
    <w:rsid w:val="008448CB"/>
    <w:rsid w:val="0085255D"/>
    <w:rsid w:val="00856110"/>
    <w:rsid w:val="00857458"/>
    <w:rsid w:val="008611D4"/>
    <w:rsid w:val="00862DFA"/>
    <w:rsid w:val="008651B6"/>
    <w:rsid w:val="00872DF2"/>
    <w:rsid w:val="0088096C"/>
    <w:rsid w:val="00883729"/>
    <w:rsid w:val="008844B7"/>
    <w:rsid w:val="00897EFC"/>
    <w:rsid w:val="008A1C92"/>
    <w:rsid w:val="008A711C"/>
    <w:rsid w:val="008B1AFF"/>
    <w:rsid w:val="008C0176"/>
    <w:rsid w:val="008C444C"/>
    <w:rsid w:val="008D1460"/>
    <w:rsid w:val="008F0B7F"/>
    <w:rsid w:val="008F5B38"/>
    <w:rsid w:val="00905026"/>
    <w:rsid w:val="009133F8"/>
    <w:rsid w:val="00921707"/>
    <w:rsid w:val="009226CB"/>
    <w:rsid w:val="00923F52"/>
    <w:rsid w:val="00925AA7"/>
    <w:rsid w:val="009343FB"/>
    <w:rsid w:val="009372D9"/>
    <w:rsid w:val="0093734E"/>
    <w:rsid w:val="0094742E"/>
    <w:rsid w:val="00956726"/>
    <w:rsid w:val="00957EEE"/>
    <w:rsid w:val="00966E6C"/>
    <w:rsid w:val="0097464A"/>
    <w:rsid w:val="00980B08"/>
    <w:rsid w:val="0098227B"/>
    <w:rsid w:val="00983AF7"/>
    <w:rsid w:val="009845D8"/>
    <w:rsid w:val="00986ABF"/>
    <w:rsid w:val="009A77C5"/>
    <w:rsid w:val="009A7C6D"/>
    <w:rsid w:val="009B045D"/>
    <w:rsid w:val="009B40A8"/>
    <w:rsid w:val="009B448D"/>
    <w:rsid w:val="009C0F0B"/>
    <w:rsid w:val="009C44D0"/>
    <w:rsid w:val="009C605C"/>
    <w:rsid w:val="009C6318"/>
    <w:rsid w:val="009C641C"/>
    <w:rsid w:val="009C6F5B"/>
    <w:rsid w:val="009D1867"/>
    <w:rsid w:val="009D3F38"/>
    <w:rsid w:val="009E0A73"/>
    <w:rsid w:val="009E13B7"/>
    <w:rsid w:val="009E6C6E"/>
    <w:rsid w:val="009F1C5C"/>
    <w:rsid w:val="009F3BA5"/>
    <w:rsid w:val="009F3E4E"/>
    <w:rsid w:val="009F5175"/>
    <w:rsid w:val="00A0428D"/>
    <w:rsid w:val="00A07376"/>
    <w:rsid w:val="00A1059D"/>
    <w:rsid w:val="00A13D32"/>
    <w:rsid w:val="00A23CBD"/>
    <w:rsid w:val="00A26042"/>
    <w:rsid w:val="00A3323C"/>
    <w:rsid w:val="00A34592"/>
    <w:rsid w:val="00A34B45"/>
    <w:rsid w:val="00A356E0"/>
    <w:rsid w:val="00A37BD8"/>
    <w:rsid w:val="00A4238E"/>
    <w:rsid w:val="00A42FD6"/>
    <w:rsid w:val="00A4686A"/>
    <w:rsid w:val="00A63129"/>
    <w:rsid w:val="00A7728A"/>
    <w:rsid w:val="00A82F20"/>
    <w:rsid w:val="00A94299"/>
    <w:rsid w:val="00AA31DD"/>
    <w:rsid w:val="00AA402C"/>
    <w:rsid w:val="00AA625A"/>
    <w:rsid w:val="00AA6B42"/>
    <w:rsid w:val="00AC257D"/>
    <w:rsid w:val="00AD3507"/>
    <w:rsid w:val="00AD7890"/>
    <w:rsid w:val="00AE0C31"/>
    <w:rsid w:val="00AE6595"/>
    <w:rsid w:val="00AF42F7"/>
    <w:rsid w:val="00B013EA"/>
    <w:rsid w:val="00B02E0C"/>
    <w:rsid w:val="00B10E9C"/>
    <w:rsid w:val="00B13616"/>
    <w:rsid w:val="00B2087A"/>
    <w:rsid w:val="00B23EA9"/>
    <w:rsid w:val="00B24CCE"/>
    <w:rsid w:val="00B27966"/>
    <w:rsid w:val="00B31AE1"/>
    <w:rsid w:val="00B34CCE"/>
    <w:rsid w:val="00B373B5"/>
    <w:rsid w:val="00B44501"/>
    <w:rsid w:val="00B4494E"/>
    <w:rsid w:val="00B46088"/>
    <w:rsid w:val="00B4711B"/>
    <w:rsid w:val="00B47F43"/>
    <w:rsid w:val="00B60778"/>
    <w:rsid w:val="00B730DA"/>
    <w:rsid w:val="00B91B92"/>
    <w:rsid w:val="00BA1794"/>
    <w:rsid w:val="00BA3044"/>
    <w:rsid w:val="00BC1417"/>
    <w:rsid w:val="00BC3328"/>
    <w:rsid w:val="00BE68A0"/>
    <w:rsid w:val="00BE6F53"/>
    <w:rsid w:val="00BF063F"/>
    <w:rsid w:val="00C07CB3"/>
    <w:rsid w:val="00C17C28"/>
    <w:rsid w:val="00C2104C"/>
    <w:rsid w:val="00C226B9"/>
    <w:rsid w:val="00C2306D"/>
    <w:rsid w:val="00C309F7"/>
    <w:rsid w:val="00C30FF8"/>
    <w:rsid w:val="00C31C02"/>
    <w:rsid w:val="00C43440"/>
    <w:rsid w:val="00C5309D"/>
    <w:rsid w:val="00C54F14"/>
    <w:rsid w:val="00C55BEA"/>
    <w:rsid w:val="00C56E28"/>
    <w:rsid w:val="00C60385"/>
    <w:rsid w:val="00C63D6F"/>
    <w:rsid w:val="00C66DCA"/>
    <w:rsid w:val="00C76E01"/>
    <w:rsid w:val="00C80608"/>
    <w:rsid w:val="00C82BD1"/>
    <w:rsid w:val="00C97D6D"/>
    <w:rsid w:val="00CA0C4B"/>
    <w:rsid w:val="00CB539B"/>
    <w:rsid w:val="00CC0746"/>
    <w:rsid w:val="00CC2E7B"/>
    <w:rsid w:val="00CC5039"/>
    <w:rsid w:val="00CC5835"/>
    <w:rsid w:val="00CE3E3A"/>
    <w:rsid w:val="00CF08F7"/>
    <w:rsid w:val="00CF6407"/>
    <w:rsid w:val="00D01EB1"/>
    <w:rsid w:val="00D07728"/>
    <w:rsid w:val="00D10BB8"/>
    <w:rsid w:val="00D24AFF"/>
    <w:rsid w:val="00D24C84"/>
    <w:rsid w:val="00D327D4"/>
    <w:rsid w:val="00D332FB"/>
    <w:rsid w:val="00D33741"/>
    <w:rsid w:val="00D34302"/>
    <w:rsid w:val="00D4267F"/>
    <w:rsid w:val="00D46A2A"/>
    <w:rsid w:val="00D6139F"/>
    <w:rsid w:val="00D62F18"/>
    <w:rsid w:val="00D65846"/>
    <w:rsid w:val="00D659EA"/>
    <w:rsid w:val="00D74D58"/>
    <w:rsid w:val="00D751ED"/>
    <w:rsid w:val="00D77778"/>
    <w:rsid w:val="00D830B0"/>
    <w:rsid w:val="00D92F89"/>
    <w:rsid w:val="00D937E4"/>
    <w:rsid w:val="00D94D3B"/>
    <w:rsid w:val="00DA48C2"/>
    <w:rsid w:val="00DA6727"/>
    <w:rsid w:val="00DA6FC1"/>
    <w:rsid w:val="00DB11DD"/>
    <w:rsid w:val="00DB1B8D"/>
    <w:rsid w:val="00DB5693"/>
    <w:rsid w:val="00DC25D7"/>
    <w:rsid w:val="00DC2E42"/>
    <w:rsid w:val="00DC6A21"/>
    <w:rsid w:val="00DD0222"/>
    <w:rsid w:val="00DD42DC"/>
    <w:rsid w:val="00DE5640"/>
    <w:rsid w:val="00DF24E2"/>
    <w:rsid w:val="00E1592C"/>
    <w:rsid w:val="00E15A1C"/>
    <w:rsid w:val="00E20F9B"/>
    <w:rsid w:val="00E23425"/>
    <w:rsid w:val="00E23820"/>
    <w:rsid w:val="00E2618B"/>
    <w:rsid w:val="00E30E8C"/>
    <w:rsid w:val="00E323E2"/>
    <w:rsid w:val="00E45F5B"/>
    <w:rsid w:val="00E55008"/>
    <w:rsid w:val="00E62849"/>
    <w:rsid w:val="00E635A6"/>
    <w:rsid w:val="00E67FC9"/>
    <w:rsid w:val="00E90C45"/>
    <w:rsid w:val="00EA0FE0"/>
    <w:rsid w:val="00EA2FEE"/>
    <w:rsid w:val="00EC653B"/>
    <w:rsid w:val="00ED1A25"/>
    <w:rsid w:val="00ED5022"/>
    <w:rsid w:val="00ED774D"/>
    <w:rsid w:val="00EE4513"/>
    <w:rsid w:val="00EF462B"/>
    <w:rsid w:val="00F016E1"/>
    <w:rsid w:val="00F04786"/>
    <w:rsid w:val="00F127F5"/>
    <w:rsid w:val="00F13468"/>
    <w:rsid w:val="00F202FE"/>
    <w:rsid w:val="00F203F4"/>
    <w:rsid w:val="00F213A9"/>
    <w:rsid w:val="00F25668"/>
    <w:rsid w:val="00F357E7"/>
    <w:rsid w:val="00F54318"/>
    <w:rsid w:val="00F55B72"/>
    <w:rsid w:val="00F70EC3"/>
    <w:rsid w:val="00F7588E"/>
    <w:rsid w:val="00F76B73"/>
    <w:rsid w:val="00F82F41"/>
    <w:rsid w:val="00F853BB"/>
    <w:rsid w:val="00F87B5F"/>
    <w:rsid w:val="00F92DD8"/>
    <w:rsid w:val="00FA3AF7"/>
    <w:rsid w:val="00FA55AD"/>
    <w:rsid w:val="00FA65C0"/>
    <w:rsid w:val="00FA6C0B"/>
    <w:rsid w:val="00FB6E11"/>
    <w:rsid w:val="00FB72EF"/>
    <w:rsid w:val="00FC2A91"/>
    <w:rsid w:val="00FC4662"/>
    <w:rsid w:val="00FD3EDF"/>
    <w:rsid w:val="00FD6F3F"/>
    <w:rsid w:val="00FE416F"/>
    <w:rsid w:val="00FF05B1"/>
    <w:rsid w:val="00FF2A57"/>
    <w:rsid w:val="00FF5BC8"/>
    <w:rsid w:val="00FF7E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74B5"/>
    <w:pPr>
      <w:jc w:val="both"/>
    </w:pPr>
    <w:rPr>
      <w:rFonts w:ascii="Times New Roman" w:eastAsia="Times New Roman" w:hAnsi="Times New Roman"/>
      <w:sz w:val="24"/>
      <w:szCs w:val="24"/>
      <w:lang w:eastAsia="ar-SA"/>
    </w:rPr>
  </w:style>
  <w:style w:type="paragraph" w:styleId="Heading1">
    <w:name w:val="heading 1"/>
    <w:basedOn w:val="a1"/>
    <w:next w:val="a"/>
    <w:link w:val="Heading1Char"/>
    <w:autoRedefine/>
    <w:uiPriority w:val="99"/>
    <w:qFormat/>
    <w:rsid w:val="000274B5"/>
    <w:pPr>
      <w:keepNext/>
      <w:numPr>
        <w:numId w:val="1"/>
      </w:numPr>
      <w:overflowPunct w:val="0"/>
      <w:autoSpaceDE w:val="0"/>
      <w:ind w:firstLine="0"/>
      <w:jc w:val="center"/>
      <w:outlineLvl w:val="0"/>
    </w:pPr>
    <w:rPr>
      <w:b/>
    </w:rPr>
  </w:style>
  <w:style w:type="paragraph" w:styleId="Heading2">
    <w:name w:val="heading 2"/>
    <w:basedOn w:val="a"/>
    <w:next w:val="a2"/>
    <w:link w:val="Heading2Char"/>
    <w:autoRedefine/>
    <w:uiPriority w:val="99"/>
    <w:qFormat/>
    <w:rsid w:val="000274B5"/>
    <w:pPr>
      <w:keepNext/>
      <w:numPr>
        <w:ilvl w:val="1"/>
        <w:numId w:val="1"/>
      </w:numPr>
      <w:tabs>
        <w:tab w:val="left" w:pos="0"/>
      </w:tabs>
      <w:overflowPunct w:val="0"/>
      <w:autoSpaceDE w:val="0"/>
      <w:spacing w:before="113" w:after="283"/>
      <w:ind w:left="0"/>
      <w:jc w:val="center"/>
      <w:outlineLvl w:val="1"/>
    </w:pPr>
    <w:rPr>
      <w:b/>
      <w:bCs/>
      <w:szCs w:val="28"/>
    </w:rPr>
  </w:style>
  <w:style w:type="paragraph" w:styleId="Heading3">
    <w:name w:val="heading 3"/>
    <w:basedOn w:val="Normal"/>
    <w:next w:val="Normal"/>
    <w:link w:val="Heading3Char"/>
    <w:uiPriority w:val="99"/>
    <w:qFormat/>
    <w:rsid w:val="000274B5"/>
    <w:pPr>
      <w:keepNext/>
      <w:numPr>
        <w:ilvl w:val="2"/>
        <w:numId w:val="1"/>
      </w:numPr>
      <w:tabs>
        <w:tab w:val="left" w:pos="0"/>
      </w:tabs>
      <w:overflowPunct w:val="0"/>
      <w:autoSpaceDE w:val="0"/>
      <w:spacing w:after="227"/>
      <w:jc w:val="center"/>
      <w:outlineLvl w:val="2"/>
    </w:pPr>
    <w:rPr>
      <w:b/>
      <w:szCs w:val="28"/>
    </w:rPr>
  </w:style>
  <w:style w:type="paragraph" w:styleId="Heading4">
    <w:name w:val="heading 4"/>
    <w:basedOn w:val="Normal"/>
    <w:next w:val="Normal"/>
    <w:link w:val="Heading4Char"/>
    <w:uiPriority w:val="99"/>
    <w:qFormat/>
    <w:rsid w:val="000274B5"/>
    <w:pPr>
      <w:keepNext/>
      <w:numPr>
        <w:ilvl w:val="3"/>
        <w:numId w:val="1"/>
      </w:numPr>
      <w:overflowPunct w:val="0"/>
      <w:autoSpaceDE w:val="0"/>
      <w:spacing w:after="170"/>
      <w:ind w:left="706"/>
      <w:jc w:val="left"/>
      <w:outlineLvl w:val="3"/>
    </w:pPr>
    <w:rPr>
      <w:b/>
      <w:bCs/>
      <w:u w:val="single"/>
    </w:rPr>
  </w:style>
  <w:style w:type="paragraph" w:styleId="Heading5">
    <w:name w:val="heading 5"/>
    <w:basedOn w:val="Normal"/>
    <w:next w:val="Normal"/>
    <w:link w:val="Heading5Char"/>
    <w:uiPriority w:val="99"/>
    <w:qFormat/>
    <w:rsid w:val="000274B5"/>
    <w:pPr>
      <w:keepNext/>
      <w:numPr>
        <w:ilvl w:val="4"/>
        <w:numId w:val="1"/>
      </w:numPr>
      <w:overflowPunct w:val="0"/>
      <w:autoSpaceDE w:val="0"/>
      <w:spacing w:after="283"/>
      <w:jc w:val="center"/>
      <w:outlineLvl w:val="4"/>
    </w:pPr>
    <w:rPr>
      <w:u w:val="single"/>
    </w:rPr>
  </w:style>
  <w:style w:type="paragraph" w:styleId="Heading6">
    <w:name w:val="heading 6"/>
    <w:basedOn w:val="Normal"/>
    <w:next w:val="Normal"/>
    <w:link w:val="Heading6Char"/>
    <w:uiPriority w:val="99"/>
    <w:qFormat/>
    <w:rsid w:val="000274B5"/>
    <w:pPr>
      <w:keepNext/>
      <w:numPr>
        <w:ilvl w:val="5"/>
        <w:numId w:val="1"/>
      </w:numPr>
      <w:overflowPunct w:val="0"/>
      <w:autoSpaceDE w:val="0"/>
      <w:ind w:left="851"/>
      <w:jc w:val="center"/>
      <w:outlineLvl w:val="5"/>
    </w:pPr>
    <w:rPr>
      <w:u w:val="single"/>
    </w:rPr>
  </w:style>
  <w:style w:type="paragraph" w:styleId="Heading7">
    <w:name w:val="heading 7"/>
    <w:basedOn w:val="Normal"/>
    <w:next w:val="Normal"/>
    <w:link w:val="Heading7Char"/>
    <w:uiPriority w:val="99"/>
    <w:qFormat/>
    <w:rsid w:val="000274B5"/>
    <w:pPr>
      <w:numPr>
        <w:ilvl w:val="6"/>
        <w:numId w:val="1"/>
      </w:numPr>
      <w:spacing w:before="240" w:after="60"/>
      <w:outlineLvl w:val="6"/>
    </w:pPr>
  </w:style>
  <w:style w:type="paragraph" w:styleId="Heading8">
    <w:name w:val="heading 8"/>
    <w:basedOn w:val="Normal"/>
    <w:next w:val="Normal"/>
    <w:link w:val="Heading8Char"/>
    <w:uiPriority w:val="99"/>
    <w:qFormat/>
    <w:rsid w:val="000274B5"/>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274B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74B5"/>
    <w:rPr>
      <w:rFonts w:ascii="Times New Roman" w:hAnsi="Times New Roman" w:cs="Times New Roman"/>
      <w:b/>
      <w:sz w:val="24"/>
      <w:szCs w:val="24"/>
      <w:lang w:eastAsia="ar-SA" w:bidi="ar-SA"/>
    </w:rPr>
  </w:style>
  <w:style w:type="character" w:customStyle="1" w:styleId="Heading2Char">
    <w:name w:val="Heading 2 Char"/>
    <w:basedOn w:val="DefaultParagraphFont"/>
    <w:link w:val="Heading2"/>
    <w:uiPriority w:val="99"/>
    <w:locked/>
    <w:rsid w:val="000274B5"/>
    <w:rPr>
      <w:rFonts w:ascii="Times New Roman" w:hAnsi="Times New Roman" w:cs="Times New Roman"/>
      <w:b/>
      <w:bCs/>
      <w:sz w:val="28"/>
      <w:szCs w:val="28"/>
      <w:lang w:eastAsia="ar-SA" w:bidi="ar-SA"/>
    </w:rPr>
  </w:style>
  <w:style w:type="character" w:customStyle="1" w:styleId="Heading3Char">
    <w:name w:val="Heading 3 Char"/>
    <w:basedOn w:val="DefaultParagraphFont"/>
    <w:link w:val="Heading3"/>
    <w:uiPriority w:val="99"/>
    <w:locked/>
    <w:rsid w:val="000274B5"/>
    <w:rPr>
      <w:rFonts w:ascii="Times New Roman" w:hAnsi="Times New Roman" w:cs="Times New Roman"/>
      <w:b/>
      <w:sz w:val="28"/>
      <w:szCs w:val="28"/>
      <w:lang w:eastAsia="ar-SA" w:bidi="ar-SA"/>
    </w:rPr>
  </w:style>
  <w:style w:type="character" w:customStyle="1" w:styleId="Heading4Char">
    <w:name w:val="Heading 4 Char"/>
    <w:basedOn w:val="DefaultParagraphFont"/>
    <w:link w:val="Heading4"/>
    <w:uiPriority w:val="99"/>
    <w:locked/>
    <w:rsid w:val="000274B5"/>
    <w:rPr>
      <w:rFonts w:ascii="Times New Roman" w:hAnsi="Times New Roman" w:cs="Times New Roman"/>
      <w:b/>
      <w:bCs/>
      <w:sz w:val="24"/>
      <w:szCs w:val="24"/>
      <w:u w:val="single"/>
      <w:lang w:eastAsia="ar-SA" w:bidi="ar-SA"/>
    </w:rPr>
  </w:style>
  <w:style w:type="character" w:customStyle="1" w:styleId="Heading5Char">
    <w:name w:val="Heading 5 Char"/>
    <w:basedOn w:val="DefaultParagraphFont"/>
    <w:link w:val="Heading5"/>
    <w:uiPriority w:val="99"/>
    <w:locked/>
    <w:rsid w:val="000274B5"/>
    <w:rPr>
      <w:rFonts w:ascii="Times New Roman" w:hAnsi="Times New Roman" w:cs="Times New Roman"/>
      <w:sz w:val="24"/>
      <w:szCs w:val="24"/>
      <w:u w:val="single"/>
      <w:lang w:eastAsia="ar-SA" w:bidi="ar-SA"/>
    </w:rPr>
  </w:style>
  <w:style w:type="character" w:customStyle="1" w:styleId="Heading6Char">
    <w:name w:val="Heading 6 Char"/>
    <w:basedOn w:val="DefaultParagraphFont"/>
    <w:link w:val="Heading6"/>
    <w:uiPriority w:val="99"/>
    <w:locked/>
    <w:rsid w:val="000274B5"/>
    <w:rPr>
      <w:rFonts w:ascii="Times New Roman" w:hAnsi="Times New Roman" w:cs="Times New Roman"/>
      <w:sz w:val="24"/>
      <w:szCs w:val="24"/>
      <w:u w:val="single"/>
      <w:lang w:eastAsia="ar-SA" w:bidi="ar-SA"/>
    </w:rPr>
  </w:style>
  <w:style w:type="character" w:customStyle="1" w:styleId="Heading7Char">
    <w:name w:val="Heading 7 Char"/>
    <w:basedOn w:val="DefaultParagraphFont"/>
    <w:link w:val="Heading7"/>
    <w:uiPriority w:val="99"/>
    <w:locked/>
    <w:rsid w:val="000274B5"/>
    <w:rPr>
      <w:rFonts w:ascii="Times New Roman" w:hAnsi="Times New Roman" w:cs="Times New Roman"/>
      <w:sz w:val="24"/>
      <w:szCs w:val="24"/>
      <w:lang w:eastAsia="ar-SA" w:bidi="ar-SA"/>
    </w:rPr>
  </w:style>
  <w:style w:type="character" w:customStyle="1" w:styleId="Heading8Char">
    <w:name w:val="Heading 8 Char"/>
    <w:basedOn w:val="DefaultParagraphFont"/>
    <w:link w:val="Heading8"/>
    <w:uiPriority w:val="99"/>
    <w:locked/>
    <w:rsid w:val="000274B5"/>
    <w:rPr>
      <w:rFonts w:ascii="Times New Roman" w:hAnsi="Times New Roman" w:cs="Times New Roman"/>
      <w:i/>
      <w:iCs/>
      <w:sz w:val="24"/>
      <w:szCs w:val="24"/>
      <w:lang w:eastAsia="ar-SA" w:bidi="ar-SA"/>
    </w:rPr>
  </w:style>
  <w:style w:type="character" w:customStyle="1" w:styleId="Heading9Char">
    <w:name w:val="Heading 9 Char"/>
    <w:basedOn w:val="DefaultParagraphFont"/>
    <w:link w:val="Heading9"/>
    <w:uiPriority w:val="99"/>
    <w:locked/>
    <w:rsid w:val="000274B5"/>
    <w:rPr>
      <w:rFonts w:ascii="Arial" w:hAnsi="Arial" w:cs="Arial"/>
      <w:lang w:eastAsia="ar-SA" w:bidi="ar-SA"/>
    </w:rPr>
  </w:style>
  <w:style w:type="character" w:customStyle="1" w:styleId="WW8Num1z0">
    <w:name w:val="WW8Num1z0"/>
    <w:uiPriority w:val="99"/>
    <w:rsid w:val="000274B5"/>
    <w:rPr>
      <w:rFonts w:ascii="Symbol" w:hAnsi="Symbol"/>
    </w:rPr>
  </w:style>
  <w:style w:type="character" w:customStyle="1" w:styleId="WW8Num1z1">
    <w:name w:val="WW8Num1z1"/>
    <w:uiPriority w:val="99"/>
    <w:rsid w:val="000274B5"/>
  </w:style>
  <w:style w:type="character" w:customStyle="1" w:styleId="WW8Num1z2">
    <w:name w:val="WW8Num1z2"/>
    <w:uiPriority w:val="99"/>
    <w:rsid w:val="000274B5"/>
  </w:style>
  <w:style w:type="character" w:customStyle="1" w:styleId="WW8Num1z3">
    <w:name w:val="WW8Num1z3"/>
    <w:uiPriority w:val="99"/>
    <w:rsid w:val="000274B5"/>
  </w:style>
  <w:style w:type="character" w:customStyle="1" w:styleId="WW8Num1z4">
    <w:name w:val="WW8Num1z4"/>
    <w:uiPriority w:val="99"/>
    <w:rsid w:val="000274B5"/>
  </w:style>
  <w:style w:type="character" w:customStyle="1" w:styleId="WW8Num1z5">
    <w:name w:val="WW8Num1z5"/>
    <w:uiPriority w:val="99"/>
    <w:rsid w:val="000274B5"/>
  </w:style>
  <w:style w:type="character" w:customStyle="1" w:styleId="WW8Num1z6">
    <w:name w:val="WW8Num1z6"/>
    <w:uiPriority w:val="99"/>
    <w:rsid w:val="000274B5"/>
  </w:style>
  <w:style w:type="character" w:customStyle="1" w:styleId="WW8Num1z7">
    <w:name w:val="WW8Num1z7"/>
    <w:uiPriority w:val="99"/>
    <w:rsid w:val="000274B5"/>
  </w:style>
  <w:style w:type="character" w:customStyle="1" w:styleId="WW8Num1z8">
    <w:name w:val="WW8Num1z8"/>
    <w:uiPriority w:val="99"/>
    <w:rsid w:val="000274B5"/>
  </w:style>
  <w:style w:type="character" w:customStyle="1" w:styleId="WW8Num2z0">
    <w:name w:val="WW8Num2z0"/>
    <w:uiPriority w:val="99"/>
    <w:rsid w:val="000274B5"/>
    <w:rPr>
      <w:rFonts w:ascii="Symbol" w:hAnsi="Symbol"/>
    </w:rPr>
  </w:style>
  <w:style w:type="character" w:customStyle="1" w:styleId="WW8Num2z1">
    <w:name w:val="WW8Num2z1"/>
    <w:uiPriority w:val="99"/>
    <w:rsid w:val="000274B5"/>
    <w:rPr>
      <w:rFonts w:ascii="Symbol" w:hAnsi="Symbol"/>
    </w:rPr>
  </w:style>
  <w:style w:type="character" w:customStyle="1" w:styleId="WW8Num3z0">
    <w:name w:val="WW8Num3z0"/>
    <w:uiPriority w:val="99"/>
    <w:rsid w:val="000274B5"/>
    <w:rPr>
      <w:rFonts w:ascii="Symbol" w:hAnsi="Symbol"/>
    </w:rPr>
  </w:style>
  <w:style w:type="character" w:customStyle="1" w:styleId="WW8Num4z0">
    <w:name w:val="WW8Num4z0"/>
    <w:uiPriority w:val="99"/>
    <w:rsid w:val="000274B5"/>
    <w:rPr>
      <w:rFonts w:ascii="Symbol" w:hAnsi="Symbol"/>
    </w:rPr>
  </w:style>
  <w:style w:type="character" w:customStyle="1" w:styleId="WW8Num4z1">
    <w:name w:val="WW8Num4z1"/>
    <w:uiPriority w:val="99"/>
    <w:rsid w:val="000274B5"/>
  </w:style>
  <w:style w:type="character" w:customStyle="1" w:styleId="WW8Num4z2">
    <w:name w:val="WW8Num4z2"/>
    <w:uiPriority w:val="99"/>
    <w:rsid w:val="000274B5"/>
  </w:style>
  <w:style w:type="character" w:customStyle="1" w:styleId="WW8Num4z3">
    <w:name w:val="WW8Num4z3"/>
    <w:uiPriority w:val="99"/>
    <w:rsid w:val="000274B5"/>
  </w:style>
  <w:style w:type="character" w:customStyle="1" w:styleId="WW8Num4z4">
    <w:name w:val="WW8Num4z4"/>
    <w:uiPriority w:val="99"/>
    <w:rsid w:val="000274B5"/>
  </w:style>
  <w:style w:type="character" w:customStyle="1" w:styleId="WW8Num4z5">
    <w:name w:val="WW8Num4z5"/>
    <w:uiPriority w:val="99"/>
    <w:rsid w:val="000274B5"/>
  </w:style>
  <w:style w:type="character" w:customStyle="1" w:styleId="WW8Num4z6">
    <w:name w:val="WW8Num4z6"/>
    <w:uiPriority w:val="99"/>
    <w:rsid w:val="000274B5"/>
  </w:style>
  <w:style w:type="character" w:customStyle="1" w:styleId="WW8Num4z7">
    <w:name w:val="WW8Num4z7"/>
    <w:uiPriority w:val="99"/>
    <w:rsid w:val="000274B5"/>
  </w:style>
  <w:style w:type="character" w:customStyle="1" w:styleId="WW8Num4z8">
    <w:name w:val="WW8Num4z8"/>
    <w:uiPriority w:val="99"/>
    <w:rsid w:val="000274B5"/>
  </w:style>
  <w:style w:type="character" w:customStyle="1" w:styleId="WW8Num5z0">
    <w:name w:val="WW8Num5z0"/>
    <w:uiPriority w:val="99"/>
    <w:rsid w:val="000274B5"/>
    <w:rPr>
      <w:rFonts w:ascii="Symbol" w:eastAsia="Times New Roman" w:hAnsi="Symbol"/>
    </w:rPr>
  </w:style>
  <w:style w:type="character" w:customStyle="1" w:styleId="WW8Num5z1">
    <w:name w:val="WW8Num5z1"/>
    <w:uiPriority w:val="99"/>
    <w:rsid w:val="000274B5"/>
    <w:rPr>
      <w:rFonts w:ascii="Symbol" w:hAnsi="Symbol"/>
      <w:sz w:val="18"/>
    </w:rPr>
  </w:style>
  <w:style w:type="character" w:customStyle="1" w:styleId="WW8Num5z2">
    <w:name w:val="WW8Num5z2"/>
    <w:uiPriority w:val="99"/>
    <w:rsid w:val="000274B5"/>
    <w:rPr>
      <w:rFonts w:ascii="Wingdings" w:hAnsi="Wingdings"/>
    </w:rPr>
  </w:style>
  <w:style w:type="character" w:customStyle="1" w:styleId="WW8Num5z3">
    <w:name w:val="WW8Num5z3"/>
    <w:uiPriority w:val="99"/>
    <w:rsid w:val="000274B5"/>
    <w:rPr>
      <w:rFonts w:ascii="Symbol" w:hAnsi="Symbol"/>
    </w:rPr>
  </w:style>
  <w:style w:type="character" w:customStyle="1" w:styleId="WW8Num5z4">
    <w:name w:val="WW8Num5z4"/>
    <w:uiPriority w:val="99"/>
    <w:rsid w:val="000274B5"/>
    <w:rPr>
      <w:rFonts w:ascii="Courier New" w:hAnsi="Courier New"/>
    </w:rPr>
  </w:style>
  <w:style w:type="character" w:customStyle="1" w:styleId="WW8Num6z0">
    <w:name w:val="WW8Num6z0"/>
    <w:uiPriority w:val="99"/>
    <w:rsid w:val="000274B5"/>
    <w:rPr>
      <w:rFonts w:ascii="Symbol" w:hAnsi="Symbol"/>
    </w:rPr>
  </w:style>
  <w:style w:type="character" w:customStyle="1" w:styleId="WW8Num6z2">
    <w:name w:val="WW8Num6z2"/>
    <w:uiPriority w:val="99"/>
    <w:rsid w:val="000274B5"/>
    <w:rPr>
      <w:rFonts w:ascii="Wingdings" w:hAnsi="Wingdings"/>
    </w:rPr>
  </w:style>
  <w:style w:type="character" w:customStyle="1" w:styleId="WW8Num6z3">
    <w:name w:val="WW8Num6z3"/>
    <w:uiPriority w:val="99"/>
    <w:rsid w:val="000274B5"/>
    <w:rPr>
      <w:rFonts w:ascii="Symbol" w:hAnsi="Symbol"/>
    </w:rPr>
  </w:style>
  <w:style w:type="character" w:customStyle="1" w:styleId="WW8Num6z4">
    <w:name w:val="WW8Num6z4"/>
    <w:uiPriority w:val="99"/>
    <w:rsid w:val="000274B5"/>
    <w:rPr>
      <w:rFonts w:ascii="Courier New" w:hAnsi="Courier New"/>
    </w:rPr>
  </w:style>
  <w:style w:type="character" w:customStyle="1" w:styleId="WW8Num7z0">
    <w:name w:val="WW8Num7z0"/>
    <w:uiPriority w:val="99"/>
    <w:rsid w:val="000274B5"/>
    <w:rPr>
      <w:rFonts w:ascii="Symbol" w:hAnsi="Symbol"/>
    </w:rPr>
  </w:style>
  <w:style w:type="character" w:customStyle="1" w:styleId="WW8Num8z0">
    <w:name w:val="WW8Num8z0"/>
    <w:uiPriority w:val="99"/>
    <w:rsid w:val="000274B5"/>
    <w:rPr>
      <w:rFonts w:ascii="Symbol" w:hAnsi="Symbol"/>
    </w:rPr>
  </w:style>
  <w:style w:type="character" w:customStyle="1" w:styleId="WW8Num8z1">
    <w:name w:val="WW8Num8z1"/>
    <w:uiPriority w:val="99"/>
    <w:rsid w:val="000274B5"/>
    <w:rPr>
      <w:rFonts w:ascii="Courier New" w:hAnsi="Courier New"/>
    </w:rPr>
  </w:style>
  <w:style w:type="character" w:customStyle="1" w:styleId="WW8Num9z0">
    <w:name w:val="WW8Num9z0"/>
    <w:uiPriority w:val="99"/>
    <w:rsid w:val="000274B5"/>
    <w:rPr>
      <w:rFonts w:ascii="Symbol" w:hAnsi="Symbol"/>
    </w:rPr>
  </w:style>
  <w:style w:type="character" w:customStyle="1" w:styleId="WW8Num9z1">
    <w:name w:val="WW8Num9z1"/>
    <w:uiPriority w:val="99"/>
    <w:rsid w:val="000274B5"/>
    <w:rPr>
      <w:rFonts w:ascii="Symbol" w:hAnsi="Symbol"/>
    </w:rPr>
  </w:style>
  <w:style w:type="character" w:customStyle="1" w:styleId="WW8Num10z0">
    <w:name w:val="WW8Num10z0"/>
    <w:uiPriority w:val="99"/>
    <w:rsid w:val="000274B5"/>
    <w:rPr>
      <w:rFonts w:ascii="Symbol" w:hAnsi="Symbol"/>
    </w:rPr>
  </w:style>
  <w:style w:type="character" w:customStyle="1" w:styleId="WW8Num11z0">
    <w:name w:val="WW8Num11z0"/>
    <w:uiPriority w:val="99"/>
    <w:rsid w:val="000274B5"/>
    <w:rPr>
      <w:rFonts w:ascii="Symbol" w:hAnsi="Symbol"/>
    </w:rPr>
  </w:style>
  <w:style w:type="character" w:customStyle="1" w:styleId="WW8Num11z1">
    <w:name w:val="WW8Num11z1"/>
    <w:uiPriority w:val="99"/>
    <w:rsid w:val="000274B5"/>
    <w:rPr>
      <w:rFonts w:ascii="Symbol" w:hAnsi="Symbol"/>
    </w:rPr>
  </w:style>
  <w:style w:type="character" w:customStyle="1" w:styleId="WW8Num12z0">
    <w:name w:val="WW8Num12z0"/>
    <w:uiPriority w:val="99"/>
    <w:rsid w:val="000274B5"/>
    <w:rPr>
      <w:rFonts w:ascii="Symbol" w:eastAsia="Times New Roman" w:hAnsi="Symbol"/>
      <w:lang w:eastAsia="ru-RU"/>
    </w:rPr>
  </w:style>
  <w:style w:type="character" w:customStyle="1" w:styleId="WW8Num12z1">
    <w:name w:val="WW8Num12z1"/>
    <w:uiPriority w:val="99"/>
    <w:rsid w:val="000274B5"/>
  </w:style>
  <w:style w:type="character" w:customStyle="1" w:styleId="WW8Num12z2">
    <w:name w:val="WW8Num12z2"/>
    <w:uiPriority w:val="99"/>
    <w:rsid w:val="000274B5"/>
  </w:style>
  <w:style w:type="character" w:customStyle="1" w:styleId="WW8Num12z3">
    <w:name w:val="WW8Num12z3"/>
    <w:uiPriority w:val="99"/>
    <w:rsid w:val="000274B5"/>
  </w:style>
  <w:style w:type="character" w:customStyle="1" w:styleId="WW8Num12z4">
    <w:name w:val="WW8Num12z4"/>
    <w:uiPriority w:val="99"/>
    <w:rsid w:val="000274B5"/>
  </w:style>
  <w:style w:type="character" w:customStyle="1" w:styleId="WW8Num12z5">
    <w:name w:val="WW8Num12z5"/>
    <w:uiPriority w:val="99"/>
    <w:rsid w:val="000274B5"/>
  </w:style>
  <w:style w:type="character" w:customStyle="1" w:styleId="WW8Num12z6">
    <w:name w:val="WW8Num12z6"/>
    <w:uiPriority w:val="99"/>
    <w:rsid w:val="000274B5"/>
  </w:style>
  <w:style w:type="character" w:customStyle="1" w:styleId="WW8Num12z7">
    <w:name w:val="WW8Num12z7"/>
    <w:uiPriority w:val="99"/>
    <w:rsid w:val="000274B5"/>
  </w:style>
  <w:style w:type="character" w:customStyle="1" w:styleId="WW8Num12z8">
    <w:name w:val="WW8Num12z8"/>
    <w:uiPriority w:val="99"/>
    <w:rsid w:val="000274B5"/>
  </w:style>
  <w:style w:type="character" w:customStyle="1" w:styleId="WW8Num13z0">
    <w:name w:val="WW8Num13z0"/>
    <w:uiPriority w:val="99"/>
    <w:rsid w:val="000274B5"/>
    <w:rPr>
      <w:rFonts w:ascii="Symbol" w:hAnsi="Symbol"/>
    </w:rPr>
  </w:style>
  <w:style w:type="character" w:customStyle="1" w:styleId="WW8Num13z1">
    <w:name w:val="WW8Num13z1"/>
    <w:uiPriority w:val="99"/>
    <w:rsid w:val="000274B5"/>
    <w:rPr>
      <w:rFonts w:ascii="Courier New" w:hAnsi="Courier New"/>
    </w:rPr>
  </w:style>
  <w:style w:type="character" w:customStyle="1" w:styleId="WW8Num14z0">
    <w:name w:val="WW8Num14z0"/>
    <w:uiPriority w:val="99"/>
    <w:rsid w:val="000274B5"/>
    <w:rPr>
      <w:rFonts w:ascii="Symbol" w:hAnsi="Symbol"/>
    </w:rPr>
  </w:style>
  <w:style w:type="character" w:customStyle="1" w:styleId="WW8Num14z1">
    <w:name w:val="WW8Num14z1"/>
    <w:uiPriority w:val="99"/>
    <w:rsid w:val="000274B5"/>
    <w:rPr>
      <w:rFonts w:ascii="Courier New" w:hAnsi="Courier New"/>
    </w:rPr>
  </w:style>
  <w:style w:type="character" w:customStyle="1" w:styleId="WW8Num15z0">
    <w:name w:val="WW8Num15z0"/>
    <w:uiPriority w:val="99"/>
    <w:rsid w:val="000274B5"/>
    <w:rPr>
      <w:sz w:val="16"/>
      <w:u w:val="single"/>
    </w:rPr>
  </w:style>
  <w:style w:type="character" w:customStyle="1" w:styleId="WW8Num15z1">
    <w:name w:val="WW8Num15z1"/>
    <w:uiPriority w:val="99"/>
    <w:rsid w:val="000274B5"/>
    <w:rPr>
      <w:rFonts w:ascii="Courier New" w:hAnsi="Courier New"/>
    </w:rPr>
  </w:style>
  <w:style w:type="character" w:customStyle="1" w:styleId="WW8Num16z0">
    <w:name w:val="WW8Num16z0"/>
    <w:uiPriority w:val="99"/>
    <w:rsid w:val="000274B5"/>
    <w:rPr>
      <w:sz w:val="16"/>
      <w:u w:val="single"/>
    </w:rPr>
  </w:style>
  <w:style w:type="character" w:customStyle="1" w:styleId="WW8Num17z0">
    <w:name w:val="WW8Num17z0"/>
    <w:uiPriority w:val="99"/>
    <w:rsid w:val="000274B5"/>
    <w:rPr>
      <w:sz w:val="12"/>
      <w:u w:val="single"/>
    </w:rPr>
  </w:style>
  <w:style w:type="character" w:customStyle="1" w:styleId="WW8Num17z1">
    <w:name w:val="WW8Num17z1"/>
    <w:uiPriority w:val="99"/>
    <w:rsid w:val="000274B5"/>
    <w:rPr>
      <w:rFonts w:ascii="Symbol" w:hAnsi="Symbol"/>
    </w:rPr>
  </w:style>
  <w:style w:type="character" w:customStyle="1" w:styleId="WW8Num18z0">
    <w:name w:val="WW8Num18z0"/>
    <w:uiPriority w:val="99"/>
    <w:rsid w:val="000274B5"/>
    <w:rPr>
      <w:rFonts w:ascii="Symbol" w:hAnsi="Symbol"/>
    </w:rPr>
  </w:style>
  <w:style w:type="character" w:customStyle="1" w:styleId="WW8Num19z0">
    <w:name w:val="WW8Num19z0"/>
    <w:uiPriority w:val="99"/>
    <w:rsid w:val="000274B5"/>
  </w:style>
  <w:style w:type="character" w:customStyle="1" w:styleId="WW8Num20z0">
    <w:name w:val="WW8Num20z0"/>
    <w:uiPriority w:val="99"/>
    <w:rsid w:val="000274B5"/>
  </w:style>
  <w:style w:type="character" w:customStyle="1" w:styleId="WW8Num20z1">
    <w:name w:val="WW8Num20z1"/>
    <w:uiPriority w:val="99"/>
    <w:rsid w:val="000274B5"/>
    <w:rPr>
      <w:rFonts w:ascii="Courier New" w:hAnsi="Courier New"/>
    </w:rPr>
  </w:style>
  <w:style w:type="character" w:customStyle="1" w:styleId="WW8Num20z2">
    <w:name w:val="WW8Num20z2"/>
    <w:uiPriority w:val="99"/>
    <w:rsid w:val="000274B5"/>
    <w:rPr>
      <w:rFonts w:ascii="Wingdings" w:hAnsi="Wingdings"/>
    </w:rPr>
  </w:style>
  <w:style w:type="character" w:customStyle="1" w:styleId="WW8Num20z3">
    <w:name w:val="WW8Num20z3"/>
    <w:uiPriority w:val="99"/>
    <w:rsid w:val="000274B5"/>
    <w:rPr>
      <w:rFonts w:ascii="Symbol" w:hAnsi="Symbol"/>
    </w:rPr>
  </w:style>
  <w:style w:type="character" w:customStyle="1" w:styleId="WW8Num21z0">
    <w:name w:val="WW8Num21z0"/>
    <w:uiPriority w:val="99"/>
    <w:rsid w:val="000274B5"/>
    <w:rPr>
      <w:rFonts w:ascii="Times New Roman" w:hAnsi="Times New Roman"/>
    </w:rPr>
  </w:style>
  <w:style w:type="character" w:customStyle="1" w:styleId="WW8Num22z0">
    <w:name w:val="WW8Num22z0"/>
    <w:uiPriority w:val="99"/>
    <w:rsid w:val="000274B5"/>
    <w:rPr>
      <w:rFonts w:ascii="Symbol" w:hAnsi="Symbol"/>
      <w:sz w:val="18"/>
    </w:rPr>
  </w:style>
  <w:style w:type="character" w:customStyle="1" w:styleId="WW8Num23z0">
    <w:name w:val="WW8Num23z0"/>
    <w:uiPriority w:val="99"/>
    <w:rsid w:val="000274B5"/>
    <w:rPr>
      <w:rFonts w:ascii="Symbol" w:hAnsi="Symbol"/>
      <w:b/>
      <w:color w:val="000000"/>
      <w:position w:val="0"/>
      <w:sz w:val="18"/>
      <w:shd w:val="clear" w:color="auto" w:fill="auto"/>
      <w:vertAlign w:val="baseline"/>
      <w:lang w:val="ru-RU" w:eastAsia="ar-SA" w:bidi="ar-SA"/>
    </w:rPr>
  </w:style>
  <w:style w:type="character" w:customStyle="1" w:styleId="WW8Num23z1">
    <w:name w:val="WW8Num23z1"/>
    <w:uiPriority w:val="99"/>
    <w:rsid w:val="000274B5"/>
    <w:rPr>
      <w:rFonts w:ascii="Courier New" w:hAnsi="Courier New"/>
      <w:b/>
      <w:sz w:val="20"/>
      <w:shd w:val="clear" w:color="auto" w:fill="FFFFFF"/>
    </w:rPr>
  </w:style>
  <w:style w:type="character" w:customStyle="1" w:styleId="WW8Num23z2">
    <w:name w:val="WW8Num23z2"/>
    <w:uiPriority w:val="99"/>
    <w:rsid w:val="000274B5"/>
    <w:rPr>
      <w:rFonts w:ascii="Wingdings" w:hAnsi="Wingdings"/>
    </w:rPr>
  </w:style>
  <w:style w:type="character" w:customStyle="1" w:styleId="WW8Num23z3">
    <w:name w:val="WW8Num23z3"/>
    <w:uiPriority w:val="99"/>
    <w:rsid w:val="000274B5"/>
    <w:rPr>
      <w:rFonts w:ascii="Symbol" w:hAnsi="Symbol"/>
    </w:rPr>
  </w:style>
  <w:style w:type="character" w:customStyle="1" w:styleId="WW8Num23z4">
    <w:name w:val="WW8Num23z4"/>
    <w:uiPriority w:val="99"/>
    <w:rsid w:val="000274B5"/>
  </w:style>
  <w:style w:type="character" w:customStyle="1" w:styleId="WW8Num23z5">
    <w:name w:val="WW8Num23z5"/>
    <w:uiPriority w:val="99"/>
    <w:rsid w:val="000274B5"/>
  </w:style>
  <w:style w:type="character" w:customStyle="1" w:styleId="WW8Num23z6">
    <w:name w:val="WW8Num23z6"/>
    <w:uiPriority w:val="99"/>
    <w:rsid w:val="000274B5"/>
  </w:style>
  <w:style w:type="character" w:customStyle="1" w:styleId="WW8Num23z7">
    <w:name w:val="WW8Num23z7"/>
    <w:uiPriority w:val="99"/>
    <w:rsid w:val="000274B5"/>
  </w:style>
  <w:style w:type="character" w:customStyle="1" w:styleId="WW8Num23z8">
    <w:name w:val="WW8Num23z8"/>
    <w:uiPriority w:val="99"/>
    <w:rsid w:val="000274B5"/>
  </w:style>
  <w:style w:type="character" w:customStyle="1" w:styleId="WW8Num24z0">
    <w:name w:val="WW8Num24z0"/>
    <w:uiPriority w:val="99"/>
    <w:rsid w:val="000274B5"/>
    <w:rPr>
      <w:rFonts w:ascii="Symbol" w:hAnsi="Symbol"/>
      <w:sz w:val="18"/>
    </w:rPr>
  </w:style>
  <w:style w:type="character" w:customStyle="1" w:styleId="WW8Num24z1">
    <w:name w:val="WW8Num24z1"/>
    <w:uiPriority w:val="99"/>
    <w:rsid w:val="000274B5"/>
    <w:rPr>
      <w:rFonts w:ascii="Courier New" w:hAnsi="Courier New"/>
    </w:rPr>
  </w:style>
  <w:style w:type="character" w:customStyle="1" w:styleId="WW8Num25z0">
    <w:name w:val="WW8Num25z0"/>
    <w:uiPriority w:val="99"/>
    <w:rsid w:val="000274B5"/>
    <w:rPr>
      <w:rFonts w:ascii="Times New Roman" w:hAnsi="Times New Roman"/>
    </w:rPr>
  </w:style>
  <w:style w:type="character" w:customStyle="1" w:styleId="WW8Num25z1">
    <w:name w:val="WW8Num25z1"/>
    <w:uiPriority w:val="99"/>
    <w:rsid w:val="000274B5"/>
    <w:rPr>
      <w:rFonts w:ascii="Courier New" w:hAnsi="Courier New"/>
    </w:rPr>
  </w:style>
  <w:style w:type="character" w:customStyle="1" w:styleId="WW8Num26z0">
    <w:name w:val="WW8Num26z0"/>
    <w:uiPriority w:val="99"/>
    <w:rsid w:val="000274B5"/>
    <w:rPr>
      <w:rFonts w:ascii="Times New Roman" w:hAnsi="Times New Roman"/>
      <w:lang w:val="ru-RU" w:eastAsia="ar-SA" w:bidi="ar-SA"/>
    </w:rPr>
  </w:style>
  <w:style w:type="character" w:customStyle="1" w:styleId="WW8Num27z0">
    <w:name w:val="WW8Num27z0"/>
    <w:uiPriority w:val="99"/>
    <w:rsid w:val="000274B5"/>
    <w:rPr>
      <w:rFonts w:ascii="Symbol" w:hAnsi="Symbol"/>
      <w:color w:val="auto"/>
      <w:sz w:val="24"/>
      <w:lang w:val="ru-RU" w:eastAsia="ar-SA" w:bidi="ar-SA"/>
    </w:rPr>
  </w:style>
  <w:style w:type="character" w:customStyle="1" w:styleId="WW8Num27z1">
    <w:name w:val="WW8Num27z1"/>
    <w:uiPriority w:val="99"/>
    <w:rsid w:val="000274B5"/>
    <w:rPr>
      <w:rFonts w:ascii="Courier New" w:hAnsi="Courier New"/>
    </w:rPr>
  </w:style>
  <w:style w:type="character" w:customStyle="1" w:styleId="WW8Num28z0">
    <w:name w:val="WW8Num28z0"/>
    <w:uiPriority w:val="99"/>
    <w:rsid w:val="000274B5"/>
    <w:rPr>
      <w:rFonts w:ascii="Symbol" w:hAnsi="Symbol"/>
      <w:color w:val="auto"/>
      <w:sz w:val="24"/>
      <w:shd w:val="clear" w:color="auto" w:fill="auto"/>
      <w:lang w:val="ru-RU" w:eastAsia="ar-SA" w:bidi="ar-SA"/>
    </w:rPr>
  </w:style>
  <w:style w:type="character" w:customStyle="1" w:styleId="WW8Num28z1">
    <w:name w:val="WW8Num28z1"/>
    <w:uiPriority w:val="99"/>
    <w:rsid w:val="000274B5"/>
    <w:rPr>
      <w:rFonts w:ascii="Courier New" w:hAnsi="Courier New"/>
    </w:rPr>
  </w:style>
  <w:style w:type="character" w:customStyle="1" w:styleId="WW8Num28z2">
    <w:name w:val="WW8Num28z2"/>
    <w:uiPriority w:val="99"/>
    <w:rsid w:val="000274B5"/>
    <w:rPr>
      <w:rFonts w:ascii="Wingdings" w:hAnsi="Wingdings"/>
    </w:rPr>
  </w:style>
  <w:style w:type="character" w:customStyle="1" w:styleId="WW8Num28z3">
    <w:name w:val="WW8Num28z3"/>
    <w:uiPriority w:val="99"/>
    <w:rsid w:val="000274B5"/>
    <w:rPr>
      <w:rFonts w:ascii="Symbol" w:hAnsi="Symbol"/>
    </w:rPr>
  </w:style>
  <w:style w:type="character" w:customStyle="1" w:styleId="WW8Num28z4">
    <w:name w:val="WW8Num28z4"/>
    <w:uiPriority w:val="99"/>
    <w:rsid w:val="000274B5"/>
  </w:style>
  <w:style w:type="character" w:customStyle="1" w:styleId="WW8Num28z5">
    <w:name w:val="WW8Num28z5"/>
    <w:uiPriority w:val="99"/>
    <w:rsid w:val="000274B5"/>
  </w:style>
  <w:style w:type="character" w:customStyle="1" w:styleId="WW8Num28z6">
    <w:name w:val="WW8Num28z6"/>
    <w:uiPriority w:val="99"/>
    <w:rsid w:val="000274B5"/>
  </w:style>
  <w:style w:type="character" w:customStyle="1" w:styleId="WW8Num28z7">
    <w:name w:val="WW8Num28z7"/>
    <w:uiPriority w:val="99"/>
    <w:rsid w:val="000274B5"/>
  </w:style>
  <w:style w:type="character" w:customStyle="1" w:styleId="WW8Num28z8">
    <w:name w:val="WW8Num28z8"/>
    <w:uiPriority w:val="99"/>
    <w:rsid w:val="000274B5"/>
  </w:style>
  <w:style w:type="character" w:customStyle="1" w:styleId="WW8Num29z0">
    <w:name w:val="WW8Num29z0"/>
    <w:uiPriority w:val="99"/>
    <w:rsid w:val="000274B5"/>
    <w:rPr>
      <w:rFonts w:ascii="Symbol" w:hAnsi="Symbol"/>
      <w:sz w:val="18"/>
    </w:rPr>
  </w:style>
  <w:style w:type="character" w:customStyle="1" w:styleId="WW8Num29z1">
    <w:name w:val="WW8Num29z1"/>
    <w:uiPriority w:val="99"/>
    <w:rsid w:val="000274B5"/>
    <w:rPr>
      <w:rFonts w:ascii="Courier New" w:hAnsi="Courier New"/>
    </w:rPr>
  </w:style>
  <w:style w:type="character" w:customStyle="1" w:styleId="WW8Num30z0">
    <w:name w:val="WW8Num30z0"/>
    <w:uiPriority w:val="99"/>
    <w:rsid w:val="000274B5"/>
    <w:rPr>
      <w:rFonts w:ascii="Symbol" w:hAnsi="Symbol"/>
      <w:sz w:val="18"/>
    </w:rPr>
  </w:style>
  <w:style w:type="character" w:customStyle="1" w:styleId="WW8Num30z1">
    <w:name w:val="WW8Num30z1"/>
    <w:uiPriority w:val="99"/>
    <w:rsid w:val="000274B5"/>
    <w:rPr>
      <w:rFonts w:ascii="Courier New" w:hAnsi="Courier New"/>
    </w:rPr>
  </w:style>
  <w:style w:type="character" w:customStyle="1" w:styleId="WW8Num31z0">
    <w:name w:val="WW8Num31z0"/>
    <w:uiPriority w:val="99"/>
    <w:rsid w:val="000274B5"/>
  </w:style>
  <w:style w:type="character" w:customStyle="1" w:styleId="WW8Num31z1">
    <w:name w:val="WW8Num31z1"/>
    <w:uiPriority w:val="99"/>
    <w:rsid w:val="000274B5"/>
    <w:rPr>
      <w:rFonts w:ascii="Courier New" w:hAnsi="Courier New"/>
    </w:rPr>
  </w:style>
  <w:style w:type="character" w:customStyle="1" w:styleId="WW8Num32z0">
    <w:name w:val="WW8Num32z0"/>
    <w:uiPriority w:val="99"/>
    <w:rsid w:val="000274B5"/>
    <w:rPr>
      <w:rFonts w:ascii="Times New Roman" w:hAnsi="Times New Roman"/>
    </w:rPr>
  </w:style>
  <w:style w:type="character" w:customStyle="1" w:styleId="WW8Num33z0">
    <w:name w:val="WW8Num33z0"/>
    <w:uiPriority w:val="99"/>
    <w:rsid w:val="000274B5"/>
    <w:rPr>
      <w:rFonts w:ascii="Symbol" w:hAnsi="Symbol"/>
      <w:sz w:val="18"/>
      <w:lang w:val="ru-RU"/>
    </w:rPr>
  </w:style>
  <w:style w:type="character" w:customStyle="1" w:styleId="WW8Num33z1">
    <w:name w:val="WW8Num33z1"/>
    <w:uiPriority w:val="99"/>
    <w:rsid w:val="000274B5"/>
    <w:rPr>
      <w:rFonts w:ascii="Courier New" w:hAnsi="Courier New"/>
    </w:rPr>
  </w:style>
  <w:style w:type="character" w:customStyle="1" w:styleId="WW8Num34z0">
    <w:name w:val="WW8Num34z0"/>
    <w:uiPriority w:val="99"/>
    <w:rsid w:val="000274B5"/>
    <w:rPr>
      <w:rFonts w:ascii="Symbol" w:hAnsi="Symbol"/>
      <w:position w:val="0"/>
      <w:sz w:val="18"/>
      <w:vertAlign w:val="baseline"/>
      <w:lang w:val="ru-RU"/>
    </w:rPr>
  </w:style>
  <w:style w:type="character" w:customStyle="1" w:styleId="WW8Num34z1">
    <w:name w:val="WW8Num34z1"/>
    <w:uiPriority w:val="99"/>
    <w:rsid w:val="000274B5"/>
    <w:rPr>
      <w:rFonts w:ascii="Courier New" w:hAnsi="Courier New"/>
    </w:rPr>
  </w:style>
  <w:style w:type="character" w:customStyle="1" w:styleId="WW8Num34z2">
    <w:name w:val="WW8Num34z2"/>
    <w:uiPriority w:val="99"/>
    <w:rsid w:val="000274B5"/>
    <w:rPr>
      <w:rFonts w:ascii="Wingdings" w:hAnsi="Wingdings"/>
    </w:rPr>
  </w:style>
  <w:style w:type="character" w:customStyle="1" w:styleId="WW8Num34z3">
    <w:name w:val="WW8Num34z3"/>
    <w:uiPriority w:val="99"/>
    <w:rsid w:val="000274B5"/>
    <w:rPr>
      <w:rFonts w:ascii="Symbol" w:hAnsi="Symbol"/>
    </w:rPr>
  </w:style>
  <w:style w:type="character" w:customStyle="1" w:styleId="WW8Num34z4">
    <w:name w:val="WW8Num34z4"/>
    <w:uiPriority w:val="99"/>
    <w:rsid w:val="000274B5"/>
  </w:style>
  <w:style w:type="character" w:customStyle="1" w:styleId="WW8Num34z5">
    <w:name w:val="WW8Num34z5"/>
    <w:uiPriority w:val="99"/>
    <w:rsid w:val="000274B5"/>
  </w:style>
  <w:style w:type="character" w:customStyle="1" w:styleId="WW8Num34z6">
    <w:name w:val="WW8Num34z6"/>
    <w:uiPriority w:val="99"/>
    <w:rsid w:val="000274B5"/>
  </w:style>
  <w:style w:type="character" w:customStyle="1" w:styleId="WW8Num34z7">
    <w:name w:val="WW8Num34z7"/>
    <w:uiPriority w:val="99"/>
    <w:rsid w:val="000274B5"/>
  </w:style>
  <w:style w:type="character" w:customStyle="1" w:styleId="WW8Num34z8">
    <w:name w:val="WW8Num34z8"/>
    <w:uiPriority w:val="99"/>
    <w:rsid w:val="000274B5"/>
  </w:style>
  <w:style w:type="character" w:customStyle="1" w:styleId="WW8Num35z0">
    <w:name w:val="WW8Num35z0"/>
    <w:uiPriority w:val="99"/>
    <w:rsid w:val="000274B5"/>
    <w:rPr>
      <w:rFonts w:ascii="Symbol" w:hAnsi="Symbol"/>
      <w:position w:val="0"/>
      <w:sz w:val="18"/>
      <w:vertAlign w:val="baseline"/>
      <w:lang w:val="ru-RU"/>
    </w:rPr>
  </w:style>
  <w:style w:type="character" w:customStyle="1" w:styleId="WW8Num35z1">
    <w:name w:val="WW8Num35z1"/>
    <w:uiPriority w:val="99"/>
    <w:rsid w:val="000274B5"/>
    <w:rPr>
      <w:rFonts w:ascii="Courier New" w:hAnsi="Courier New"/>
    </w:rPr>
  </w:style>
  <w:style w:type="character" w:customStyle="1" w:styleId="WW8Num36z0">
    <w:name w:val="WW8Num36z0"/>
    <w:uiPriority w:val="99"/>
    <w:rsid w:val="000274B5"/>
    <w:rPr>
      <w:rFonts w:ascii="Symbol" w:hAnsi="Symbol"/>
      <w:sz w:val="18"/>
      <w:lang w:val="ru-RU"/>
    </w:rPr>
  </w:style>
  <w:style w:type="character" w:customStyle="1" w:styleId="WW8Num36z1">
    <w:name w:val="WW8Num36z1"/>
    <w:uiPriority w:val="99"/>
    <w:rsid w:val="000274B5"/>
    <w:rPr>
      <w:rFonts w:ascii="OpenSymbol" w:hAnsi="OpenSymbol"/>
      <w:sz w:val="18"/>
    </w:rPr>
  </w:style>
  <w:style w:type="character" w:customStyle="1" w:styleId="WW8Num37z0">
    <w:name w:val="WW8Num37z0"/>
    <w:uiPriority w:val="99"/>
    <w:rsid w:val="000274B5"/>
    <w:rPr>
      <w:rFonts w:ascii="Symbol" w:hAnsi="Symbol"/>
      <w:sz w:val="18"/>
      <w:lang w:val="ru-RU"/>
    </w:rPr>
  </w:style>
  <w:style w:type="character" w:customStyle="1" w:styleId="WW8Num38z0">
    <w:name w:val="WW8Num38z0"/>
    <w:uiPriority w:val="99"/>
    <w:rsid w:val="000274B5"/>
    <w:rPr>
      <w:rFonts w:ascii="Symbol" w:hAnsi="Symbol"/>
      <w:sz w:val="18"/>
    </w:rPr>
  </w:style>
  <w:style w:type="character" w:customStyle="1" w:styleId="WW8Num39z0">
    <w:name w:val="WW8Num39z0"/>
    <w:uiPriority w:val="99"/>
    <w:rsid w:val="000274B5"/>
    <w:rPr>
      <w:rFonts w:ascii="Symbol" w:eastAsia="Times New Roman" w:hAnsi="Symbol"/>
      <w:sz w:val="18"/>
    </w:rPr>
  </w:style>
  <w:style w:type="character" w:customStyle="1" w:styleId="WW8Num40z0">
    <w:name w:val="WW8Num40z0"/>
    <w:uiPriority w:val="99"/>
    <w:rsid w:val="000274B5"/>
    <w:rPr>
      <w:rFonts w:ascii="Symbol" w:eastAsia="Times New Roman" w:hAnsi="Symbol"/>
      <w:sz w:val="18"/>
    </w:rPr>
  </w:style>
  <w:style w:type="character" w:customStyle="1" w:styleId="WW8Num41z0">
    <w:name w:val="WW8Num41z0"/>
    <w:uiPriority w:val="99"/>
    <w:rsid w:val="000274B5"/>
    <w:rPr>
      <w:rFonts w:ascii="Symbol" w:hAnsi="Symbol"/>
      <w:sz w:val="18"/>
    </w:rPr>
  </w:style>
  <w:style w:type="character" w:customStyle="1" w:styleId="WW8Num42z0">
    <w:name w:val="WW8Num42z0"/>
    <w:uiPriority w:val="99"/>
    <w:rsid w:val="000274B5"/>
    <w:rPr>
      <w:rFonts w:ascii="Symbol" w:eastAsia="Times New Roman" w:hAnsi="Symbol"/>
      <w:color w:val="000000"/>
      <w:position w:val="0"/>
      <w:sz w:val="18"/>
      <w:shd w:val="clear" w:color="auto" w:fill="auto"/>
      <w:vertAlign w:val="baseline"/>
      <w:lang w:val="ru-RU" w:eastAsia="ar-SA" w:bidi="ar-SA"/>
    </w:rPr>
  </w:style>
  <w:style w:type="character" w:customStyle="1" w:styleId="WW8Num43z0">
    <w:name w:val="WW8Num43z0"/>
    <w:uiPriority w:val="99"/>
    <w:rsid w:val="000274B5"/>
    <w:rPr>
      <w:rFonts w:ascii="Symbol" w:eastAsia="Times New Roman" w:hAnsi="Symbol"/>
      <w:color w:val="000000"/>
      <w:position w:val="0"/>
      <w:sz w:val="18"/>
      <w:shd w:val="clear" w:color="auto" w:fill="auto"/>
      <w:vertAlign w:val="baseline"/>
      <w:lang w:val="ru-RU" w:eastAsia="ar-SA" w:bidi="ar-SA"/>
    </w:rPr>
  </w:style>
  <w:style w:type="character" w:customStyle="1" w:styleId="WW8Num44z0">
    <w:name w:val="WW8Num44z0"/>
    <w:uiPriority w:val="99"/>
    <w:rsid w:val="000274B5"/>
    <w:rPr>
      <w:rFonts w:ascii="Symbol" w:hAnsi="Symbol"/>
      <w:sz w:val="18"/>
      <w:lang w:val="ru-RU"/>
    </w:rPr>
  </w:style>
  <w:style w:type="character" w:customStyle="1" w:styleId="WW8Num45z0">
    <w:name w:val="WW8Num45z0"/>
    <w:uiPriority w:val="99"/>
    <w:rsid w:val="000274B5"/>
    <w:rPr>
      <w:rFonts w:ascii="Symbol" w:hAnsi="Symbol"/>
      <w:sz w:val="18"/>
      <w:lang w:val="ru-RU"/>
    </w:rPr>
  </w:style>
  <w:style w:type="character" w:customStyle="1" w:styleId="WW8Num46z0">
    <w:name w:val="WW8Num46z0"/>
    <w:uiPriority w:val="99"/>
    <w:rsid w:val="000274B5"/>
    <w:rPr>
      <w:rFonts w:ascii="Symbol" w:hAnsi="Symbol"/>
      <w:sz w:val="18"/>
      <w:shd w:val="clear" w:color="auto" w:fill="auto"/>
      <w:lang w:val="ru-RU"/>
    </w:rPr>
  </w:style>
  <w:style w:type="character" w:customStyle="1" w:styleId="WW8Num47z0">
    <w:name w:val="WW8Num47z0"/>
    <w:uiPriority w:val="99"/>
    <w:rsid w:val="000274B5"/>
    <w:rPr>
      <w:rFonts w:ascii="Symbol" w:hAnsi="Symbol"/>
      <w:sz w:val="18"/>
    </w:rPr>
  </w:style>
  <w:style w:type="character" w:customStyle="1" w:styleId="WW8Num48z0">
    <w:name w:val="WW8Num48z0"/>
    <w:uiPriority w:val="99"/>
    <w:rsid w:val="000274B5"/>
    <w:rPr>
      <w:rFonts w:ascii="Symbol" w:eastAsia="Times New Roman" w:hAnsi="Symbol"/>
      <w:sz w:val="18"/>
      <w:shd w:val="clear" w:color="auto" w:fill="auto"/>
      <w:lang w:val="ru-RU"/>
    </w:rPr>
  </w:style>
  <w:style w:type="character" w:customStyle="1" w:styleId="WW8Num49z0">
    <w:name w:val="WW8Num49z0"/>
    <w:uiPriority w:val="99"/>
    <w:rsid w:val="000274B5"/>
    <w:rPr>
      <w:rFonts w:ascii="Symbol" w:hAnsi="Symbol"/>
      <w:sz w:val="18"/>
    </w:rPr>
  </w:style>
  <w:style w:type="character" w:customStyle="1" w:styleId="WW8Num50z0">
    <w:name w:val="WW8Num50z0"/>
    <w:uiPriority w:val="99"/>
    <w:rsid w:val="000274B5"/>
    <w:rPr>
      <w:rFonts w:ascii="Symbol" w:eastAsia="Times New Roman" w:hAnsi="Symbol"/>
      <w:sz w:val="18"/>
    </w:rPr>
  </w:style>
  <w:style w:type="character" w:customStyle="1" w:styleId="WW8Num51z0">
    <w:name w:val="WW8Num51z0"/>
    <w:uiPriority w:val="99"/>
    <w:rsid w:val="000274B5"/>
    <w:rPr>
      <w:rFonts w:ascii="Symbol" w:hAnsi="Symbol"/>
      <w:sz w:val="18"/>
      <w:lang w:val="ru-RU"/>
    </w:rPr>
  </w:style>
  <w:style w:type="character" w:customStyle="1" w:styleId="WW8Num52z0">
    <w:name w:val="WW8Num52z0"/>
    <w:uiPriority w:val="99"/>
    <w:rsid w:val="000274B5"/>
    <w:rPr>
      <w:rFonts w:ascii="Symbol" w:hAnsi="Symbol"/>
      <w:sz w:val="18"/>
      <w:lang w:val="ru-RU"/>
    </w:rPr>
  </w:style>
  <w:style w:type="character" w:customStyle="1" w:styleId="WW8Num53z0">
    <w:name w:val="WW8Num53z0"/>
    <w:uiPriority w:val="99"/>
    <w:rsid w:val="000274B5"/>
    <w:rPr>
      <w:rFonts w:ascii="Symbol" w:hAnsi="Symbol"/>
      <w:sz w:val="18"/>
      <w:lang w:val="ru-RU"/>
    </w:rPr>
  </w:style>
  <w:style w:type="character" w:customStyle="1" w:styleId="WW8Num54z0">
    <w:name w:val="WW8Num54z0"/>
    <w:uiPriority w:val="99"/>
    <w:rsid w:val="000274B5"/>
    <w:rPr>
      <w:rFonts w:ascii="Symbol" w:hAnsi="Symbol"/>
      <w:sz w:val="18"/>
      <w:lang w:val="ru-RU"/>
    </w:rPr>
  </w:style>
  <w:style w:type="character" w:customStyle="1" w:styleId="WW8Num55z0">
    <w:name w:val="WW8Num55z0"/>
    <w:uiPriority w:val="99"/>
    <w:rsid w:val="000274B5"/>
    <w:rPr>
      <w:rFonts w:ascii="Symbol" w:hAnsi="Symbol"/>
      <w:sz w:val="18"/>
    </w:rPr>
  </w:style>
  <w:style w:type="character" w:customStyle="1" w:styleId="WW8Num56z0">
    <w:name w:val="WW8Num56z0"/>
    <w:uiPriority w:val="99"/>
    <w:rsid w:val="000274B5"/>
    <w:rPr>
      <w:rFonts w:ascii="Symbol" w:hAnsi="Symbol"/>
      <w:sz w:val="18"/>
      <w:lang w:val="ru-RU"/>
    </w:rPr>
  </w:style>
  <w:style w:type="character" w:customStyle="1" w:styleId="WW8Num57z0">
    <w:name w:val="WW8Num57z0"/>
    <w:uiPriority w:val="99"/>
    <w:rsid w:val="000274B5"/>
    <w:rPr>
      <w:rFonts w:ascii="Symbol" w:hAnsi="Symbol"/>
      <w:sz w:val="18"/>
    </w:rPr>
  </w:style>
  <w:style w:type="character" w:customStyle="1" w:styleId="WW8Num58z0">
    <w:name w:val="WW8Num58z0"/>
    <w:uiPriority w:val="99"/>
    <w:rsid w:val="000274B5"/>
    <w:rPr>
      <w:rFonts w:ascii="Symbol" w:hAnsi="Symbol"/>
      <w:sz w:val="18"/>
      <w:lang w:val="ru-RU"/>
    </w:rPr>
  </w:style>
  <w:style w:type="character" w:customStyle="1" w:styleId="WW8Num59z0">
    <w:name w:val="WW8Num59z0"/>
    <w:uiPriority w:val="99"/>
    <w:rsid w:val="000274B5"/>
    <w:rPr>
      <w:rFonts w:ascii="Symbol" w:hAnsi="Symbol"/>
      <w:sz w:val="18"/>
    </w:rPr>
  </w:style>
  <w:style w:type="character" w:customStyle="1" w:styleId="WW8Num60z0">
    <w:name w:val="WW8Num60z0"/>
    <w:uiPriority w:val="99"/>
    <w:rsid w:val="000274B5"/>
    <w:rPr>
      <w:rFonts w:ascii="Symbol" w:hAnsi="Symbol"/>
      <w:sz w:val="18"/>
      <w:lang w:val="ru-RU"/>
    </w:rPr>
  </w:style>
  <w:style w:type="character" w:customStyle="1" w:styleId="WW8Num61z0">
    <w:name w:val="WW8Num61z0"/>
    <w:uiPriority w:val="99"/>
    <w:rsid w:val="000274B5"/>
    <w:rPr>
      <w:rFonts w:ascii="Symbol" w:hAnsi="Symbol"/>
      <w:sz w:val="18"/>
    </w:rPr>
  </w:style>
  <w:style w:type="character" w:customStyle="1" w:styleId="WW8Num62z0">
    <w:name w:val="WW8Num62z0"/>
    <w:uiPriority w:val="99"/>
    <w:rsid w:val="000274B5"/>
    <w:rPr>
      <w:rFonts w:ascii="Symbol" w:hAnsi="Symbol"/>
      <w:sz w:val="18"/>
    </w:rPr>
  </w:style>
  <w:style w:type="character" w:customStyle="1" w:styleId="WW8Num63z0">
    <w:name w:val="WW8Num63z0"/>
    <w:uiPriority w:val="99"/>
    <w:rsid w:val="000274B5"/>
    <w:rPr>
      <w:rFonts w:ascii="Symbol" w:hAnsi="Symbol"/>
      <w:sz w:val="18"/>
    </w:rPr>
  </w:style>
  <w:style w:type="character" w:customStyle="1" w:styleId="WW8Num64z0">
    <w:name w:val="WW8Num64z0"/>
    <w:uiPriority w:val="99"/>
    <w:rsid w:val="000274B5"/>
    <w:rPr>
      <w:rFonts w:ascii="Symbol" w:hAnsi="Symbol"/>
      <w:color w:val="auto"/>
      <w:w w:val="100"/>
      <w:position w:val="0"/>
      <w:sz w:val="18"/>
      <w:shd w:val="clear" w:color="auto" w:fill="auto"/>
      <w:vertAlign w:val="baseline"/>
      <w:lang w:val="ru-RU" w:eastAsia="ar-SA" w:bidi="ar-SA"/>
    </w:rPr>
  </w:style>
  <w:style w:type="character" w:customStyle="1" w:styleId="WW8Num64z1">
    <w:name w:val="WW8Num64z1"/>
    <w:uiPriority w:val="99"/>
    <w:rsid w:val="000274B5"/>
    <w:rPr>
      <w:rFonts w:ascii="OpenSymbol" w:hAnsi="OpenSymbol"/>
      <w:sz w:val="18"/>
    </w:rPr>
  </w:style>
  <w:style w:type="character" w:customStyle="1" w:styleId="WW8Num65z0">
    <w:name w:val="WW8Num65z0"/>
    <w:uiPriority w:val="99"/>
    <w:rsid w:val="000274B5"/>
    <w:rPr>
      <w:rFonts w:ascii="Symbol" w:hAnsi="Symbol"/>
      <w:sz w:val="18"/>
    </w:rPr>
  </w:style>
  <w:style w:type="character" w:customStyle="1" w:styleId="WW8Num65z1">
    <w:name w:val="WW8Num65z1"/>
    <w:uiPriority w:val="99"/>
    <w:rsid w:val="000274B5"/>
    <w:rPr>
      <w:rFonts w:ascii="OpenSymbol" w:hAnsi="OpenSymbol"/>
    </w:rPr>
  </w:style>
  <w:style w:type="character" w:customStyle="1" w:styleId="WW8Num66z0">
    <w:name w:val="WW8Num66z0"/>
    <w:uiPriority w:val="99"/>
    <w:rsid w:val="000274B5"/>
    <w:rPr>
      <w:rFonts w:ascii="Symbol" w:hAnsi="Symbol"/>
      <w:color w:val="auto"/>
      <w:w w:val="100"/>
      <w:position w:val="0"/>
      <w:sz w:val="18"/>
      <w:shd w:val="clear" w:color="auto" w:fill="auto"/>
      <w:vertAlign w:val="baseline"/>
      <w:lang w:val="ru-RU" w:eastAsia="ar-SA" w:bidi="ar-SA"/>
    </w:rPr>
  </w:style>
  <w:style w:type="character" w:customStyle="1" w:styleId="WW8Num66z1">
    <w:name w:val="WW8Num66z1"/>
    <w:uiPriority w:val="99"/>
    <w:rsid w:val="000274B5"/>
    <w:rPr>
      <w:rFonts w:ascii="OpenSymbol" w:hAnsi="OpenSymbol"/>
      <w:sz w:val="18"/>
    </w:rPr>
  </w:style>
  <w:style w:type="character" w:customStyle="1" w:styleId="WW8Num67z0">
    <w:name w:val="WW8Num67z0"/>
    <w:uiPriority w:val="99"/>
    <w:rsid w:val="000274B5"/>
    <w:rPr>
      <w:rFonts w:ascii="Symbol" w:eastAsia="Arial Unicode MS" w:hAnsi="Symbol"/>
      <w:color w:val="auto"/>
      <w:position w:val="0"/>
      <w:sz w:val="18"/>
      <w:shd w:val="clear" w:color="auto" w:fill="auto"/>
      <w:vertAlign w:val="baseline"/>
      <w:lang w:val="ru-RU" w:eastAsia="ru-RU"/>
    </w:rPr>
  </w:style>
  <w:style w:type="character" w:customStyle="1" w:styleId="WW8Num67z1">
    <w:name w:val="WW8Num67z1"/>
    <w:uiPriority w:val="99"/>
    <w:rsid w:val="000274B5"/>
    <w:rPr>
      <w:rFonts w:ascii="Courier New" w:hAnsi="Courier New"/>
    </w:rPr>
  </w:style>
  <w:style w:type="character" w:customStyle="1" w:styleId="WW8Num68z0">
    <w:name w:val="WW8Num68z0"/>
    <w:uiPriority w:val="99"/>
    <w:rsid w:val="000274B5"/>
    <w:rPr>
      <w:rFonts w:ascii="Symbol" w:hAnsi="Symbol"/>
      <w:sz w:val="18"/>
      <w:lang w:val="ru-RU"/>
    </w:rPr>
  </w:style>
  <w:style w:type="character" w:customStyle="1" w:styleId="WW8Num68z1">
    <w:name w:val="WW8Num68z1"/>
    <w:uiPriority w:val="99"/>
    <w:rsid w:val="000274B5"/>
    <w:rPr>
      <w:rFonts w:ascii="OpenSymbol" w:hAnsi="OpenSymbol"/>
      <w:sz w:val="18"/>
    </w:rPr>
  </w:style>
  <w:style w:type="character" w:customStyle="1" w:styleId="WW8Num69z0">
    <w:name w:val="WW8Num69z0"/>
    <w:uiPriority w:val="99"/>
    <w:rsid w:val="000274B5"/>
    <w:rPr>
      <w:rFonts w:ascii="Symbol" w:eastAsia="Arial Unicode MS" w:hAnsi="Symbol"/>
      <w:color w:val="auto"/>
      <w:position w:val="0"/>
      <w:sz w:val="18"/>
      <w:shd w:val="clear" w:color="auto" w:fill="auto"/>
      <w:vertAlign w:val="baseline"/>
      <w:lang w:val="ru-RU" w:eastAsia="ru-RU"/>
    </w:rPr>
  </w:style>
  <w:style w:type="character" w:customStyle="1" w:styleId="WW8Num69z1">
    <w:name w:val="WW8Num69z1"/>
    <w:uiPriority w:val="99"/>
    <w:rsid w:val="000274B5"/>
    <w:rPr>
      <w:rFonts w:ascii="OpenSymbol" w:hAnsi="OpenSymbol"/>
      <w:sz w:val="18"/>
    </w:rPr>
  </w:style>
  <w:style w:type="character" w:customStyle="1" w:styleId="WW8Num70z0">
    <w:name w:val="WW8Num70z0"/>
    <w:uiPriority w:val="99"/>
    <w:rsid w:val="000274B5"/>
    <w:rPr>
      <w:rFonts w:ascii="Symbol" w:eastAsia="Times New Roman" w:hAnsi="Symbol"/>
      <w:color w:val="auto"/>
      <w:position w:val="0"/>
      <w:sz w:val="18"/>
      <w:shd w:val="clear" w:color="auto" w:fill="FFFFFF"/>
      <w:vertAlign w:val="baseline"/>
      <w:lang w:val="ru-RU" w:eastAsia="ru-RU"/>
    </w:rPr>
  </w:style>
  <w:style w:type="character" w:customStyle="1" w:styleId="WW8Num70z1">
    <w:name w:val="WW8Num70z1"/>
    <w:uiPriority w:val="99"/>
    <w:rsid w:val="000274B5"/>
    <w:rPr>
      <w:rFonts w:ascii="OpenSymbol" w:hAnsi="OpenSymbol"/>
      <w:sz w:val="18"/>
    </w:rPr>
  </w:style>
  <w:style w:type="character" w:customStyle="1" w:styleId="WW8Num71z0">
    <w:name w:val="WW8Num71z0"/>
    <w:uiPriority w:val="99"/>
    <w:rsid w:val="000274B5"/>
    <w:rPr>
      <w:rFonts w:ascii="Symbol" w:hAnsi="Symbol"/>
      <w:color w:val="000000"/>
      <w:kern w:val="1"/>
      <w:sz w:val="18"/>
      <w:vertAlign w:val="superscript"/>
    </w:rPr>
  </w:style>
  <w:style w:type="character" w:customStyle="1" w:styleId="WW8Num71z1">
    <w:name w:val="WW8Num71z1"/>
    <w:uiPriority w:val="99"/>
    <w:rsid w:val="000274B5"/>
    <w:rPr>
      <w:rFonts w:ascii="OpenSymbol" w:hAnsi="OpenSymbol"/>
      <w:sz w:val="18"/>
    </w:rPr>
  </w:style>
  <w:style w:type="character" w:customStyle="1" w:styleId="WW8Num72z0">
    <w:name w:val="WW8Num72z0"/>
    <w:uiPriority w:val="99"/>
    <w:rsid w:val="000274B5"/>
    <w:rPr>
      <w:rFonts w:ascii="Symbol" w:eastAsia="Times New Roman" w:hAnsi="Symbol"/>
      <w:color w:val="auto"/>
      <w:kern w:val="1"/>
      <w:position w:val="0"/>
      <w:sz w:val="18"/>
      <w:shd w:val="clear" w:color="auto" w:fill="FFFFFF"/>
      <w:vertAlign w:val="baseline"/>
      <w:lang w:val="ru-RU" w:eastAsia="ru-RU"/>
    </w:rPr>
  </w:style>
  <w:style w:type="character" w:customStyle="1" w:styleId="WW8Num72z1">
    <w:name w:val="WW8Num72z1"/>
    <w:uiPriority w:val="99"/>
    <w:rsid w:val="000274B5"/>
    <w:rPr>
      <w:rFonts w:ascii="OpenSymbol" w:hAnsi="OpenSymbol"/>
      <w:sz w:val="18"/>
    </w:rPr>
  </w:style>
  <w:style w:type="character" w:customStyle="1" w:styleId="WW8Num73z0">
    <w:name w:val="WW8Num73z0"/>
    <w:uiPriority w:val="99"/>
    <w:rsid w:val="000274B5"/>
    <w:rPr>
      <w:rFonts w:ascii="Symbol" w:hAnsi="Symbol"/>
      <w:color w:val="000000"/>
      <w:kern w:val="1"/>
      <w:sz w:val="18"/>
      <w:vertAlign w:val="superscript"/>
      <w:lang w:val="ru-RU" w:eastAsia="ar-SA" w:bidi="ar-SA"/>
    </w:rPr>
  </w:style>
  <w:style w:type="character" w:customStyle="1" w:styleId="WW8Num73z1">
    <w:name w:val="WW8Num73z1"/>
    <w:uiPriority w:val="99"/>
    <w:rsid w:val="000274B5"/>
    <w:rPr>
      <w:rFonts w:ascii="OpenSymbol" w:hAnsi="OpenSymbol"/>
      <w:sz w:val="18"/>
    </w:rPr>
  </w:style>
  <w:style w:type="character" w:customStyle="1" w:styleId="WW8Num74z0">
    <w:name w:val="WW8Num74z0"/>
    <w:uiPriority w:val="99"/>
    <w:rsid w:val="000274B5"/>
    <w:rPr>
      <w:rFonts w:ascii="Symbol" w:hAnsi="Symbol"/>
      <w:color w:val="000000"/>
      <w:kern w:val="1"/>
      <w:sz w:val="18"/>
      <w:lang w:val="ru-RU" w:eastAsia="ar-SA" w:bidi="ar-SA"/>
    </w:rPr>
  </w:style>
  <w:style w:type="character" w:customStyle="1" w:styleId="WW8Num74z1">
    <w:name w:val="WW8Num74z1"/>
    <w:uiPriority w:val="99"/>
    <w:rsid w:val="000274B5"/>
    <w:rPr>
      <w:rFonts w:ascii="Courier New" w:hAnsi="Courier New"/>
    </w:rPr>
  </w:style>
  <w:style w:type="character" w:customStyle="1" w:styleId="WW8Num75z0">
    <w:name w:val="WW8Num75z0"/>
    <w:uiPriority w:val="99"/>
    <w:rsid w:val="000274B5"/>
    <w:rPr>
      <w:rFonts w:ascii="Symbol" w:hAnsi="Symbol"/>
      <w:color w:val="000000"/>
      <w:kern w:val="1"/>
      <w:sz w:val="18"/>
      <w:lang w:val="ru-RU" w:eastAsia="ar-SA" w:bidi="ar-SA"/>
    </w:rPr>
  </w:style>
  <w:style w:type="character" w:customStyle="1" w:styleId="WW8Num75z1">
    <w:name w:val="WW8Num75z1"/>
    <w:uiPriority w:val="99"/>
    <w:rsid w:val="000274B5"/>
    <w:rPr>
      <w:rFonts w:ascii="OpenSymbol" w:hAnsi="OpenSymbol"/>
      <w:sz w:val="18"/>
    </w:rPr>
  </w:style>
  <w:style w:type="character" w:customStyle="1" w:styleId="WW8Num76z0">
    <w:name w:val="WW8Num76z0"/>
    <w:uiPriority w:val="99"/>
    <w:rsid w:val="000274B5"/>
    <w:rPr>
      <w:rFonts w:ascii="Symbol" w:hAnsi="Symbol"/>
      <w:color w:val="000000"/>
      <w:spacing w:val="2"/>
      <w:kern w:val="1"/>
      <w:sz w:val="18"/>
    </w:rPr>
  </w:style>
  <w:style w:type="character" w:customStyle="1" w:styleId="WW8Num76z1">
    <w:name w:val="WW8Num76z1"/>
    <w:uiPriority w:val="99"/>
    <w:rsid w:val="000274B5"/>
    <w:rPr>
      <w:rFonts w:ascii="OpenSymbol" w:hAnsi="OpenSymbol"/>
      <w:sz w:val="18"/>
    </w:rPr>
  </w:style>
  <w:style w:type="character" w:customStyle="1" w:styleId="WW8Num77z0">
    <w:name w:val="WW8Num77z0"/>
    <w:uiPriority w:val="99"/>
    <w:rsid w:val="000274B5"/>
    <w:rPr>
      <w:rFonts w:ascii="Symbol" w:hAnsi="Symbol"/>
      <w:color w:val="000000"/>
      <w:kern w:val="1"/>
      <w:sz w:val="18"/>
    </w:rPr>
  </w:style>
  <w:style w:type="character" w:customStyle="1" w:styleId="WW8Num77z1">
    <w:name w:val="WW8Num77z1"/>
    <w:uiPriority w:val="99"/>
    <w:rsid w:val="000274B5"/>
    <w:rPr>
      <w:rFonts w:ascii="OpenSymbol" w:hAnsi="OpenSymbol"/>
      <w:sz w:val="18"/>
    </w:rPr>
  </w:style>
  <w:style w:type="character" w:customStyle="1" w:styleId="WW8Num78z0">
    <w:name w:val="WW8Num78z0"/>
    <w:uiPriority w:val="99"/>
    <w:rsid w:val="000274B5"/>
    <w:rPr>
      <w:rFonts w:ascii="Symbol" w:hAnsi="Symbol"/>
      <w:color w:val="000000"/>
      <w:spacing w:val="2"/>
      <w:kern w:val="1"/>
      <w:sz w:val="18"/>
    </w:rPr>
  </w:style>
  <w:style w:type="character" w:customStyle="1" w:styleId="WW8Num78z1">
    <w:name w:val="WW8Num78z1"/>
    <w:uiPriority w:val="99"/>
    <w:rsid w:val="000274B5"/>
    <w:rPr>
      <w:rFonts w:ascii="OpenSymbol" w:hAnsi="OpenSymbol"/>
      <w:sz w:val="18"/>
    </w:rPr>
  </w:style>
  <w:style w:type="character" w:customStyle="1" w:styleId="WW8Num79z0">
    <w:name w:val="WW8Num79z0"/>
    <w:uiPriority w:val="99"/>
    <w:rsid w:val="000274B5"/>
    <w:rPr>
      <w:rFonts w:ascii="Symbol" w:hAnsi="Symbol"/>
      <w:color w:val="000000"/>
      <w:kern w:val="1"/>
      <w:sz w:val="18"/>
    </w:rPr>
  </w:style>
  <w:style w:type="character" w:customStyle="1" w:styleId="WW8Num79z1">
    <w:name w:val="WW8Num79z1"/>
    <w:uiPriority w:val="99"/>
    <w:rsid w:val="000274B5"/>
    <w:rPr>
      <w:rFonts w:ascii="OpenSymbol" w:hAnsi="OpenSymbol"/>
      <w:sz w:val="18"/>
    </w:rPr>
  </w:style>
  <w:style w:type="character" w:customStyle="1" w:styleId="WW8Num80z0">
    <w:name w:val="WW8Num80z0"/>
    <w:uiPriority w:val="99"/>
    <w:rsid w:val="000274B5"/>
    <w:rPr>
      <w:rFonts w:ascii="Symbol" w:hAnsi="Symbol"/>
      <w:color w:val="000000"/>
      <w:kern w:val="1"/>
      <w:sz w:val="18"/>
    </w:rPr>
  </w:style>
  <w:style w:type="character" w:customStyle="1" w:styleId="WW8Num80z1">
    <w:name w:val="WW8Num80z1"/>
    <w:uiPriority w:val="99"/>
    <w:rsid w:val="000274B5"/>
    <w:rPr>
      <w:rFonts w:ascii="OpenSymbol" w:hAnsi="OpenSymbol"/>
      <w:sz w:val="18"/>
    </w:rPr>
  </w:style>
  <w:style w:type="character" w:customStyle="1" w:styleId="WW8Num81z0">
    <w:name w:val="WW8Num81z0"/>
    <w:uiPriority w:val="99"/>
    <w:rsid w:val="000274B5"/>
    <w:rPr>
      <w:rFonts w:ascii="Symbol" w:hAnsi="Symbol"/>
      <w:sz w:val="18"/>
      <w:lang w:eastAsia="ru-RU"/>
    </w:rPr>
  </w:style>
  <w:style w:type="character" w:customStyle="1" w:styleId="WW8Num81z1">
    <w:name w:val="WW8Num81z1"/>
    <w:uiPriority w:val="99"/>
    <w:rsid w:val="000274B5"/>
    <w:rPr>
      <w:rFonts w:ascii="OpenSymbol" w:hAnsi="OpenSymbol"/>
      <w:sz w:val="18"/>
    </w:rPr>
  </w:style>
  <w:style w:type="character" w:customStyle="1" w:styleId="WW8Num82z0">
    <w:name w:val="WW8Num82z0"/>
    <w:uiPriority w:val="99"/>
    <w:rsid w:val="000274B5"/>
    <w:rPr>
      <w:rFonts w:ascii="MS Mincho" w:eastAsia="MS Mincho"/>
      <w:color w:val="auto"/>
      <w:kern w:val="1"/>
      <w:sz w:val="18"/>
      <w:shd w:val="clear" w:color="auto" w:fill="auto"/>
      <w:lang w:val="ru-RU" w:eastAsia="ar-SA" w:bidi="ar-SA"/>
    </w:rPr>
  </w:style>
  <w:style w:type="character" w:customStyle="1" w:styleId="WW8Num82z1">
    <w:name w:val="WW8Num82z1"/>
    <w:uiPriority w:val="99"/>
    <w:rsid w:val="000274B5"/>
    <w:rPr>
      <w:rFonts w:ascii="OpenSymbol" w:hAnsi="OpenSymbol"/>
      <w:sz w:val="18"/>
    </w:rPr>
  </w:style>
  <w:style w:type="character" w:customStyle="1" w:styleId="WW8Num83z0">
    <w:name w:val="WW8Num83z0"/>
    <w:uiPriority w:val="99"/>
    <w:rsid w:val="000274B5"/>
    <w:rPr>
      <w:rFonts w:ascii="Symbol" w:hAnsi="Symbol"/>
      <w:w w:val="99"/>
      <w:sz w:val="18"/>
      <w:lang w:eastAsia="ru-RU"/>
    </w:rPr>
  </w:style>
  <w:style w:type="character" w:customStyle="1" w:styleId="WW8Num83z1">
    <w:name w:val="WW8Num83z1"/>
    <w:uiPriority w:val="99"/>
    <w:rsid w:val="000274B5"/>
    <w:rPr>
      <w:rFonts w:ascii="OpenSymbol" w:hAnsi="OpenSymbol"/>
      <w:sz w:val="18"/>
    </w:rPr>
  </w:style>
  <w:style w:type="character" w:customStyle="1" w:styleId="WW8Num84z0">
    <w:name w:val="WW8Num84z0"/>
    <w:uiPriority w:val="99"/>
    <w:rsid w:val="000274B5"/>
    <w:rPr>
      <w:rFonts w:ascii="Symbol" w:hAnsi="Symbol"/>
      <w:sz w:val="18"/>
    </w:rPr>
  </w:style>
  <w:style w:type="character" w:customStyle="1" w:styleId="WW8Num84z1">
    <w:name w:val="WW8Num84z1"/>
    <w:uiPriority w:val="99"/>
    <w:rsid w:val="000274B5"/>
    <w:rPr>
      <w:rFonts w:ascii="OpenSymbol" w:hAnsi="OpenSymbol"/>
      <w:sz w:val="18"/>
    </w:rPr>
  </w:style>
  <w:style w:type="character" w:customStyle="1" w:styleId="WW8Num85z0">
    <w:name w:val="WW8Num85z0"/>
    <w:uiPriority w:val="99"/>
    <w:rsid w:val="000274B5"/>
    <w:rPr>
      <w:rFonts w:ascii="Symbol" w:hAnsi="Symbol"/>
      <w:color w:val="000000"/>
      <w:w w:val="99"/>
      <w:sz w:val="18"/>
    </w:rPr>
  </w:style>
  <w:style w:type="character" w:customStyle="1" w:styleId="WW8Num85z1">
    <w:name w:val="WW8Num85z1"/>
    <w:uiPriority w:val="99"/>
    <w:rsid w:val="000274B5"/>
    <w:rPr>
      <w:rFonts w:ascii="StarSymbol" w:hAnsi="StarSymbol"/>
      <w:sz w:val="18"/>
    </w:rPr>
  </w:style>
  <w:style w:type="character" w:customStyle="1" w:styleId="WW8Num86z0">
    <w:name w:val="WW8Num86z0"/>
    <w:uiPriority w:val="99"/>
    <w:rsid w:val="000274B5"/>
    <w:rPr>
      <w:rFonts w:ascii="Symbol" w:eastAsia="Times New Roman" w:hAnsi="Symbol"/>
      <w:color w:val="000000"/>
      <w:sz w:val="18"/>
    </w:rPr>
  </w:style>
  <w:style w:type="character" w:customStyle="1" w:styleId="WW8Num87z0">
    <w:name w:val="WW8Num87z0"/>
    <w:uiPriority w:val="99"/>
    <w:rsid w:val="000274B5"/>
    <w:rPr>
      <w:rFonts w:ascii="Symbol" w:hAnsi="Symbol"/>
      <w:color w:val="000000"/>
      <w:sz w:val="18"/>
    </w:rPr>
  </w:style>
  <w:style w:type="character" w:customStyle="1" w:styleId="WW8Num87z1">
    <w:name w:val="WW8Num87z1"/>
    <w:uiPriority w:val="99"/>
    <w:rsid w:val="000274B5"/>
    <w:rPr>
      <w:rFonts w:ascii="StarSymbol" w:hAnsi="StarSymbol"/>
      <w:sz w:val="18"/>
    </w:rPr>
  </w:style>
  <w:style w:type="character" w:customStyle="1" w:styleId="WW8Num88z0">
    <w:name w:val="WW8Num88z0"/>
    <w:uiPriority w:val="99"/>
    <w:rsid w:val="000274B5"/>
    <w:rPr>
      <w:rFonts w:ascii="Symbol" w:eastAsia="Times New Roman" w:hAnsi="Symbol"/>
      <w:color w:val="000000"/>
      <w:sz w:val="18"/>
    </w:rPr>
  </w:style>
  <w:style w:type="character" w:customStyle="1" w:styleId="WW8Num88z1">
    <w:name w:val="WW8Num88z1"/>
    <w:uiPriority w:val="99"/>
    <w:rsid w:val="000274B5"/>
    <w:rPr>
      <w:rFonts w:ascii="StarSymbol" w:hAnsi="StarSymbol"/>
      <w:sz w:val="18"/>
    </w:rPr>
  </w:style>
  <w:style w:type="character" w:customStyle="1" w:styleId="WW8Num89z0">
    <w:name w:val="WW8Num89z0"/>
    <w:uiPriority w:val="99"/>
    <w:rsid w:val="000274B5"/>
    <w:rPr>
      <w:rFonts w:ascii="Symbol" w:hAnsi="Symbol"/>
      <w:color w:val="000000"/>
      <w:sz w:val="18"/>
      <w:shd w:val="clear" w:color="auto" w:fill="FFFFFF"/>
    </w:rPr>
  </w:style>
  <w:style w:type="character" w:customStyle="1" w:styleId="WW8Num89z1">
    <w:name w:val="WW8Num89z1"/>
    <w:uiPriority w:val="99"/>
    <w:rsid w:val="000274B5"/>
    <w:rPr>
      <w:rFonts w:ascii="StarSymbol" w:hAnsi="StarSymbol"/>
      <w:sz w:val="18"/>
    </w:rPr>
  </w:style>
  <w:style w:type="character" w:customStyle="1" w:styleId="WW8Num90z0">
    <w:name w:val="WW8Num90z0"/>
    <w:uiPriority w:val="99"/>
    <w:rsid w:val="000274B5"/>
    <w:rPr>
      <w:rFonts w:ascii="Symbol" w:hAnsi="Symbol"/>
      <w:color w:val="000000"/>
      <w:w w:val="99"/>
      <w:sz w:val="18"/>
    </w:rPr>
  </w:style>
  <w:style w:type="character" w:customStyle="1" w:styleId="WW8Num90z1">
    <w:name w:val="WW8Num90z1"/>
    <w:uiPriority w:val="99"/>
    <w:rsid w:val="000274B5"/>
    <w:rPr>
      <w:rFonts w:ascii="StarSymbol" w:hAnsi="StarSymbol"/>
      <w:sz w:val="18"/>
    </w:rPr>
  </w:style>
  <w:style w:type="character" w:customStyle="1" w:styleId="WW8Num91z0">
    <w:name w:val="WW8Num91z0"/>
    <w:uiPriority w:val="99"/>
    <w:rsid w:val="000274B5"/>
    <w:rPr>
      <w:rFonts w:ascii="Symbol" w:hAnsi="Symbol"/>
      <w:b/>
      <w:i/>
      <w:color w:val="000000"/>
      <w:sz w:val="18"/>
      <w:shd w:val="clear" w:color="auto" w:fill="FFFFFF"/>
    </w:rPr>
  </w:style>
  <w:style w:type="character" w:customStyle="1" w:styleId="WW8Num91z1">
    <w:name w:val="WW8Num91z1"/>
    <w:uiPriority w:val="99"/>
    <w:rsid w:val="000274B5"/>
    <w:rPr>
      <w:rFonts w:ascii="StarSymbol" w:hAnsi="StarSymbol"/>
      <w:sz w:val="18"/>
    </w:rPr>
  </w:style>
  <w:style w:type="character" w:customStyle="1" w:styleId="WW8Num91z2">
    <w:name w:val="WW8Num91z2"/>
    <w:uiPriority w:val="99"/>
    <w:rsid w:val="000274B5"/>
  </w:style>
  <w:style w:type="character" w:customStyle="1" w:styleId="WW8Num91z3">
    <w:name w:val="WW8Num91z3"/>
    <w:uiPriority w:val="99"/>
    <w:rsid w:val="000274B5"/>
  </w:style>
  <w:style w:type="character" w:customStyle="1" w:styleId="WW8Num91z4">
    <w:name w:val="WW8Num91z4"/>
    <w:uiPriority w:val="99"/>
    <w:rsid w:val="000274B5"/>
  </w:style>
  <w:style w:type="character" w:customStyle="1" w:styleId="WW8Num91z5">
    <w:name w:val="WW8Num91z5"/>
    <w:uiPriority w:val="99"/>
    <w:rsid w:val="000274B5"/>
  </w:style>
  <w:style w:type="character" w:customStyle="1" w:styleId="WW8Num91z6">
    <w:name w:val="WW8Num91z6"/>
    <w:uiPriority w:val="99"/>
    <w:rsid w:val="000274B5"/>
  </w:style>
  <w:style w:type="character" w:customStyle="1" w:styleId="WW8Num91z7">
    <w:name w:val="WW8Num91z7"/>
    <w:uiPriority w:val="99"/>
    <w:rsid w:val="000274B5"/>
  </w:style>
  <w:style w:type="character" w:customStyle="1" w:styleId="WW8Num91z8">
    <w:name w:val="WW8Num91z8"/>
    <w:uiPriority w:val="99"/>
    <w:rsid w:val="000274B5"/>
  </w:style>
  <w:style w:type="character" w:customStyle="1" w:styleId="WW8Num92z0">
    <w:name w:val="WW8Num92z0"/>
    <w:uiPriority w:val="99"/>
    <w:rsid w:val="000274B5"/>
    <w:rPr>
      <w:rFonts w:ascii="Symbol" w:hAnsi="Symbol"/>
      <w:color w:val="000000"/>
      <w:w w:val="99"/>
      <w:sz w:val="18"/>
    </w:rPr>
  </w:style>
  <w:style w:type="character" w:customStyle="1" w:styleId="WW8Num92z1">
    <w:name w:val="WW8Num92z1"/>
    <w:uiPriority w:val="99"/>
    <w:rsid w:val="000274B5"/>
    <w:rPr>
      <w:rFonts w:ascii="StarSymbol" w:hAnsi="StarSymbol"/>
      <w:sz w:val="18"/>
    </w:rPr>
  </w:style>
  <w:style w:type="character" w:customStyle="1" w:styleId="WW8Num93z0">
    <w:name w:val="WW8Num93z0"/>
    <w:uiPriority w:val="99"/>
    <w:rsid w:val="000274B5"/>
    <w:rPr>
      <w:b/>
      <w:i/>
      <w:color w:val="000000"/>
      <w:shd w:val="clear" w:color="auto" w:fill="FFFFFF"/>
    </w:rPr>
  </w:style>
  <w:style w:type="character" w:customStyle="1" w:styleId="WW8Num93z1">
    <w:name w:val="WW8Num93z1"/>
    <w:uiPriority w:val="99"/>
    <w:rsid w:val="000274B5"/>
  </w:style>
  <w:style w:type="character" w:customStyle="1" w:styleId="WW8Num94z0">
    <w:name w:val="WW8Num94z0"/>
    <w:uiPriority w:val="99"/>
    <w:rsid w:val="000274B5"/>
    <w:rPr>
      <w:rFonts w:ascii="Symbol" w:hAnsi="Symbol"/>
      <w:color w:val="000000"/>
      <w:sz w:val="18"/>
      <w:shd w:val="clear" w:color="auto" w:fill="FFFFFF"/>
    </w:rPr>
  </w:style>
  <w:style w:type="character" w:customStyle="1" w:styleId="WW8Num94z1">
    <w:name w:val="WW8Num94z1"/>
    <w:uiPriority w:val="99"/>
    <w:rsid w:val="000274B5"/>
    <w:rPr>
      <w:rFonts w:ascii="StarSymbol" w:hAnsi="StarSymbol"/>
      <w:sz w:val="18"/>
    </w:rPr>
  </w:style>
  <w:style w:type="character" w:customStyle="1" w:styleId="WW8Num95z0">
    <w:name w:val="WW8Num95z0"/>
    <w:uiPriority w:val="99"/>
    <w:rsid w:val="000274B5"/>
    <w:rPr>
      <w:rFonts w:ascii="Symbol" w:hAnsi="Symbol"/>
      <w:color w:val="000000"/>
      <w:sz w:val="18"/>
      <w:shd w:val="clear" w:color="auto" w:fill="FFFFFF"/>
    </w:rPr>
  </w:style>
  <w:style w:type="character" w:customStyle="1" w:styleId="WW8Num95z1">
    <w:name w:val="WW8Num95z1"/>
    <w:uiPriority w:val="99"/>
    <w:rsid w:val="000274B5"/>
    <w:rPr>
      <w:rFonts w:ascii="StarSymbol" w:hAnsi="StarSymbol"/>
      <w:sz w:val="18"/>
    </w:rPr>
  </w:style>
  <w:style w:type="character" w:customStyle="1" w:styleId="WW8Num96z0">
    <w:name w:val="WW8Num96z0"/>
    <w:uiPriority w:val="99"/>
    <w:rsid w:val="000274B5"/>
    <w:rPr>
      <w:rFonts w:ascii="Symbol" w:hAnsi="Symbol"/>
      <w:color w:val="000000"/>
      <w:sz w:val="18"/>
      <w:shd w:val="clear" w:color="auto" w:fill="FFFFFF"/>
    </w:rPr>
  </w:style>
  <w:style w:type="character" w:customStyle="1" w:styleId="WW8Num96z1">
    <w:name w:val="WW8Num96z1"/>
    <w:uiPriority w:val="99"/>
    <w:rsid w:val="000274B5"/>
    <w:rPr>
      <w:rFonts w:ascii="StarSymbol" w:hAnsi="StarSymbol"/>
      <w:sz w:val="18"/>
    </w:rPr>
  </w:style>
  <w:style w:type="character" w:customStyle="1" w:styleId="WW8Num97z0">
    <w:name w:val="WW8Num97z0"/>
    <w:uiPriority w:val="99"/>
    <w:rsid w:val="000274B5"/>
    <w:rPr>
      <w:rFonts w:ascii="Symbol" w:hAnsi="Symbol"/>
      <w:sz w:val="18"/>
    </w:rPr>
  </w:style>
  <w:style w:type="character" w:customStyle="1" w:styleId="WW8Num97z1">
    <w:name w:val="WW8Num97z1"/>
    <w:uiPriority w:val="99"/>
    <w:rsid w:val="000274B5"/>
    <w:rPr>
      <w:rFonts w:ascii="OpenSymbol" w:hAnsi="OpenSymbol"/>
      <w:sz w:val="18"/>
    </w:rPr>
  </w:style>
  <w:style w:type="character" w:customStyle="1" w:styleId="WW8Num98z0">
    <w:name w:val="WW8Num98z0"/>
    <w:uiPriority w:val="99"/>
    <w:rsid w:val="000274B5"/>
    <w:rPr>
      <w:rFonts w:ascii="Symbol" w:hAnsi="Symbol"/>
      <w:sz w:val="18"/>
    </w:rPr>
  </w:style>
  <w:style w:type="character" w:customStyle="1" w:styleId="WW8Num98z1">
    <w:name w:val="WW8Num98z1"/>
    <w:uiPriority w:val="99"/>
    <w:rsid w:val="000274B5"/>
    <w:rPr>
      <w:rFonts w:ascii="OpenSymbol" w:hAnsi="OpenSymbol"/>
      <w:sz w:val="18"/>
    </w:rPr>
  </w:style>
  <w:style w:type="character" w:customStyle="1" w:styleId="WW8Num99z0">
    <w:name w:val="WW8Num99z0"/>
    <w:uiPriority w:val="99"/>
    <w:rsid w:val="000274B5"/>
    <w:rPr>
      <w:rFonts w:ascii="Symbol" w:hAnsi="Symbol"/>
      <w:color w:val="000000"/>
      <w:sz w:val="18"/>
    </w:rPr>
  </w:style>
  <w:style w:type="character" w:customStyle="1" w:styleId="WW8Num99z1">
    <w:name w:val="WW8Num99z1"/>
    <w:uiPriority w:val="99"/>
    <w:rsid w:val="000274B5"/>
    <w:rPr>
      <w:rFonts w:ascii="StarSymbol" w:hAnsi="StarSymbol"/>
      <w:sz w:val="18"/>
    </w:rPr>
  </w:style>
  <w:style w:type="character" w:customStyle="1" w:styleId="WW8Num100z0">
    <w:name w:val="WW8Num100z0"/>
    <w:uiPriority w:val="99"/>
    <w:rsid w:val="000274B5"/>
    <w:rPr>
      <w:rFonts w:ascii="Symbol" w:hAnsi="Symbol"/>
      <w:sz w:val="18"/>
    </w:rPr>
  </w:style>
  <w:style w:type="character" w:customStyle="1" w:styleId="WW8Num100z1">
    <w:name w:val="WW8Num100z1"/>
    <w:uiPriority w:val="99"/>
    <w:rsid w:val="000274B5"/>
    <w:rPr>
      <w:rFonts w:ascii="StarSymbol" w:hAnsi="StarSymbol"/>
      <w:sz w:val="18"/>
    </w:rPr>
  </w:style>
  <w:style w:type="character" w:customStyle="1" w:styleId="WW8Num101z0">
    <w:name w:val="WW8Num101z0"/>
    <w:uiPriority w:val="99"/>
    <w:rsid w:val="000274B5"/>
    <w:rPr>
      <w:rFonts w:ascii="Symbol" w:hAnsi="Symbol"/>
      <w:color w:val="000000"/>
      <w:sz w:val="18"/>
    </w:rPr>
  </w:style>
  <w:style w:type="character" w:customStyle="1" w:styleId="WW8Num101z1">
    <w:name w:val="WW8Num101z1"/>
    <w:uiPriority w:val="99"/>
    <w:rsid w:val="000274B5"/>
    <w:rPr>
      <w:rFonts w:ascii="StarSymbol" w:hAnsi="StarSymbol"/>
      <w:sz w:val="18"/>
    </w:rPr>
  </w:style>
  <w:style w:type="character" w:customStyle="1" w:styleId="WW8Num101z2">
    <w:name w:val="WW8Num101z2"/>
    <w:uiPriority w:val="99"/>
    <w:rsid w:val="000274B5"/>
  </w:style>
  <w:style w:type="character" w:customStyle="1" w:styleId="WW8Num101z3">
    <w:name w:val="WW8Num101z3"/>
    <w:uiPriority w:val="99"/>
    <w:rsid w:val="000274B5"/>
  </w:style>
  <w:style w:type="character" w:customStyle="1" w:styleId="WW8Num101z4">
    <w:name w:val="WW8Num101z4"/>
    <w:uiPriority w:val="99"/>
    <w:rsid w:val="000274B5"/>
  </w:style>
  <w:style w:type="character" w:customStyle="1" w:styleId="WW8Num101z5">
    <w:name w:val="WW8Num101z5"/>
    <w:uiPriority w:val="99"/>
    <w:rsid w:val="000274B5"/>
  </w:style>
  <w:style w:type="character" w:customStyle="1" w:styleId="WW8Num101z6">
    <w:name w:val="WW8Num101z6"/>
    <w:uiPriority w:val="99"/>
    <w:rsid w:val="000274B5"/>
  </w:style>
  <w:style w:type="character" w:customStyle="1" w:styleId="WW8Num101z7">
    <w:name w:val="WW8Num101z7"/>
    <w:uiPriority w:val="99"/>
    <w:rsid w:val="000274B5"/>
  </w:style>
  <w:style w:type="character" w:customStyle="1" w:styleId="WW8Num101z8">
    <w:name w:val="WW8Num101z8"/>
    <w:uiPriority w:val="99"/>
    <w:rsid w:val="000274B5"/>
  </w:style>
  <w:style w:type="character" w:customStyle="1" w:styleId="WW8Num102z0">
    <w:name w:val="WW8Num102z0"/>
    <w:uiPriority w:val="99"/>
    <w:rsid w:val="000274B5"/>
    <w:rPr>
      <w:rFonts w:ascii="Symbol" w:hAnsi="Symbol"/>
      <w:sz w:val="18"/>
    </w:rPr>
  </w:style>
  <w:style w:type="character" w:customStyle="1" w:styleId="WW8Num102z1">
    <w:name w:val="WW8Num102z1"/>
    <w:uiPriority w:val="99"/>
    <w:rsid w:val="000274B5"/>
    <w:rPr>
      <w:rFonts w:ascii="StarSymbol" w:hAnsi="StarSymbol"/>
      <w:sz w:val="18"/>
    </w:rPr>
  </w:style>
  <w:style w:type="character" w:customStyle="1" w:styleId="WW8Num102z2">
    <w:name w:val="WW8Num102z2"/>
    <w:uiPriority w:val="99"/>
    <w:rsid w:val="000274B5"/>
    <w:rPr>
      <w:rFonts w:ascii="Wingdings" w:hAnsi="Wingdings"/>
    </w:rPr>
  </w:style>
  <w:style w:type="character" w:customStyle="1" w:styleId="WW8Num102z3">
    <w:name w:val="WW8Num102z3"/>
    <w:uiPriority w:val="99"/>
    <w:rsid w:val="000274B5"/>
    <w:rPr>
      <w:rFonts w:ascii="Symbol" w:hAnsi="Symbol"/>
    </w:rPr>
  </w:style>
  <w:style w:type="character" w:customStyle="1" w:styleId="WW8Num103z0">
    <w:name w:val="WW8Num103z0"/>
    <w:uiPriority w:val="99"/>
    <w:rsid w:val="000274B5"/>
  </w:style>
  <w:style w:type="character" w:customStyle="1" w:styleId="WW8Num103z1">
    <w:name w:val="WW8Num103z1"/>
    <w:uiPriority w:val="99"/>
    <w:rsid w:val="000274B5"/>
  </w:style>
  <w:style w:type="character" w:customStyle="1" w:styleId="WW8Num104z0">
    <w:name w:val="WW8Num104z0"/>
    <w:uiPriority w:val="99"/>
    <w:rsid w:val="000274B5"/>
    <w:rPr>
      <w:rFonts w:ascii="Symbol" w:hAnsi="Symbol"/>
      <w:b/>
    </w:rPr>
  </w:style>
  <w:style w:type="character" w:customStyle="1" w:styleId="WW8Num104z1">
    <w:name w:val="WW8Num104z1"/>
    <w:uiPriority w:val="99"/>
    <w:rsid w:val="000274B5"/>
    <w:rPr>
      <w:rFonts w:ascii="Courier New" w:hAnsi="Courier New"/>
    </w:rPr>
  </w:style>
  <w:style w:type="character" w:customStyle="1" w:styleId="WW8Num105z0">
    <w:name w:val="WW8Num105z0"/>
    <w:uiPriority w:val="99"/>
    <w:rsid w:val="000274B5"/>
    <w:rPr>
      <w:rFonts w:ascii="Symbol" w:hAnsi="Symbol"/>
      <w:sz w:val="18"/>
    </w:rPr>
  </w:style>
  <w:style w:type="character" w:customStyle="1" w:styleId="WW8Num105z1">
    <w:name w:val="WW8Num105z1"/>
    <w:uiPriority w:val="99"/>
    <w:rsid w:val="000274B5"/>
    <w:rPr>
      <w:rFonts w:ascii="OpenSymbol" w:hAnsi="OpenSymbol"/>
      <w:sz w:val="18"/>
    </w:rPr>
  </w:style>
  <w:style w:type="character" w:customStyle="1" w:styleId="WW8Num106z0">
    <w:name w:val="WW8Num106z0"/>
    <w:uiPriority w:val="99"/>
    <w:rsid w:val="000274B5"/>
    <w:rPr>
      <w:rFonts w:ascii="Symbol" w:hAnsi="Symbol"/>
      <w:sz w:val="18"/>
    </w:rPr>
  </w:style>
  <w:style w:type="character" w:customStyle="1" w:styleId="WW8Num106z1">
    <w:name w:val="WW8Num106z1"/>
    <w:uiPriority w:val="99"/>
    <w:rsid w:val="000274B5"/>
    <w:rPr>
      <w:rFonts w:ascii="OpenSymbol" w:hAnsi="OpenSymbol"/>
      <w:sz w:val="18"/>
    </w:rPr>
  </w:style>
  <w:style w:type="character" w:customStyle="1" w:styleId="WW8Num106z2">
    <w:name w:val="WW8Num106z2"/>
    <w:uiPriority w:val="99"/>
    <w:rsid w:val="000274B5"/>
    <w:rPr>
      <w:rFonts w:ascii="Wingdings" w:hAnsi="Wingdings"/>
    </w:rPr>
  </w:style>
  <w:style w:type="character" w:customStyle="1" w:styleId="WW8Num106z3">
    <w:name w:val="WW8Num106z3"/>
    <w:uiPriority w:val="99"/>
    <w:rsid w:val="000274B5"/>
    <w:rPr>
      <w:rFonts w:ascii="Symbol" w:hAnsi="Symbol"/>
    </w:rPr>
  </w:style>
  <w:style w:type="character" w:customStyle="1" w:styleId="WW8Num107z0">
    <w:name w:val="WW8Num107z0"/>
    <w:uiPriority w:val="99"/>
    <w:rsid w:val="000274B5"/>
    <w:rPr>
      <w:rFonts w:ascii="Symbol" w:hAnsi="Symbol"/>
      <w:sz w:val="18"/>
    </w:rPr>
  </w:style>
  <w:style w:type="character" w:customStyle="1" w:styleId="WW8Num107z1">
    <w:name w:val="WW8Num107z1"/>
    <w:uiPriority w:val="99"/>
    <w:rsid w:val="000274B5"/>
    <w:rPr>
      <w:rFonts w:ascii="OpenSymbol" w:hAnsi="OpenSymbol"/>
      <w:sz w:val="18"/>
    </w:rPr>
  </w:style>
  <w:style w:type="character" w:customStyle="1" w:styleId="WW8Num107z2">
    <w:name w:val="WW8Num107z2"/>
    <w:uiPriority w:val="99"/>
    <w:rsid w:val="000274B5"/>
    <w:rPr>
      <w:rFonts w:ascii="Wingdings" w:hAnsi="Wingdings"/>
    </w:rPr>
  </w:style>
  <w:style w:type="character" w:customStyle="1" w:styleId="WW8Num107z3">
    <w:name w:val="WW8Num107z3"/>
    <w:uiPriority w:val="99"/>
    <w:rsid w:val="000274B5"/>
    <w:rPr>
      <w:rFonts w:ascii="Symbol" w:hAnsi="Symbol"/>
    </w:rPr>
  </w:style>
  <w:style w:type="character" w:customStyle="1" w:styleId="WW8Num108z0">
    <w:name w:val="WW8Num108z0"/>
    <w:uiPriority w:val="99"/>
    <w:rsid w:val="000274B5"/>
    <w:rPr>
      <w:rFonts w:ascii="StarSymbol" w:eastAsia="Times New Roman" w:hAnsi="StarSymbol"/>
      <w:sz w:val="18"/>
    </w:rPr>
  </w:style>
  <w:style w:type="character" w:customStyle="1" w:styleId="WW8Num108z1">
    <w:name w:val="WW8Num108z1"/>
    <w:uiPriority w:val="99"/>
    <w:rsid w:val="000274B5"/>
    <w:rPr>
      <w:rFonts w:ascii="Courier New" w:hAnsi="Courier New"/>
    </w:rPr>
  </w:style>
  <w:style w:type="character" w:customStyle="1" w:styleId="WW8Num108z2">
    <w:name w:val="WW8Num108z2"/>
    <w:uiPriority w:val="99"/>
    <w:rsid w:val="000274B5"/>
    <w:rPr>
      <w:rFonts w:ascii="Wingdings" w:hAnsi="Wingdings"/>
    </w:rPr>
  </w:style>
  <w:style w:type="character" w:customStyle="1" w:styleId="WW8Num108z3">
    <w:name w:val="WW8Num108z3"/>
    <w:uiPriority w:val="99"/>
    <w:rsid w:val="000274B5"/>
    <w:rPr>
      <w:rFonts w:ascii="Symbol" w:hAnsi="Symbol"/>
    </w:rPr>
  </w:style>
  <w:style w:type="character" w:customStyle="1" w:styleId="WW8Num109z0">
    <w:name w:val="WW8Num109z0"/>
    <w:uiPriority w:val="99"/>
    <w:rsid w:val="000274B5"/>
    <w:rPr>
      <w:rFonts w:ascii="StarSymbol" w:eastAsia="Times New Roman" w:hAnsi="StarSymbol"/>
      <w:sz w:val="18"/>
    </w:rPr>
  </w:style>
  <w:style w:type="character" w:customStyle="1" w:styleId="WW8Num109z1">
    <w:name w:val="WW8Num109z1"/>
    <w:uiPriority w:val="99"/>
    <w:rsid w:val="000274B5"/>
    <w:rPr>
      <w:rFonts w:ascii="Courier New" w:hAnsi="Courier New"/>
    </w:rPr>
  </w:style>
  <w:style w:type="character" w:customStyle="1" w:styleId="WW8Num109z2">
    <w:name w:val="WW8Num109z2"/>
    <w:uiPriority w:val="99"/>
    <w:rsid w:val="000274B5"/>
    <w:rPr>
      <w:rFonts w:ascii="Wingdings" w:hAnsi="Wingdings"/>
    </w:rPr>
  </w:style>
  <w:style w:type="character" w:customStyle="1" w:styleId="WW8Num109z3">
    <w:name w:val="WW8Num109z3"/>
    <w:uiPriority w:val="99"/>
    <w:rsid w:val="000274B5"/>
    <w:rPr>
      <w:rFonts w:ascii="Symbol" w:hAnsi="Symbol"/>
    </w:rPr>
  </w:style>
  <w:style w:type="character" w:customStyle="1" w:styleId="WW8Num110z0">
    <w:name w:val="WW8Num110z0"/>
    <w:uiPriority w:val="99"/>
    <w:rsid w:val="000274B5"/>
  </w:style>
  <w:style w:type="character" w:customStyle="1" w:styleId="WW8Num110z1">
    <w:name w:val="WW8Num110z1"/>
    <w:uiPriority w:val="99"/>
    <w:rsid w:val="000274B5"/>
  </w:style>
  <w:style w:type="character" w:customStyle="1" w:styleId="WW8Num32z1">
    <w:name w:val="WW8Num32z1"/>
    <w:uiPriority w:val="99"/>
    <w:rsid w:val="000274B5"/>
    <w:rPr>
      <w:rFonts w:ascii="Courier New" w:hAnsi="Courier New"/>
    </w:rPr>
  </w:style>
  <w:style w:type="character" w:customStyle="1" w:styleId="WW8Num35z2">
    <w:name w:val="WW8Num35z2"/>
    <w:uiPriority w:val="99"/>
    <w:rsid w:val="000274B5"/>
    <w:rPr>
      <w:rFonts w:ascii="Wingdings" w:hAnsi="Wingdings"/>
    </w:rPr>
  </w:style>
  <w:style w:type="character" w:customStyle="1" w:styleId="WW8Num35z3">
    <w:name w:val="WW8Num35z3"/>
    <w:uiPriority w:val="99"/>
    <w:rsid w:val="000274B5"/>
    <w:rPr>
      <w:rFonts w:ascii="Symbol" w:hAnsi="Symbol"/>
    </w:rPr>
  </w:style>
  <w:style w:type="character" w:customStyle="1" w:styleId="WW8Num35z4">
    <w:name w:val="WW8Num35z4"/>
    <w:uiPriority w:val="99"/>
    <w:rsid w:val="000274B5"/>
  </w:style>
  <w:style w:type="character" w:customStyle="1" w:styleId="WW8Num35z5">
    <w:name w:val="WW8Num35z5"/>
    <w:uiPriority w:val="99"/>
    <w:rsid w:val="000274B5"/>
  </w:style>
  <w:style w:type="character" w:customStyle="1" w:styleId="WW8Num35z6">
    <w:name w:val="WW8Num35z6"/>
    <w:uiPriority w:val="99"/>
    <w:rsid w:val="000274B5"/>
  </w:style>
  <w:style w:type="character" w:customStyle="1" w:styleId="WW8Num35z7">
    <w:name w:val="WW8Num35z7"/>
    <w:uiPriority w:val="99"/>
    <w:rsid w:val="000274B5"/>
  </w:style>
  <w:style w:type="character" w:customStyle="1" w:styleId="WW8Num35z8">
    <w:name w:val="WW8Num35z8"/>
    <w:uiPriority w:val="99"/>
    <w:rsid w:val="000274B5"/>
  </w:style>
  <w:style w:type="character" w:customStyle="1" w:styleId="WW8Num37z1">
    <w:name w:val="WW8Num37z1"/>
    <w:uiPriority w:val="99"/>
    <w:rsid w:val="000274B5"/>
    <w:rPr>
      <w:rFonts w:ascii="OpenSymbol" w:hAnsi="OpenSymbol"/>
      <w:sz w:val="18"/>
    </w:rPr>
  </w:style>
  <w:style w:type="character" w:customStyle="1" w:styleId="WW8Num86z1">
    <w:name w:val="WW8Num86z1"/>
    <w:uiPriority w:val="99"/>
    <w:rsid w:val="000274B5"/>
    <w:rPr>
      <w:rFonts w:ascii="StarSymbol" w:hAnsi="StarSymbol"/>
      <w:sz w:val="18"/>
    </w:rPr>
  </w:style>
  <w:style w:type="character" w:customStyle="1" w:styleId="WW8Num93z2">
    <w:name w:val="WW8Num93z2"/>
    <w:uiPriority w:val="99"/>
    <w:rsid w:val="000274B5"/>
  </w:style>
  <w:style w:type="character" w:customStyle="1" w:styleId="WW8Num93z3">
    <w:name w:val="WW8Num93z3"/>
    <w:uiPriority w:val="99"/>
    <w:rsid w:val="000274B5"/>
  </w:style>
  <w:style w:type="character" w:customStyle="1" w:styleId="WW8Num93z4">
    <w:name w:val="WW8Num93z4"/>
    <w:uiPriority w:val="99"/>
    <w:rsid w:val="000274B5"/>
  </w:style>
  <w:style w:type="character" w:customStyle="1" w:styleId="WW8Num93z5">
    <w:name w:val="WW8Num93z5"/>
    <w:uiPriority w:val="99"/>
    <w:rsid w:val="000274B5"/>
  </w:style>
  <w:style w:type="character" w:customStyle="1" w:styleId="WW8Num93z6">
    <w:name w:val="WW8Num93z6"/>
    <w:uiPriority w:val="99"/>
    <w:rsid w:val="000274B5"/>
  </w:style>
  <w:style w:type="character" w:customStyle="1" w:styleId="WW8Num93z7">
    <w:name w:val="WW8Num93z7"/>
    <w:uiPriority w:val="99"/>
    <w:rsid w:val="000274B5"/>
  </w:style>
  <w:style w:type="character" w:customStyle="1" w:styleId="WW8Num93z8">
    <w:name w:val="WW8Num93z8"/>
    <w:uiPriority w:val="99"/>
    <w:rsid w:val="000274B5"/>
  </w:style>
  <w:style w:type="character" w:customStyle="1" w:styleId="WW8Num103z2">
    <w:name w:val="WW8Num103z2"/>
    <w:uiPriority w:val="99"/>
    <w:rsid w:val="000274B5"/>
  </w:style>
  <w:style w:type="character" w:customStyle="1" w:styleId="WW8Num103z3">
    <w:name w:val="WW8Num103z3"/>
    <w:uiPriority w:val="99"/>
    <w:rsid w:val="000274B5"/>
  </w:style>
  <w:style w:type="character" w:customStyle="1" w:styleId="WW8Num103z4">
    <w:name w:val="WW8Num103z4"/>
    <w:uiPriority w:val="99"/>
    <w:rsid w:val="000274B5"/>
  </w:style>
  <w:style w:type="character" w:customStyle="1" w:styleId="WW8Num103z5">
    <w:name w:val="WW8Num103z5"/>
    <w:uiPriority w:val="99"/>
    <w:rsid w:val="000274B5"/>
  </w:style>
  <w:style w:type="character" w:customStyle="1" w:styleId="WW8Num103z6">
    <w:name w:val="WW8Num103z6"/>
    <w:uiPriority w:val="99"/>
    <w:rsid w:val="000274B5"/>
  </w:style>
  <w:style w:type="character" w:customStyle="1" w:styleId="WW8Num103z7">
    <w:name w:val="WW8Num103z7"/>
    <w:uiPriority w:val="99"/>
    <w:rsid w:val="000274B5"/>
  </w:style>
  <w:style w:type="character" w:customStyle="1" w:styleId="WW8Num103z8">
    <w:name w:val="WW8Num103z8"/>
    <w:uiPriority w:val="99"/>
    <w:rsid w:val="000274B5"/>
  </w:style>
  <w:style w:type="character" w:customStyle="1" w:styleId="WW8Num104z2">
    <w:name w:val="WW8Num104z2"/>
    <w:uiPriority w:val="99"/>
    <w:rsid w:val="000274B5"/>
    <w:rPr>
      <w:rFonts w:ascii="Wingdings" w:hAnsi="Wingdings"/>
    </w:rPr>
  </w:style>
  <w:style w:type="character" w:customStyle="1" w:styleId="WW8Num104z3">
    <w:name w:val="WW8Num104z3"/>
    <w:uiPriority w:val="99"/>
    <w:rsid w:val="000274B5"/>
    <w:rPr>
      <w:rFonts w:ascii="Symbol" w:hAnsi="Symbol"/>
    </w:rPr>
  </w:style>
  <w:style w:type="character" w:customStyle="1" w:styleId="1">
    <w:name w:val="Основной шрифт абзаца1"/>
    <w:uiPriority w:val="99"/>
    <w:rsid w:val="000274B5"/>
  </w:style>
  <w:style w:type="character" w:styleId="PageNumber">
    <w:name w:val="page number"/>
    <w:basedOn w:val="1"/>
    <w:uiPriority w:val="99"/>
    <w:rsid w:val="000274B5"/>
    <w:rPr>
      <w:rFonts w:cs="Times New Roman"/>
    </w:rPr>
  </w:style>
  <w:style w:type="character" w:customStyle="1" w:styleId="a3">
    <w:name w:val="Буквица"/>
    <w:uiPriority w:val="99"/>
    <w:rsid w:val="000274B5"/>
    <w:rPr>
      <w:lang w:val="ru-RU"/>
    </w:rPr>
  </w:style>
  <w:style w:type="character" w:customStyle="1" w:styleId="a4">
    <w:name w:val="Символ нумерации"/>
    <w:uiPriority w:val="99"/>
    <w:rsid w:val="000274B5"/>
  </w:style>
  <w:style w:type="character" w:customStyle="1" w:styleId="a5">
    <w:name w:val="Маркеры списка"/>
    <w:uiPriority w:val="99"/>
    <w:rsid w:val="000274B5"/>
    <w:rPr>
      <w:rFonts w:ascii="StarSymbol" w:eastAsia="Times New Roman" w:hAnsi="StarSymbol"/>
      <w:sz w:val="18"/>
    </w:rPr>
  </w:style>
  <w:style w:type="character" w:customStyle="1" w:styleId="WW8Num7z1">
    <w:name w:val="WW8Num7z1"/>
    <w:uiPriority w:val="99"/>
    <w:rsid w:val="000274B5"/>
    <w:rPr>
      <w:rFonts w:ascii="Courier New" w:hAnsi="Courier New"/>
    </w:rPr>
  </w:style>
  <w:style w:type="character" w:customStyle="1" w:styleId="WW8Num7z2">
    <w:name w:val="WW8Num7z2"/>
    <w:uiPriority w:val="99"/>
    <w:rsid w:val="000274B5"/>
    <w:rPr>
      <w:rFonts w:ascii="Wingdings" w:hAnsi="Wingdings"/>
    </w:rPr>
  </w:style>
  <w:style w:type="character" w:customStyle="1" w:styleId="WW8Num7z3">
    <w:name w:val="WW8Num7z3"/>
    <w:uiPriority w:val="99"/>
    <w:rsid w:val="000274B5"/>
    <w:rPr>
      <w:rFonts w:ascii="Symbol" w:hAnsi="Symbol"/>
    </w:rPr>
  </w:style>
  <w:style w:type="character" w:customStyle="1" w:styleId="WW8Num8z2">
    <w:name w:val="WW8Num8z2"/>
    <w:uiPriority w:val="99"/>
    <w:rsid w:val="000274B5"/>
    <w:rPr>
      <w:rFonts w:ascii="Wingdings" w:hAnsi="Wingdings"/>
    </w:rPr>
  </w:style>
  <w:style w:type="character" w:customStyle="1" w:styleId="WW8Num8z3">
    <w:name w:val="WW8Num8z3"/>
    <w:uiPriority w:val="99"/>
    <w:rsid w:val="000274B5"/>
    <w:rPr>
      <w:rFonts w:ascii="Symbol" w:hAnsi="Symbol"/>
    </w:rPr>
  </w:style>
  <w:style w:type="character" w:customStyle="1" w:styleId="WW8Num67z2">
    <w:name w:val="WW8Num67z2"/>
    <w:uiPriority w:val="99"/>
    <w:rsid w:val="000274B5"/>
    <w:rPr>
      <w:rFonts w:ascii="Wingdings" w:hAnsi="Wingdings"/>
    </w:rPr>
  </w:style>
  <w:style w:type="character" w:customStyle="1" w:styleId="WW8Num67z3">
    <w:name w:val="WW8Num67z3"/>
    <w:uiPriority w:val="99"/>
    <w:rsid w:val="000274B5"/>
    <w:rPr>
      <w:rFonts w:ascii="Symbol" w:hAnsi="Symbol"/>
    </w:rPr>
  </w:style>
  <w:style w:type="character" w:customStyle="1" w:styleId="Absatz-Standardschriftart">
    <w:name w:val="Absatz-Standardschriftart"/>
    <w:uiPriority w:val="99"/>
    <w:rsid w:val="000274B5"/>
  </w:style>
  <w:style w:type="character" w:customStyle="1" w:styleId="WW8Num74z2">
    <w:name w:val="WW8Num74z2"/>
    <w:uiPriority w:val="99"/>
    <w:rsid w:val="000274B5"/>
    <w:rPr>
      <w:rFonts w:ascii="Wingdings" w:hAnsi="Wingdings"/>
    </w:rPr>
  </w:style>
  <w:style w:type="character" w:customStyle="1" w:styleId="WW8Num74z3">
    <w:name w:val="WW8Num74z3"/>
    <w:uiPriority w:val="99"/>
    <w:rsid w:val="000274B5"/>
    <w:rPr>
      <w:rFonts w:ascii="Symbol" w:hAnsi="Symbol"/>
    </w:rPr>
  </w:style>
  <w:style w:type="character" w:customStyle="1" w:styleId="WW-Absatz-Standardschriftart">
    <w:name w:val="WW-Absatz-Standardschriftart"/>
    <w:uiPriority w:val="99"/>
    <w:rsid w:val="000274B5"/>
  </w:style>
  <w:style w:type="character" w:customStyle="1" w:styleId="WW8Num24z2">
    <w:name w:val="WW8Num24z2"/>
    <w:uiPriority w:val="99"/>
    <w:rsid w:val="000274B5"/>
    <w:rPr>
      <w:rFonts w:ascii="Wingdings" w:hAnsi="Wingdings"/>
    </w:rPr>
  </w:style>
  <w:style w:type="character" w:customStyle="1" w:styleId="WW8Num24z3">
    <w:name w:val="WW8Num24z3"/>
    <w:uiPriority w:val="99"/>
    <w:rsid w:val="000274B5"/>
    <w:rPr>
      <w:rFonts w:ascii="Symbol" w:hAnsi="Symbol"/>
    </w:rPr>
  </w:style>
  <w:style w:type="character" w:customStyle="1" w:styleId="WW8Num25z2">
    <w:name w:val="WW8Num25z2"/>
    <w:uiPriority w:val="99"/>
    <w:rsid w:val="000274B5"/>
    <w:rPr>
      <w:rFonts w:ascii="Wingdings" w:hAnsi="Wingdings"/>
    </w:rPr>
  </w:style>
  <w:style w:type="character" w:customStyle="1" w:styleId="WW8Num25z3">
    <w:name w:val="WW8Num25z3"/>
    <w:uiPriority w:val="99"/>
    <w:rsid w:val="000274B5"/>
    <w:rPr>
      <w:rFonts w:ascii="Symbol" w:hAnsi="Symbol"/>
    </w:rPr>
  </w:style>
  <w:style w:type="character" w:customStyle="1" w:styleId="WW8Num29z2">
    <w:name w:val="WW8Num29z2"/>
    <w:uiPriority w:val="99"/>
    <w:rsid w:val="000274B5"/>
    <w:rPr>
      <w:rFonts w:ascii="Wingdings" w:hAnsi="Wingdings"/>
    </w:rPr>
  </w:style>
  <w:style w:type="character" w:customStyle="1" w:styleId="WW8Num29z3">
    <w:name w:val="WW8Num29z3"/>
    <w:uiPriority w:val="99"/>
    <w:rsid w:val="000274B5"/>
    <w:rPr>
      <w:rFonts w:ascii="Symbol" w:hAnsi="Symbol"/>
    </w:rPr>
  </w:style>
  <w:style w:type="character" w:customStyle="1" w:styleId="WW8Num30z2">
    <w:name w:val="WW8Num30z2"/>
    <w:uiPriority w:val="99"/>
    <w:rsid w:val="000274B5"/>
    <w:rPr>
      <w:rFonts w:ascii="Wingdings" w:hAnsi="Wingdings"/>
    </w:rPr>
  </w:style>
  <w:style w:type="character" w:customStyle="1" w:styleId="WW8Num30z3">
    <w:name w:val="WW8Num30z3"/>
    <w:uiPriority w:val="99"/>
    <w:rsid w:val="000274B5"/>
    <w:rPr>
      <w:rFonts w:ascii="Symbol" w:hAnsi="Symbol"/>
    </w:rPr>
  </w:style>
  <w:style w:type="character" w:customStyle="1" w:styleId="WW-Absatz-Standardschriftart1">
    <w:name w:val="WW-Absatz-Standardschriftart1"/>
    <w:uiPriority w:val="99"/>
    <w:rsid w:val="000274B5"/>
  </w:style>
  <w:style w:type="character" w:customStyle="1" w:styleId="WW-Absatz-Standardschriftart11">
    <w:name w:val="WW-Absatz-Standardschriftart11"/>
    <w:uiPriority w:val="99"/>
    <w:rsid w:val="000274B5"/>
  </w:style>
  <w:style w:type="character" w:customStyle="1" w:styleId="WW-Absatz-Standardschriftart111">
    <w:name w:val="WW-Absatz-Standardschriftart111"/>
    <w:uiPriority w:val="99"/>
    <w:rsid w:val="000274B5"/>
  </w:style>
  <w:style w:type="character" w:customStyle="1" w:styleId="WW-Absatz-Standardschriftart1111">
    <w:name w:val="WW-Absatz-Standardschriftart1111"/>
    <w:uiPriority w:val="99"/>
    <w:rsid w:val="000274B5"/>
  </w:style>
  <w:style w:type="character" w:customStyle="1" w:styleId="WW8Num22z1">
    <w:name w:val="WW8Num22z1"/>
    <w:uiPriority w:val="99"/>
    <w:rsid w:val="000274B5"/>
    <w:rPr>
      <w:rFonts w:ascii="Courier New" w:hAnsi="Courier New"/>
    </w:rPr>
  </w:style>
  <w:style w:type="character" w:customStyle="1" w:styleId="WW8Num22z2">
    <w:name w:val="WW8Num22z2"/>
    <w:uiPriority w:val="99"/>
    <w:rsid w:val="000274B5"/>
    <w:rPr>
      <w:rFonts w:ascii="Wingdings" w:hAnsi="Wingdings"/>
    </w:rPr>
  </w:style>
  <w:style w:type="character" w:customStyle="1" w:styleId="WW8Num22z3">
    <w:name w:val="WW8Num22z3"/>
    <w:uiPriority w:val="99"/>
    <w:rsid w:val="000274B5"/>
    <w:rPr>
      <w:rFonts w:ascii="Symbol" w:hAnsi="Symbol"/>
    </w:rPr>
  </w:style>
  <w:style w:type="character" w:customStyle="1" w:styleId="WW8Num26z1">
    <w:name w:val="WW8Num26z1"/>
    <w:uiPriority w:val="99"/>
    <w:rsid w:val="000274B5"/>
    <w:rPr>
      <w:rFonts w:ascii="Courier New" w:hAnsi="Courier New"/>
    </w:rPr>
  </w:style>
  <w:style w:type="character" w:customStyle="1" w:styleId="WW8Num26z2">
    <w:name w:val="WW8Num26z2"/>
    <w:uiPriority w:val="99"/>
    <w:rsid w:val="000274B5"/>
    <w:rPr>
      <w:rFonts w:ascii="Wingdings" w:hAnsi="Wingdings"/>
    </w:rPr>
  </w:style>
  <w:style w:type="character" w:customStyle="1" w:styleId="WW8Num26z3">
    <w:name w:val="WW8Num26z3"/>
    <w:uiPriority w:val="99"/>
    <w:rsid w:val="000274B5"/>
    <w:rPr>
      <w:rFonts w:ascii="Symbol" w:hAnsi="Symbol"/>
    </w:rPr>
  </w:style>
  <w:style w:type="character" w:customStyle="1" w:styleId="WW8Num27z2">
    <w:name w:val="WW8Num27z2"/>
    <w:uiPriority w:val="99"/>
    <w:rsid w:val="000274B5"/>
    <w:rPr>
      <w:rFonts w:ascii="Wingdings" w:hAnsi="Wingdings"/>
    </w:rPr>
  </w:style>
  <w:style w:type="character" w:customStyle="1" w:styleId="WW8Num27z3">
    <w:name w:val="WW8Num27z3"/>
    <w:uiPriority w:val="99"/>
    <w:rsid w:val="000274B5"/>
    <w:rPr>
      <w:rFonts w:ascii="Symbol" w:hAnsi="Symbol"/>
    </w:rPr>
  </w:style>
  <w:style w:type="character" w:customStyle="1" w:styleId="WW8Num31z2">
    <w:name w:val="WW8Num31z2"/>
    <w:uiPriority w:val="99"/>
    <w:rsid w:val="000274B5"/>
    <w:rPr>
      <w:rFonts w:ascii="Wingdings" w:hAnsi="Wingdings"/>
    </w:rPr>
  </w:style>
  <w:style w:type="character" w:customStyle="1" w:styleId="WW8Num31z3">
    <w:name w:val="WW8Num31z3"/>
    <w:uiPriority w:val="99"/>
    <w:rsid w:val="000274B5"/>
    <w:rPr>
      <w:rFonts w:ascii="Symbol" w:hAnsi="Symbol"/>
    </w:rPr>
  </w:style>
  <w:style w:type="character" w:customStyle="1" w:styleId="WW8Num32z2">
    <w:name w:val="WW8Num32z2"/>
    <w:uiPriority w:val="99"/>
    <w:rsid w:val="000274B5"/>
    <w:rPr>
      <w:rFonts w:ascii="Wingdings" w:hAnsi="Wingdings"/>
    </w:rPr>
  </w:style>
  <w:style w:type="character" w:customStyle="1" w:styleId="WW8Num32z3">
    <w:name w:val="WW8Num32z3"/>
    <w:uiPriority w:val="99"/>
    <w:rsid w:val="000274B5"/>
    <w:rPr>
      <w:rFonts w:ascii="Symbol" w:hAnsi="Symbol"/>
    </w:rPr>
  </w:style>
  <w:style w:type="character" w:customStyle="1" w:styleId="WW-Absatz-Standardschriftart11111">
    <w:name w:val="WW-Absatz-Standardschriftart11111"/>
    <w:uiPriority w:val="99"/>
    <w:rsid w:val="000274B5"/>
  </w:style>
  <w:style w:type="character" w:customStyle="1" w:styleId="WW-Absatz-Standardschriftart111111">
    <w:name w:val="WW-Absatz-Standardschriftart111111"/>
    <w:uiPriority w:val="99"/>
    <w:rsid w:val="000274B5"/>
  </w:style>
  <w:style w:type="character" w:customStyle="1" w:styleId="WW-Absatz-Standardschriftart1111111">
    <w:name w:val="WW-Absatz-Standardschriftart1111111"/>
    <w:uiPriority w:val="99"/>
    <w:rsid w:val="000274B5"/>
  </w:style>
  <w:style w:type="character" w:customStyle="1" w:styleId="WW-Absatz-Standardschriftart11111111">
    <w:name w:val="WW-Absatz-Standardschriftart11111111"/>
    <w:uiPriority w:val="99"/>
    <w:rsid w:val="000274B5"/>
  </w:style>
  <w:style w:type="character" w:customStyle="1" w:styleId="WW-Absatz-Standardschriftart111111111">
    <w:name w:val="WW-Absatz-Standardschriftart111111111"/>
    <w:uiPriority w:val="99"/>
    <w:rsid w:val="000274B5"/>
  </w:style>
  <w:style w:type="character" w:customStyle="1" w:styleId="WW-Absatz-Standardschriftart1111111111">
    <w:name w:val="WW-Absatz-Standardschriftart1111111111"/>
    <w:uiPriority w:val="99"/>
    <w:rsid w:val="000274B5"/>
  </w:style>
  <w:style w:type="character" w:customStyle="1" w:styleId="WW-Absatz-Standardschriftart11111111111">
    <w:name w:val="WW-Absatz-Standardschriftart11111111111"/>
    <w:uiPriority w:val="99"/>
    <w:rsid w:val="000274B5"/>
  </w:style>
  <w:style w:type="character" w:customStyle="1" w:styleId="WW-Absatz-Standardschriftart111111111111">
    <w:name w:val="WW-Absatz-Standardschriftart111111111111"/>
    <w:uiPriority w:val="99"/>
    <w:rsid w:val="000274B5"/>
  </w:style>
  <w:style w:type="character" w:customStyle="1" w:styleId="WW-Absatz-Standardschriftart1111111111111">
    <w:name w:val="WW-Absatz-Standardschriftart1111111111111"/>
    <w:uiPriority w:val="99"/>
    <w:rsid w:val="000274B5"/>
  </w:style>
  <w:style w:type="character" w:customStyle="1" w:styleId="WW-Absatz-Standardschriftart11111111111111">
    <w:name w:val="WW-Absatz-Standardschriftart11111111111111"/>
    <w:uiPriority w:val="99"/>
    <w:rsid w:val="000274B5"/>
  </w:style>
  <w:style w:type="character" w:customStyle="1" w:styleId="WW-Absatz-Standardschriftart111111111111111">
    <w:name w:val="WW-Absatz-Standardschriftart111111111111111"/>
    <w:uiPriority w:val="99"/>
    <w:rsid w:val="000274B5"/>
  </w:style>
  <w:style w:type="character" w:customStyle="1" w:styleId="WW-Absatz-Standardschriftart1111111111111111">
    <w:name w:val="WW-Absatz-Standardschriftart1111111111111111"/>
    <w:uiPriority w:val="99"/>
    <w:rsid w:val="000274B5"/>
  </w:style>
  <w:style w:type="character" w:customStyle="1" w:styleId="WW-Absatz-Standardschriftart11111111111111111">
    <w:name w:val="WW-Absatz-Standardschriftart11111111111111111"/>
    <w:uiPriority w:val="99"/>
    <w:rsid w:val="000274B5"/>
  </w:style>
  <w:style w:type="character" w:customStyle="1" w:styleId="WW-Absatz-Standardschriftart111111111111111111">
    <w:name w:val="WW-Absatz-Standardschriftart111111111111111111"/>
    <w:uiPriority w:val="99"/>
    <w:rsid w:val="000274B5"/>
  </w:style>
  <w:style w:type="character" w:customStyle="1" w:styleId="WW-Absatz-Standardschriftart1111111111111111111">
    <w:name w:val="WW-Absatz-Standardschriftart1111111111111111111"/>
    <w:uiPriority w:val="99"/>
    <w:rsid w:val="000274B5"/>
  </w:style>
  <w:style w:type="character" w:customStyle="1" w:styleId="WW-Absatz-Standardschriftart11111111111111111111">
    <w:name w:val="WW-Absatz-Standardschriftart11111111111111111111"/>
    <w:uiPriority w:val="99"/>
    <w:rsid w:val="000274B5"/>
  </w:style>
  <w:style w:type="character" w:customStyle="1" w:styleId="WW8Num33z2">
    <w:name w:val="WW8Num33z2"/>
    <w:uiPriority w:val="99"/>
    <w:rsid w:val="000274B5"/>
    <w:rPr>
      <w:rFonts w:ascii="Wingdings" w:hAnsi="Wingdings"/>
    </w:rPr>
  </w:style>
  <w:style w:type="character" w:customStyle="1" w:styleId="WW8Num33z3">
    <w:name w:val="WW8Num33z3"/>
    <w:uiPriority w:val="99"/>
    <w:rsid w:val="000274B5"/>
    <w:rPr>
      <w:rFonts w:ascii="Symbol" w:hAnsi="Symbol"/>
    </w:rPr>
  </w:style>
  <w:style w:type="character" w:customStyle="1" w:styleId="WW-Absatz-Standardschriftart111111111111111111111">
    <w:name w:val="WW-Absatz-Standardschriftart111111111111111111111"/>
    <w:uiPriority w:val="99"/>
    <w:rsid w:val="000274B5"/>
  </w:style>
  <w:style w:type="character" w:customStyle="1" w:styleId="WW-Absatz-Standardschriftart1111111111111111111111">
    <w:name w:val="WW-Absatz-Standardschriftart1111111111111111111111"/>
    <w:uiPriority w:val="99"/>
    <w:rsid w:val="000274B5"/>
  </w:style>
  <w:style w:type="character" w:customStyle="1" w:styleId="WW-Absatz-Standardschriftart11111111111111111111111">
    <w:name w:val="WW-Absatz-Standardschriftart11111111111111111111111"/>
    <w:uiPriority w:val="99"/>
    <w:rsid w:val="000274B5"/>
  </w:style>
  <w:style w:type="character" w:customStyle="1" w:styleId="WW8Num21z1">
    <w:name w:val="WW8Num21z1"/>
    <w:uiPriority w:val="99"/>
    <w:rsid w:val="000274B5"/>
    <w:rPr>
      <w:rFonts w:ascii="Courier New" w:hAnsi="Courier New"/>
    </w:rPr>
  </w:style>
  <w:style w:type="character" w:customStyle="1" w:styleId="WW8Num21z2">
    <w:name w:val="WW8Num21z2"/>
    <w:uiPriority w:val="99"/>
    <w:rsid w:val="000274B5"/>
    <w:rPr>
      <w:rFonts w:ascii="Wingdings" w:hAnsi="Wingdings"/>
    </w:rPr>
  </w:style>
  <w:style w:type="character" w:customStyle="1" w:styleId="WW8Num21z3">
    <w:name w:val="WW8Num21z3"/>
    <w:uiPriority w:val="99"/>
    <w:rsid w:val="000274B5"/>
    <w:rPr>
      <w:rFonts w:ascii="Symbol" w:hAnsi="Symbol"/>
    </w:rPr>
  </w:style>
  <w:style w:type="character" w:customStyle="1" w:styleId="WW-Absatz-Standardschriftart111111111111111111111111">
    <w:name w:val="WW-Absatz-Standardschriftart111111111111111111111111"/>
    <w:uiPriority w:val="99"/>
    <w:rsid w:val="000274B5"/>
  </w:style>
  <w:style w:type="character" w:customStyle="1" w:styleId="WW-Absatz-Standardschriftart1111111111111111111111111">
    <w:name w:val="WW-Absatz-Standardschriftart1111111111111111111111111"/>
    <w:uiPriority w:val="99"/>
    <w:rsid w:val="000274B5"/>
  </w:style>
  <w:style w:type="character" w:customStyle="1" w:styleId="WW-Absatz-Standardschriftart11111111111111111111111111">
    <w:name w:val="WW-Absatz-Standardschriftart11111111111111111111111111"/>
    <w:uiPriority w:val="99"/>
    <w:rsid w:val="000274B5"/>
  </w:style>
  <w:style w:type="character" w:customStyle="1" w:styleId="WW-Absatz-Standardschriftart111111111111111111111111111">
    <w:name w:val="WW-Absatz-Standardschriftart111111111111111111111111111"/>
    <w:uiPriority w:val="99"/>
    <w:rsid w:val="000274B5"/>
  </w:style>
  <w:style w:type="character" w:customStyle="1" w:styleId="WW-Absatz-Standardschriftart1111111111111111111111111111">
    <w:name w:val="WW-Absatz-Standardschriftart1111111111111111111111111111"/>
    <w:uiPriority w:val="99"/>
    <w:rsid w:val="000274B5"/>
  </w:style>
  <w:style w:type="character" w:customStyle="1" w:styleId="WW-Absatz-Standardschriftart11111111111111111111111111111">
    <w:name w:val="WW-Absatz-Standardschriftart11111111111111111111111111111"/>
    <w:uiPriority w:val="99"/>
    <w:rsid w:val="000274B5"/>
  </w:style>
  <w:style w:type="character" w:customStyle="1" w:styleId="WW-Absatz-Standardschriftart111111111111111111111111111111">
    <w:name w:val="WW-Absatz-Standardschriftart111111111111111111111111111111"/>
    <w:uiPriority w:val="99"/>
    <w:rsid w:val="000274B5"/>
  </w:style>
  <w:style w:type="character" w:customStyle="1" w:styleId="WW-Absatz-Standardschriftart1111111111111111111111111111111">
    <w:name w:val="WW-Absatz-Standardschriftart1111111111111111111111111111111"/>
    <w:uiPriority w:val="99"/>
    <w:rsid w:val="000274B5"/>
  </w:style>
  <w:style w:type="character" w:customStyle="1" w:styleId="WW-Absatz-Standardschriftart11111111111111111111111111111111">
    <w:name w:val="WW-Absatz-Standardschriftart11111111111111111111111111111111"/>
    <w:uiPriority w:val="99"/>
    <w:rsid w:val="000274B5"/>
  </w:style>
  <w:style w:type="character" w:customStyle="1" w:styleId="WW-Absatz-Standardschriftart111111111111111111111111111111111">
    <w:name w:val="WW-Absatz-Standardschriftart111111111111111111111111111111111"/>
    <w:uiPriority w:val="99"/>
    <w:rsid w:val="000274B5"/>
  </w:style>
  <w:style w:type="character" w:customStyle="1" w:styleId="WW8Num14z2">
    <w:name w:val="WW8Num14z2"/>
    <w:uiPriority w:val="99"/>
    <w:rsid w:val="000274B5"/>
    <w:rPr>
      <w:rFonts w:ascii="Wingdings" w:hAnsi="Wingdings"/>
    </w:rPr>
  </w:style>
  <w:style w:type="character" w:customStyle="1" w:styleId="WW8Num14z3">
    <w:name w:val="WW8Num14z3"/>
    <w:uiPriority w:val="99"/>
    <w:rsid w:val="000274B5"/>
    <w:rPr>
      <w:rFonts w:ascii="Symbol" w:hAnsi="Symbol"/>
    </w:rPr>
  </w:style>
  <w:style w:type="character" w:customStyle="1" w:styleId="WW8Num15z2">
    <w:name w:val="WW8Num15z2"/>
    <w:uiPriority w:val="99"/>
    <w:rsid w:val="000274B5"/>
    <w:rPr>
      <w:rFonts w:ascii="Wingdings" w:hAnsi="Wingdings"/>
    </w:rPr>
  </w:style>
  <w:style w:type="character" w:customStyle="1" w:styleId="WW8Num15z3">
    <w:name w:val="WW8Num15z3"/>
    <w:uiPriority w:val="99"/>
    <w:rsid w:val="000274B5"/>
    <w:rPr>
      <w:rFonts w:ascii="Symbol" w:hAnsi="Symbol"/>
    </w:rPr>
  </w:style>
  <w:style w:type="character" w:customStyle="1" w:styleId="WW8Num19z1">
    <w:name w:val="WW8Num19z1"/>
    <w:uiPriority w:val="99"/>
    <w:rsid w:val="000274B5"/>
    <w:rPr>
      <w:rFonts w:ascii="Courier New" w:hAnsi="Courier New"/>
    </w:rPr>
  </w:style>
  <w:style w:type="character" w:customStyle="1" w:styleId="WW8Num19z2">
    <w:name w:val="WW8Num19z2"/>
    <w:uiPriority w:val="99"/>
    <w:rsid w:val="000274B5"/>
    <w:rPr>
      <w:rFonts w:ascii="Wingdings" w:hAnsi="Wingdings"/>
    </w:rPr>
  </w:style>
  <w:style w:type="character" w:customStyle="1" w:styleId="WW8Num19z3">
    <w:name w:val="WW8Num19z3"/>
    <w:uiPriority w:val="99"/>
    <w:rsid w:val="000274B5"/>
    <w:rPr>
      <w:rFonts w:ascii="Symbol" w:hAnsi="Symbol"/>
    </w:rPr>
  </w:style>
  <w:style w:type="character" w:customStyle="1" w:styleId="WW8Num36z2">
    <w:name w:val="WW8Num36z2"/>
    <w:uiPriority w:val="99"/>
    <w:rsid w:val="000274B5"/>
    <w:rPr>
      <w:u w:val="single"/>
    </w:rPr>
  </w:style>
  <w:style w:type="character" w:customStyle="1" w:styleId="WW8Num40z1">
    <w:name w:val="WW8Num40z1"/>
    <w:uiPriority w:val="99"/>
    <w:rsid w:val="000274B5"/>
    <w:rPr>
      <w:rFonts w:ascii="Courier New" w:hAnsi="Courier New"/>
    </w:rPr>
  </w:style>
  <w:style w:type="character" w:customStyle="1" w:styleId="WW8Num40z2">
    <w:name w:val="WW8Num40z2"/>
    <w:uiPriority w:val="99"/>
    <w:rsid w:val="000274B5"/>
    <w:rPr>
      <w:rFonts w:ascii="Wingdings" w:hAnsi="Wingdings"/>
    </w:rPr>
  </w:style>
  <w:style w:type="character" w:customStyle="1" w:styleId="WW8Num40z3">
    <w:name w:val="WW8Num40z3"/>
    <w:uiPriority w:val="99"/>
    <w:rsid w:val="000274B5"/>
    <w:rPr>
      <w:rFonts w:ascii="Symbol" w:hAnsi="Symbol"/>
    </w:rPr>
  </w:style>
  <w:style w:type="character" w:customStyle="1" w:styleId="WW8Num41z1">
    <w:name w:val="WW8Num41z1"/>
    <w:uiPriority w:val="99"/>
    <w:rsid w:val="000274B5"/>
    <w:rPr>
      <w:rFonts w:ascii="Courier New" w:hAnsi="Courier New"/>
    </w:rPr>
  </w:style>
  <w:style w:type="character" w:customStyle="1" w:styleId="WW8Num41z2">
    <w:name w:val="WW8Num41z2"/>
    <w:uiPriority w:val="99"/>
    <w:rsid w:val="000274B5"/>
    <w:rPr>
      <w:rFonts w:ascii="Wingdings" w:hAnsi="Wingdings"/>
    </w:rPr>
  </w:style>
  <w:style w:type="character" w:customStyle="1" w:styleId="WW8Num41z3">
    <w:name w:val="WW8Num41z3"/>
    <w:uiPriority w:val="99"/>
    <w:rsid w:val="000274B5"/>
    <w:rPr>
      <w:rFonts w:ascii="Symbol" w:hAnsi="Symbol"/>
    </w:rPr>
  </w:style>
  <w:style w:type="character" w:customStyle="1" w:styleId="WW8Num42z1">
    <w:name w:val="WW8Num42z1"/>
    <w:uiPriority w:val="99"/>
    <w:rsid w:val="000274B5"/>
    <w:rPr>
      <w:rFonts w:ascii="Courier New" w:hAnsi="Courier New"/>
    </w:rPr>
  </w:style>
  <w:style w:type="character" w:customStyle="1" w:styleId="WW8Num42z2">
    <w:name w:val="WW8Num42z2"/>
    <w:uiPriority w:val="99"/>
    <w:rsid w:val="000274B5"/>
    <w:rPr>
      <w:rFonts w:ascii="Wingdings" w:hAnsi="Wingdings"/>
    </w:rPr>
  </w:style>
  <w:style w:type="character" w:customStyle="1" w:styleId="WW8Num42z3">
    <w:name w:val="WW8Num42z3"/>
    <w:uiPriority w:val="99"/>
    <w:rsid w:val="000274B5"/>
    <w:rPr>
      <w:rFonts w:ascii="Symbol" w:hAnsi="Symbol"/>
    </w:rPr>
  </w:style>
  <w:style w:type="character" w:customStyle="1" w:styleId="WW8Num45z1">
    <w:name w:val="WW8Num45z1"/>
    <w:uiPriority w:val="99"/>
    <w:rsid w:val="000274B5"/>
    <w:rPr>
      <w:rFonts w:ascii="Courier New" w:hAnsi="Courier New"/>
    </w:rPr>
  </w:style>
  <w:style w:type="character" w:customStyle="1" w:styleId="WW8Num45z2">
    <w:name w:val="WW8Num45z2"/>
    <w:uiPriority w:val="99"/>
    <w:rsid w:val="000274B5"/>
    <w:rPr>
      <w:rFonts w:ascii="Wingdings" w:hAnsi="Wingdings"/>
    </w:rPr>
  </w:style>
  <w:style w:type="character" w:customStyle="1" w:styleId="WW8Num45z3">
    <w:name w:val="WW8Num45z3"/>
    <w:uiPriority w:val="99"/>
    <w:rsid w:val="000274B5"/>
    <w:rPr>
      <w:rFonts w:ascii="Symbol" w:hAnsi="Symbol"/>
    </w:rPr>
  </w:style>
  <w:style w:type="character" w:customStyle="1" w:styleId="WW8Num46z1">
    <w:name w:val="WW8Num46z1"/>
    <w:uiPriority w:val="99"/>
    <w:rsid w:val="000274B5"/>
    <w:rPr>
      <w:rFonts w:ascii="Courier New" w:hAnsi="Courier New"/>
    </w:rPr>
  </w:style>
  <w:style w:type="character" w:customStyle="1" w:styleId="WW8Num46z2">
    <w:name w:val="WW8Num46z2"/>
    <w:uiPriority w:val="99"/>
    <w:rsid w:val="000274B5"/>
    <w:rPr>
      <w:rFonts w:ascii="Wingdings" w:hAnsi="Wingdings"/>
    </w:rPr>
  </w:style>
  <w:style w:type="character" w:customStyle="1" w:styleId="WW8Num46z3">
    <w:name w:val="WW8Num46z3"/>
    <w:uiPriority w:val="99"/>
    <w:rsid w:val="000274B5"/>
    <w:rPr>
      <w:rFonts w:ascii="Symbol" w:hAnsi="Symbol"/>
    </w:rPr>
  </w:style>
  <w:style w:type="character" w:customStyle="1" w:styleId="WW8Num47z1">
    <w:name w:val="WW8Num47z1"/>
    <w:uiPriority w:val="99"/>
    <w:rsid w:val="000274B5"/>
    <w:rPr>
      <w:rFonts w:ascii="Courier New" w:hAnsi="Courier New"/>
    </w:rPr>
  </w:style>
  <w:style w:type="character" w:customStyle="1" w:styleId="WW8Num47z2">
    <w:name w:val="WW8Num47z2"/>
    <w:uiPriority w:val="99"/>
    <w:rsid w:val="000274B5"/>
    <w:rPr>
      <w:rFonts w:ascii="Wingdings" w:hAnsi="Wingdings"/>
    </w:rPr>
  </w:style>
  <w:style w:type="character" w:customStyle="1" w:styleId="WW8Num47z3">
    <w:name w:val="WW8Num47z3"/>
    <w:uiPriority w:val="99"/>
    <w:rsid w:val="000274B5"/>
    <w:rPr>
      <w:rFonts w:ascii="Symbol" w:hAnsi="Symbol"/>
    </w:rPr>
  </w:style>
  <w:style w:type="character" w:customStyle="1" w:styleId="WW8Num48z1">
    <w:name w:val="WW8Num48z1"/>
    <w:uiPriority w:val="99"/>
    <w:rsid w:val="000274B5"/>
    <w:rPr>
      <w:rFonts w:ascii="Courier New" w:hAnsi="Courier New"/>
    </w:rPr>
  </w:style>
  <w:style w:type="character" w:customStyle="1" w:styleId="WW8Num48z2">
    <w:name w:val="WW8Num48z2"/>
    <w:uiPriority w:val="99"/>
    <w:rsid w:val="000274B5"/>
    <w:rPr>
      <w:rFonts w:ascii="Wingdings" w:hAnsi="Wingdings"/>
    </w:rPr>
  </w:style>
  <w:style w:type="character" w:customStyle="1" w:styleId="WW8Num48z3">
    <w:name w:val="WW8Num48z3"/>
    <w:uiPriority w:val="99"/>
    <w:rsid w:val="000274B5"/>
    <w:rPr>
      <w:rFonts w:ascii="Symbol" w:hAnsi="Symbol"/>
    </w:rPr>
  </w:style>
  <w:style w:type="character" w:customStyle="1" w:styleId="WW-Absatz-Standardschriftart1111111111111111111111111111111111">
    <w:name w:val="WW-Absatz-Standardschriftart1111111111111111111111111111111111"/>
    <w:uiPriority w:val="99"/>
    <w:rsid w:val="000274B5"/>
  </w:style>
  <w:style w:type="character" w:customStyle="1" w:styleId="WW8Num13z2">
    <w:name w:val="WW8Num13z2"/>
    <w:uiPriority w:val="99"/>
    <w:rsid w:val="000274B5"/>
    <w:rPr>
      <w:rFonts w:ascii="Wingdings" w:hAnsi="Wingdings"/>
    </w:rPr>
  </w:style>
  <w:style w:type="character" w:customStyle="1" w:styleId="WW8Num13z3">
    <w:name w:val="WW8Num13z3"/>
    <w:uiPriority w:val="99"/>
    <w:rsid w:val="000274B5"/>
    <w:rPr>
      <w:rFonts w:ascii="Symbol" w:hAnsi="Symbol"/>
    </w:rPr>
  </w:style>
  <w:style w:type="character" w:customStyle="1" w:styleId="WW8Num18z1">
    <w:name w:val="WW8Num18z1"/>
    <w:uiPriority w:val="99"/>
    <w:rsid w:val="000274B5"/>
    <w:rPr>
      <w:rFonts w:ascii="Courier New" w:hAnsi="Courier New"/>
    </w:rPr>
  </w:style>
  <w:style w:type="character" w:customStyle="1" w:styleId="WW8Num18z2">
    <w:name w:val="WW8Num18z2"/>
    <w:uiPriority w:val="99"/>
    <w:rsid w:val="000274B5"/>
    <w:rPr>
      <w:rFonts w:ascii="Wingdings" w:hAnsi="Wingdings"/>
    </w:rPr>
  </w:style>
  <w:style w:type="character" w:customStyle="1" w:styleId="WW8Num18z3">
    <w:name w:val="WW8Num18z3"/>
    <w:uiPriority w:val="99"/>
    <w:rsid w:val="000274B5"/>
    <w:rPr>
      <w:rFonts w:ascii="Symbol" w:hAnsi="Symbol"/>
    </w:rPr>
  </w:style>
  <w:style w:type="character" w:customStyle="1" w:styleId="WW8Num37z2">
    <w:name w:val="WW8Num37z2"/>
    <w:uiPriority w:val="99"/>
    <w:rsid w:val="000274B5"/>
    <w:rPr>
      <w:u w:val="single"/>
    </w:rPr>
  </w:style>
  <w:style w:type="character" w:customStyle="1" w:styleId="10">
    <w:name w:val="Основной текст1"/>
    <w:uiPriority w:val="99"/>
    <w:rsid w:val="000274B5"/>
    <w:rPr>
      <w:rFonts w:ascii="Times New Roman" w:hAnsi="Times New Roman"/>
      <w:color w:val="000000"/>
      <w:sz w:val="20"/>
      <w:lang w:val="ru-RU" w:eastAsia="ar-SA" w:bidi="ar-SA"/>
    </w:rPr>
  </w:style>
  <w:style w:type="character" w:customStyle="1" w:styleId="RTFNum71">
    <w:name w:val="RTF_Num 7 1"/>
    <w:uiPriority w:val="99"/>
    <w:rsid w:val="000274B5"/>
    <w:rPr>
      <w:rFonts w:ascii="Times New Roman" w:hAnsi="Times New Roman"/>
      <w:b/>
      <w:sz w:val="24"/>
    </w:rPr>
  </w:style>
  <w:style w:type="character" w:customStyle="1" w:styleId="RTFNum101">
    <w:name w:val="RTF_Num 10 1"/>
    <w:uiPriority w:val="99"/>
    <w:rsid w:val="000274B5"/>
    <w:rPr>
      <w:rFonts w:ascii="Symbol" w:eastAsia="Times New Roman" w:hAnsi="Symbol"/>
    </w:rPr>
  </w:style>
  <w:style w:type="character" w:customStyle="1" w:styleId="DefaultFontStyle">
    <w:name w:val="DefaultFontStyle"/>
    <w:uiPriority w:val="99"/>
    <w:rsid w:val="000274B5"/>
    <w:rPr>
      <w:rFonts w:ascii="Microsoft Sans Serif" w:eastAsia="Times New Roman" w:hAnsi="Microsoft Sans Serif"/>
      <w:color w:val="000000"/>
      <w:spacing w:val="0"/>
      <w:w w:val="100"/>
      <w:position w:val="0"/>
      <w:sz w:val="24"/>
      <w:vertAlign w:val="baseline"/>
      <w:lang w:val="ru-RU" w:eastAsia="ru-RU"/>
    </w:rPr>
  </w:style>
  <w:style w:type="character" w:customStyle="1" w:styleId="CharStyle4">
    <w:name w:val="CharStyle4"/>
    <w:uiPriority w:val="99"/>
    <w:rsid w:val="000274B5"/>
    <w:rPr>
      <w:rFonts w:ascii="Times New Roman" w:hAnsi="Times New Roman"/>
      <w:color w:val="000000"/>
      <w:spacing w:val="0"/>
      <w:w w:val="100"/>
      <w:position w:val="0"/>
      <w:sz w:val="26"/>
      <w:u w:val="none"/>
      <w:vertAlign w:val="baseline"/>
      <w:lang w:val="ru-RU" w:eastAsia="ru-RU"/>
    </w:rPr>
  </w:style>
  <w:style w:type="character" w:styleId="Hyperlink">
    <w:name w:val="Hyperlink"/>
    <w:basedOn w:val="DefaultParagraphFont"/>
    <w:uiPriority w:val="99"/>
    <w:rsid w:val="000274B5"/>
    <w:rPr>
      <w:rFonts w:cs="Times New Roman"/>
      <w:color w:val="000080"/>
      <w:u w:val="single"/>
    </w:rPr>
  </w:style>
  <w:style w:type="character" w:customStyle="1" w:styleId="WWCharLFO157LVL1">
    <w:name w:val="WW_CharLFO157LVL1"/>
    <w:uiPriority w:val="99"/>
    <w:rsid w:val="000274B5"/>
    <w:rPr>
      <w:rFonts w:ascii="Wingdings" w:hAnsi="Wingdings"/>
    </w:rPr>
  </w:style>
  <w:style w:type="character" w:customStyle="1" w:styleId="WWCharLFO157LVL2">
    <w:name w:val="WW_CharLFO157LVL2"/>
    <w:uiPriority w:val="99"/>
    <w:rsid w:val="000274B5"/>
    <w:rPr>
      <w:rFonts w:ascii="Courier New" w:hAnsi="Courier New"/>
    </w:rPr>
  </w:style>
  <w:style w:type="character" w:customStyle="1" w:styleId="WWCharLFO157LVL3">
    <w:name w:val="WW_CharLFO157LVL3"/>
    <w:uiPriority w:val="99"/>
    <w:rsid w:val="000274B5"/>
    <w:rPr>
      <w:rFonts w:ascii="Wingdings" w:hAnsi="Wingdings"/>
    </w:rPr>
  </w:style>
  <w:style w:type="character" w:customStyle="1" w:styleId="WWCharLFO157LVL4">
    <w:name w:val="WW_CharLFO157LVL4"/>
    <w:uiPriority w:val="99"/>
    <w:rsid w:val="000274B5"/>
    <w:rPr>
      <w:rFonts w:ascii="Symbol" w:hAnsi="Symbol"/>
    </w:rPr>
  </w:style>
  <w:style w:type="character" w:customStyle="1" w:styleId="WWCharLFO157LVL5">
    <w:name w:val="WW_CharLFO157LVL5"/>
    <w:uiPriority w:val="99"/>
    <w:rsid w:val="000274B5"/>
    <w:rPr>
      <w:rFonts w:ascii="Courier New" w:hAnsi="Courier New"/>
    </w:rPr>
  </w:style>
  <w:style w:type="character" w:customStyle="1" w:styleId="WWCharLFO157LVL6">
    <w:name w:val="WW_CharLFO157LVL6"/>
    <w:uiPriority w:val="99"/>
    <w:rsid w:val="000274B5"/>
    <w:rPr>
      <w:rFonts w:ascii="Wingdings" w:hAnsi="Wingdings"/>
    </w:rPr>
  </w:style>
  <w:style w:type="character" w:customStyle="1" w:styleId="WWCharLFO157LVL7">
    <w:name w:val="WW_CharLFO157LVL7"/>
    <w:uiPriority w:val="99"/>
    <w:rsid w:val="000274B5"/>
    <w:rPr>
      <w:rFonts w:ascii="Symbol" w:hAnsi="Symbol"/>
    </w:rPr>
  </w:style>
  <w:style w:type="character" w:customStyle="1" w:styleId="WWCharLFO157LVL8">
    <w:name w:val="WW_CharLFO157LVL8"/>
    <w:uiPriority w:val="99"/>
    <w:rsid w:val="000274B5"/>
    <w:rPr>
      <w:rFonts w:ascii="Courier New" w:hAnsi="Courier New"/>
    </w:rPr>
  </w:style>
  <w:style w:type="character" w:customStyle="1" w:styleId="WWCharLFO157LVL9">
    <w:name w:val="WW_CharLFO157LVL9"/>
    <w:uiPriority w:val="99"/>
    <w:rsid w:val="000274B5"/>
    <w:rPr>
      <w:rFonts w:ascii="Wingdings" w:hAnsi="Wingdings"/>
    </w:rPr>
  </w:style>
  <w:style w:type="character" w:customStyle="1" w:styleId="WWCharLFO104LVL1">
    <w:name w:val="WW_CharLFO104LVL1"/>
    <w:uiPriority w:val="99"/>
    <w:rsid w:val="000274B5"/>
    <w:rPr>
      <w:rFonts w:ascii="StarSymbol" w:eastAsia="Times New Roman" w:hAnsi="StarSymbol"/>
      <w:sz w:val="18"/>
    </w:rPr>
  </w:style>
  <w:style w:type="character" w:customStyle="1" w:styleId="WWCharLFO104LVL2">
    <w:name w:val="WW_CharLFO104LVL2"/>
    <w:uiPriority w:val="99"/>
    <w:rsid w:val="000274B5"/>
    <w:rPr>
      <w:rFonts w:ascii="StarSymbol" w:eastAsia="Times New Roman" w:hAnsi="StarSymbol"/>
      <w:sz w:val="18"/>
    </w:rPr>
  </w:style>
  <w:style w:type="character" w:customStyle="1" w:styleId="WWCharLFO104LVL3">
    <w:name w:val="WW_CharLFO104LVL3"/>
    <w:uiPriority w:val="99"/>
    <w:rsid w:val="000274B5"/>
    <w:rPr>
      <w:rFonts w:ascii="StarSymbol" w:eastAsia="Times New Roman" w:hAnsi="StarSymbol"/>
      <w:sz w:val="18"/>
    </w:rPr>
  </w:style>
  <w:style w:type="character" w:customStyle="1" w:styleId="WWCharLFO104LVL4">
    <w:name w:val="WW_CharLFO104LVL4"/>
    <w:uiPriority w:val="99"/>
    <w:rsid w:val="000274B5"/>
    <w:rPr>
      <w:rFonts w:ascii="StarSymbol" w:eastAsia="Times New Roman" w:hAnsi="StarSymbol"/>
      <w:sz w:val="18"/>
    </w:rPr>
  </w:style>
  <w:style w:type="character" w:customStyle="1" w:styleId="WWCharLFO104LVL5">
    <w:name w:val="WW_CharLFO104LVL5"/>
    <w:uiPriority w:val="99"/>
    <w:rsid w:val="000274B5"/>
    <w:rPr>
      <w:rFonts w:ascii="StarSymbol" w:eastAsia="Times New Roman" w:hAnsi="StarSymbol"/>
      <w:sz w:val="18"/>
    </w:rPr>
  </w:style>
  <w:style w:type="character" w:customStyle="1" w:styleId="WWCharLFO104LVL6">
    <w:name w:val="WW_CharLFO104LVL6"/>
    <w:uiPriority w:val="99"/>
    <w:rsid w:val="000274B5"/>
    <w:rPr>
      <w:rFonts w:ascii="StarSymbol" w:eastAsia="Times New Roman" w:hAnsi="StarSymbol"/>
      <w:sz w:val="18"/>
    </w:rPr>
  </w:style>
  <w:style w:type="character" w:customStyle="1" w:styleId="WWCharLFO104LVL7">
    <w:name w:val="WW_CharLFO104LVL7"/>
    <w:uiPriority w:val="99"/>
    <w:rsid w:val="000274B5"/>
    <w:rPr>
      <w:rFonts w:ascii="StarSymbol" w:eastAsia="Times New Roman" w:hAnsi="StarSymbol"/>
      <w:sz w:val="18"/>
    </w:rPr>
  </w:style>
  <w:style w:type="character" w:customStyle="1" w:styleId="WWCharLFO104LVL8">
    <w:name w:val="WW_CharLFO104LVL8"/>
    <w:uiPriority w:val="99"/>
    <w:rsid w:val="000274B5"/>
    <w:rPr>
      <w:rFonts w:ascii="StarSymbol" w:eastAsia="Times New Roman" w:hAnsi="StarSymbol"/>
      <w:sz w:val="18"/>
    </w:rPr>
  </w:style>
  <w:style w:type="character" w:customStyle="1" w:styleId="WWCharLFO104LVL9">
    <w:name w:val="WW_CharLFO104LVL9"/>
    <w:uiPriority w:val="99"/>
    <w:rsid w:val="000274B5"/>
    <w:rPr>
      <w:rFonts w:ascii="StarSymbol" w:eastAsia="Times New Roman" w:hAnsi="StarSymbol"/>
      <w:sz w:val="18"/>
    </w:rPr>
  </w:style>
  <w:style w:type="character" w:customStyle="1" w:styleId="WWCharLFO98LVL1">
    <w:name w:val="WW_CharLFO98LVL1"/>
    <w:uiPriority w:val="99"/>
    <w:rsid w:val="000274B5"/>
    <w:rPr>
      <w:rFonts w:ascii="StarSymbol" w:eastAsia="Times New Roman" w:hAnsi="StarSymbol"/>
      <w:sz w:val="18"/>
    </w:rPr>
  </w:style>
  <w:style w:type="character" w:customStyle="1" w:styleId="WWCharLFO98LVL2">
    <w:name w:val="WW_CharLFO98LVL2"/>
    <w:uiPriority w:val="99"/>
    <w:rsid w:val="000274B5"/>
    <w:rPr>
      <w:rFonts w:ascii="StarSymbol" w:eastAsia="Times New Roman" w:hAnsi="StarSymbol"/>
      <w:sz w:val="18"/>
    </w:rPr>
  </w:style>
  <w:style w:type="character" w:customStyle="1" w:styleId="WWCharLFO98LVL3">
    <w:name w:val="WW_CharLFO98LVL3"/>
    <w:uiPriority w:val="99"/>
    <w:rsid w:val="000274B5"/>
    <w:rPr>
      <w:rFonts w:ascii="StarSymbol" w:eastAsia="Times New Roman" w:hAnsi="StarSymbol"/>
      <w:sz w:val="18"/>
    </w:rPr>
  </w:style>
  <w:style w:type="character" w:customStyle="1" w:styleId="WWCharLFO98LVL4">
    <w:name w:val="WW_CharLFO98LVL4"/>
    <w:uiPriority w:val="99"/>
    <w:rsid w:val="000274B5"/>
    <w:rPr>
      <w:rFonts w:ascii="StarSymbol" w:eastAsia="Times New Roman" w:hAnsi="StarSymbol"/>
      <w:sz w:val="18"/>
    </w:rPr>
  </w:style>
  <w:style w:type="character" w:customStyle="1" w:styleId="WWCharLFO98LVL5">
    <w:name w:val="WW_CharLFO98LVL5"/>
    <w:uiPriority w:val="99"/>
    <w:rsid w:val="000274B5"/>
    <w:rPr>
      <w:rFonts w:ascii="StarSymbol" w:eastAsia="Times New Roman" w:hAnsi="StarSymbol"/>
      <w:sz w:val="18"/>
    </w:rPr>
  </w:style>
  <w:style w:type="character" w:customStyle="1" w:styleId="WWCharLFO98LVL6">
    <w:name w:val="WW_CharLFO98LVL6"/>
    <w:uiPriority w:val="99"/>
    <w:rsid w:val="000274B5"/>
    <w:rPr>
      <w:rFonts w:ascii="StarSymbol" w:eastAsia="Times New Roman" w:hAnsi="StarSymbol"/>
      <w:sz w:val="18"/>
    </w:rPr>
  </w:style>
  <w:style w:type="character" w:customStyle="1" w:styleId="WWCharLFO98LVL7">
    <w:name w:val="WW_CharLFO98LVL7"/>
    <w:uiPriority w:val="99"/>
    <w:rsid w:val="000274B5"/>
    <w:rPr>
      <w:rFonts w:ascii="StarSymbol" w:eastAsia="Times New Roman" w:hAnsi="StarSymbol"/>
      <w:sz w:val="18"/>
    </w:rPr>
  </w:style>
  <w:style w:type="character" w:customStyle="1" w:styleId="WWCharLFO98LVL8">
    <w:name w:val="WW_CharLFO98LVL8"/>
    <w:uiPriority w:val="99"/>
    <w:rsid w:val="000274B5"/>
    <w:rPr>
      <w:rFonts w:ascii="StarSymbol" w:eastAsia="Times New Roman" w:hAnsi="StarSymbol"/>
      <w:sz w:val="18"/>
    </w:rPr>
  </w:style>
  <w:style w:type="character" w:customStyle="1" w:styleId="WWCharLFO98LVL9">
    <w:name w:val="WW_CharLFO98LVL9"/>
    <w:uiPriority w:val="99"/>
    <w:rsid w:val="000274B5"/>
    <w:rPr>
      <w:rFonts w:ascii="StarSymbol" w:eastAsia="Times New Roman" w:hAnsi="StarSymbol"/>
      <w:sz w:val="18"/>
    </w:rPr>
  </w:style>
  <w:style w:type="character" w:customStyle="1" w:styleId="WWCharLFO99LVL1">
    <w:name w:val="WW_CharLFO99LVL1"/>
    <w:uiPriority w:val="99"/>
    <w:rsid w:val="000274B5"/>
    <w:rPr>
      <w:rFonts w:ascii="StarSymbol" w:eastAsia="Times New Roman" w:hAnsi="StarSymbol"/>
      <w:sz w:val="18"/>
    </w:rPr>
  </w:style>
  <w:style w:type="character" w:customStyle="1" w:styleId="WWCharLFO99LVL2">
    <w:name w:val="WW_CharLFO99LVL2"/>
    <w:uiPriority w:val="99"/>
    <w:rsid w:val="000274B5"/>
    <w:rPr>
      <w:rFonts w:ascii="StarSymbol" w:eastAsia="Times New Roman" w:hAnsi="StarSymbol"/>
      <w:sz w:val="18"/>
    </w:rPr>
  </w:style>
  <w:style w:type="character" w:customStyle="1" w:styleId="WWCharLFO99LVL3">
    <w:name w:val="WW_CharLFO99LVL3"/>
    <w:uiPriority w:val="99"/>
    <w:rsid w:val="000274B5"/>
    <w:rPr>
      <w:rFonts w:ascii="StarSymbol" w:eastAsia="Times New Roman" w:hAnsi="StarSymbol"/>
      <w:sz w:val="18"/>
    </w:rPr>
  </w:style>
  <w:style w:type="character" w:customStyle="1" w:styleId="WWCharLFO99LVL4">
    <w:name w:val="WW_CharLFO99LVL4"/>
    <w:uiPriority w:val="99"/>
    <w:rsid w:val="000274B5"/>
    <w:rPr>
      <w:rFonts w:ascii="StarSymbol" w:eastAsia="Times New Roman" w:hAnsi="StarSymbol"/>
      <w:sz w:val="18"/>
    </w:rPr>
  </w:style>
  <w:style w:type="character" w:customStyle="1" w:styleId="WWCharLFO99LVL5">
    <w:name w:val="WW_CharLFO99LVL5"/>
    <w:uiPriority w:val="99"/>
    <w:rsid w:val="000274B5"/>
    <w:rPr>
      <w:rFonts w:ascii="StarSymbol" w:eastAsia="Times New Roman" w:hAnsi="StarSymbol"/>
      <w:sz w:val="18"/>
    </w:rPr>
  </w:style>
  <w:style w:type="character" w:customStyle="1" w:styleId="WWCharLFO99LVL6">
    <w:name w:val="WW_CharLFO99LVL6"/>
    <w:uiPriority w:val="99"/>
    <w:rsid w:val="000274B5"/>
    <w:rPr>
      <w:rFonts w:ascii="StarSymbol" w:eastAsia="Times New Roman" w:hAnsi="StarSymbol"/>
      <w:sz w:val="18"/>
    </w:rPr>
  </w:style>
  <w:style w:type="character" w:customStyle="1" w:styleId="WWCharLFO99LVL7">
    <w:name w:val="WW_CharLFO99LVL7"/>
    <w:uiPriority w:val="99"/>
    <w:rsid w:val="000274B5"/>
    <w:rPr>
      <w:rFonts w:ascii="StarSymbol" w:eastAsia="Times New Roman" w:hAnsi="StarSymbol"/>
      <w:sz w:val="18"/>
    </w:rPr>
  </w:style>
  <w:style w:type="character" w:customStyle="1" w:styleId="WWCharLFO99LVL8">
    <w:name w:val="WW_CharLFO99LVL8"/>
    <w:uiPriority w:val="99"/>
    <w:rsid w:val="000274B5"/>
    <w:rPr>
      <w:rFonts w:ascii="StarSymbol" w:eastAsia="Times New Roman" w:hAnsi="StarSymbol"/>
      <w:sz w:val="18"/>
    </w:rPr>
  </w:style>
  <w:style w:type="character" w:customStyle="1" w:styleId="WWCharLFO99LVL9">
    <w:name w:val="WW_CharLFO99LVL9"/>
    <w:uiPriority w:val="99"/>
    <w:rsid w:val="000274B5"/>
    <w:rPr>
      <w:rFonts w:ascii="StarSymbol" w:eastAsia="Times New Roman" w:hAnsi="StarSymbol"/>
      <w:sz w:val="18"/>
    </w:rPr>
  </w:style>
  <w:style w:type="character" w:customStyle="1" w:styleId="WWCharLFO102LVL2">
    <w:name w:val="WW_CharLFO102LVL2"/>
    <w:uiPriority w:val="99"/>
    <w:rsid w:val="000274B5"/>
    <w:rPr>
      <w:rFonts w:ascii="StarSymbol" w:eastAsia="Times New Roman" w:hAnsi="StarSymbol"/>
      <w:sz w:val="18"/>
    </w:rPr>
  </w:style>
  <w:style w:type="character" w:customStyle="1" w:styleId="WWCharLFO102LVL3">
    <w:name w:val="WW_CharLFO102LVL3"/>
    <w:uiPriority w:val="99"/>
    <w:rsid w:val="000274B5"/>
    <w:rPr>
      <w:rFonts w:ascii="StarSymbol" w:eastAsia="Times New Roman" w:hAnsi="StarSymbol"/>
      <w:sz w:val="18"/>
    </w:rPr>
  </w:style>
  <w:style w:type="character" w:customStyle="1" w:styleId="WWCharLFO102LVL4">
    <w:name w:val="WW_CharLFO102LVL4"/>
    <w:uiPriority w:val="99"/>
    <w:rsid w:val="000274B5"/>
    <w:rPr>
      <w:rFonts w:ascii="StarSymbol" w:eastAsia="Times New Roman" w:hAnsi="StarSymbol"/>
      <w:sz w:val="18"/>
    </w:rPr>
  </w:style>
  <w:style w:type="character" w:customStyle="1" w:styleId="WWCharLFO102LVL5">
    <w:name w:val="WW_CharLFO102LVL5"/>
    <w:uiPriority w:val="99"/>
    <w:rsid w:val="000274B5"/>
    <w:rPr>
      <w:rFonts w:ascii="StarSymbol" w:eastAsia="Times New Roman" w:hAnsi="StarSymbol"/>
      <w:sz w:val="18"/>
    </w:rPr>
  </w:style>
  <w:style w:type="character" w:customStyle="1" w:styleId="WWCharLFO102LVL6">
    <w:name w:val="WW_CharLFO102LVL6"/>
    <w:uiPriority w:val="99"/>
    <w:rsid w:val="000274B5"/>
    <w:rPr>
      <w:rFonts w:ascii="StarSymbol" w:eastAsia="Times New Roman" w:hAnsi="StarSymbol"/>
      <w:sz w:val="18"/>
    </w:rPr>
  </w:style>
  <w:style w:type="character" w:customStyle="1" w:styleId="WWCharLFO102LVL7">
    <w:name w:val="WW_CharLFO102LVL7"/>
    <w:uiPriority w:val="99"/>
    <w:rsid w:val="000274B5"/>
    <w:rPr>
      <w:rFonts w:ascii="StarSymbol" w:eastAsia="Times New Roman" w:hAnsi="StarSymbol"/>
      <w:sz w:val="18"/>
    </w:rPr>
  </w:style>
  <w:style w:type="character" w:customStyle="1" w:styleId="WWCharLFO102LVL8">
    <w:name w:val="WW_CharLFO102LVL8"/>
    <w:uiPriority w:val="99"/>
    <w:rsid w:val="000274B5"/>
    <w:rPr>
      <w:rFonts w:ascii="StarSymbol" w:eastAsia="Times New Roman" w:hAnsi="StarSymbol"/>
      <w:sz w:val="18"/>
    </w:rPr>
  </w:style>
  <w:style w:type="character" w:customStyle="1" w:styleId="WWCharLFO102LVL9">
    <w:name w:val="WW_CharLFO102LVL9"/>
    <w:uiPriority w:val="99"/>
    <w:rsid w:val="000274B5"/>
    <w:rPr>
      <w:rFonts w:ascii="StarSymbol" w:eastAsia="Times New Roman" w:hAnsi="StarSymbol"/>
      <w:sz w:val="18"/>
    </w:rPr>
  </w:style>
  <w:style w:type="character" w:customStyle="1" w:styleId="WWCharLFO101LVL1">
    <w:name w:val="WW_CharLFO101LVL1"/>
    <w:uiPriority w:val="99"/>
    <w:rsid w:val="000274B5"/>
    <w:rPr>
      <w:rFonts w:ascii="StarSymbol" w:eastAsia="Times New Roman" w:hAnsi="StarSymbol"/>
      <w:sz w:val="18"/>
    </w:rPr>
  </w:style>
  <w:style w:type="character" w:customStyle="1" w:styleId="WWCharLFO101LVL2">
    <w:name w:val="WW_CharLFO101LVL2"/>
    <w:uiPriority w:val="99"/>
    <w:rsid w:val="000274B5"/>
    <w:rPr>
      <w:rFonts w:ascii="StarSymbol" w:eastAsia="Times New Roman" w:hAnsi="StarSymbol"/>
      <w:sz w:val="18"/>
    </w:rPr>
  </w:style>
  <w:style w:type="character" w:customStyle="1" w:styleId="WWCharLFO101LVL3">
    <w:name w:val="WW_CharLFO101LVL3"/>
    <w:uiPriority w:val="99"/>
    <w:rsid w:val="000274B5"/>
    <w:rPr>
      <w:rFonts w:ascii="StarSymbol" w:eastAsia="Times New Roman" w:hAnsi="StarSymbol"/>
      <w:sz w:val="18"/>
    </w:rPr>
  </w:style>
  <w:style w:type="character" w:customStyle="1" w:styleId="WWCharLFO101LVL4">
    <w:name w:val="WW_CharLFO101LVL4"/>
    <w:uiPriority w:val="99"/>
    <w:rsid w:val="000274B5"/>
    <w:rPr>
      <w:rFonts w:ascii="StarSymbol" w:eastAsia="Times New Roman" w:hAnsi="StarSymbol"/>
      <w:sz w:val="18"/>
    </w:rPr>
  </w:style>
  <w:style w:type="character" w:customStyle="1" w:styleId="WWCharLFO101LVL5">
    <w:name w:val="WW_CharLFO101LVL5"/>
    <w:uiPriority w:val="99"/>
    <w:rsid w:val="000274B5"/>
    <w:rPr>
      <w:rFonts w:ascii="StarSymbol" w:eastAsia="Times New Roman" w:hAnsi="StarSymbol"/>
      <w:sz w:val="18"/>
    </w:rPr>
  </w:style>
  <w:style w:type="character" w:customStyle="1" w:styleId="WWCharLFO101LVL6">
    <w:name w:val="WW_CharLFO101LVL6"/>
    <w:uiPriority w:val="99"/>
    <w:rsid w:val="000274B5"/>
    <w:rPr>
      <w:rFonts w:ascii="StarSymbol" w:eastAsia="Times New Roman" w:hAnsi="StarSymbol"/>
      <w:sz w:val="18"/>
    </w:rPr>
  </w:style>
  <w:style w:type="character" w:customStyle="1" w:styleId="WWCharLFO101LVL7">
    <w:name w:val="WW_CharLFO101LVL7"/>
    <w:uiPriority w:val="99"/>
    <w:rsid w:val="000274B5"/>
    <w:rPr>
      <w:rFonts w:ascii="StarSymbol" w:eastAsia="Times New Roman" w:hAnsi="StarSymbol"/>
      <w:sz w:val="18"/>
    </w:rPr>
  </w:style>
  <w:style w:type="character" w:customStyle="1" w:styleId="WWCharLFO101LVL8">
    <w:name w:val="WW_CharLFO101LVL8"/>
    <w:uiPriority w:val="99"/>
    <w:rsid w:val="000274B5"/>
    <w:rPr>
      <w:rFonts w:ascii="StarSymbol" w:eastAsia="Times New Roman" w:hAnsi="StarSymbol"/>
      <w:sz w:val="18"/>
    </w:rPr>
  </w:style>
  <w:style w:type="character" w:customStyle="1" w:styleId="WWCharLFO101LVL9">
    <w:name w:val="WW_CharLFO101LVL9"/>
    <w:uiPriority w:val="99"/>
    <w:rsid w:val="000274B5"/>
    <w:rPr>
      <w:rFonts w:ascii="StarSymbol" w:eastAsia="Times New Roman" w:hAnsi="StarSymbol"/>
      <w:sz w:val="18"/>
    </w:rPr>
  </w:style>
  <w:style w:type="character" w:customStyle="1" w:styleId="WWCharLFO103LVL2">
    <w:name w:val="WW_CharLFO103LVL2"/>
    <w:uiPriority w:val="99"/>
    <w:rsid w:val="000274B5"/>
    <w:rPr>
      <w:rFonts w:ascii="StarSymbol" w:eastAsia="Times New Roman" w:hAnsi="StarSymbol"/>
      <w:sz w:val="18"/>
    </w:rPr>
  </w:style>
  <w:style w:type="character" w:customStyle="1" w:styleId="WWCharLFO103LVL3">
    <w:name w:val="WW_CharLFO103LVL3"/>
    <w:uiPriority w:val="99"/>
    <w:rsid w:val="000274B5"/>
    <w:rPr>
      <w:rFonts w:ascii="StarSymbol" w:eastAsia="Times New Roman" w:hAnsi="StarSymbol"/>
      <w:sz w:val="18"/>
    </w:rPr>
  </w:style>
  <w:style w:type="character" w:customStyle="1" w:styleId="WWCharLFO103LVL4">
    <w:name w:val="WW_CharLFO103LVL4"/>
    <w:uiPriority w:val="99"/>
    <w:rsid w:val="000274B5"/>
    <w:rPr>
      <w:rFonts w:ascii="StarSymbol" w:eastAsia="Times New Roman" w:hAnsi="StarSymbol"/>
      <w:sz w:val="18"/>
    </w:rPr>
  </w:style>
  <w:style w:type="character" w:customStyle="1" w:styleId="WWCharLFO103LVL5">
    <w:name w:val="WW_CharLFO103LVL5"/>
    <w:uiPriority w:val="99"/>
    <w:rsid w:val="000274B5"/>
    <w:rPr>
      <w:rFonts w:ascii="StarSymbol" w:eastAsia="Times New Roman" w:hAnsi="StarSymbol"/>
      <w:sz w:val="18"/>
    </w:rPr>
  </w:style>
  <w:style w:type="character" w:customStyle="1" w:styleId="WWCharLFO103LVL6">
    <w:name w:val="WW_CharLFO103LVL6"/>
    <w:uiPriority w:val="99"/>
    <w:rsid w:val="000274B5"/>
    <w:rPr>
      <w:rFonts w:ascii="StarSymbol" w:eastAsia="Times New Roman" w:hAnsi="StarSymbol"/>
      <w:sz w:val="18"/>
    </w:rPr>
  </w:style>
  <w:style w:type="character" w:customStyle="1" w:styleId="WWCharLFO103LVL7">
    <w:name w:val="WW_CharLFO103LVL7"/>
    <w:uiPriority w:val="99"/>
    <w:rsid w:val="000274B5"/>
    <w:rPr>
      <w:rFonts w:ascii="StarSymbol" w:eastAsia="Times New Roman" w:hAnsi="StarSymbol"/>
      <w:sz w:val="18"/>
    </w:rPr>
  </w:style>
  <w:style w:type="character" w:customStyle="1" w:styleId="WWCharLFO103LVL8">
    <w:name w:val="WW_CharLFO103LVL8"/>
    <w:uiPriority w:val="99"/>
    <w:rsid w:val="000274B5"/>
    <w:rPr>
      <w:rFonts w:ascii="StarSymbol" w:eastAsia="Times New Roman" w:hAnsi="StarSymbol"/>
      <w:sz w:val="18"/>
    </w:rPr>
  </w:style>
  <w:style w:type="character" w:customStyle="1" w:styleId="WWCharLFO103LVL9">
    <w:name w:val="WW_CharLFO103LVL9"/>
    <w:uiPriority w:val="99"/>
    <w:rsid w:val="000274B5"/>
    <w:rPr>
      <w:rFonts w:ascii="StarSymbol" w:eastAsia="Times New Roman" w:hAnsi="StarSymbol"/>
      <w:sz w:val="18"/>
    </w:rPr>
  </w:style>
  <w:style w:type="character" w:customStyle="1" w:styleId="WWCharLFO91LVL1">
    <w:name w:val="WW_CharLFO91LVL1"/>
    <w:uiPriority w:val="99"/>
    <w:rsid w:val="000274B5"/>
    <w:rPr>
      <w:rFonts w:ascii="StarSymbol" w:eastAsia="Times New Roman" w:hAnsi="StarSymbol"/>
      <w:sz w:val="18"/>
    </w:rPr>
  </w:style>
  <w:style w:type="character" w:customStyle="1" w:styleId="WWCharLFO91LVL2">
    <w:name w:val="WW_CharLFO91LVL2"/>
    <w:uiPriority w:val="99"/>
    <w:rsid w:val="000274B5"/>
    <w:rPr>
      <w:rFonts w:ascii="StarSymbol" w:eastAsia="Times New Roman" w:hAnsi="StarSymbol"/>
      <w:sz w:val="18"/>
    </w:rPr>
  </w:style>
  <w:style w:type="character" w:customStyle="1" w:styleId="WWCharLFO91LVL3">
    <w:name w:val="WW_CharLFO91LVL3"/>
    <w:uiPriority w:val="99"/>
    <w:rsid w:val="000274B5"/>
    <w:rPr>
      <w:rFonts w:ascii="StarSymbol" w:eastAsia="Times New Roman" w:hAnsi="StarSymbol"/>
      <w:sz w:val="18"/>
    </w:rPr>
  </w:style>
  <w:style w:type="character" w:customStyle="1" w:styleId="WWCharLFO91LVL4">
    <w:name w:val="WW_CharLFO91LVL4"/>
    <w:uiPriority w:val="99"/>
    <w:rsid w:val="000274B5"/>
    <w:rPr>
      <w:rFonts w:ascii="StarSymbol" w:eastAsia="Times New Roman" w:hAnsi="StarSymbol"/>
      <w:sz w:val="18"/>
    </w:rPr>
  </w:style>
  <w:style w:type="character" w:customStyle="1" w:styleId="WWCharLFO91LVL5">
    <w:name w:val="WW_CharLFO91LVL5"/>
    <w:uiPriority w:val="99"/>
    <w:rsid w:val="000274B5"/>
    <w:rPr>
      <w:rFonts w:ascii="StarSymbol" w:eastAsia="Times New Roman" w:hAnsi="StarSymbol"/>
      <w:sz w:val="18"/>
    </w:rPr>
  </w:style>
  <w:style w:type="character" w:customStyle="1" w:styleId="WWCharLFO91LVL6">
    <w:name w:val="WW_CharLFO91LVL6"/>
    <w:uiPriority w:val="99"/>
    <w:rsid w:val="000274B5"/>
    <w:rPr>
      <w:rFonts w:ascii="StarSymbol" w:eastAsia="Times New Roman" w:hAnsi="StarSymbol"/>
      <w:sz w:val="18"/>
    </w:rPr>
  </w:style>
  <w:style w:type="character" w:customStyle="1" w:styleId="WWCharLFO91LVL7">
    <w:name w:val="WW_CharLFO91LVL7"/>
    <w:uiPriority w:val="99"/>
    <w:rsid w:val="000274B5"/>
    <w:rPr>
      <w:rFonts w:ascii="StarSymbol" w:eastAsia="Times New Roman" w:hAnsi="StarSymbol"/>
      <w:sz w:val="18"/>
    </w:rPr>
  </w:style>
  <w:style w:type="character" w:customStyle="1" w:styleId="WWCharLFO91LVL8">
    <w:name w:val="WW_CharLFO91LVL8"/>
    <w:uiPriority w:val="99"/>
    <w:rsid w:val="000274B5"/>
    <w:rPr>
      <w:rFonts w:ascii="StarSymbol" w:eastAsia="Times New Roman" w:hAnsi="StarSymbol"/>
      <w:sz w:val="18"/>
    </w:rPr>
  </w:style>
  <w:style w:type="character" w:customStyle="1" w:styleId="WWCharLFO91LVL9">
    <w:name w:val="WW_CharLFO91LVL9"/>
    <w:uiPriority w:val="99"/>
    <w:rsid w:val="000274B5"/>
    <w:rPr>
      <w:rFonts w:ascii="StarSymbol" w:eastAsia="Times New Roman" w:hAnsi="StarSymbol"/>
      <w:sz w:val="18"/>
    </w:rPr>
  </w:style>
  <w:style w:type="character" w:customStyle="1" w:styleId="WWCharLFO92LVL1">
    <w:name w:val="WW_CharLFO92LVL1"/>
    <w:uiPriority w:val="99"/>
    <w:rsid w:val="000274B5"/>
    <w:rPr>
      <w:rFonts w:ascii="StarSymbol" w:eastAsia="Times New Roman" w:hAnsi="StarSymbol"/>
      <w:sz w:val="18"/>
    </w:rPr>
  </w:style>
  <w:style w:type="character" w:customStyle="1" w:styleId="WWCharLFO92LVL2">
    <w:name w:val="WW_CharLFO92LVL2"/>
    <w:uiPriority w:val="99"/>
    <w:rsid w:val="000274B5"/>
    <w:rPr>
      <w:rFonts w:ascii="StarSymbol" w:eastAsia="Times New Roman" w:hAnsi="StarSymbol"/>
      <w:sz w:val="18"/>
    </w:rPr>
  </w:style>
  <w:style w:type="character" w:customStyle="1" w:styleId="WWCharLFO92LVL3">
    <w:name w:val="WW_CharLFO92LVL3"/>
    <w:uiPriority w:val="99"/>
    <w:rsid w:val="000274B5"/>
    <w:rPr>
      <w:rFonts w:ascii="StarSymbol" w:eastAsia="Times New Roman" w:hAnsi="StarSymbol"/>
      <w:sz w:val="18"/>
    </w:rPr>
  </w:style>
  <w:style w:type="character" w:customStyle="1" w:styleId="WWCharLFO92LVL4">
    <w:name w:val="WW_CharLFO92LVL4"/>
    <w:uiPriority w:val="99"/>
    <w:rsid w:val="000274B5"/>
    <w:rPr>
      <w:rFonts w:ascii="StarSymbol" w:eastAsia="Times New Roman" w:hAnsi="StarSymbol"/>
      <w:sz w:val="18"/>
    </w:rPr>
  </w:style>
  <w:style w:type="character" w:customStyle="1" w:styleId="WWCharLFO92LVL5">
    <w:name w:val="WW_CharLFO92LVL5"/>
    <w:uiPriority w:val="99"/>
    <w:rsid w:val="000274B5"/>
    <w:rPr>
      <w:rFonts w:ascii="StarSymbol" w:eastAsia="Times New Roman" w:hAnsi="StarSymbol"/>
      <w:sz w:val="18"/>
    </w:rPr>
  </w:style>
  <w:style w:type="character" w:customStyle="1" w:styleId="WWCharLFO92LVL6">
    <w:name w:val="WW_CharLFO92LVL6"/>
    <w:uiPriority w:val="99"/>
    <w:rsid w:val="000274B5"/>
    <w:rPr>
      <w:rFonts w:ascii="StarSymbol" w:eastAsia="Times New Roman" w:hAnsi="StarSymbol"/>
      <w:sz w:val="18"/>
    </w:rPr>
  </w:style>
  <w:style w:type="character" w:customStyle="1" w:styleId="WWCharLFO92LVL7">
    <w:name w:val="WW_CharLFO92LVL7"/>
    <w:uiPriority w:val="99"/>
    <w:rsid w:val="000274B5"/>
    <w:rPr>
      <w:rFonts w:ascii="StarSymbol" w:eastAsia="Times New Roman" w:hAnsi="StarSymbol"/>
      <w:sz w:val="18"/>
    </w:rPr>
  </w:style>
  <w:style w:type="character" w:customStyle="1" w:styleId="WWCharLFO92LVL8">
    <w:name w:val="WW_CharLFO92LVL8"/>
    <w:uiPriority w:val="99"/>
    <w:rsid w:val="000274B5"/>
    <w:rPr>
      <w:rFonts w:ascii="StarSymbol" w:eastAsia="Times New Roman" w:hAnsi="StarSymbol"/>
      <w:sz w:val="18"/>
    </w:rPr>
  </w:style>
  <w:style w:type="character" w:customStyle="1" w:styleId="WWCharLFO92LVL9">
    <w:name w:val="WW_CharLFO92LVL9"/>
    <w:uiPriority w:val="99"/>
    <w:rsid w:val="000274B5"/>
    <w:rPr>
      <w:rFonts w:ascii="StarSymbol" w:eastAsia="Times New Roman" w:hAnsi="StarSymbol"/>
      <w:sz w:val="18"/>
    </w:rPr>
  </w:style>
  <w:style w:type="character" w:customStyle="1" w:styleId="WWCharLFO93LVL1">
    <w:name w:val="WW_CharLFO93LVL1"/>
    <w:uiPriority w:val="99"/>
    <w:rsid w:val="000274B5"/>
    <w:rPr>
      <w:rFonts w:ascii="StarSymbol" w:eastAsia="Times New Roman" w:hAnsi="StarSymbol"/>
      <w:sz w:val="18"/>
    </w:rPr>
  </w:style>
  <w:style w:type="character" w:customStyle="1" w:styleId="WWCharLFO93LVL2">
    <w:name w:val="WW_CharLFO93LVL2"/>
    <w:uiPriority w:val="99"/>
    <w:rsid w:val="000274B5"/>
    <w:rPr>
      <w:rFonts w:ascii="StarSymbol" w:eastAsia="Times New Roman" w:hAnsi="StarSymbol"/>
      <w:sz w:val="18"/>
    </w:rPr>
  </w:style>
  <w:style w:type="character" w:customStyle="1" w:styleId="WWCharLFO93LVL3">
    <w:name w:val="WW_CharLFO93LVL3"/>
    <w:uiPriority w:val="99"/>
    <w:rsid w:val="000274B5"/>
    <w:rPr>
      <w:rFonts w:ascii="StarSymbol" w:eastAsia="Times New Roman" w:hAnsi="StarSymbol"/>
      <w:sz w:val="18"/>
    </w:rPr>
  </w:style>
  <w:style w:type="character" w:customStyle="1" w:styleId="WWCharLFO93LVL4">
    <w:name w:val="WW_CharLFO93LVL4"/>
    <w:uiPriority w:val="99"/>
    <w:rsid w:val="000274B5"/>
    <w:rPr>
      <w:rFonts w:ascii="StarSymbol" w:eastAsia="Times New Roman" w:hAnsi="StarSymbol"/>
      <w:sz w:val="18"/>
    </w:rPr>
  </w:style>
  <w:style w:type="character" w:customStyle="1" w:styleId="WWCharLFO93LVL5">
    <w:name w:val="WW_CharLFO93LVL5"/>
    <w:uiPriority w:val="99"/>
    <w:rsid w:val="000274B5"/>
    <w:rPr>
      <w:rFonts w:ascii="StarSymbol" w:eastAsia="Times New Roman" w:hAnsi="StarSymbol"/>
      <w:sz w:val="18"/>
    </w:rPr>
  </w:style>
  <w:style w:type="character" w:customStyle="1" w:styleId="WWCharLFO93LVL6">
    <w:name w:val="WW_CharLFO93LVL6"/>
    <w:uiPriority w:val="99"/>
    <w:rsid w:val="000274B5"/>
    <w:rPr>
      <w:rFonts w:ascii="StarSymbol" w:eastAsia="Times New Roman" w:hAnsi="StarSymbol"/>
      <w:sz w:val="18"/>
    </w:rPr>
  </w:style>
  <w:style w:type="character" w:customStyle="1" w:styleId="WWCharLFO93LVL7">
    <w:name w:val="WW_CharLFO93LVL7"/>
    <w:uiPriority w:val="99"/>
    <w:rsid w:val="000274B5"/>
    <w:rPr>
      <w:rFonts w:ascii="StarSymbol" w:eastAsia="Times New Roman" w:hAnsi="StarSymbol"/>
      <w:sz w:val="18"/>
    </w:rPr>
  </w:style>
  <w:style w:type="character" w:customStyle="1" w:styleId="WWCharLFO93LVL8">
    <w:name w:val="WW_CharLFO93LVL8"/>
    <w:uiPriority w:val="99"/>
    <w:rsid w:val="000274B5"/>
    <w:rPr>
      <w:rFonts w:ascii="StarSymbol" w:eastAsia="Times New Roman" w:hAnsi="StarSymbol"/>
      <w:sz w:val="18"/>
    </w:rPr>
  </w:style>
  <w:style w:type="character" w:customStyle="1" w:styleId="WWCharLFO93LVL9">
    <w:name w:val="WW_CharLFO93LVL9"/>
    <w:uiPriority w:val="99"/>
    <w:rsid w:val="000274B5"/>
    <w:rPr>
      <w:rFonts w:ascii="StarSymbol" w:eastAsia="Times New Roman" w:hAnsi="StarSymbol"/>
      <w:sz w:val="18"/>
    </w:rPr>
  </w:style>
  <w:style w:type="character" w:customStyle="1" w:styleId="WWCharLFO94LVL1">
    <w:name w:val="WW_CharLFO94LVL1"/>
    <w:uiPriority w:val="99"/>
    <w:rsid w:val="000274B5"/>
    <w:rPr>
      <w:rFonts w:ascii="StarSymbol" w:eastAsia="Times New Roman" w:hAnsi="StarSymbol"/>
      <w:sz w:val="18"/>
    </w:rPr>
  </w:style>
  <w:style w:type="character" w:customStyle="1" w:styleId="WWCharLFO94LVL2">
    <w:name w:val="WW_CharLFO94LVL2"/>
    <w:uiPriority w:val="99"/>
    <w:rsid w:val="000274B5"/>
    <w:rPr>
      <w:rFonts w:ascii="StarSymbol" w:eastAsia="Times New Roman" w:hAnsi="StarSymbol"/>
      <w:sz w:val="18"/>
    </w:rPr>
  </w:style>
  <w:style w:type="character" w:customStyle="1" w:styleId="WWCharLFO94LVL3">
    <w:name w:val="WW_CharLFO94LVL3"/>
    <w:uiPriority w:val="99"/>
    <w:rsid w:val="000274B5"/>
    <w:rPr>
      <w:rFonts w:ascii="StarSymbol" w:eastAsia="Times New Roman" w:hAnsi="StarSymbol"/>
      <w:sz w:val="18"/>
    </w:rPr>
  </w:style>
  <w:style w:type="character" w:customStyle="1" w:styleId="WWCharLFO94LVL4">
    <w:name w:val="WW_CharLFO94LVL4"/>
    <w:uiPriority w:val="99"/>
    <w:rsid w:val="000274B5"/>
    <w:rPr>
      <w:rFonts w:ascii="StarSymbol" w:eastAsia="Times New Roman" w:hAnsi="StarSymbol"/>
      <w:sz w:val="18"/>
    </w:rPr>
  </w:style>
  <w:style w:type="character" w:customStyle="1" w:styleId="WWCharLFO94LVL5">
    <w:name w:val="WW_CharLFO94LVL5"/>
    <w:uiPriority w:val="99"/>
    <w:rsid w:val="000274B5"/>
    <w:rPr>
      <w:rFonts w:ascii="StarSymbol" w:eastAsia="Times New Roman" w:hAnsi="StarSymbol"/>
      <w:sz w:val="18"/>
    </w:rPr>
  </w:style>
  <w:style w:type="character" w:customStyle="1" w:styleId="WWCharLFO94LVL6">
    <w:name w:val="WW_CharLFO94LVL6"/>
    <w:uiPriority w:val="99"/>
    <w:rsid w:val="000274B5"/>
    <w:rPr>
      <w:rFonts w:ascii="StarSymbol" w:eastAsia="Times New Roman" w:hAnsi="StarSymbol"/>
      <w:sz w:val="18"/>
    </w:rPr>
  </w:style>
  <w:style w:type="character" w:customStyle="1" w:styleId="WWCharLFO94LVL7">
    <w:name w:val="WW_CharLFO94LVL7"/>
    <w:uiPriority w:val="99"/>
    <w:rsid w:val="000274B5"/>
    <w:rPr>
      <w:rFonts w:ascii="StarSymbol" w:eastAsia="Times New Roman" w:hAnsi="StarSymbol"/>
      <w:sz w:val="18"/>
    </w:rPr>
  </w:style>
  <w:style w:type="character" w:customStyle="1" w:styleId="WWCharLFO94LVL8">
    <w:name w:val="WW_CharLFO94LVL8"/>
    <w:uiPriority w:val="99"/>
    <w:rsid w:val="000274B5"/>
    <w:rPr>
      <w:rFonts w:ascii="StarSymbol" w:eastAsia="Times New Roman" w:hAnsi="StarSymbol"/>
      <w:sz w:val="18"/>
    </w:rPr>
  </w:style>
  <w:style w:type="character" w:customStyle="1" w:styleId="WWCharLFO94LVL9">
    <w:name w:val="WW_CharLFO94LVL9"/>
    <w:uiPriority w:val="99"/>
    <w:rsid w:val="000274B5"/>
    <w:rPr>
      <w:rFonts w:ascii="StarSymbol" w:eastAsia="Times New Roman" w:hAnsi="StarSymbol"/>
      <w:sz w:val="18"/>
    </w:rPr>
  </w:style>
  <w:style w:type="character" w:customStyle="1" w:styleId="WWCharLFO95LVL1">
    <w:name w:val="WW_CharLFO95LVL1"/>
    <w:uiPriority w:val="99"/>
    <w:rsid w:val="000274B5"/>
    <w:rPr>
      <w:rFonts w:ascii="StarSymbol" w:eastAsia="Times New Roman" w:hAnsi="StarSymbol"/>
      <w:sz w:val="18"/>
    </w:rPr>
  </w:style>
  <w:style w:type="character" w:customStyle="1" w:styleId="WWCharLFO95LVL2">
    <w:name w:val="WW_CharLFO95LVL2"/>
    <w:uiPriority w:val="99"/>
    <w:rsid w:val="000274B5"/>
    <w:rPr>
      <w:rFonts w:ascii="StarSymbol" w:eastAsia="Times New Roman" w:hAnsi="StarSymbol"/>
      <w:sz w:val="18"/>
    </w:rPr>
  </w:style>
  <w:style w:type="character" w:customStyle="1" w:styleId="WWCharLFO95LVL3">
    <w:name w:val="WW_CharLFO95LVL3"/>
    <w:uiPriority w:val="99"/>
    <w:rsid w:val="000274B5"/>
    <w:rPr>
      <w:rFonts w:ascii="StarSymbol" w:eastAsia="Times New Roman" w:hAnsi="StarSymbol"/>
      <w:sz w:val="18"/>
    </w:rPr>
  </w:style>
  <w:style w:type="character" w:customStyle="1" w:styleId="WWCharLFO95LVL4">
    <w:name w:val="WW_CharLFO95LVL4"/>
    <w:uiPriority w:val="99"/>
    <w:rsid w:val="000274B5"/>
    <w:rPr>
      <w:rFonts w:ascii="StarSymbol" w:eastAsia="Times New Roman" w:hAnsi="StarSymbol"/>
      <w:sz w:val="18"/>
    </w:rPr>
  </w:style>
  <w:style w:type="character" w:customStyle="1" w:styleId="WWCharLFO95LVL5">
    <w:name w:val="WW_CharLFO95LVL5"/>
    <w:uiPriority w:val="99"/>
    <w:rsid w:val="000274B5"/>
    <w:rPr>
      <w:rFonts w:ascii="StarSymbol" w:eastAsia="Times New Roman" w:hAnsi="StarSymbol"/>
      <w:sz w:val="18"/>
    </w:rPr>
  </w:style>
  <w:style w:type="character" w:customStyle="1" w:styleId="WWCharLFO95LVL6">
    <w:name w:val="WW_CharLFO95LVL6"/>
    <w:uiPriority w:val="99"/>
    <w:rsid w:val="000274B5"/>
    <w:rPr>
      <w:rFonts w:ascii="StarSymbol" w:eastAsia="Times New Roman" w:hAnsi="StarSymbol"/>
      <w:sz w:val="18"/>
    </w:rPr>
  </w:style>
  <w:style w:type="character" w:customStyle="1" w:styleId="WWCharLFO95LVL7">
    <w:name w:val="WW_CharLFO95LVL7"/>
    <w:uiPriority w:val="99"/>
    <w:rsid w:val="000274B5"/>
    <w:rPr>
      <w:rFonts w:ascii="StarSymbol" w:eastAsia="Times New Roman" w:hAnsi="StarSymbol"/>
      <w:sz w:val="18"/>
    </w:rPr>
  </w:style>
  <w:style w:type="character" w:customStyle="1" w:styleId="WWCharLFO95LVL8">
    <w:name w:val="WW_CharLFO95LVL8"/>
    <w:uiPriority w:val="99"/>
    <w:rsid w:val="000274B5"/>
    <w:rPr>
      <w:rFonts w:ascii="StarSymbol" w:eastAsia="Times New Roman" w:hAnsi="StarSymbol"/>
      <w:sz w:val="18"/>
    </w:rPr>
  </w:style>
  <w:style w:type="character" w:customStyle="1" w:styleId="WWCharLFO95LVL9">
    <w:name w:val="WW_CharLFO95LVL9"/>
    <w:uiPriority w:val="99"/>
    <w:rsid w:val="000274B5"/>
    <w:rPr>
      <w:rFonts w:ascii="StarSymbol" w:eastAsia="Times New Roman" w:hAnsi="StarSymbol"/>
      <w:sz w:val="18"/>
    </w:rPr>
  </w:style>
  <w:style w:type="character" w:customStyle="1" w:styleId="WWCharLFO96LVL1">
    <w:name w:val="WW_CharLFO96LVL1"/>
    <w:uiPriority w:val="99"/>
    <w:rsid w:val="000274B5"/>
    <w:rPr>
      <w:rFonts w:ascii="Wingdings" w:hAnsi="Wingdings"/>
    </w:rPr>
  </w:style>
  <w:style w:type="character" w:customStyle="1" w:styleId="WWCharLFO96LVL2">
    <w:name w:val="WW_CharLFO96LVL2"/>
    <w:uiPriority w:val="99"/>
    <w:rsid w:val="000274B5"/>
    <w:rPr>
      <w:rFonts w:ascii="Courier New" w:hAnsi="Courier New"/>
    </w:rPr>
  </w:style>
  <w:style w:type="character" w:customStyle="1" w:styleId="WWCharLFO96LVL3">
    <w:name w:val="WW_CharLFO96LVL3"/>
    <w:uiPriority w:val="99"/>
    <w:rsid w:val="000274B5"/>
    <w:rPr>
      <w:rFonts w:ascii="Wingdings" w:hAnsi="Wingdings"/>
    </w:rPr>
  </w:style>
  <w:style w:type="character" w:customStyle="1" w:styleId="WWCharLFO96LVL4">
    <w:name w:val="WW_CharLFO96LVL4"/>
    <w:uiPriority w:val="99"/>
    <w:rsid w:val="000274B5"/>
    <w:rPr>
      <w:rFonts w:ascii="Symbol" w:hAnsi="Symbol"/>
    </w:rPr>
  </w:style>
  <w:style w:type="character" w:customStyle="1" w:styleId="WWCharLFO96LVL5">
    <w:name w:val="WW_CharLFO96LVL5"/>
    <w:uiPriority w:val="99"/>
    <w:rsid w:val="000274B5"/>
    <w:rPr>
      <w:rFonts w:ascii="Courier New" w:hAnsi="Courier New"/>
    </w:rPr>
  </w:style>
  <w:style w:type="character" w:customStyle="1" w:styleId="WWCharLFO96LVL6">
    <w:name w:val="WW_CharLFO96LVL6"/>
    <w:uiPriority w:val="99"/>
    <w:rsid w:val="000274B5"/>
    <w:rPr>
      <w:rFonts w:ascii="Wingdings" w:hAnsi="Wingdings"/>
    </w:rPr>
  </w:style>
  <w:style w:type="character" w:customStyle="1" w:styleId="WWCharLFO96LVL7">
    <w:name w:val="WW_CharLFO96LVL7"/>
    <w:uiPriority w:val="99"/>
    <w:rsid w:val="000274B5"/>
    <w:rPr>
      <w:rFonts w:ascii="Symbol" w:hAnsi="Symbol"/>
    </w:rPr>
  </w:style>
  <w:style w:type="character" w:customStyle="1" w:styleId="WWCharLFO96LVL8">
    <w:name w:val="WW_CharLFO96LVL8"/>
    <w:uiPriority w:val="99"/>
    <w:rsid w:val="000274B5"/>
    <w:rPr>
      <w:rFonts w:ascii="Courier New" w:hAnsi="Courier New"/>
    </w:rPr>
  </w:style>
  <w:style w:type="character" w:customStyle="1" w:styleId="WWCharLFO96LVL9">
    <w:name w:val="WW_CharLFO96LVL9"/>
    <w:uiPriority w:val="99"/>
    <w:rsid w:val="000274B5"/>
    <w:rPr>
      <w:rFonts w:ascii="Wingdings" w:hAnsi="Wingdings"/>
    </w:rPr>
  </w:style>
  <w:style w:type="character" w:styleId="Strong">
    <w:name w:val="Strong"/>
    <w:basedOn w:val="DefaultParagraphFont"/>
    <w:uiPriority w:val="99"/>
    <w:qFormat/>
    <w:rsid w:val="000274B5"/>
    <w:rPr>
      <w:rFonts w:cs="Times New Roman"/>
      <w:b/>
    </w:rPr>
  </w:style>
  <w:style w:type="character" w:customStyle="1" w:styleId="a6">
    <w:name w:val="Символ сноски"/>
    <w:uiPriority w:val="99"/>
    <w:rsid w:val="000274B5"/>
  </w:style>
  <w:style w:type="character" w:styleId="FootnoteReference">
    <w:name w:val="footnote reference"/>
    <w:basedOn w:val="DefaultParagraphFont"/>
    <w:uiPriority w:val="99"/>
    <w:rsid w:val="000274B5"/>
    <w:rPr>
      <w:rFonts w:cs="Times New Roman"/>
      <w:vertAlign w:val="superscript"/>
    </w:rPr>
  </w:style>
  <w:style w:type="character" w:customStyle="1" w:styleId="2">
    <w:name w:val="Основной шрифт абзаца2"/>
    <w:uiPriority w:val="99"/>
    <w:rsid w:val="000274B5"/>
  </w:style>
  <w:style w:type="character" w:customStyle="1" w:styleId="FontStyle148">
    <w:name w:val="Font Style148"/>
    <w:uiPriority w:val="99"/>
    <w:rsid w:val="000274B5"/>
    <w:rPr>
      <w:rFonts w:ascii="Times New Roman" w:hAnsi="Times New Roman"/>
      <w:sz w:val="26"/>
    </w:rPr>
  </w:style>
  <w:style w:type="character" w:customStyle="1" w:styleId="20">
    <w:name w:val="Основной текст (2)_"/>
    <w:uiPriority w:val="99"/>
    <w:rsid w:val="000274B5"/>
    <w:rPr>
      <w:rFonts w:ascii="Arial" w:eastAsia="Times New Roman" w:hAnsi="Arial"/>
      <w:u w:val="none"/>
    </w:rPr>
  </w:style>
  <w:style w:type="character" w:customStyle="1" w:styleId="14">
    <w:name w:val="Основной текст (14)_"/>
    <w:uiPriority w:val="99"/>
    <w:rsid w:val="000274B5"/>
    <w:rPr>
      <w:rFonts w:ascii="Times New Roman" w:hAnsi="Times New Roman"/>
      <w:b/>
      <w:spacing w:val="10"/>
      <w:u w:val="none"/>
    </w:rPr>
  </w:style>
  <w:style w:type="character" w:customStyle="1" w:styleId="140pt">
    <w:name w:val="Основной текст (14) + Интервал 0 pt"/>
    <w:uiPriority w:val="99"/>
    <w:rsid w:val="000274B5"/>
    <w:rPr>
      <w:rFonts w:ascii="Times New Roman" w:hAnsi="Times New Roman"/>
      <w:b/>
      <w:spacing w:val="0"/>
      <w:u w:val="none"/>
    </w:rPr>
  </w:style>
  <w:style w:type="character" w:customStyle="1" w:styleId="FontStyle46">
    <w:name w:val="Font Style46"/>
    <w:uiPriority w:val="99"/>
    <w:rsid w:val="000274B5"/>
    <w:rPr>
      <w:rFonts w:ascii="Times New Roman" w:hAnsi="Times New Roman"/>
      <w:b/>
      <w:sz w:val="26"/>
    </w:rPr>
  </w:style>
  <w:style w:type="character" w:customStyle="1" w:styleId="11">
    <w:name w:val="Знак сноски1"/>
    <w:uiPriority w:val="99"/>
    <w:rsid w:val="000274B5"/>
    <w:rPr>
      <w:vertAlign w:val="superscript"/>
    </w:rPr>
  </w:style>
  <w:style w:type="character" w:customStyle="1" w:styleId="ListLabel1">
    <w:name w:val="ListLabel 1"/>
    <w:uiPriority w:val="99"/>
    <w:rsid w:val="000274B5"/>
    <w:rPr>
      <w:rFonts w:eastAsia="Times New Roman"/>
      <w:sz w:val="18"/>
    </w:rPr>
  </w:style>
  <w:style w:type="character" w:customStyle="1" w:styleId="ListLabel2">
    <w:name w:val="ListLabel 2"/>
    <w:uiPriority w:val="99"/>
    <w:rsid w:val="000274B5"/>
  </w:style>
  <w:style w:type="character" w:customStyle="1" w:styleId="WWCharLFO149LVL1">
    <w:name w:val="WW_CharLFO149LVL1"/>
    <w:uiPriority w:val="99"/>
    <w:rsid w:val="000274B5"/>
    <w:rPr>
      <w:rFonts w:ascii="StarSymbol" w:eastAsia="Times New Roman" w:hAnsi="StarSymbol"/>
      <w:sz w:val="18"/>
    </w:rPr>
  </w:style>
  <w:style w:type="character" w:customStyle="1" w:styleId="WWCharLFO149LVL2">
    <w:name w:val="WW_CharLFO149LVL2"/>
    <w:uiPriority w:val="99"/>
    <w:rsid w:val="000274B5"/>
    <w:rPr>
      <w:rFonts w:ascii="StarSymbol" w:eastAsia="Times New Roman" w:hAnsi="StarSymbol"/>
      <w:sz w:val="18"/>
    </w:rPr>
  </w:style>
  <w:style w:type="character" w:customStyle="1" w:styleId="WWCharLFO149LVL3">
    <w:name w:val="WW_CharLFO149LVL3"/>
    <w:uiPriority w:val="99"/>
    <w:rsid w:val="000274B5"/>
    <w:rPr>
      <w:rFonts w:ascii="StarSymbol" w:eastAsia="Times New Roman" w:hAnsi="StarSymbol"/>
      <w:sz w:val="18"/>
    </w:rPr>
  </w:style>
  <w:style w:type="character" w:customStyle="1" w:styleId="WWCharLFO149LVL4">
    <w:name w:val="WW_CharLFO149LVL4"/>
    <w:uiPriority w:val="99"/>
    <w:rsid w:val="000274B5"/>
    <w:rPr>
      <w:rFonts w:ascii="StarSymbol" w:eastAsia="Times New Roman" w:hAnsi="StarSymbol"/>
      <w:sz w:val="18"/>
    </w:rPr>
  </w:style>
  <w:style w:type="character" w:customStyle="1" w:styleId="WWCharLFO149LVL5">
    <w:name w:val="WW_CharLFO149LVL5"/>
    <w:uiPriority w:val="99"/>
    <w:rsid w:val="000274B5"/>
    <w:rPr>
      <w:rFonts w:ascii="StarSymbol" w:eastAsia="Times New Roman" w:hAnsi="StarSymbol"/>
      <w:sz w:val="18"/>
    </w:rPr>
  </w:style>
  <w:style w:type="character" w:customStyle="1" w:styleId="WWCharLFO149LVL6">
    <w:name w:val="WW_CharLFO149LVL6"/>
    <w:uiPriority w:val="99"/>
    <w:rsid w:val="000274B5"/>
    <w:rPr>
      <w:rFonts w:ascii="StarSymbol" w:eastAsia="Times New Roman" w:hAnsi="StarSymbol"/>
      <w:sz w:val="18"/>
    </w:rPr>
  </w:style>
  <w:style w:type="character" w:customStyle="1" w:styleId="WWCharLFO149LVL7">
    <w:name w:val="WW_CharLFO149LVL7"/>
    <w:uiPriority w:val="99"/>
    <w:rsid w:val="000274B5"/>
    <w:rPr>
      <w:rFonts w:ascii="StarSymbol" w:eastAsia="Times New Roman" w:hAnsi="StarSymbol"/>
      <w:sz w:val="18"/>
    </w:rPr>
  </w:style>
  <w:style w:type="character" w:customStyle="1" w:styleId="WWCharLFO149LVL8">
    <w:name w:val="WW_CharLFO149LVL8"/>
    <w:uiPriority w:val="99"/>
    <w:rsid w:val="000274B5"/>
    <w:rPr>
      <w:rFonts w:ascii="StarSymbol" w:eastAsia="Times New Roman" w:hAnsi="StarSymbol"/>
      <w:sz w:val="18"/>
    </w:rPr>
  </w:style>
  <w:style w:type="character" w:customStyle="1" w:styleId="WWCharLFO149LVL9">
    <w:name w:val="WW_CharLFO149LVL9"/>
    <w:uiPriority w:val="99"/>
    <w:rsid w:val="000274B5"/>
    <w:rPr>
      <w:rFonts w:ascii="StarSymbol" w:eastAsia="Times New Roman" w:hAnsi="StarSymbol"/>
      <w:sz w:val="18"/>
    </w:rPr>
  </w:style>
  <w:style w:type="character" w:customStyle="1" w:styleId="WWCharLFO150LVL1">
    <w:name w:val="WW_CharLFO150LVL1"/>
    <w:uiPriority w:val="99"/>
    <w:rsid w:val="000274B5"/>
    <w:rPr>
      <w:rFonts w:ascii="StarSymbol" w:eastAsia="Times New Roman" w:hAnsi="StarSymbol"/>
      <w:sz w:val="18"/>
    </w:rPr>
  </w:style>
  <w:style w:type="character" w:customStyle="1" w:styleId="WWCharLFO150LVL2">
    <w:name w:val="WW_CharLFO150LVL2"/>
    <w:uiPriority w:val="99"/>
    <w:rsid w:val="000274B5"/>
    <w:rPr>
      <w:rFonts w:ascii="StarSymbol" w:eastAsia="Times New Roman" w:hAnsi="StarSymbol"/>
      <w:sz w:val="18"/>
    </w:rPr>
  </w:style>
  <w:style w:type="character" w:customStyle="1" w:styleId="WWCharLFO150LVL3">
    <w:name w:val="WW_CharLFO150LVL3"/>
    <w:uiPriority w:val="99"/>
    <w:rsid w:val="000274B5"/>
    <w:rPr>
      <w:rFonts w:ascii="StarSymbol" w:eastAsia="Times New Roman" w:hAnsi="StarSymbol"/>
      <w:sz w:val="18"/>
    </w:rPr>
  </w:style>
  <w:style w:type="character" w:customStyle="1" w:styleId="WWCharLFO150LVL4">
    <w:name w:val="WW_CharLFO150LVL4"/>
    <w:uiPriority w:val="99"/>
    <w:rsid w:val="000274B5"/>
    <w:rPr>
      <w:rFonts w:ascii="StarSymbol" w:eastAsia="Times New Roman" w:hAnsi="StarSymbol"/>
      <w:sz w:val="18"/>
    </w:rPr>
  </w:style>
  <w:style w:type="character" w:customStyle="1" w:styleId="WWCharLFO150LVL5">
    <w:name w:val="WW_CharLFO150LVL5"/>
    <w:uiPriority w:val="99"/>
    <w:rsid w:val="000274B5"/>
    <w:rPr>
      <w:rFonts w:ascii="StarSymbol" w:eastAsia="Times New Roman" w:hAnsi="StarSymbol"/>
      <w:sz w:val="18"/>
    </w:rPr>
  </w:style>
  <w:style w:type="character" w:customStyle="1" w:styleId="WWCharLFO150LVL6">
    <w:name w:val="WW_CharLFO150LVL6"/>
    <w:uiPriority w:val="99"/>
    <w:rsid w:val="000274B5"/>
    <w:rPr>
      <w:rFonts w:ascii="StarSymbol" w:eastAsia="Times New Roman" w:hAnsi="StarSymbol"/>
      <w:sz w:val="18"/>
    </w:rPr>
  </w:style>
  <w:style w:type="character" w:customStyle="1" w:styleId="WWCharLFO150LVL7">
    <w:name w:val="WW_CharLFO150LVL7"/>
    <w:uiPriority w:val="99"/>
    <w:rsid w:val="000274B5"/>
    <w:rPr>
      <w:rFonts w:ascii="StarSymbol" w:eastAsia="Times New Roman" w:hAnsi="StarSymbol"/>
      <w:sz w:val="18"/>
    </w:rPr>
  </w:style>
  <w:style w:type="character" w:customStyle="1" w:styleId="WWCharLFO150LVL8">
    <w:name w:val="WW_CharLFO150LVL8"/>
    <w:uiPriority w:val="99"/>
    <w:rsid w:val="000274B5"/>
    <w:rPr>
      <w:rFonts w:ascii="StarSymbol" w:eastAsia="Times New Roman" w:hAnsi="StarSymbol"/>
      <w:sz w:val="18"/>
    </w:rPr>
  </w:style>
  <w:style w:type="character" w:customStyle="1" w:styleId="WWCharLFO150LVL9">
    <w:name w:val="WW_CharLFO150LVL9"/>
    <w:uiPriority w:val="99"/>
    <w:rsid w:val="000274B5"/>
    <w:rPr>
      <w:rFonts w:ascii="StarSymbol" w:eastAsia="Times New Roman" w:hAnsi="StarSymbol"/>
      <w:sz w:val="18"/>
    </w:rPr>
  </w:style>
  <w:style w:type="character" w:customStyle="1" w:styleId="WWCharLFO151LVL1">
    <w:name w:val="WW_CharLFO151LVL1"/>
    <w:uiPriority w:val="99"/>
    <w:rsid w:val="000274B5"/>
    <w:rPr>
      <w:rFonts w:ascii="StarSymbol" w:eastAsia="Times New Roman" w:hAnsi="StarSymbol"/>
      <w:sz w:val="18"/>
    </w:rPr>
  </w:style>
  <w:style w:type="character" w:customStyle="1" w:styleId="WWCharLFO151LVL2">
    <w:name w:val="WW_CharLFO151LVL2"/>
    <w:uiPriority w:val="99"/>
    <w:rsid w:val="000274B5"/>
    <w:rPr>
      <w:rFonts w:ascii="StarSymbol" w:eastAsia="Times New Roman" w:hAnsi="StarSymbol"/>
      <w:sz w:val="18"/>
    </w:rPr>
  </w:style>
  <w:style w:type="character" w:customStyle="1" w:styleId="WWCharLFO151LVL3">
    <w:name w:val="WW_CharLFO151LVL3"/>
    <w:uiPriority w:val="99"/>
    <w:rsid w:val="000274B5"/>
    <w:rPr>
      <w:rFonts w:ascii="StarSymbol" w:eastAsia="Times New Roman" w:hAnsi="StarSymbol"/>
      <w:sz w:val="18"/>
    </w:rPr>
  </w:style>
  <w:style w:type="character" w:customStyle="1" w:styleId="WWCharLFO151LVL4">
    <w:name w:val="WW_CharLFO151LVL4"/>
    <w:uiPriority w:val="99"/>
    <w:rsid w:val="000274B5"/>
    <w:rPr>
      <w:rFonts w:ascii="StarSymbol" w:eastAsia="Times New Roman" w:hAnsi="StarSymbol"/>
      <w:sz w:val="18"/>
    </w:rPr>
  </w:style>
  <w:style w:type="character" w:customStyle="1" w:styleId="WWCharLFO151LVL5">
    <w:name w:val="WW_CharLFO151LVL5"/>
    <w:uiPriority w:val="99"/>
    <w:rsid w:val="000274B5"/>
    <w:rPr>
      <w:rFonts w:ascii="StarSymbol" w:eastAsia="Times New Roman" w:hAnsi="StarSymbol"/>
      <w:sz w:val="18"/>
    </w:rPr>
  </w:style>
  <w:style w:type="character" w:customStyle="1" w:styleId="WWCharLFO151LVL6">
    <w:name w:val="WW_CharLFO151LVL6"/>
    <w:uiPriority w:val="99"/>
    <w:rsid w:val="000274B5"/>
    <w:rPr>
      <w:rFonts w:ascii="StarSymbol" w:eastAsia="Times New Roman" w:hAnsi="StarSymbol"/>
      <w:sz w:val="18"/>
    </w:rPr>
  </w:style>
  <w:style w:type="character" w:customStyle="1" w:styleId="WWCharLFO151LVL7">
    <w:name w:val="WW_CharLFO151LVL7"/>
    <w:uiPriority w:val="99"/>
    <w:rsid w:val="000274B5"/>
    <w:rPr>
      <w:rFonts w:ascii="StarSymbol" w:eastAsia="Times New Roman" w:hAnsi="StarSymbol"/>
      <w:sz w:val="18"/>
    </w:rPr>
  </w:style>
  <w:style w:type="character" w:customStyle="1" w:styleId="WWCharLFO151LVL8">
    <w:name w:val="WW_CharLFO151LVL8"/>
    <w:uiPriority w:val="99"/>
    <w:rsid w:val="000274B5"/>
    <w:rPr>
      <w:rFonts w:ascii="StarSymbol" w:eastAsia="Times New Roman" w:hAnsi="StarSymbol"/>
      <w:sz w:val="18"/>
    </w:rPr>
  </w:style>
  <w:style w:type="character" w:customStyle="1" w:styleId="WWCharLFO151LVL9">
    <w:name w:val="WW_CharLFO151LVL9"/>
    <w:uiPriority w:val="99"/>
    <w:rsid w:val="000274B5"/>
    <w:rPr>
      <w:rFonts w:ascii="StarSymbol" w:eastAsia="Times New Roman" w:hAnsi="StarSymbol"/>
      <w:sz w:val="18"/>
    </w:rPr>
  </w:style>
  <w:style w:type="character" w:customStyle="1" w:styleId="WWCharLFO152LVL1">
    <w:name w:val="WW_CharLFO152LVL1"/>
    <w:uiPriority w:val="99"/>
    <w:rsid w:val="000274B5"/>
    <w:rPr>
      <w:rFonts w:ascii="StarSymbol" w:eastAsia="Times New Roman" w:hAnsi="StarSymbol"/>
      <w:sz w:val="18"/>
    </w:rPr>
  </w:style>
  <w:style w:type="character" w:customStyle="1" w:styleId="WWCharLFO152LVL2">
    <w:name w:val="WW_CharLFO152LVL2"/>
    <w:uiPriority w:val="99"/>
    <w:rsid w:val="000274B5"/>
    <w:rPr>
      <w:rFonts w:ascii="StarSymbol" w:eastAsia="Times New Roman" w:hAnsi="StarSymbol"/>
      <w:sz w:val="18"/>
    </w:rPr>
  </w:style>
  <w:style w:type="character" w:customStyle="1" w:styleId="WWCharLFO152LVL3">
    <w:name w:val="WW_CharLFO152LVL3"/>
    <w:uiPriority w:val="99"/>
    <w:rsid w:val="000274B5"/>
    <w:rPr>
      <w:rFonts w:ascii="StarSymbol" w:eastAsia="Times New Roman" w:hAnsi="StarSymbol"/>
      <w:sz w:val="18"/>
    </w:rPr>
  </w:style>
  <w:style w:type="character" w:customStyle="1" w:styleId="WWCharLFO152LVL4">
    <w:name w:val="WW_CharLFO152LVL4"/>
    <w:uiPriority w:val="99"/>
    <w:rsid w:val="000274B5"/>
    <w:rPr>
      <w:rFonts w:ascii="StarSymbol" w:eastAsia="Times New Roman" w:hAnsi="StarSymbol"/>
      <w:sz w:val="18"/>
    </w:rPr>
  </w:style>
  <w:style w:type="character" w:customStyle="1" w:styleId="WWCharLFO152LVL5">
    <w:name w:val="WW_CharLFO152LVL5"/>
    <w:uiPriority w:val="99"/>
    <w:rsid w:val="000274B5"/>
    <w:rPr>
      <w:rFonts w:ascii="StarSymbol" w:eastAsia="Times New Roman" w:hAnsi="StarSymbol"/>
      <w:sz w:val="18"/>
    </w:rPr>
  </w:style>
  <w:style w:type="character" w:customStyle="1" w:styleId="WWCharLFO152LVL6">
    <w:name w:val="WW_CharLFO152LVL6"/>
    <w:uiPriority w:val="99"/>
    <w:rsid w:val="000274B5"/>
    <w:rPr>
      <w:rFonts w:ascii="StarSymbol" w:eastAsia="Times New Roman" w:hAnsi="StarSymbol"/>
      <w:sz w:val="18"/>
    </w:rPr>
  </w:style>
  <w:style w:type="character" w:customStyle="1" w:styleId="WWCharLFO152LVL7">
    <w:name w:val="WW_CharLFO152LVL7"/>
    <w:uiPriority w:val="99"/>
    <w:rsid w:val="000274B5"/>
    <w:rPr>
      <w:rFonts w:ascii="StarSymbol" w:eastAsia="Times New Roman" w:hAnsi="StarSymbol"/>
      <w:sz w:val="18"/>
    </w:rPr>
  </w:style>
  <w:style w:type="character" w:customStyle="1" w:styleId="WWCharLFO152LVL8">
    <w:name w:val="WW_CharLFO152LVL8"/>
    <w:uiPriority w:val="99"/>
    <w:rsid w:val="000274B5"/>
    <w:rPr>
      <w:rFonts w:ascii="StarSymbol" w:eastAsia="Times New Roman" w:hAnsi="StarSymbol"/>
      <w:sz w:val="18"/>
    </w:rPr>
  </w:style>
  <w:style w:type="character" w:customStyle="1" w:styleId="WWCharLFO152LVL9">
    <w:name w:val="WW_CharLFO152LVL9"/>
    <w:uiPriority w:val="99"/>
    <w:rsid w:val="000274B5"/>
    <w:rPr>
      <w:rFonts w:ascii="StarSymbol" w:eastAsia="Times New Roman" w:hAnsi="StarSymbol"/>
      <w:sz w:val="18"/>
    </w:rPr>
  </w:style>
  <w:style w:type="character" w:customStyle="1" w:styleId="WWCharLFO153LVL1">
    <w:name w:val="WW_CharLFO153LVL1"/>
    <w:uiPriority w:val="99"/>
    <w:rsid w:val="000274B5"/>
    <w:rPr>
      <w:rFonts w:ascii="StarSymbol" w:eastAsia="Times New Roman" w:hAnsi="StarSymbol"/>
      <w:sz w:val="18"/>
    </w:rPr>
  </w:style>
  <w:style w:type="character" w:customStyle="1" w:styleId="WWCharLFO153LVL2">
    <w:name w:val="WW_CharLFO153LVL2"/>
    <w:uiPriority w:val="99"/>
    <w:rsid w:val="000274B5"/>
    <w:rPr>
      <w:rFonts w:ascii="StarSymbol" w:eastAsia="Times New Roman" w:hAnsi="StarSymbol"/>
      <w:sz w:val="18"/>
    </w:rPr>
  </w:style>
  <w:style w:type="character" w:customStyle="1" w:styleId="WWCharLFO153LVL3">
    <w:name w:val="WW_CharLFO153LVL3"/>
    <w:uiPriority w:val="99"/>
    <w:rsid w:val="000274B5"/>
    <w:rPr>
      <w:rFonts w:ascii="StarSymbol" w:eastAsia="Times New Roman" w:hAnsi="StarSymbol"/>
      <w:sz w:val="18"/>
    </w:rPr>
  </w:style>
  <w:style w:type="character" w:customStyle="1" w:styleId="WWCharLFO153LVL4">
    <w:name w:val="WW_CharLFO153LVL4"/>
    <w:uiPriority w:val="99"/>
    <w:rsid w:val="000274B5"/>
    <w:rPr>
      <w:rFonts w:ascii="StarSymbol" w:eastAsia="Times New Roman" w:hAnsi="StarSymbol"/>
      <w:sz w:val="18"/>
    </w:rPr>
  </w:style>
  <w:style w:type="character" w:customStyle="1" w:styleId="WWCharLFO153LVL5">
    <w:name w:val="WW_CharLFO153LVL5"/>
    <w:uiPriority w:val="99"/>
    <w:rsid w:val="000274B5"/>
    <w:rPr>
      <w:rFonts w:ascii="StarSymbol" w:eastAsia="Times New Roman" w:hAnsi="StarSymbol"/>
      <w:sz w:val="18"/>
    </w:rPr>
  </w:style>
  <w:style w:type="character" w:customStyle="1" w:styleId="WWCharLFO153LVL6">
    <w:name w:val="WW_CharLFO153LVL6"/>
    <w:uiPriority w:val="99"/>
    <w:rsid w:val="000274B5"/>
    <w:rPr>
      <w:rFonts w:ascii="StarSymbol" w:eastAsia="Times New Roman" w:hAnsi="StarSymbol"/>
      <w:sz w:val="18"/>
    </w:rPr>
  </w:style>
  <w:style w:type="character" w:customStyle="1" w:styleId="WWCharLFO153LVL7">
    <w:name w:val="WW_CharLFO153LVL7"/>
    <w:uiPriority w:val="99"/>
    <w:rsid w:val="000274B5"/>
    <w:rPr>
      <w:rFonts w:ascii="StarSymbol" w:eastAsia="Times New Roman" w:hAnsi="StarSymbol"/>
      <w:sz w:val="18"/>
    </w:rPr>
  </w:style>
  <w:style w:type="character" w:customStyle="1" w:styleId="WWCharLFO153LVL8">
    <w:name w:val="WW_CharLFO153LVL8"/>
    <w:uiPriority w:val="99"/>
    <w:rsid w:val="000274B5"/>
    <w:rPr>
      <w:rFonts w:ascii="StarSymbol" w:eastAsia="Times New Roman" w:hAnsi="StarSymbol"/>
      <w:sz w:val="18"/>
    </w:rPr>
  </w:style>
  <w:style w:type="character" w:customStyle="1" w:styleId="WWCharLFO153LVL9">
    <w:name w:val="WW_CharLFO153LVL9"/>
    <w:uiPriority w:val="99"/>
    <w:rsid w:val="000274B5"/>
    <w:rPr>
      <w:rFonts w:ascii="StarSymbol" w:eastAsia="Times New Roman" w:hAnsi="StarSymbol"/>
      <w:sz w:val="18"/>
    </w:rPr>
  </w:style>
  <w:style w:type="character" w:customStyle="1" w:styleId="WWCharLFO154LVL1">
    <w:name w:val="WW_CharLFO154LVL1"/>
    <w:uiPriority w:val="99"/>
    <w:rsid w:val="000274B5"/>
    <w:rPr>
      <w:rFonts w:ascii="StarSymbol" w:eastAsia="Times New Roman" w:hAnsi="StarSymbol"/>
      <w:sz w:val="18"/>
    </w:rPr>
  </w:style>
  <w:style w:type="character" w:customStyle="1" w:styleId="WWCharLFO154LVL2">
    <w:name w:val="WW_CharLFO154LVL2"/>
    <w:uiPriority w:val="99"/>
    <w:rsid w:val="000274B5"/>
    <w:rPr>
      <w:rFonts w:ascii="StarSymbol" w:eastAsia="Times New Roman" w:hAnsi="StarSymbol"/>
      <w:sz w:val="18"/>
    </w:rPr>
  </w:style>
  <w:style w:type="character" w:customStyle="1" w:styleId="WWCharLFO154LVL3">
    <w:name w:val="WW_CharLFO154LVL3"/>
    <w:uiPriority w:val="99"/>
    <w:rsid w:val="000274B5"/>
    <w:rPr>
      <w:rFonts w:ascii="StarSymbol" w:eastAsia="Times New Roman" w:hAnsi="StarSymbol"/>
      <w:sz w:val="18"/>
    </w:rPr>
  </w:style>
  <w:style w:type="character" w:customStyle="1" w:styleId="WWCharLFO154LVL4">
    <w:name w:val="WW_CharLFO154LVL4"/>
    <w:uiPriority w:val="99"/>
    <w:rsid w:val="000274B5"/>
    <w:rPr>
      <w:rFonts w:ascii="StarSymbol" w:eastAsia="Times New Roman" w:hAnsi="StarSymbol"/>
      <w:sz w:val="18"/>
    </w:rPr>
  </w:style>
  <w:style w:type="character" w:customStyle="1" w:styleId="WWCharLFO154LVL5">
    <w:name w:val="WW_CharLFO154LVL5"/>
    <w:uiPriority w:val="99"/>
    <w:rsid w:val="000274B5"/>
    <w:rPr>
      <w:rFonts w:ascii="StarSymbol" w:eastAsia="Times New Roman" w:hAnsi="StarSymbol"/>
      <w:sz w:val="18"/>
    </w:rPr>
  </w:style>
  <w:style w:type="character" w:customStyle="1" w:styleId="WWCharLFO154LVL6">
    <w:name w:val="WW_CharLFO154LVL6"/>
    <w:uiPriority w:val="99"/>
    <w:rsid w:val="000274B5"/>
    <w:rPr>
      <w:rFonts w:ascii="StarSymbol" w:eastAsia="Times New Roman" w:hAnsi="StarSymbol"/>
      <w:sz w:val="18"/>
    </w:rPr>
  </w:style>
  <w:style w:type="character" w:customStyle="1" w:styleId="WWCharLFO154LVL7">
    <w:name w:val="WW_CharLFO154LVL7"/>
    <w:uiPriority w:val="99"/>
    <w:rsid w:val="000274B5"/>
    <w:rPr>
      <w:rFonts w:ascii="StarSymbol" w:eastAsia="Times New Roman" w:hAnsi="StarSymbol"/>
      <w:sz w:val="18"/>
    </w:rPr>
  </w:style>
  <w:style w:type="character" w:customStyle="1" w:styleId="WWCharLFO154LVL8">
    <w:name w:val="WW_CharLFO154LVL8"/>
    <w:uiPriority w:val="99"/>
    <w:rsid w:val="000274B5"/>
    <w:rPr>
      <w:rFonts w:ascii="StarSymbol" w:eastAsia="Times New Roman" w:hAnsi="StarSymbol"/>
      <w:sz w:val="18"/>
    </w:rPr>
  </w:style>
  <w:style w:type="character" w:customStyle="1" w:styleId="WWCharLFO154LVL9">
    <w:name w:val="WW_CharLFO154LVL9"/>
    <w:uiPriority w:val="99"/>
    <w:rsid w:val="000274B5"/>
    <w:rPr>
      <w:rFonts w:ascii="StarSymbol" w:eastAsia="Times New Roman" w:hAnsi="StarSymbol"/>
      <w:sz w:val="18"/>
    </w:rPr>
  </w:style>
  <w:style w:type="character" w:customStyle="1" w:styleId="WWCharLFO155LVL1">
    <w:name w:val="WW_CharLFO155LVL1"/>
    <w:uiPriority w:val="99"/>
    <w:rsid w:val="000274B5"/>
    <w:rPr>
      <w:rFonts w:ascii="StarSymbol" w:eastAsia="Times New Roman" w:hAnsi="StarSymbol"/>
      <w:sz w:val="18"/>
    </w:rPr>
  </w:style>
  <w:style w:type="character" w:customStyle="1" w:styleId="WWCharLFO155LVL2">
    <w:name w:val="WW_CharLFO155LVL2"/>
    <w:uiPriority w:val="99"/>
    <w:rsid w:val="000274B5"/>
    <w:rPr>
      <w:rFonts w:ascii="StarSymbol" w:eastAsia="Times New Roman" w:hAnsi="StarSymbol"/>
      <w:sz w:val="18"/>
    </w:rPr>
  </w:style>
  <w:style w:type="character" w:customStyle="1" w:styleId="WWCharLFO155LVL3">
    <w:name w:val="WW_CharLFO155LVL3"/>
    <w:uiPriority w:val="99"/>
    <w:rsid w:val="000274B5"/>
    <w:rPr>
      <w:rFonts w:ascii="StarSymbol" w:eastAsia="Times New Roman" w:hAnsi="StarSymbol"/>
      <w:sz w:val="18"/>
    </w:rPr>
  </w:style>
  <w:style w:type="character" w:customStyle="1" w:styleId="WWCharLFO155LVL4">
    <w:name w:val="WW_CharLFO155LVL4"/>
    <w:uiPriority w:val="99"/>
    <w:rsid w:val="000274B5"/>
    <w:rPr>
      <w:rFonts w:ascii="StarSymbol" w:eastAsia="Times New Roman" w:hAnsi="StarSymbol"/>
      <w:sz w:val="18"/>
    </w:rPr>
  </w:style>
  <w:style w:type="character" w:customStyle="1" w:styleId="WWCharLFO155LVL5">
    <w:name w:val="WW_CharLFO155LVL5"/>
    <w:uiPriority w:val="99"/>
    <w:rsid w:val="000274B5"/>
    <w:rPr>
      <w:rFonts w:ascii="StarSymbol" w:eastAsia="Times New Roman" w:hAnsi="StarSymbol"/>
      <w:sz w:val="18"/>
    </w:rPr>
  </w:style>
  <w:style w:type="character" w:customStyle="1" w:styleId="WWCharLFO155LVL6">
    <w:name w:val="WW_CharLFO155LVL6"/>
    <w:uiPriority w:val="99"/>
    <w:rsid w:val="000274B5"/>
    <w:rPr>
      <w:rFonts w:ascii="StarSymbol" w:eastAsia="Times New Roman" w:hAnsi="StarSymbol"/>
      <w:sz w:val="18"/>
    </w:rPr>
  </w:style>
  <w:style w:type="character" w:customStyle="1" w:styleId="WWCharLFO155LVL7">
    <w:name w:val="WW_CharLFO155LVL7"/>
    <w:uiPriority w:val="99"/>
    <w:rsid w:val="000274B5"/>
    <w:rPr>
      <w:rFonts w:ascii="StarSymbol" w:eastAsia="Times New Roman" w:hAnsi="StarSymbol"/>
      <w:sz w:val="18"/>
    </w:rPr>
  </w:style>
  <w:style w:type="character" w:customStyle="1" w:styleId="WWCharLFO155LVL8">
    <w:name w:val="WW_CharLFO155LVL8"/>
    <w:uiPriority w:val="99"/>
    <w:rsid w:val="000274B5"/>
    <w:rPr>
      <w:rFonts w:ascii="StarSymbol" w:eastAsia="Times New Roman" w:hAnsi="StarSymbol"/>
      <w:sz w:val="18"/>
    </w:rPr>
  </w:style>
  <w:style w:type="character" w:customStyle="1" w:styleId="WWCharLFO155LVL9">
    <w:name w:val="WW_CharLFO155LVL9"/>
    <w:uiPriority w:val="99"/>
    <w:rsid w:val="000274B5"/>
    <w:rPr>
      <w:rFonts w:ascii="StarSymbol" w:eastAsia="Times New Roman" w:hAnsi="StarSymbol"/>
      <w:sz w:val="18"/>
    </w:rPr>
  </w:style>
  <w:style w:type="character" w:customStyle="1" w:styleId="WWCharLFO156LVL1">
    <w:name w:val="WW_CharLFO156LVL1"/>
    <w:uiPriority w:val="99"/>
    <w:rsid w:val="000274B5"/>
    <w:rPr>
      <w:rFonts w:ascii="StarSymbol" w:eastAsia="Times New Roman" w:hAnsi="StarSymbol"/>
      <w:sz w:val="18"/>
    </w:rPr>
  </w:style>
  <w:style w:type="character" w:customStyle="1" w:styleId="WWCharLFO156LVL2">
    <w:name w:val="WW_CharLFO156LVL2"/>
    <w:uiPriority w:val="99"/>
    <w:rsid w:val="000274B5"/>
    <w:rPr>
      <w:rFonts w:ascii="StarSymbol" w:eastAsia="Times New Roman" w:hAnsi="StarSymbol"/>
      <w:sz w:val="18"/>
    </w:rPr>
  </w:style>
  <w:style w:type="character" w:customStyle="1" w:styleId="WWCharLFO156LVL3">
    <w:name w:val="WW_CharLFO156LVL3"/>
    <w:uiPriority w:val="99"/>
    <w:rsid w:val="000274B5"/>
    <w:rPr>
      <w:rFonts w:ascii="StarSymbol" w:eastAsia="Times New Roman" w:hAnsi="StarSymbol"/>
      <w:sz w:val="18"/>
    </w:rPr>
  </w:style>
  <w:style w:type="character" w:customStyle="1" w:styleId="WWCharLFO156LVL4">
    <w:name w:val="WW_CharLFO156LVL4"/>
    <w:uiPriority w:val="99"/>
    <w:rsid w:val="000274B5"/>
    <w:rPr>
      <w:rFonts w:ascii="StarSymbol" w:eastAsia="Times New Roman" w:hAnsi="StarSymbol"/>
      <w:sz w:val="18"/>
    </w:rPr>
  </w:style>
  <w:style w:type="character" w:customStyle="1" w:styleId="WWCharLFO156LVL5">
    <w:name w:val="WW_CharLFO156LVL5"/>
    <w:uiPriority w:val="99"/>
    <w:rsid w:val="000274B5"/>
    <w:rPr>
      <w:rFonts w:ascii="StarSymbol" w:eastAsia="Times New Roman" w:hAnsi="StarSymbol"/>
      <w:sz w:val="18"/>
    </w:rPr>
  </w:style>
  <w:style w:type="character" w:customStyle="1" w:styleId="WWCharLFO156LVL6">
    <w:name w:val="WW_CharLFO156LVL6"/>
    <w:uiPriority w:val="99"/>
    <w:rsid w:val="000274B5"/>
    <w:rPr>
      <w:rFonts w:ascii="StarSymbol" w:eastAsia="Times New Roman" w:hAnsi="StarSymbol"/>
      <w:sz w:val="18"/>
    </w:rPr>
  </w:style>
  <w:style w:type="character" w:customStyle="1" w:styleId="WWCharLFO156LVL7">
    <w:name w:val="WW_CharLFO156LVL7"/>
    <w:uiPriority w:val="99"/>
    <w:rsid w:val="000274B5"/>
    <w:rPr>
      <w:rFonts w:ascii="StarSymbol" w:eastAsia="Times New Roman" w:hAnsi="StarSymbol"/>
      <w:sz w:val="18"/>
    </w:rPr>
  </w:style>
  <w:style w:type="character" w:customStyle="1" w:styleId="WWCharLFO156LVL8">
    <w:name w:val="WW_CharLFO156LVL8"/>
    <w:uiPriority w:val="99"/>
    <w:rsid w:val="000274B5"/>
    <w:rPr>
      <w:rFonts w:ascii="StarSymbol" w:eastAsia="Times New Roman" w:hAnsi="StarSymbol"/>
      <w:sz w:val="18"/>
    </w:rPr>
  </w:style>
  <w:style w:type="character" w:customStyle="1" w:styleId="WWCharLFO156LVL9">
    <w:name w:val="WW_CharLFO156LVL9"/>
    <w:uiPriority w:val="99"/>
    <w:rsid w:val="000274B5"/>
    <w:rPr>
      <w:rFonts w:ascii="StarSymbol" w:eastAsia="Times New Roman" w:hAnsi="StarSymbol"/>
      <w:sz w:val="18"/>
    </w:rPr>
  </w:style>
  <w:style w:type="character" w:customStyle="1" w:styleId="WWCharLFO160LVL1">
    <w:name w:val="WW_CharLFO160LVL1"/>
    <w:uiPriority w:val="99"/>
    <w:rsid w:val="000274B5"/>
    <w:rPr>
      <w:rFonts w:ascii="StarSymbol" w:eastAsia="Times New Roman" w:hAnsi="StarSymbol"/>
      <w:sz w:val="18"/>
    </w:rPr>
  </w:style>
  <w:style w:type="character" w:customStyle="1" w:styleId="WWCharLFO160LVL2">
    <w:name w:val="WW_CharLFO160LVL2"/>
    <w:uiPriority w:val="99"/>
    <w:rsid w:val="000274B5"/>
    <w:rPr>
      <w:rFonts w:ascii="StarSymbol" w:eastAsia="Times New Roman" w:hAnsi="StarSymbol"/>
      <w:sz w:val="18"/>
    </w:rPr>
  </w:style>
  <w:style w:type="character" w:customStyle="1" w:styleId="WWCharLFO160LVL3">
    <w:name w:val="WW_CharLFO160LVL3"/>
    <w:uiPriority w:val="99"/>
    <w:rsid w:val="000274B5"/>
    <w:rPr>
      <w:rFonts w:ascii="StarSymbol" w:eastAsia="Times New Roman" w:hAnsi="StarSymbol"/>
      <w:sz w:val="18"/>
    </w:rPr>
  </w:style>
  <w:style w:type="character" w:customStyle="1" w:styleId="WWCharLFO160LVL4">
    <w:name w:val="WW_CharLFO160LVL4"/>
    <w:uiPriority w:val="99"/>
    <w:rsid w:val="000274B5"/>
    <w:rPr>
      <w:rFonts w:ascii="StarSymbol" w:eastAsia="Times New Roman" w:hAnsi="StarSymbol"/>
      <w:sz w:val="18"/>
    </w:rPr>
  </w:style>
  <w:style w:type="character" w:customStyle="1" w:styleId="WWCharLFO160LVL5">
    <w:name w:val="WW_CharLFO160LVL5"/>
    <w:uiPriority w:val="99"/>
    <w:rsid w:val="000274B5"/>
    <w:rPr>
      <w:rFonts w:ascii="StarSymbol" w:eastAsia="Times New Roman" w:hAnsi="StarSymbol"/>
      <w:sz w:val="18"/>
    </w:rPr>
  </w:style>
  <w:style w:type="character" w:customStyle="1" w:styleId="WWCharLFO160LVL6">
    <w:name w:val="WW_CharLFO160LVL6"/>
    <w:uiPriority w:val="99"/>
    <w:rsid w:val="000274B5"/>
    <w:rPr>
      <w:rFonts w:ascii="StarSymbol" w:eastAsia="Times New Roman" w:hAnsi="StarSymbol"/>
      <w:sz w:val="18"/>
    </w:rPr>
  </w:style>
  <w:style w:type="character" w:customStyle="1" w:styleId="WWCharLFO160LVL7">
    <w:name w:val="WW_CharLFO160LVL7"/>
    <w:uiPriority w:val="99"/>
    <w:rsid w:val="000274B5"/>
    <w:rPr>
      <w:rFonts w:ascii="StarSymbol" w:eastAsia="Times New Roman" w:hAnsi="StarSymbol"/>
      <w:sz w:val="18"/>
    </w:rPr>
  </w:style>
  <w:style w:type="character" w:customStyle="1" w:styleId="WWCharLFO160LVL8">
    <w:name w:val="WW_CharLFO160LVL8"/>
    <w:uiPriority w:val="99"/>
    <w:rsid w:val="000274B5"/>
    <w:rPr>
      <w:rFonts w:ascii="StarSymbol" w:eastAsia="Times New Roman" w:hAnsi="StarSymbol"/>
      <w:sz w:val="18"/>
    </w:rPr>
  </w:style>
  <w:style w:type="character" w:customStyle="1" w:styleId="WWCharLFO160LVL9">
    <w:name w:val="WW_CharLFO160LVL9"/>
    <w:uiPriority w:val="99"/>
    <w:rsid w:val="000274B5"/>
    <w:rPr>
      <w:rFonts w:ascii="StarSymbol" w:eastAsia="Times New Roman" w:hAnsi="StarSymbol"/>
      <w:sz w:val="18"/>
    </w:rPr>
  </w:style>
  <w:style w:type="character" w:customStyle="1" w:styleId="WWCharLFO90LVL1">
    <w:name w:val="WW_CharLFO90LVL1"/>
    <w:uiPriority w:val="99"/>
    <w:rsid w:val="000274B5"/>
    <w:rPr>
      <w:rFonts w:eastAsia="Times New Roman"/>
    </w:rPr>
  </w:style>
  <w:style w:type="character" w:customStyle="1" w:styleId="WWCharLFO90LVL2">
    <w:name w:val="WW_CharLFO90LVL2"/>
    <w:uiPriority w:val="99"/>
    <w:rsid w:val="000274B5"/>
  </w:style>
  <w:style w:type="character" w:customStyle="1" w:styleId="WWCharLFO90LVL3">
    <w:name w:val="WW_CharLFO90LVL3"/>
    <w:uiPriority w:val="99"/>
    <w:rsid w:val="000274B5"/>
  </w:style>
  <w:style w:type="character" w:customStyle="1" w:styleId="WWCharLFO90LVL4">
    <w:name w:val="WW_CharLFO90LVL4"/>
    <w:uiPriority w:val="99"/>
    <w:rsid w:val="000274B5"/>
  </w:style>
  <w:style w:type="character" w:customStyle="1" w:styleId="WWCharLFO161LVL1">
    <w:name w:val="WW_CharLFO161LVL1"/>
    <w:uiPriority w:val="99"/>
    <w:rsid w:val="000274B5"/>
    <w:rPr>
      <w:rFonts w:ascii="StarSymbol" w:eastAsia="Times New Roman" w:hAnsi="StarSymbol"/>
      <w:sz w:val="18"/>
    </w:rPr>
  </w:style>
  <w:style w:type="character" w:customStyle="1" w:styleId="WWCharLFO161LVL2">
    <w:name w:val="WW_CharLFO161LVL2"/>
    <w:uiPriority w:val="99"/>
    <w:rsid w:val="000274B5"/>
    <w:rPr>
      <w:rFonts w:ascii="StarSymbol" w:eastAsia="Times New Roman" w:hAnsi="StarSymbol"/>
      <w:sz w:val="18"/>
    </w:rPr>
  </w:style>
  <w:style w:type="character" w:customStyle="1" w:styleId="WWCharLFO161LVL3">
    <w:name w:val="WW_CharLFO161LVL3"/>
    <w:uiPriority w:val="99"/>
    <w:rsid w:val="000274B5"/>
    <w:rPr>
      <w:rFonts w:ascii="StarSymbol" w:eastAsia="Times New Roman" w:hAnsi="StarSymbol"/>
      <w:sz w:val="18"/>
    </w:rPr>
  </w:style>
  <w:style w:type="character" w:customStyle="1" w:styleId="WWCharLFO161LVL4">
    <w:name w:val="WW_CharLFO161LVL4"/>
    <w:uiPriority w:val="99"/>
    <w:rsid w:val="000274B5"/>
    <w:rPr>
      <w:rFonts w:ascii="StarSymbol" w:eastAsia="Times New Roman" w:hAnsi="StarSymbol"/>
      <w:sz w:val="18"/>
    </w:rPr>
  </w:style>
  <w:style w:type="character" w:customStyle="1" w:styleId="WWCharLFO161LVL5">
    <w:name w:val="WW_CharLFO161LVL5"/>
    <w:uiPriority w:val="99"/>
    <w:rsid w:val="000274B5"/>
    <w:rPr>
      <w:rFonts w:ascii="StarSymbol" w:eastAsia="Times New Roman" w:hAnsi="StarSymbol"/>
      <w:sz w:val="18"/>
    </w:rPr>
  </w:style>
  <w:style w:type="character" w:customStyle="1" w:styleId="WWCharLFO161LVL6">
    <w:name w:val="WW_CharLFO161LVL6"/>
    <w:uiPriority w:val="99"/>
    <w:rsid w:val="000274B5"/>
    <w:rPr>
      <w:rFonts w:ascii="StarSymbol" w:eastAsia="Times New Roman" w:hAnsi="StarSymbol"/>
      <w:sz w:val="18"/>
    </w:rPr>
  </w:style>
  <w:style w:type="character" w:customStyle="1" w:styleId="WWCharLFO161LVL7">
    <w:name w:val="WW_CharLFO161LVL7"/>
    <w:uiPriority w:val="99"/>
    <w:rsid w:val="000274B5"/>
    <w:rPr>
      <w:rFonts w:ascii="StarSymbol" w:eastAsia="Times New Roman" w:hAnsi="StarSymbol"/>
      <w:sz w:val="18"/>
    </w:rPr>
  </w:style>
  <w:style w:type="character" w:customStyle="1" w:styleId="WWCharLFO161LVL8">
    <w:name w:val="WW_CharLFO161LVL8"/>
    <w:uiPriority w:val="99"/>
    <w:rsid w:val="000274B5"/>
    <w:rPr>
      <w:rFonts w:ascii="StarSymbol" w:eastAsia="Times New Roman" w:hAnsi="StarSymbol"/>
      <w:sz w:val="18"/>
    </w:rPr>
  </w:style>
  <w:style w:type="character" w:customStyle="1" w:styleId="WWCharLFO161LVL9">
    <w:name w:val="WW_CharLFO161LVL9"/>
    <w:uiPriority w:val="99"/>
    <w:rsid w:val="000274B5"/>
    <w:rPr>
      <w:rFonts w:ascii="StarSymbol" w:eastAsia="Times New Roman" w:hAnsi="StarSymbol"/>
      <w:sz w:val="18"/>
    </w:rPr>
  </w:style>
  <w:style w:type="character" w:customStyle="1" w:styleId="WWCharLFO162LVL1">
    <w:name w:val="WW_CharLFO162LVL1"/>
    <w:uiPriority w:val="99"/>
    <w:rsid w:val="000274B5"/>
    <w:rPr>
      <w:rFonts w:ascii="StarSymbol" w:eastAsia="Times New Roman" w:hAnsi="StarSymbol"/>
      <w:sz w:val="18"/>
    </w:rPr>
  </w:style>
  <w:style w:type="character" w:customStyle="1" w:styleId="WWCharLFO162LVL2">
    <w:name w:val="WW_CharLFO162LVL2"/>
    <w:uiPriority w:val="99"/>
    <w:rsid w:val="000274B5"/>
    <w:rPr>
      <w:rFonts w:ascii="StarSymbol" w:eastAsia="Times New Roman" w:hAnsi="StarSymbol"/>
      <w:sz w:val="18"/>
    </w:rPr>
  </w:style>
  <w:style w:type="character" w:customStyle="1" w:styleId="WWCharLFO162LVL3">
    <w:name w:val="WW_CharLFO162LVL3"/>
    <w:uiPriority w:val="99"/>
    <w:rsid w:val="000274B5"/>
    <w:rPr>
      <w:rFonts w:ascii="StarSymbol" w:eastAsia="Times New Roman" w:hAnsi="StarSymbol"/>
      <w:sz w:val="18"/>
    </w:rPr>
  </w:style>
  <w:style w:type="character" w:customStyle="1" w:styleId="WWCharLFO162LVL4">
    <w:name w:val="WW_CharLFO162LVL4"/>
    <w:uiPriority w:val="99"/>
    <w:rsid w:val="000274B5"/>
    <w:rPr>
      <w:rFonts w:ascii="StarSymbol" w:eastAsia="Times New Roman" w:hAnsi="StarSymbol"/>
      <w:sz w:val="18"/>
    </w:rPr>
  </w:style>
  <w:style w:type="character" w:customStyle="1" w:styleId="WWCharLFO162LVL5">
    <w:name w:val="WW_CharLFO162LVL5"/>
    <w:uiPriority w:val="99"/>
    <w:rsid w:val="000274B5"/>
    <w:rPr>
      <w:rFonts w:ascii="StarSymbol" w:eastAsia="Times New Roman" w:hAnsi="StarSymbol"/>
      <w:sz w:val="18"/>
    </w:rPr>
  </w:style>
  <w:style w:type="character" w:customStyle="1" w:styleId="WWCharLFO162LVL6">
    <w:name w:val="WW_CharLFO162LVL6"/>
    <w:uiPriority w:val="99"/>
    <w:rsid w:val="000274B5"/>
    <w:rPr>
      <w:rFonts w:ascii="StarSymbol" w:eastAsia="Times New Roman" w:hAnsi="StarSymbol"/>
      <w:sz w:val="18"/>
    </w:rPr>
  </w:style>
  <w:style w:type="character" w:customStyle="1" w:styleId="WWCharLFO162LVL7">
    <w:name w:val="WW_CharLFO162LVL7"/>
    <w:uiPriority w:val="99"/>
    <w:rsid w:val="000274B5"/>
    <w:rPr>
      <w:rFonts w:ascii="StarSymbol" w:eastAsia="Times New Roman" w:hAnsi="StarSymbol"/>
      <w:sz w:val="18"/>
    </w:rPr>
  </w:style>
  <w:style w:type="character" w:customStyle="1" w:styleId="WWCharLFO162LVL8">
    <w:name w:val="WW_CharLFO162LVL8"/>
    <w:uiPriority w:val="99"/>
    <w:rsid w:val="000274B5"/>
    <w:rPr>
      <w:rFonts w:ascii="StarSymbol" w:eastAsia="Times New Roman" w:hAnsi="StarSymbol"/>
      <w:sz w:val="18"/>
    </w:rPr>
  </w:style>
  <w:style w:type="character" w:customStyle="1" w:styleId="WWCharLFO162LVL9">
    <w:name w:val="WW_CharLFO162LVL9"/>
    <w:uiPriority w:val="99"/>
    <w:rsid w:val="000274B5"/>
    <w:rPr>
      <w:rFonts w:ascii="StarSymbol" w:eastAsia="Times New Roman" w:hAnsi="StarSymbol"/>
      <w:sz w:val="18"/>
    </w:rPr>
  </w:style>
  <w:style w:type="character" w:customStyle="1" w:styleId="WWCharLFO1LVL1">
    <w:name w:val="WW_CharLFO1LVL1"/>
    <w:uiPriority w:val="99"/>
    <w:rsid w:val="000274B5"/>
    <w:rPr>
      <w:rFonts w:ascii="StarSymbol" w:eastAsia="Times New Roman" w:hAnsi="StarSymbol"/>
      <w:sz w:val="18"/>
    </w:rPr>
  </w:style>
  <w:style w:type="character" w:customStyle="1" w:styleId="WWCharLFO1LVL2">
    <w:name w:val="WW_CharLFO1LVL2"/>
    <w:uiPriority w:val="99"/>
    <w:rsid w:val="000274B5"/>
    <w:rPr>
      <w:rFonts w:ascii="StarSymbol" w:eastAsia="Times New Roman" w:hAnsi="StarSymbol"/>
      <w:sz w:val="18"/>
    </w:rPr>
  </w:style>
  <w:style w:type="character" w:customStyle="1" w:styleId="WWCharLFO1LVL3">
    <w:name w:val="WW_CharLFO1LVL3"/>
    <w:uiPriority w:val="99"/>
    <w:rsid w:val="000274B5"/>
    <w:rPr>
      <w:rFonts w:ascii="StarSymbol" w:eastAsia="Times New Roman" w:hAnsi="StarSymbol"/>
      <w:sz w:val="18"/>
    </w:rPr>
  </w:style>
  <w:style w:type="character" w:customStyle="1" w:styleId="WWCharLFO1LVL4">
    <w:name w:val="WW_CharLFO1LVL4"/>
    <w:uiPriority w:val="99"/>
    <w:rsid w:val="000274B5"/>
    <w:rPr>
      <w:rFonts w:ascii="StarSymbol" w:eastAsia="Times New Roman" w:hAnsi="StarSymbol"/>
      <w:sz w:val="18"/>
    </w:rPr>
  </w:style>
  <w:style w:type="character" w:customStyle="1" w:styleId="WWCharLFO1LVL5">
    <w:name w:val="WW_CharLFO1LVL5"/>
    <w:uiPriority w:val="99"/>
    <w:rsid w:val="000274B5"/>
    <w:rPr>
      <w:rFonts w:ascii="StarSymbol" w:eastAsia="Times New Roman" w:hAnsi="StarSymbol"/>
      <w:sz w:val="18"/>
    </w:rPr>
  </w:style>
  <w:style w:type="character" w:customStyle="1" w:styleId="WWCharLFO1LVL6">
    <w:name w:val="WW_CharLFO1LVL6"/>
    <w:uiPriority w:val="99"/>
    <w:rsid w:val="000274B5"/>
    <w:rPr>
      <w:rFonts w:ascii="StarSymbol" w:eastAsia="Times New Roman" w:hAnsi="StarSymbol"/>
      <w:sz w:val="18"/>
    </w:rPr>
  </w:style>
  <w:style w:type="character" w:customStyle="1" w:styleId="WWCharLFO1LVL7">
    <w:name w:val="WW_CharLFO1LVL7"/>
    <w:uiPriority w:val="99"/>
    <w:rsid w:val="000274B5"/>
    <w:rPr>
      <w:rFonts w:ascii="StarSymbol" w:eastAsia="Times New Roman" w:hAnsi="StarSymbol"/>
      <w:sz w:val="18"/>
    </w:rPr>
  </w:style>
  <w:style w:type="character" w:customStyle="1" w:styleId="WWCharLFO1LVL8">
    <w:name w:val="WW_CharLFO1LVL8"/>
    <w:uiPriority w:val="99"/>
    <w:rsid w:val="000274B5"/>
    <w:rPr>
      <w:rFonts w:ascii="StarSymbol" w:eastAsia="Times New Roman" w:hAnsi="StarSymbol"/>
      <w:sz w:val="18"/>
    </w:rPr>
  </w:style>
  <w:style w:type="character" w:customStyle="1" w:styleId="WWCharLFO1LVL9">
    <w:name w:val="WW_CharLFO1LVL9"/>
    <w:uiPriority w:val="99"/>
    <w:rsid w:val="000274B5"/>
    <w:rPr>
      <w:rFonts w:ascii="StarSymbol" w:eastAsia="Times New Roman" w:hAnsi="StarSymbol"/>
      <w:sz w:val="18"/>
    </w:rPr>
  </w:style>
  <w:style w:type="character" w:customStyle="1" w:styleId="WWCharLFO2LVL1">
    <w:name w:val="WW_CharLFO2LVL1"/>
    <w:uiPriority w:val="99"/>
    <w:rsid w:val="000274B5"/>
    <w:rPr>
      <w:rFonts w:ascii="StarSymbol" w:eastAsia="Times New Roman" w:hAnsi="StarSymbol"/>
      <w:sz w:val="18"/>
    </w:rPr>
  </w:style>
  <w:style w:type="character" w:customStyle="1" w:styleId="WWCharLFO2LVL2">
    <w:name w:val="WW_CharLFO2LVL2"/>
    <w:uiPriority w:val="99"/>
    <w:rsid w:val="000274B5"/>
    <w:rPr>
      <w:rFonts w:ascii="StarSymbol" w:eastAsia="Times New Roman" w:hAnsi="StarSymbol"/>
      <w:sz w:val="18"/>
    </w:rPr>
  </w:style>
  <w:style w:type="character" w:customStyle="1" w:styleId="WWCharLFO2LVL3">
    <w:name w:val="WW_CharLFO2LVL3"/>
    <w:uiPriority w:val="99"/>
    <w:rsid w:val="000274B5"/>
    <w:rPr>
      <w:rFonts w:ascii="StarSymbol" w:eastAsia="Times New Roman" w:hAnsi="StarSymbol"/>
      <w:sz w:val="18"/>
    </w:rPr>
  </w:style>
  <w:style w:type="character" w:customStyle="1" w:styleId="WWCharLFO2LVL4">
    <w:name w:val="WW_CharLFO2LVL4"/>
    <w:uiPriority w:val="99"/>
    <w:rsid w:val="000274B5"/>
    <w:rPr>
      <w:rFonts w:ascii="StarSymbol" w:eastAsia="Times New Roman" w:hAnsi="StarSymbol"/>
      <w:sz w:val="18"/>
    </w:rPr>
  </w:style>
  <w:style w:type="character" w:customStyle="1" w:styleId="WWCharLFO2LVL5">
    <w:name w:val="WW_CharLFO2LVL5"/>
    <w:uiPriority w:val="99"/>
    <w:rsid w:val="000274B5"/>
    <w:rPr>
      <w:rFonts w:ascii="StarSymbol" w:eastAsia="Times New Roman" w:hAnsi="StarSymbol"/>
      <w:sz w:val="18"/>
    </w:rPr>
  </w:style>
  <w:style w:type="character" w:customStyle="1" w:styleId="WWCharLFO2LVL6">
    <w:name w:val="WW_CharLFO2LVL6"/>
    <w:uiPriority w:val="99"/>
    <w:rsid w:val="000274B5"/>
    <w:rPr>
      <w:rFonts w:ascii="StarSymbol" w:eastAsia="Times New Roman" w:hAnsi="StarSymbol"/>
      <w:sz w:val="18"/>
    </w:rPr>
  </w:style>
  <w:style w:type="character" w:customStyle="1" w:styleId="WWCharLFO2LVL7">
    <w:name w:val="WW_CharLFO2LVL7"/>
    <w:uiPriority w:val="99"/>
    <w:rsid w:val="000274B5"/>
    <w:rPr>
      <w:rFonts w:ascii="StarSymbol" w:eastAsia="Times New Roman" w:hAnsi="StarSymbol"/>
      <w:sz w:val="18"/>
    </w:rPr>
  </w:style>
  <w:style w:type="character" w:customStyle="1" w:styleId="WWCharLFO2LVL8">
    <w:name w:val="WW_CharLFO2LVL8"/>
    <w:uiPriority w:val="99"/>
    <w:rsid w:val="000274B5"/>
    <w:rPr>
      <w:rFonts w:ascii="StarSymbol" w:eastAsia="Times New Roman" w:hAnsi="StarSymbol"/>
      <w:sz w:val="18"/>
    </w:rPr>
  </w:style>
  <w:style w:type="character" w:customStyle="1" w:styleId="WWCharLFO2LVL9">
    <w:name w:val="WW_CharLFO2LVL9"/>
    <w:uiPriority w:val="99"/>
    <w:rsid w:val="000274B5"/>
    <w:rPr>
      <w:rFonts w:ascii="StarSymbol" w:eastAsia="Times New Roman" w:hAnsi="StarSymbol"/>
      <w:sz w:val="18"/>
    </w:rPr>
  </w:style>
  <w:style w:type="character" w:customStyle="1" w:styleId="WWCharLFO3LVL1">
    <w:name w:val="WW_CharLFO3LVL1"/>
    <w:uiPriority w:val="99"/>
    <w:rsid w:val="000274B5"/>
    <w:rPr>
      <w:rFonts w:ascii="StarSymbol" w:eastAsia="Times New Roman" w:hAnsi="StarSymbol"/>
      <w:sz w:val="18"/>
    </w:rPr>
  </w:style>
  <w:style w:type="character" w:customStyle="1" w:styleId="WWCharLFO3LVL2">
    <w:name w:val="WW_CharLFO3LVL2"/>
    <w:uiPriority w:val="99"/>
    <w:rsid w:val="000274B5"/>
    <w:rPr>
      <w:rFonts w:ascii="StarSymbol" w:eastAsia="Times New Roman" w:hAnsi="StarSymbol"/>
      <w:sz w:val="18"/>
    </w:rPr>
  </w:style>
  <w:style w:type="character" w:customStyle="1" w:styleId="WWCharLFO3LVL3">
    <w:name w:val="WW_CharLFO3LVL3"/>
    <w:uiPriority w:val="99"/>
    <w:rsid w:val="000274B5"/>
    <w:rPr>
      <w:rFonts w:ascii="StarSymbol" w:eastAsia="Times New Roman" w:hAnsi="StarSymbol"/>
      <w:sz w:val="18"/>
    </w:rPr>
  </w:style>
  <w:style w:type="character" w:customStyle="1" w:styleId="WWCharLFO3LVL4">
    <w:name w:val="WW_CharLFO3LVL4"/>
    <w:uiPriority w:val="99"/>
    <w:rsid w:val="000274B5"/>
    <w:rPr>
      <w:rFonts w:ascii="StarSymbol" w:eastAsia="Times New Roman" w:hAnsi="StarSymbol"/>
      <w:sz w:val="18"/>
    </w:rPr>
  </w:style>
  <w:style w:type="character" w:customStyle="1" w:styleId="WWCharLFO3LVL5">
    <w:name w:val="WW_CharLFO3LVL5"/>
    <w:uiPriority w:val="99"/>
    <w:rsid w:val="000274B5"/>
    <w:rPr>
      <w:rFonts w:ascii="StarSymbol" w:eastAsia="Times New Roman" w:hAnsi="StarSymbol"/>
      <w:sz w:val="18"/>
    </w:rPr>
  </w:style>
  <w:style w:type="character" w:customStyle="1" w:styleId="WWCharLFO3LVL6">
    <w:name w:val="WW_CharLFO3LVL6"/>
    <w:uiPriority w:val="99"/>
    <w:rsid w:val="000274B5"/>
    <w:rPr>
      <w:rFonts w:ascii="StarSymbol" w:eastAsia="Times New Roman" w:hAnsi="StarSymbol"/>
      <w:sz w:val="18"/>
    </w:rPr>
  </w:style>
  <w:style w:type="character" w:customStyle="1" w:styleId="WWCharLFO3LVL7">
    <w:name w:val="WW_CharLFO3LVL7"/>
    <w:uiPriority w:val="99"/>
    <w:rsid w:val="000274B5"/>
    <w:rPr>
      <w:rFonts w:ascii="StarSymbol" w:eastAsia="Times New Roman" w:hAnsi="StarSymbol"/>
      <w:sz w:val="18"/>
    </w:rPr>
  </w:style>
  <w:style w:type="character" w:customStyle="1" w:styleId="WWCharLFO3LVL8">
    <w:name w:val="WW_CharLFO3LVL8"/>
    <w:uiPriority w:val="99"/>
    <w:rsid w:val="000274B5"/>
    <w:rPr>
      <w:rFonts w:ascii="StarSymbol" w:eastAsia="Times New Roman" w:hAnsi="StarSymbol"/>
      <w:sz w:val="18"/>
    </w:rPr>
  </w:style>
  <w:style w:type="character" w:customStyle="1" w:styleId="WWCharLFO3LVL9">
    <w:name w:val="WW_CharLFO3LVL9"/>
    <w:uiPriority w:val="99"/>
    <w:rsid w:val="000274B5"/>
    <w:rPr>
      <w:rFonts w:ascii="StarSymbol" w:eastAsia="Times New Roman" w:hAnsi="StarSymbol"/>
      <w:sz w:val="18"/>
    </w:rPr>
  </w:style>
  <w:style w:type="character" w:customStyle="1" w:styleId="WWCharLFO4LVL1">
    <w:name w:val="WW_CharLFO4LVL1"/>
    <w:uiPriority w:val="99"/>
    <w:rsid w:val="000274B5"/>
    <w:rPr>
      <w:rFonts w:ascii="StarSymbol" w:eastAsia="Times New Roman" w:hAnsi="StarSymbol"/>
      <w:sz w:val="18"/>
    </w:rPr>
  </w:style>
  <w:style w:type="character" w:customStyle="1" w:styleId="WWCharLFO4LVL2">
    <w:name w:val="WW_CharLFO4LVL2"/>
    <w:uiPriority w:val="99"/>
    <w:rsid w:val="000274B5"/>
    <w:rPr>
      <w:rFonts w:ascii="StarSymbol" w:eastAsia="Times New Roman" w:hAnsi="StarSymbol"/>
      <w:sz w:val="18"/>
    </w:rPr>
  </w:style>
  <w:style w:type="character" w:customStyle="1" w:styleId="WWCharLFO4LVL3">
    <w:name w:val="WW_CharLFO4LVL3"/>
    <w:uiPriority w:val="99"/>
    <w:rsid w:val="000274B5"/>
    <w:rPr>
      <w:rFonts w:ascii="StarSymbol" w:eastAsia="Times New Roman" w:hAnsi="StarSymbol"/>
      <w:sz w:val="18"/>
    </w:rPr>
  </w:style>
  <w:style w:type="character" w:customStyle="1" w:styleId="WWCharLFO4LVL4">
    <w:name w:val="WW_CharLFO4LVL4"/>
    <w:uiPriority w:val="99"/>
    <w:rsid w:val="000274B5"/>
    <w:rPr>
      <w:rFonts w:ascii="StarSymbol" w:eastAsia="Times New Roman" w:hAnsi="StarSymbol"/>
      <w:sz w:val="18"/>
    </w:rPr>
  </w:style>
  <w:style w:type="character" w:customStyle="1" w:styleId="WWCharLFO4LVL5">
    <w:name w:val="WW_CharLFO4LVL5"/>
    <w:uiPriority w:val="99"/>
    <w:rsid w:val="000274B5"/>
    <w:rPr>
      <w:rFonts w:ascii="StarSymbol" w:eastAsia="Times New Roman" w:hAnsi="StarSymbol"/>
      <w:sz w:val="18"/>
    </w:rPr>
  </w:style>
  <w:style w:type="character" w:customStyle="1" w:styleId="WWCharLFO4LVL6">
    <w:name w:val="WW_CharLFO4LVL6"/>
    <w:uiPriority w:val="99"/>
    <w:rsid w:val="000274B5"/>
    <w:rPr>
      <w:rFonts w:ascii="StarSymbol" w:eastAsia="Times New Roman" w:hAnsi="StarSymbol"/>
      <w:sz w:val="18"/>
    </w:rPr>
  </w:style>
  <w:style w:type="character" w:customStyle="1" w:styleId="WWCharLFO4LVL7">
    <w:name w:val="WW_CharLFO4LVL7"/>
    <w:uiPriority w:val="99"/>
    <w:rsid w:val="000274B5"/>
    <w:rPr>
      <w:rFonts w:ascii="StarSymbol" w:eastAsia="Times New Roman" w:hAnsi="StarSymbol"/>
      <w:sz w:val="18"/>
    </w:rPr>
  </w:style>
  <w:style w:type="character" w:customStyle="1" w:styleId="WWCharLFO4LVL8">
    <w:name w:val="WW_CharLFO4LVL8"/>
    <w:uiPriority w:val="99"/>
    <w:rsid w:val="000274B5"/>
    <w:rPr>
      <w:rFonts w:ascii="StarSymbol" w:eastAsia="Times New Roman" w:hAnsi="StarSymbol"/>
      <w:sz w:val="18"/>
    </w:rPr>
  </w:style>
  <w:style w:type="character" w:customStyle="1" w:styleId="WWCharLFO4LVL9">
    <w:name w:val="WW_CharLFO4LVL9"/>
    <w:uiPriority w:val="99"/>
    <w:rsid w:val="000274B5"/>
    <w:rPr>
      <w:rFonts w:ascii="StarSymbol" w:eastAsia="Times New Roman" w:hAnsi="StarSymbol"/>
      <w:sz w:val="18"/>
    </w:rPr>
  </w:style>
  <w:style w:type="character" w:customStyle="1" w:styleId="WWCharLFO10LVL1">
    <w:name w:val="WW_CharLFO10LVL1"/>
    <w:uiPriority w:val="99"/>
    <w:rsid w:val="000274B5"/>
    <w:rPr>
      <w:rFonts w:ascii="Symbol" w:hAnsi="Symbol"/>
      <w:b/>
    </w:rPr>
  </w:style>
  <w:style w:type="character" w:customStyle="1" w:styleId="WWCharLFO10LVL2">
    <w:name w:val="WW_CharLFO10LVL2"/>
    <w:uiPriority w:val="99"/>
    <w:rsid w:val="000274B5"/>
    <w:rPr>
      <w:rFonts w:ascii="Courier New" w:hAnsi="Courier New"/>
    </w:rPr>
  </w:style>
  <w:style w:type="character" w:customStyle="1" w:styleId="WWCharLFO10LVL3">
    <w:name w:val="WW_CharLFO10LVL3"/>
    <w:uiPriority w:val="99"/>
    <w:rsid w:val="000274B5"/>
    <w:rPr>
      <w:rFonts w:ascii="Wingdings" w:hAnsi="Wingdings"/>
    </w:rPr>
  </w:style>
  <w:style w:type="character" w:customStyle="1" w:styleId="WWCharLFO10LVL4">
    <w:name w:val="WW_CharLFO10LVL4"/>
    <w:uiPriority w:val="99"/>
    <w:rsid w:val="000274B5"/>
    <w:rPr>
      <w:rFonts w:ascii="Symbol" w:hAnsi="Symbol"/>
    </w:rPr>
  </w:style>
  <w:style w:type="character" w:customStyle="1" w:styleId="WWCharLFO10LVL5">
    <w:name w:val="WW_CharLFO10LVL5"/>
    <w:uiPriority w:val="99"/>
    <w:rsid w:val="000274B5"/>
    <w:rPr>
      <w:rFonts w:ascii="Courier New" w:hAnsi="Courier New"/>
    </w:rPr>
  </w:style>
  <w:style w:type="character" w:customStyle="1" w:styleId="WWCharLFO10LVL6">
    <w:name w:val="WW_CharLFO10LVL6"/>
    <w:uiPriority w:val="99"/>
    <w:rsid w:val="000274B5"/>
    <w:rPr>
      <w:rFonts w:ascii="Wingdings" w:hAnsi="Wingdings"/>
    </w:rPr>
  </w:style>
  <w:style w:type="character" w:customStyle="1" w:styleId="WWCharLFO10LVL7">
    <w:name w:val="WW_CharLFO10LVL7"/>
    <w:uiPriority w:val="99"/>
    <w:rsid w:val="000274B5"/>
    <w:rPr>
      <w:rFonts w:ascii="Symbol" w:hAnsi="Symbol"/>
    </w:rPr>
  </w:style>
  <w:style w:type="character" w:customStyle="1" w:styleId="WWCharLFO10LVL8">
    <w:name w:val="WW_CharLFO10LVL8"/>
    <w:uiPriority w:val="99"/>
    <w:rsid w:val="000274B5"/>
    <w:rPr>
      <w:rFonts w:ascii="Courier New" w:hAnsi="Courier New"/>
    </w:rPr>
  </w:style>
  <w:style w:type="character" w:customStyle="1" w:styleId="WWCharLFO10LVL9">
    <w:name w:val="WW_CharLFO10LVL9"/>
    <w:uiPriority w:val="99"/>
    <w:rsid w:val="000274B5"/>
    <w:rPr>
      <w:rFonts w:ascii="Wingdings" w:hAnsi="Wingdings"/>
    </w:rPr>
  </w:style>
  <w:style w:type="character" w:customStyle="1" w:styleId="a7">
    <w:name w:val="Символы концевой сноски"/>
    <w:uiPriority w:val="99"/>
    <w:rsid w:val="000274B5"/>
    <w:rPr>
      <w:vertAlign w:val="superscript"/>
    </w:rPr>
  </w:style>
  <w:style w:type="character" w:customStyle="1" w:styleId="WW-">
    <w:name w:val="WW-Символы концевой сноски"/>
    <w:uiPriority w:val="99"/>
    <w:rsid w:val="000274B5"/>
  </w:style>
  <w:style w:type="character" w:customStyle="1" w:styleId="110">
    <w:name w:val="Знак сноски11"/>
    <w:uiPriority w:val="99"/>
    <w:rsid w:val="000274B5"/>
    <w:rPr>
      <w:position w:val="9"/>
      <w:sz w:val="15"/>
    </w:rPr>
  </w:style>
  <w:style w:type="character" w:customStyle="1" w:styleId="WW8Num110z2">
    <w:name w:val="WW8Num110z2"/>
    <w:uiPriority w:val="99"/>
    <w:rsid w:val="000274B5"/>
  </w:style>
  <w:style w:type="character" w:customStyle="1" w:styleId="WW8Num110z3">
    <w:name w:val="WW8Num110z3"/>
    <w:uiPriority w:val="99"/>
    <w:rsid w:val="000274B5"/>
  </w:style>
  <w:style w:type="character" w:customStyle="1" w:styleId="WW8Num111z0">
    <w:name w:val="WW8Num111z0"/>
    <w:uiPriority w:val="99"/>
    <w:rsid w:val="000274B5"/>
    <w:rPr>
      <w:rFonts w:ascii="StarSymbol" w:eastAsia="Times New Roman" w:hAnsi="StarSymbol"/>
      <w:sz w:val="18"/>
    </w:rPr>
  </w:style>
  <w:style w:type="character" w:customStyle="1" w:styleId="WW8Num111z1">
    <w:name w:val="WW8Num111z1"/>
    <w:uiPriority w:val="99"/>
    <w:rsid w:val="000274B5"/>
    <w:rPr>
      <w:rFonts w:ascii="Courier New" w:hAnsi="Courier New"/>
    </w:rPr>
  </w:style>
  <w:style w:type="character" w:customStyle="1" w:styleId="WW8Num111z2">
    <w:name w:val="WW8Num111z2"/>
    <w:uiPriority w:val="99"/>
    <w:rsid w:val="000274B5"/>
    <w:rPr>
      <w:rFonts w:ascii="Wingdings" w:hAnsi="Wingdings"/>
    </w:rPr>
  </w:style>
  <w:style w:type="character" w:customStyle="1" w:styleId="WW8Num111z3">
    <w:name w:val="WW8Num111z3"/>
    <w:uiPriority w:val="99"/>
    <w:rsid w:val="000274B5"/>
    <w:rPr>
      <w:rFonts w:ascii="Symbol" w:hAnsi="Symbol"/>
    </w:rPr>
  </w:style>
  <w:style w:type="character" w:styleId="EndnoteReference">
    <w:name w:val="endnote reference"/>
    <w:basedOn w:val="DefaultParagraphFont"/>
    <w:uiPriority w:val="99"/>
    <w:rsid w:val="000274B5"/>
    <w:rPr>
      <w:rFonts w:cs="Times New Roman"/>
      <w:vertAlign w:val="superscript"/>
    </w:rPr>
  </w:style>
  <w:style w:type="paragraph" w:customStyle="1" w:styleId="12">
    <w:name w:val="Заголовок1"/>
    <w:basedOn w:val="Normal"/>
    <w:next w:val="BodyText"/>
    <w:uiPriority w:val="99"/>
    <w:rsid w:val="000274B5"/>
    <w:pPr>
      <w:keepNext/>
      <w:spacing w:before="240" w:after="120"/>
    </w:pPr>
    <w:rPr>
      <w:rFonts w:ascii="Arial" w:eastAsia="Calibri" w:hAnsi="Arial" w:cs="Tahoma"/>
      <w:sz w:val="28"/>
      <w:szCs w:val="28"/>
    </w:rPr>
  </w:style>
  <w:style w:type="paragraph" w:styleId="BodyText">
    <w:name w:val="Body Text"/>
    <w:basedOn w:val="Normal"/>
    <w:link w:val="BodyTextChar"/>
    <w:uiPriority w:val="99"/>
    <w:rsid w:val="000274B5"/>
  </w:style>
  <w:style w:type="character" w:customStyle="1" w:styleId="BodyTextChar">
    <w:name w:val="Body Text Char"/>
    <w:basedOn w:val="DefaultParagraphFont"/>
    <w:link w:val="BodyText"/>
    <w:uiPriority w:val="99"/>
    <w:locked/>
    <w:rsid w:val="000274B5"/>
    <w:rPr>
      <w:rFonts w:ascii="Times New Roman" w:hAnsi="Times New Roman" w:cs="Times New Roman"/>
      <w:sz w:val="24"/>
      <w:szCs w:val="24"/>
      <w:lang w:eastAsia="ar-SA" w:bidi="ar-SA"/>
    </w:rPr>
  </w:style>
  <w:style w:type="paragraph" w:styleId="List">
    <w:name w:val="List"/>
    <w:basedOn w:val="BodyText"/>
    <w:uiPriority w:val="99"/>
    <w:rsid w:val="000274B5"/>
    <w:rPr>
      <w:rFonts w:cs="Tahoma"/>
    </w:rPr>
  </w:style>
  <w:style w:type="paragraph" w:customStyle="1" w:styleId="13">
    <w:name w:val="Название1"/>
    <w:basedOn w:val="Normal"/>
    <w:uiPriority w:val="99"/>
    <w:rsid w:val="000274B5"/>
    <w:pPr>
      <w:suppressLineNumbers/>
      <w:spacing w:before="120" w:after="120"/>
    </w:pPr>
    <w:rPr>
      <w:rFonts w:cs="Tahoma"/>
      <w:i/>
      <w:iCs/>
    </w:rPr>
  </w:style>
  <w:style w:type="paragraph" w:customStyle="1" w:styleId="15">
    <w:name w:val="Указатель1"/>
    <w:basedOn w:val="Normal"/>
    <w:uiPriority w:val="99"/>
    <w:rsid w:val="000274B5"/>
    <w:pPr>
      <w:suppressLineNumbers/>
    </w:pPr>
    <w:rPr>
      <w:rFonts w:cs="Tahoma"/>
    </w:rPr>
  </w:style>
  <w:style w:type="paragraph" w:styleId="BodyTextIndent">
    <w:name w:val="Body Text Indent"/>
    <w:basedOn w:val="Normal"/>
    <w:link w:val="BodyTextIndentChar"/>
    <w:uiPriority w:val="99"/>
    <w:rsid w:val="000274B5"/>
    <w:pPr>
      <w:spacing w:after="120"/>
      <w:ind w:left="283"/>
    </w:pPr>
  </w:style>
  <w:style w:type="character" w:customStyle="1" w:styleId="BodyTextIndentChar">
    <w:name w:val="Body Text Indent Char"/>
    <w:basedOn w:val="DefaultParagraphFont"/>
    <w:link w:val="BodyTextIndent"/>
    <w:uiPriority w:val="99"/>
    <w:locked/>
    <w:rsid w:val="000274B5"/>
    <w:rPr>
      <w:rFonts w:ascii="Times New Roman" w:hAnsi="Times New Roman" w:cs="Times New Roman"/>
      <w:sz w:val="24"/>
      <w:szCs w:val="24"/>
      <w:lang w:eastAsia="ar-SA" w:bidi="ar-SA"/>
    </w:rPr>
  </w:style>
  <w:style w:type="paragraph" w:styleId="Title">
    <w:name w:val="Title"/>
    <w:aliases w:val="Заголовок"/>
    <w:basedOn w:val="Normal"/>
    <w:next w:val="BodyText"/>
    <w:link w:val="TitleChar"/>
    <w:uiPriority w:val="99"/>
    <w:qFormat/>
    <w:rsid w:val="000274B5"/>
    <w:pPr>
      <w:keepNext/>
      <w:spacing w:before="240" w:after="120"/>
    </w:pPr>
    <w:rPr>
      <w:rFonts w:ascii="Arial" w:eastAsia="Arial Unicode MS" w:hAnsi="Arial" w:cs="Tahoma"/>
      <w:sz w:val="28"/>
      <w:szCs w:val="28"/>
    </w:rPr>
  </w:style>
  <w:style w:type="character" w:customStyle="1" w:styleId="TitleChar">
    <w:name w:val="Title Char"/>
    <w:aliases w:val="Заголовок Char"/>
    <w:basedOn w:val="DefaultParagraphFont"/>
    <w:link w:val="Title"/>
    <w:uiPriority w:val="99"/>
    <w:locked/>
    <w:rsid w:val="000274B5"/>
    <w:rPr>
      <w:rFonts w:ascii="Arial" w:eastAsia="Arial Unicode MS" w:hAnsi="Arial" w:cs="Tahoma"/>
      <w:sz w:val="28"/>
      <w:szCs w:val="28"/>
      <w:lang w:eastAsia="ar-SA" w:bidi="ar-SA"/>
    </w:rPr>
  </w:style>
  <w:style w:type="paragraph" w:styleId="Subtitle">
    <w:name w:val="Subtitle"/>
    <w:basedOn w:val="Title"/>
    <w:next w:val="BodyText"/>
    <w:link w:val="SubtitleChar"/>
    <w:uiPriority w:val="99"/>
    <w:qFormat/>
    <w:rsid w:val="000274B5"/>
    <w:pPr>
      <w:jc w:val="center"/>
    </w:pPr>
    <w:rPr>
      <w:i/>
      <w:iCs/>
    </w:rPr>
  </w:style>
  <w:style w:type="character" w:customStyle="1" w:styleId="SubtitleChar">
    <w:name w:val="Subtitle Char"/>
    <w:basedOn w:val="DefaultParagraphFont"/>
    <w:link w:val="Subtitle"/>
    <w:uiPriority w:val="99"/>
    <w:locked/>
    <w:rsid w:val="000274B5"/>
    <w:rPr>
      <w:rFonts w:ascii="Arial" w:eastAsia="Arial Unicode MS" w:hAnsi="Arial" w:cs="Tahoma"/>
      <w:i/>
      <w:iCs/>
      <w:sz w:val="28"/>
      <w:szCs w:val="28"/>
      <w:lang w:eastAsia="ar-SA" w:bidi="ar-SA"/>
    </w:rPr>
  </w:style>
  <w:style w:type="paragraph" w:styleId="Header">
    <w:name w:val="header"/>
    <w:basedOn w:val="Normal"/>
    <w:link w:val="HeaderChar"/>
    <w:uiPriority w:val="99"/>
    <w:rsid w:val="000274B5"/>
    <w:pPr>
      <w:tabs>
        <w:tab w:val="center" w:pos="4677"/>
        <w:tab w:val="right" w:pos="9355"/>
      </w:tabs>
    </w:pPr>
  </w:style>
  <w:style w:type="character" w:customStyle="1" w:styleId="HeaderChar">
    <w:name w:val="Header Char"/>
    <w:basedOn w:val="DefaultParagraphFont"/>
    <w:link w:val="Header"/>
    <w:uiPriority w:val="99"/>
    <w:locked/>
    <w:rsid w:val="000274B5"/>
    <w:rPr>
      <w:rFonts w:ascii="Times New Roman" w:hAnsi="Times New Roman" w:cs="Times New Roman"/>
      <w:sz w:val="24"/>
      <w:szCs w:val="24"/>
      <w:lang w:eastAsia="ar-SA" w:bidi="ar-SA"/>
    </w:rPr>
  </w:style>
  <w:style w:type="paragraph" w:styleId="Footer">
    <w:name w:val="footer"/>
    <w:basedOn w:val="Normal"/>
    <w:link w:val="FooterChar"/>
    <w:uiPriority w:val="99"/>
    <w:rsid w:val="000274B5"/>
    <w:pPr>
      <w:tabs>
        <w:tab w:val="center" w:pos="4677"/>
        <w:tab w:val="right" w:pos="9355"/>
      </w:tabs>
    </w:pPr>
  </w:style>
  <w:style w:type="character" w:customStyle="1" w:styleId="FooterChar">
    <w:name w:val="Footer Char"/>
    <w:basedOn w:val="DefaultParagraphFont"/>
    <w:link w:val="Footer"/>
    <w:uiPriority w:val="99"/>
    <w:locked/>
    <w:rsid w:val="000274B5"/>
    <w:rPr>
      <w:rFonts w:ascii="Times New Roman" w:hAnsi="Times New Roman" w:cs="Times New Roman"/>
      <w:sz w:val="24"/>
      <w:szCs w:val="24"/>
      <w:lang w:eastAsia="ar-SA" w:bidi="ar-SA"/>
    </w:rPr>
  </w:style>
  <w:style w:type="paragraph" w:customStyle="1" w:styleId="a8">
    <w:name w:val="Содержимое таблицы"/>
    <w:basedOn w:val="Normal"/>
    <w:uiPriority w:val="99"/>
    <w:rsid w:val="000274B5"/>
    <w:pPr>
      <w:suppressLineNumbers/>
    </w:pPr>
  </w:style>
  <w:style w:type="paragraph" w:customStyle="1" w:styleId="a9">
    <w:name w:val="Заголовок таблицы"/>
    <w:basedOn w:val="a8"/>
    <w:uiPriority w:val="99"/>
    <w:rsid w:val="000274B5"/>
    <w:pPr>
      <w:jc w:val="center"/>
    </w:pPr>
    <w:rPr>
      <w:b/>
      <w:bCs/>
    </w:rPr>
  </w:style>
  <w:style w:type="paragraph" w:customStyle="1" w:styleId="aa">
    <w:name w:val="Содержимое врезки"/>
    <w:basedOn w:val="BodyText"/>
    <w:uiPriority w:val="99"/>
    <w:rsid w:val="000274B5"/>
  </w:style>
  <w:style w:type="paragraph" w:styleId="TOCHeading">
    <w:name w:val="TOC Heading"/>
    <w:basedOn w:val="Title"/>
    <w:uiPriority w:val="99"/>
    <w:qFormat/>
    <w:rsid w:val="000274B5"/>
    <w:pPr>
      <w:suppressLineNumbers/>
      <w:spacing w:before="0" w:after="0"/>
    </w:pPr>
    <w:rPr>
      <w:b/>
      <w:bCs/>
      <w:sz w:val="32"/>
      <w:szCs w:val="32"/>
    </w:rPr>
  </w:style>
  <w:style w:type="paragraph" w:styleId="TOC1">
    <w:name w:val="toc 1"/>
    <w:basedOn w:val="Index1"/>
    <w:next w:val="Heading1"/>
    <w:link w:val="TOC1Char"/>
    <w:autoRedefine/>
    <w:uiPriority w:val="99"/>
    <w:rsid w:val="000274B5"/>
    <w:pPr>
      <w:tabs>
        <w:tab w:val="right" w:leader="dot" w:pos="9629"/>
      </w:tabs>
      <w:spacing w:before="120"/>
      <w:ind w:left="0" w:firstLine="0"/>
    </w:pPr>
    <w:rPr>
      <w:rFonts w:ascii="Calibri Light" w:hAnsi="Calibri Light"/>
      <w:b/>
      <w:bCs/>
      <w:caps/>
    </w:rPr>
  </w:style>
  <w:style w:type="paragraph" w:styleId="TOC2">
    <w:name w:val="toc 2"/>
    <w:basedOn w:val="15"/>
    <w:uiPriority w:val="99"/>
    <w:rsid w:val="000274B5"/>
    <w:pPr>
      <w:suppressLineNumbers w:val="0"/>
      <w:spacing w:before="240"/>
      <w:jc w:val="left"/>
    </w:pPr>
    <w:rPr>
      <w:rFonts w:ascii="Calibri" w:hAnsi="Calibri" w:cs="Times New Roman"/>
      <w:b/>
      <w:bCs/>
      <w:sz w:val="20"/>
      <w:szCs w:val="20"/>
    </w:rPr>
  </w:style>
  <w:style w:type="paragraph" w:styleId="TOC3">
    <w:name w:val="toc 3"/>
    <w:basedOn w:val="15"/>
    <w:uiPriority w:val="99"/>
    <w:rsid w:val="000274B5"/>
    <w:pPr>
      <w:suppressLineNumbers w:val="0"/>
      <w:ind w:left="240"/>
      <w:jc w:val="left"/>
    </w:pPr>
    <w:rPr>
      <w:rFonts w:ascii="Calibri" w:hAnsi="Calibri" w:cs="Times New Roman"/>
      <w:sz w:val="20"/>
      <w:szCs w:val="20"/>
    </w:rPr>
  </w:style>
  <w:style w:type="paragraph" w:styleId="TOC4">
    <w:name w:val="toc 4"/>
    <w:basedOn w:val="15"/>
    <w:uiPriority w:val="99"/>
    <w:rsid w:val="000274B5"/>
    <w:pPr>
      <w:suppressLineNumbers w:val="0"/>
      <w:ind w:left="480"/>
      <w:jc w:val="left"/>
    </w:pPr>
    <w:rPr>
      <w:rFonts w:ascii="Calibri" w:hAnsi="Calibri" w:cs="Times New Roman"/>
      <w:sz w:val="20"/>
      <w:szCs w:val="20"/>
    </w:rPr>
  </w:style>
  <w:style w:type="paragraph" w:styleId="TOC5">
    <w:name w:val="toc 5"/>
    <w:basedOn w:val="15"/>
    <w:uiPriority w:val="99"/>
    <w:rsid w:val="000274B5"/>
    <w:pPr>
      <w:suppressLineNumbers w:val="0"/>
      <w:ind w:left="720"/>
      <w:jc w:val="left"/>
    </w:pPr>
    <w:rPr>
      <w:rFonts w:ascii="Calibri" w:hAnsi="Calibri" w:cs="Times New Roman"/>
      <w:sz w:val="20"/>
      <w:szCs w:val="20"/>
    </w:rPr>
  </w:style>
  <w:style w:type="paragraph" w:styleId="TOC6">
    <w:name w:val="toc 6"/>
    <w:basedOn w:val="15"/>
    <w:uiPriority w:val="99"/>
    <w:rsid w:val="000274B5"/>
    <w:pPr>
      <w:suppressLineNumbers w:val="0"/>
      <w:ind w:left="960"/>
      <w:jc w:val="left"/>
    </w:pPr>
    <w:rPr>
      <w:rFonts w:ascii="Calibri" w:hAnsi="Calibri" w:cs="Times New Roman"/>
      <w:sz w:val="20"/>
      <w:szCs w:val="20"/>
    </w:rPr>
  </w:style>
  <w:style w:type="paragraph" w:styleId="TOC7">
    <w:name w:val="toc 7"/>
    <w:basedOn w:val="15"/>
    <w:uiPriority w:val="99"/>
    <w:rsid w:val="000274B5"/>
    <w:pPr>
      <w:suppressLineNumbers w:val="0"/>
      <w:ind w:left="1200"/>
      <w:jc w:val="left"/>
    </w:pPr>
    <w:rPr>
      <w:rFonts w:ascii="Calibri" w:hAnsi="Calibri" w:cs="Times New Roman"/>
      <w:sz w:val="20"/>
      <w:szCs w:val="20"/>
    </w:rPr>
  </w:style>
  <w:style w:type="paragraph" w:styleId="TOC8">
    <w:name w:val="toc 8"/>
    <w:basedOn w:val="15"/>
    <w:uiPriority w:val="99"/>
    <w:rsid w:val="000274B5"/>
    <w:pPr>
      <w:suppressLineNumbers w:val="0"/>
      <w:ind w:left="1440"/>
      <w:jc w:val="left"/>
    </w:pPr>
    <w:rPr>
      <w:rFonts w:ascii="Calibri" w:hAnsi="Calibri" w:cs="Times New Roman"/>
      <w:sz w:val="20"/>
      <w:szCs w:val="20"/>
    </w:rPr>
  </w:style>
  <w:style w:type="paragraph" w:styleId="TOC9">
    <w:name w:val="toc 9"/>
    <w:basedOn w:val="15"/>
    <w:uiPriority w:val="99"/>
    <w:rsid w:val="000274B5"/>
    <w:pPr>
      <w:suppressLineNumbers w:val="0"/>
      <w:ind w:left="1680"/>
      <w:jc w:val="left"/>
    </w:pPr>
    <w:rPr>
      <w:rFonts w:ascii="Calibri" w:hAnsi="Calibri" w:cs="Times New Roman"/>
      <w:sz w:val="20"/>
      <w:szCs w:val="20"/>
    </w:rPr>
  </w:style>
  <w:style w:type="paragraph" w:customStyle="1" w:styleId="100">
    <w:name w:val="Оглавление 10"/>
    <w:basedOn w:val="15"/>
    <w:uiPriority w:val="99"/>
    <w:rsid w:val="000274B5"/>
    <w:pPr>
      <w:tabs>
        <w:tab w:val="right" w:leader="dot" w:pos="9639"/>
      </w:tabs>
      <w:ind w:left="2547"/>
    </w:pPr>
  </w:style>
  <w:style w:type="paragraph" w:customStyle="1" w:styleId="16">
    <w:name w:val="Цитата1"/>
    <w:basedOn w:val="Normal"/>
    <w:uiPriority w:val="99"/>
    <w:rsid w:val="000274B5"/>
    <w:pPr>
      <w:ind w:left="1440" w:right="791"/>
    </w:pPr>
  </w:style>
  <w:style w:type="paragraph" w:customStyle="1" w:styleId="21">
    <w:name w:val="Основной текст с отступом 21"/>
    <w:basedOn w:val="Normal"/>
    <w:uiPriority w:val="99"/>
    <w:rsid w:val="000274B5"/>
    <w:pPr>
      <w:spacing w:after="120" w:line="480" w:lineRule="auto"/>
      <w:ind w:left="283"/>
    </w:pPr>
  </w:style>
  <w:style w:type="paragraph" w:customStyle="1" w:styleId="31">
    <w:name w:val="Основной текст с отступом 31"/>
    <w:basedOn w:val="Normal"/>
    <w:uiPriority w:val="99"/>
    <w:rsid w:val="000274B5"/>
    <w:pPr>
      <w:spacing w:after="120"/>
      <w:ind w:left="283"/>
    </w:pPr>
    <w:rPr>
      <w:sz w:val="16"/>
      <w:szCs w:val="16"/>
    </w:rPr>
  </w:style>
  <w:style w:type="paragraph" w:customStyle="1" w:styleId="a0">
    <w:name w:val="Список с чёрточками"/>
    <w:basedOn w:val="Normal"/>
    <w:uiPriority w:val="99"/>
    <w:rsid w:val="000274B5"/>
    <w:pPr>
      <w:numPr>
        <w:numId w:val="5"/>
      </w:numPr>
      <w:tabs>
        <w:tab w:val="left" w:pos="927"/>
      </w:tabs>
      <w:overflowPunct w:val="0"/>
      <w:autoSpaceDE w:val="0"/>
      <w:spacing w:before="113" w:after="113"/>
      <w:ind w:left="567" w:firstLine="0"/>
      <w:textAlignment w:val="baseline"/>
    </w:pPr>
  </w:style>
  <w:style w:type="paragraph" w:customStyle="1" w:styleId="ab">
    <w:name w:val="Текст таблицы"/>
    <w:basedOn w:val="Normal"/>
    <w:uiPriority w:val="99"/>
    <w:rsid w:val="000274B5"/>
    <w:pPr>
      <w:snapToGrid w:val="0"/>
      <w:spacing w:before="57" w:after="57"/>
      <w:ind w:left="-80" w:right="-37"/>
      <w:jc w:val="center"/>
    </w:pPr>
    <w:rPr>
      <w:lang w:val="en-US"/>
    </w:rPr>
  </w:style>
  <w:style w:type="paragraph" w:customStyle="1" w:styleId="ac">
    <w:name w:val="Текст таблицы влево"/>
    <w:basedOn w:val="ab"/>
    <w:uiPriority w:val="99"/>
    <w:rsid w:val="000274B5"/>
    <w:pPr>
      <w:spacing w:before="0" w:after="0"/>
      <w:ind w:left="118" w:firstLine="14"/>
      <w:jc w:val="left"/>
    </w:pPr>
  </w:style>
  <w:style w:type="paragraph" w:customStyle="1" w:styleId="ad">
    <w:name w:val="Список с чёрточками малый интервал"/>
    <w:basedOn w:val="a0"/>
    <w:uiPriority w:val="99"/>
    <w:rsid w:val="000274B5"/>
    <w:pPr>
      <w:spacing w:before="0" w:after="0"/>
      <w:ind w:left="576"/>
    </w:pPr>
  </w:style>
  <w:style w:type="paragraph" w:customStyle="1" w:styleId="3">
    <w:name w:val="Список с чёрточками 3"/>
    <w:basedOn w:val="Normal"/>
    <w:uiPriority w:val="99"/>
    <w:rsid w:val="000274B5"/>
    <w:pPr>
      <w:ind w:left="621" w:hanging="325"/>
    </w:pPr>
  </w:style>
  <w:style w:type="paragraph" w:customStyle="1" w:styleId="ae">
    <w:name w:val="с чертами в таблице"/>
    <w:basedOn w:val="Normal"/>
    <w:uiPriority w:val="99"/>
    <w:rsid w:val="000274B5"/>
    <w:pPr>
      <w:ind w:left="217" w:right="19" w:hanging="198"/>
      <w:jc w:val="left"/>
    </w:pPr>
  </w:style>
  <w:style w:type="paragraph" w:customStyle="1" w:styleId="af">
    <w:name w:val="Список со звёздочками"/>
    <w:basedOn w:val="Normal"/>
    <w:uiPriority w:val="99"/>
    <w:rsid w:val="000274B5"/>
    <w:pPr>
      <w:ind w:left="1408" w:firstLine="16"/>
    </w:pPr>
  </w:style>
  <w:style w:type="paragraph" w:customStyle="1" w:styleId="af0">
    <w:name w:val="Список сдивнутый с чёрточками"/>
    <w:basedOn w:val="ad"/>
    <w:uiPriority w:val="99"/>
    <w:rsid w:val="000274B5"/>
    <w:pPr>
      <w:tabs>
        <w:tab w:val="left" w:pos="2432"/>
      </w:tabs>
      <w:ind w:left="1344"/>
    </w:pPr>
  </w:style>
  <w:style w:type="paragraph" w:customStyle="1" w:styleId="310">
    <w:name w:val="Заголовок 3.1"/>
    <w:basedOn w:val="Normal"/>
    <w:uiPriority w:val="99"/>
    <w:rsid w:val="000274B5"/>
    <w:pPr>
      <w:tabs>
        <w:tab w:val="left" w:pos="480"/>
      </w:tabs>
      <w:ind w:right="71"/>
      <w:jc w:val="center"/>
    </w:pPr>
    <w:rPr>
      <w:b/>
    </w:rPr>
  </w:style>
  <w:style w:type="paragraph" w:customStyle="1" w:styleId="af1">
    <w:name w:val="Номер таблицы"/>
    <w:basedOn w:val="Normal"/>
    <w:uiPriority w:val="99"/>
    <w:rsid w:val="000274B5"/>
    <w:pPr>
      <w:jc w:val="right"/>
    </w:pPr>
    <w:rPr>
      <w:bCs/>
    </w:rPr>
  </w:style>
  <w:style w:type="paragraph" w:customStyle="1" w:styleId="311">
    <w:name w:val="Заголовок 3.1.1"/>
    <w:basedOn w:val="310"/>
    <w:uiPriority w:val="99"/>
    <w:rsid w:val="000274B5"/>
  </w:style>
  <w:style w:type="paragraph" w:customStyle="1" w:styleId="a1">
    <w:name w:val="Оглавление первый"/>
    <w:basedOn w:val="Normal"/>
    <w:uiPriority w:val="99"/>
    <w:rsid w:val="000274B5"/>
    <w:pPr>
      <w:tabs>
        <w:tab w:val="right" w:leader="dot" w:pos="9216"/>
      </w:tabs>
      <w:suppressAutoHyphens/>
      <w:ind w:firstLine="304"/>
    </w:pPr>
  </w:style>
  <w:style w:type="paragraph" w:customStyle="1" w:styleId="a">
    <w:name w:val="Оглавление второй"/>
    <w:basedOn w:val="Normal"/>
    <w:uiPriority w:val="99"/>
    <w:rsid w:val="000274B5"/>
    <w:pPr>
      <w:numPr>
        <w:numId w:val="2"/>
      </w:numPr>
      <w:tabs>
        <w:tab w:val="clear" w:pos="720"/>
        <w:tab w:val="left" w:pos="704"/>
        <w:tab w:val="right" w:leader="dot" w:pos="9216"/>
      </w:tabs>
      <w:ind w:left="-720" w:firstLine="0"/>
    </w:pPr>
  </w:style>
  <w:style w:type="paragraph" w:customStyle="1" w:styleId="a2">
    <w:name w:val="Оглавление третий"/>
    <w:basedOn w:val="a1"/>
    <w:uiPriority w:val="99"/>
    <w:rsid w:val="000274B5"/>
    <w:pPr>
      <w:tabs>
        <w:tab w:val="left" w:pos="1072"/>
      </w:tabs>
      <w:ind w:firstLine="560"/>
    </w:pPr>
  </w:style>
  <w:style w:type="paragraph" w:customStyle="1" w:styleId="af2">
    <w:name w:val="Оглавление чертёж"/>
    <w:basedOn w:val="a1"/>
    <w:uiPriority w:val="99"/>
    <w:rsid w:val="000274B5"/>
    <w:pPr>
      <w:ind w:firstLine="1616"/>
    </w:pPr>
  </w:style>
  <w:style w:type="paragraph" w:customStyle="1" w:styleId="312">
    <w:name w:val="Оглавление 3.1"/>
    <w:basedOn w:val="a2"/>
    <w:uiPriority w:val="99"/>
    <w:rsid w:val="000274B5"/>
    <w:pPr>
      <w:tabs>
        <w:tab w:val="left" w:pos="1552"/>
      </w:tabs>
      <w:ind w:firstLine="816"/>
    </w:pPr>
  </w:style>
  <w:style w:type="paragraph" w:customStyle="1" w:styleId="22">
    <w:name w:val="Основной текст с отступом 22"/>
    <w:basedOn w:val="Normal"/>
    <w:uiPriority w:val="99"/>
    <w:rsid w:val="000274B5"/>
    <w:pPr>
      <w:overflowPunct w:val="0"/>
      <w:autoSpaceDE w:val="0"/>
      <w:ind w:firstLine="851"/>
    </w:pPr>
  </w:style>
  <w:style w:type="paragraph" w:customStyle="1" w:styleId="210">
    <w:name w:val="Основной текст 21"/>
    <w:basedOn w:val="Normal"/>
    <w:uiPriority w:val="99"/>
    <w:rsid w:val="000274B5"/>
    <w:pPr>
      <w:overflowPunct w:val="0"/>
      <w:autoSpaceDE w:val="0"/>
      <w:ind w:firstLine="851"/>
    </w:pPr>
  </w:style>
  <w:style w:type="paragraph" w:customStyle="1" w:styleId="ConsPlusTitle">
    <w:name w:val="ConsPlusTitle"/>
    <w:uiPriority w:val="99"/>
    <w:rsid w:val="000274B5"/>
    <w:pPr>
      <w:widowControl w:val="0"/>
      <w:suppressAutoHyphens/>
      <w:autoSpaceDE w:val="0"/>
    </w:pPr>
    <w:rPr>
      <w:rFonts w:ascii="Times New Roman" w:hAnsi="Times New Roman"/>
      <w:b/>
      <w:bCs/>
      <w:sz w:val="24"/>
      <w:szCs w:val="24"/>
      <w:lang w:eastAsia="ar-SA"/>
    </w:rPr>
  </w:style>
  <w:style w:type="paragraph" w:customStyle="1" w:styleId="17">
    <w:name w:val="Обычный1"/>
    <w:uiPriority w:val="99"/>
    <w:rsid w:val="000274B5"/>
    <w:pPr>
      <w:widowControl w:val="0"/>
      <w:suppressAutoHyphens/>
    </w:pPr>
    <w:rPr>
      <w:rFonts w:ascii="Times New Roman" w:eastAsia="Times New Roman" w:hAnsi="Times New Roman"/>
      <w:sz w:val="20"/>
      <w:szCs w:val="20"/>
      <w:lang w:eastAsia="ar-SA"/>
    </w:rPr>
  </w:style>
  <w:style w:type="paragraph" w:customStyle="1" w:styleId="23">
    <w:name w:val="Основной текст2"/>
    <w:basedOn w:val="17"/>
    <w:uiPriority w:val="99"/>
    <w:rsid w:val="000274B5"/>
    <w:pPr>
      <w:ind w:right="1134"/>
    </w:pPr>
    <w:rPr>
      <w:sz w:val="28"/>
    </w:rPr>
  </w:style>
  <w:style w:type="paragraph" w:customStyle="1" w:styleId="af3">
    <w:name w:val="???????"/>
    <w:uiPriority w:val="99"/>
    <w:rsid w:val="000274B5"/>
    <w:pPr>
      <w:widowControl w:val="0"/>
      <w:suppressAutoHyphens/>
      <w:autoSpaceDE w:val="0"/>
    </w:pPr>
    <w:rPr>
      <w:rFonts w:ascii="Times New Roman" w:hAnsi="Times New Roman" w:cs="Tahoma"/>
      <w:sz w:val="24"/>
      <w:szCs w:val="24"/>
      <w:lang w:val="en-US"/>
    </w:rPr>
  </w:style>
  <w:style w:type="paragraph" w:customStyle="1" w:styleId="af4">
    <w:name w:val="?????????? ???????"/>
    <w:basedOn w:val="af3"/>
    <w:uiPriority w:val="99"/>
    <w:rsid w:val="000274B5"/>
    <w:rPr>
      <w:lang w:val="ru-RU"/>
    </w:rPr>
  </w:style>
  <w:style w:type="paragraph" w:customStyle="1" w:styleId="ConsPlusDocList">
    <w:name w:val="ConsPlusDocList"/>
    <w:next w:val="Normal"/>
    <w:uiPriority w:val="99"/>
    <w:rsid w:val="000274B5"/>
    <w:pPr>
      <w:widowControl w:val="0"/>
      <w:suppressAutoHyphens/>
    </w:pPr>
    <w:rPr>
      <w:rFonts w:ascii="Arial" w:hAnsi="Arial" w:cs="Arial"/>
      <w:sz w:val="20"/>
      <w:szCs w:val="20"/>
    </w:rPr>
  </w:style>
  <w:style w:type="paragraph" w:customStyle="1" w:styleId="ConsPlusNormal">
    <w:name w:val="ConsPlusNormal"/>
    <w:next w:val="Normal"/>
    <w:uiPriority w:val="99"/>
    <w:rsid w:val="000274B5"/>
    <w:pPr>
      <w:widowControl w:val="0"/>
      <w:suppressAutoHyphens/>
      <w:ind w:firstLine="720"/>
    </w:pPr>
    <w:rPr>
      <w:rFonts w:ascii="Arial" w:hAnsi="Arial" w:cs="Arial"/>
      <w:sz w:val="20"/>
      <w:szCs w:val="20"/>
    </w:rPr>
  </w:style>
  <w:style w:type="paragraph" w:customStyle="1" w:styleId="FORMATTEXT">
    <w:name w:val=".FORMATTEXT"/>
    <w:next w:val="Normal"/>
    <w:uiPriority w:val="99"/>
    <w:rsid w:val="000274B5"/>
    <w:pPr>
      <w:widowControl w:val="0"/>
      <w:suppressAutoHyphens/>
    </w:pPr>
    <w:rPr>
      <w:rFonts w:ascii="Arial" w:hAnsi="Arial" w:cs="Arial"/>
      <w:sz w:val="20"/>
      <w:szCs w:val="24"/>
    </w:rPr>
  </w:style>
  <w:style w:type="paragraph" w:customStyle="1" w:styleId="24">
    <w:name w:val="Основной текст (2)"/>
    <w:uiPriority w:val="99"/>
    <w:rsid w:val="000274B5"/>
    <w:pPr>
      <w:widowControl w:val="0"/>
      <w:shd w:val="clear" w:color="auto" w:fill="FFFFFF"/>
      <w:suppressAutoHyphens/>
      <w:spacing w:after="240" w:line="298" w:lineRule="exact"/>
    </w:pPr>
    <w:rPr>
      <w:rFonts w:ascii="Times New Roman" w:eastAsia="Times New Roman" w:hAnsi="Times New Roman"/>
      <w:sz w:val="26"/>
      <w:szCs w:val="26"/>
    </w:rPr>
  </w:style>
  <w:style w:type="paragraph" w:customStyle="1" w:styleId="18">
    <w:name w:val="Текст1"/>
    <w:basedOn w:val="Normal"/>
    <w:uiPriority w:val="99"/>
    <w:rsid w:val="000274B5"/>
    <w:pPr>
      <w:widowControl w:val="0"/>
      <w:spacing w:line="276" w:lineRule="auto"/>
      <w:ind w:firstLine="720"/>
    </w:pPr>
    <w:rPr>
      <w:rFonts w:cs="Consolas"/>
    </w:rPr>
  </w:style>
  <w:style w:type="paragraph" w:customStyle="1" w:styleId="111">
    <w:name w:val="Обычный11"/>
    <w:uiPriority w:val="99"/>
    <w:rsid w:val="000274B5"/>
    <w:pPr>
      <w:suppressAutoHyphens/>
      <w:spacing w:before="100" w:after="100"/>
    </w:pPr>
    <w:rPr>
      <w:rFonts w:ascii="Times New Roman" w:hAnsi="Times New Roman"/>
      <w:sz w:val="24"/>
      <w:szCs w:val="20"/>
      <w:lang w:eastAsia="ar-SA"/>
    </w:rPr>
  </w:style>
  <w:style w:type="paragraph" w:customStyle="1" w:styleId="formattext0">
    <w:name w:val="formattext"/>
    <w:uiPriority w:val="99"/>
    <w:rsid w:val="000274B5"/>
    <w:pPr>
      <w:widowControl w:val="0"/>
      <w:suppressAutoHyphens/>
      <w:autoSpaceDE w:val="0"/>
    </w:pPr>
    <w:rPr>
      <w:rFonts w:ascii="Times New Roman" w:hAnsi="Times New Roman"/>
      <w:sz w:val="18"/>
      <w:szCs w:val="18"/>
      <w:lang w:eastAsia="ar-SA"/>
    </w:rPr>
  </w:style>
  <w:style w:type="paragraph" w:customStyle="1" w:styleId="COMMENT">
    <w:name w:val=".COMMENT"/>
    <w:next w:val="Normal"/>
    <w:uiPriority w:val="99"/>
    <w:rsid w:val="000274B5"/>
    <w:pPr>
      <w:widowControl w:val="0"/>
      <w:suppressAutoHyphens/>
    </w:pPr>
    <w:rPr>
      <w:rFonts w:ascii="Times New Roman" w:hAnsi="Times New Roman" w:cs="Tahoma"/>
      <w:sz w:val="24"/>
      <w:szCs w:val="24"/>
    </w:rPr>
  </w:style>
  <w:style w:type="paragraph" w:customStyle="1" w:styleId="HEADERTEXT">
    <w:name w:val=".HEADERTEXT"/>
    <w:next w:val="Normal"/>
    <w:uiPriority w:val="99"/>
    <w:rsid w:val="000274B5"/>
    <w:pPr>
      <w:widowControl w:val="0"/>
      <w:suppressAutoHyphens/>
    </w:pPr>
    <w:rPr>
      <w:rFonts w:ascii="Arial" w:hAnsi="Arial" w:cs="Arial"/>
      <w:color w:val="2B4279"/>
      <w:sz w:val="20"/>
      <w:szCs w:val="20"/>
    </w:rPr>
  </w:style>
  <w:style w:type="paragraph" w:customStyle="1" w:styleId="30">
    <w:name w:val="Заголовок_3"/>
    <w:basedOn w:val="Normal"/>
    <w:uiPriority w:val="99"/>
    <w:rsid w:val="000274B5"/>
    <w:pPr>
      <w:spacing w:before="57" w:after="57"/>
      <w:ind w:left="567" w:right="567"/>
      <w:jc w:val="center"/>
    </w:pPr>
    <w:rPr>
      <w:b/>
      <w:bCs/>
    </w:rPr>
  </w:style>
  <w:style w:type="paragraph" w:customStyle="1" w:styleId="ConsPlusCell">
    <w:name w:val="ConsPlusCell"/>
    <w:next w:val="Normal"/>
    <w:uiPriority w:val="99"/>
    <w:rsid w:val="000274B5"/>
    <w:pPr>
      <w:widowControl w:val="0"/>
      <w:suppressAutoHyphens/>
    </w:pPr>
    <w:rPr>
      <w:rFonts w:ascii="Arial" w:hAnsi="Arial" w:cs="Arial"/>
      <w:sz w:val="20"/>
      <w:szCs w:val="20"/>
    </w:rPr>
  </w:style>
  <w:style w:type="paragraph" w:customStyle="1" w:styleId="af5">
    <w:name w:val="Текст в заданном формате"/>
    <w:basedOn w:val="Normal"/>
    <w:uiPriority w:val="99"/>
    <w:rsid w:val="000274B5"/>
    <w:rPr>
      <w:rFonts w:ascii="Courier New" w:hAnsi="Courier New" w:cs="Courier New"/>
      <w:sz w:val="20"/>
      <w:szCs w:val="20"/>
    </w:rPr>
  </w:style>
  <w:style w:type="paragraph" w:styleId="ListParagraph">
    <w:name w:val="List Paragraph"/>
    <w:basedOn w:val="Normal"/>
    <w:link w:val="ListParagraphChar"/>
    <w:uiPriority w:val="99"/>
    <w:qFormat/>
    <w:rsid w:val="000274B5"/>
    <w:pPr>
      <w:ind w:left="720"/>
    </w:pPr>
  </w:style>
  <w:style w:type="paragraph" w:styleId="FootnoteText">
    <w:name w:val="footnote text"/>
    <w:basedOn w:val="Normal"/>
    <w:link w:val="FootnoteTextChar"/>
    <w:uiPriority w:val="99"/>
    <w:rsid w:val="000274B5"/>
    <w:pPr>
      <w:suppressLineNumbers/>
      <w:ind w:left="283" w:hanging="283"/>
    </w:pPr>
    <w:rPr>
      <w:sz w:val="20"/>
      <w:szCs w:val="20"/>
    </w:rPr>
  </w:style>
  <w:style w:type="character" w:customStyle="1" w:styleId="FootnoteTextChar">
    <w:name w:val="Footnote Text Char"/>
    <w:basedOn w:val="DefaultParagraphFont"/>
    <w:link w:val="FootnoteText"/>
    <w:uiPriority w:val="99"/>
    <w:locked/>
    <w:rsid w:val="000274B5"/>
    <w:rPr>
      <w:rFonts w:ascii="Times New Roman" w:hAnsi="Times New Roman" w:cs="Times New Roman"/>
      <w:sz w:val="20"/>
      <w:szCs w:val="20"/>
      <w:lang w:eastAsia="ar-SA" w:bidi="ar-SA"/>
    </w:rPr>
  </w:style>
  <w:style w:type="paragraph" w:customStyle="1" w:styleId="19">
    <w:name w:val="Обычный (веб)1"/>
    <w:basedOn w:val="Normal"/>
    <w:uiPriority w:val="99"/>
    <w:rsid w:val="000274B5"/>
    <w:pPr>
      <w:spacing w:before="100" w:after="100" w:line="100" w:lineRule="atLeast"/>
    </w:pPr>
  </w:style>
  <w:style w:type="paragraph" w:customStyle="1" w:styleId="Default">
    <w:name w:val="Default"/>
    <w:basedOn w:val="Normal"/>
    <w:uiPriority w:val="99"/>
    <w:rsid w:val="000274B5"/>
    <w:pPr>
      <w:autoSpaceDE w:val="0"/>
      <w:jc w:val="left"/>
    </w:pPr>
    <w:rPr>
      <w:color w:val="000000"/>
      <w:lang w:val="de-DE" w:eastAsia="fa-IR" w:bidi="fa-IR"/>
    </w:rPr>
  </w:style>
  <w:style w:type="paragraph" w:customStyle="1" w:styleId="Style17">
    <w:name w:val="Style17"/>
    <w:basedOn w:val="Normal"/>
    <w:uiPriority w:val="99"/>
    <w:rsid w:val="000274B5"/>
    <w:pPr>
      <w:widowControl w:val="0"/>
      <w:spacing w:line="322" w:lineRule="exact"/>
      <w:ind w:firstLine="715"/>
    </w:pPr>
  </w:style>
  <w:style w:type="paragraph" w:customStyle="1" w:styleId="1a">
    <w:name w:val="Абзац списка1"/>
    <w:basedOn w:val="Normal"/>
    <w:uiPriority w:val="99"/>
    <w:rsid w:val="000274B5"/>
    <w:pPr>
      <w:ind w:left="720"/>
    </w:pPr>
  </w:style>
  <w:style w:type="paragraph" w:customStyle="1" w:styleId="112">
    <w:name w:val="Обычный (веб)11"/>
    <w:basedOn w:val="Normal"/>
    <w:uiPriority w:val="99"/>
    <w:rsid w:val="000274B5"/>
    <w:pPr>
      <w:spacing w:before="280" w:after="280"/>
    </w:pPr>
  </w:style>
  <w:style w:type="paragraph" w:customStyle="1" w:styleId="COLTOP">
    <w:name w:val="#COL_TOP"/>
    <w:next w:val="Normal"/>
    <w:uiPriority w:val="99"/>
    <w:rsid w:val="000274B5"/>
    <w:pPr>
      <w:widowControl w:val="0"/>
      <w:suppressAutoHyphens/>
    </w:pPr>
    <w:rPr>
      <w:rFonts w:ascii="Times New Roman" w:hAnsi="Times New Roman" w:cs="Tahoma"/>
      <w:sz w:val="16"/>
      <w:szCs w:val="16"/>
    </w:rPr>
  </w:style>
  <w:style w:type="paragraph" w:customStyle="1" w:styleId="consplusnormal0">
    <w:name w:val="consplusnormal"/>
    <w:basedOn w:val="Normal"/>
    <w:uiPriority w:val="99"/>
    <w:rsid w:val="000274B5"/>
    <w:pPr>
      <w:spacing w:before="100" w:after="100" w:line="100" w:lineRule="atLeast"/>
    </w:pPr>
  </w:style>
  <w:style w:type="paragraph" w:customStyle="1" w:styleId="consplustitle0">
    <w:name w:val="consplustitle"/>
    <w:basedOn w:val="Normal"/>
    <w:uiPriority w:val="99"/>
    <w:rsid w:val="000274B5"/>
    <w:pPr>
      <w:spacing w:before="100" w:after="100" w:line="100" w:lineRule="atLeast"/>
    </w:pPr>
  </w:style>
  <w:style w:type="paragraph" w:customStyle="1" w:styleId="1b">
    <w:name w:val="Без интервала1"/>
    <w:uiPriority w:val="99"/>
    <w:rsid w:val="000274B5"/>
    <w:pPr>
      <w:suppressAutoHyphens/>
    </w:pPr>
    <w:rPr>
      <w:rFonts w:ascii="Times New Roman" w:hAnsi="Times New Roman" w:cs="Tahoma"/>
      <w:sz w:val="24"/>
      <w:szCs w:val="24"/>
    </w:rPr>
  </w:style>
  <w:style w:type="paragraph" w:customStyle="1" w:styleId="1c">
    <w:name w:val="Текст сноски1"/>
    <w:basedOn w:val="Normal"/>
    <w:uiPriority w:val="99"/>
    <w:rsid w:val="000274B5"/>
    <w:pPr>
      <w:suppressAutoHyphens/>
      <w:spacing w:before="100" w:after="100" w:line="100" w:lineRule="atLeast"/>
    </w:pPr>
    <w:rPr>
      <w:rFonts w:eastAsia="Calibri"/>
      <w:kern w:val="1"/>
      <w:sz w:val="20"/>
      <w:szCs w:val="20"/>
    </w:rPr>
  </w:style>
  <w:style w:type="paragraph" w:styleId="NoSpacing">
    <w:name w:val="No Spacing"/>
    <w:link w:val="NoSpacingChar"/>
    <w:uiPriority w:val="99"/>
    <w:qFormat/>
    <w:rsid w:val="000274B5"/>
    <w:pPr>
      <w:widowControl w:val="0"/>
      <w:suppressAutoHyphens/>
    </w:pPr>
    <w:rPr>
      <w:rFonts w:ascii="Times New Roman" w:hAnsi="Times New Roman" w:cs="Tahoma"/>
      <w:sz w:val="24"/>
      <w:szCs w:val="21"/>
    </w:rPr>
  </w:style>
  <w:style w:type="paragraph" w:customStyle="1" w:styleId="Standard">
    <w:name w:val="Standard"/>
    <w:link w:val="Standard0"/>
    <w:uiPriority w:val="99"/>
    <w:rsid w:val="000274B5"/>
    <w:pPr>
      <w:suppressAutoHyphens/>
      <w:jc w:val="both"/>
      <w:textAlignment w:val="baseline"/>
    </w:pPr>
    <w:rPr>
      <w:rFonts w:ascii="Times New Roman" w:eastAsia="Times New Roman" w:hAnsi="Times New Roman"/>
      <w:kern w:val="1"/>
      <w:sz w:val="24"/>
      <w:szCs w:val="24"/>
      <w:lang w:eastAsia="ar-SA"/>
    </w:rPr>
  </w:style>
  <w:style w:type="paragraph" w:styleId="BalloonText">
    <w:name w:val="Balloon Text"/>
    <w:basedOn w:val="Normal"/>
    <w:link w:val="BalloonTextChar"/>
    <w:uiPriority w:val="99"/>
    <w:semiHidden/>
    <w:rsid w:val="000274B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274B5"/>
    <w:rPr>
      <w:rFonts w:ascii="Segoe UI" w:hAnsi="Segoe UI" w:cs="Segoe UI"/>
      <w:sz w:val="18"/>
      <w:szCs w:val="18"/>
      <w:lang w:eastAsia="ar-SA" w:bidi="ar-SA"/>
    </w:rPr>
  </w:style>
  <w:style w:type="paragraph" w:styleId="NormalWeb">
    <w:name w:val="Normal (Web)"/>
    <w:aliases w:val="Обычный (Интернет)"/>
    <w:basedOn w:val="Normal"/>
    <w:uiPriority w:val="99"/>
    <w:rsid w:val="000274B5"/>
    <w:pPr>
      <w:spacing w:before="100" w:beforeAutospacing="1" w:after="119"/>
      <w:jc w:val="left"/>
    </w:pPr>
    <w:rPr>
      <w:lang w:eastAsia="ru-RU"/>
    </w:rPr>
  </w:style>
  <w:style w:type="character" w:customStyle="1" w:styleId="adr">
    <w:name w:val="adr"/>
    <w:uiPriority w:val="99"/>
    <w:rsid w:val="000274B5"/>
  </w:style>
  <w:style w:type="paragraph" w:styleId="BodyTextIndent2">
    <w:name w:val="Body Text Indent 2"/>
    <w:basedOn w:val="Normal"/>
    <w:link w:val="BodyTextIndent2Char"/>
    <w:uiPriority w:val="99"/>
    <w:rsid w:val="000274B5"/>
    <w:pPr>
      <w:spacing w:after="120" w:line="480" w:lineRule="auto"/>
      <w:ind w:left="283"/>
    </w:pPr>
  </w:style>
  <w:style w:type="character" w:customStyle="1" w:styleId="BodyTextIndent2Char">
    <w:name w:val="Body Text Indent 2 Char"/>
    <w:basedOn w:val="DefaultParagraphFont"/>
    <w:link w:val="BodyTextIndent2"/>
    <w:uiPriority w:val="99"/>
    <w:locked/>
    <w:rsid w:val="000274B5"/>
    <w:rPr>
      <w:rFonts w:ascii="Times New Roman" w:hAnsi="Times New Roman" w:cs="Times New Roman"/>
      <w:sz w:val="24"/>
      <w:szCs w:val="24"/>
      <w:lang w:eastAsia="ar-SA" w:bidi="ar-SA"/>
    </w:rPr>
  </w:style>
  <w:style w:type="paragraph" w:customStyle="1" w:styleId="Textbody">
    <w:name w:val="Text body"/>
    <w:basedOn w:val="Standard"/>
    <w:uiPriority w:val="99"/>
    <w:rsid w:val="000274B5"/>
    <w:pPr>
      <w:widowControl w:val="0"/>
      <w:autoSpaceDN w:val="0"/>
      <w:spacing w:after="120"/>
      <w:jc w:val="left"/>
    </w:pPr>
    <w:rPr>
      <w:rFonts w:eastAsia="Calibri" w:cs="Tahoma"/>
      <w:kern w:val="3"/>
    </w:rPr>
  </w:style>
  <w:style w:type="paragraph" w:customStyle="1" w:styleId="TableContents">
    <w:name w:val="Table Contents"/>
    <w:basedOn w:val="Standard"/>
    <w:uiPriority w:val="99"/>
    <w:rsid w:val="000274B5"/>
    <w:pPr>
      <w:widowControl w:val="0"/>
      <w:suppressLineNumbers/>
      <w:autoSpaceDN w:val="0"/>
      <w:jc w:val="left"/>
    </w:pPr>
    <w:rPr>
      <w:rFonts w:eastAsia="Calibri" w:cs="Tahoma"/>
      <w:kern w:val="3"/>
    </w:rPr>
  </w:style>
  <w:style w:type="paragraph" w:customStyle="1" w:styleId="Textbodyindent">
    <w:name w:val="Text body indent"/>
    <w:basedOn w:val="Standard"/>
    <w:uiPriority w:val="99"/>
    <w:rsid w:val="000274B5"/>
    <w:pPr>
      <w:widowControl w:val="0"/>
      <w:autoSpaceDN w:val="0"/>
      <w:ind w:firstLine="697"/>
      <w:jc w:val="left"/>
    </w:pPr>
    <w:rPr>
      <w:rFonts w:eastAsia="Calibri" w:cs="Tahoma"/>
      <w:kern w:val="3"/>
    </w:rPr>
  </w:style>
  <w:style w:type="paragraph" w:styleId="BodyTextIndent3">
    <w:name w:val="Body Text Indent 3"/>
    <w:basedOn w:val="Normal"/>
    <w:link w:val="BodyTextIndent3Char"/>
    <w:uiPriority w:val="99"/>
    <w:semiHidden/>
    <w:rsid w:val="000274B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274B5"/>
    <w:rPr>
      <w:rFonts w:ascii="Times New Roman" w:hAnsi="Times New Roman" w:cs="Times New Roman"/>
      <w:sz w:val="16"/>
      <w:szCs w:val="16"/>
      <w:lang w:eastAsia="ar-SA" w:bidi="ar-SA"/>
    </w:rPr>
  </w:style>
  <w:style w:type="character" w:customStyle="1" w:styleId="DropCaps">
    <w:name w:val="Drop Caps"/>
    <w:uiPriority w:val="99"/>
    <w:rsid w:val="000274B5"/>
    <w:rPr>
      <w:lang w:val="ru-RU"/>
    </w:rPr>
  </w:style>
  <w:style w:type="paragraph" w:styleId="PlainText">
    <w:name w:val="Plain Text"/>
    <w:basedOn w:val="Standard"/>
    <w:link w:val="PlainTextChar"/>
    <w:uiPriority w:val="99"/>
    <w:rsid w:val="000274B5"/>
    <w:pPr>
      <w:widowControl w:val="0"/>
      <w:autoSpaceDN w:val="0"/>
      <w:spacing w:line="276" w:lineRule="auto"/>
      <w:ind w:firstLine="720"/>
    </w:pPr>
    <w:rPr>
      <w:rFonts w:eastAsia="Calibri" w:cs="Consolas"/>
      <w:kern w:val="3"/>
    </w:rPr>
  </w:style>
  <w:style w:type="character" w:customStyle="1" w:styleId="PlainTextChar">
    <w:name w:val="Plain Text Char"/>
    <w:basedOn w:val="DefaultParagraphFont"/>
    <w:link w:val="PlainText"/>
    <w:uiPriority w:val="99"/>
    <w:locked/>
    <w:rsid w:val="000274B5"/>
    <w:rPr>
      <w:rFonts w:ascii="Times New Roman" w:eastAsia="Times New Roman" w:hAnsi="Times New Roman" w:cs="Consolas"/>
      <w:kern w:val="3"/>
      <w:sz w:val="24"/>
      <w:szCs w:val="24"/>
    </w:rPr>
  </w:style>
  <w:style w:type="paragraph" w:customStyle="1" w:styleId="PreformattedText">
    <w:name w:val="Preformatted Text"/>
    <w:basedOn w:val="Standard"/>
    <w:uiPriority w:val="99"/>
    <w:rsid w:val="000274B5"/>
    <w:pPr>
      <w:widowControl w:val="0"/>
      <w:autoSpaceDN w:val="0"/>
      <w:jc w:val="left"/>
    </w:pPr>
    <w:rPr>
      <w:rFonts w:ascii="Courier New" w:eastAsia="MS PGothic" w:hAnsi="Courier New" w:cs="Courier New"/>
      <w:kern w:val="3"/>
      <w:sz w:val="20"/>
      <w:szCs w:val="20"/>
    </w:rPr>
  </w:style>
  <w:style w:type="paragraph" w:customStyle="1" w:styleId="211">
    <w:name w:val="Основной текст 211"/>
    <w:basedOn w:val="Normal"/>
    <w:uiPriority w:val="99"/>
    <w:rsid w:val="000274B5"/>
    <w:pPr>
      <w:suppressAutoHyphens/>
      <w:overflowPunct w:val="0"/>
      <w:autoSpaceDE w:val="0"/>
      <w:ind w:firstLine="851"/>
    </w:pPr>
  </w:style>
  <w:style w:type="character" w:customStyle="1" w:styleId="af6">
    <w:name w:val="Неразрешенное упоминание"/>
    <w:uiPriority w:val="99"/>
    <w:semiHidden/>
    <w:rsid w:val="000274B5"/>
    <w:rPr>
      <w:color w:val="605E5C"/>
      <w:shd w:val="clear" w:color="auto" w:fill="E1DFDD"/>
    </w:rPr>
  </w:style>
  <w:style w:type="character" w:styleId="FollowedHyperlink">
    <w:name w:val="FollowedHyperlink"/>
    <w:basedOn w:val="DefaultParagraphFont"/>
    <w:uiPriority w:val="99"/>
    <w:semiHidden/>
    <w:rsid w:val="000274B5"/>
    <w:rPr>
      <w:rFonts w:cs="Times New Roman"/>
      <w:color w:val="954F72"/>
      <w:u w:val="single"/>
    </w:rPr>
  </w:style>
  <w:style w:type="character" w:customStyle="1" w:styleId="TOC1Char">
    <w:name w:val="TOC 1 Char"/>
    <w:link w:val="TOC1"/>
    <w:uiPriority w:val="99"/>
    <w:locked/>
    <w:rsid w:val="000274B5"/>
    <w:rPr>
      <w:rFonts w:ascii="Calibri Light" w:hAnsi="Calibri Light"/>
      <w:b/>
      <w:caps/>
      <w:sz w:val="24"/>
      <w:lang w:eastAsia="ar-SA" w:bidi="ar-SA"/>
    </w:rPr>
  </w:style>
  <w:style w:type="character" w:customStyle="1" w:styleId="WW8Num3z1">
    <w:name w:val="WW8Num3z1"/>
    <w:uiPriority w:val="99"/>
    <w:rsid w:val="000274B5"/>
    <w:rPr>
      <w:rFonts w:ascii="StarSymbol" w:hAnsi="StarSymbol"/>
    </w:rPr>
  </w:style>
  <w:style w:type="paragraph" w:styleId="Index1">
    <w:name w:val="index 1"/>
    <w:basedOn w:val="Normal"/>
    <w:next w:val="Normal"/>
    <w:autoRedefine/>
    <w:uiPriority w:val="99"/>
    <w:semiHidden/>
    <w:rsid w:val="000274B5"/>
    <w:pPr>
      <w:ind w:left="240" w:hanging="240"/>
    </w:pPr>
  </w:style>
  <w:style w:type="character" w:customStyle="1" w:styleId="WW8Num6z1">
    <w:name w:val="WW8Num6z1"/>
    <w:uiPriority w:val="99"/>
    <w:rsid w:val="000274B5"/>
    <w:rPr>
      <w:rFonts w:ascii="Symbol" w:hAnsi="Symbol"/>
    </w:rPr>
  </w:style>
  <w:style w:type="character" w:customStyle="1" w:styleId="WW8Num10z1">
    <w:name w:val="WW8Num10z1"/>
    <w:uiPriority w:val="99"/>
    <w:rsid w:val="000274B5"/>
    <w:rPr>
      <w:rFonts w:ascii="StarSymbol" w:hAnsi="StarSymbol"/>
      <w:color w:val="000000"/>
    </w:rPr>
  </w:style>
  <w:style w:type="character" w:customStyle="1" w:styleId="WW8Num11z2">
    <w:name w:val="WW8Num11z2"/>
    <w:uiPriority w:val="99"/>
    <w:rsid w:val="000274B5"/>
  </w:style>
  <w:style w:type="character" w:customStyle="1" w:styleId="WW8Num11z3">
    <w:name w:val="WW8Num11z3"/>
    <w:uiPriority w:val="99"/>
    <w:rsid w:val="000274B5"/>
  </w:style>
  <w:style w:type="character" w:customStyle="1" w:styleId="WW8Num11z4">
    <w:name w:val="WW8Num11z4"/>
    <w:uiPriority w:val="99"/>
    <w:rsid w:val="000274B5"/>
  </w:style>
  <w:style w:type="character" w:customStyle="1" w:styleId="WW8Num11z5">
    <w:name w:val="WW8Num11z5"/>
    <w:uiPriority w:val="99"/>
    <w:rsid w:val="000274B5"/>
  </w:style>
  <w:style w:type="character" w:customStyle="1" w:styleId="WW8Num11z6">
    <w:name w:val="WW8Num11z6"/>
    <w:uiPriority w:val="99"/>
    <w:rsid w:val="000274B5"/>
  </w:style>
  <w:style w:type="character" w:customStyle="1" w:styleId="WW8Num11z7">
    <w:name w:val="WW8Num11z7"/>
    <w:uiPriority w:val="99"/>
    <w:rsid w:val="000274B5"/>
  </w:style>
  <w:style w:type="character" w:customStyle="1" w:styleId="WW8Num11z8">
    <w:name w:val="WW8Num11z8"/>
    <w:uiPriority w:val="99"/>
    <w:rsid w:val="000274B5"/>
  </w:style>
  <w:style w:type="character" w:customStyle="1" w:styleId="WW8Num16z1">
    <w:name w:val="WW8Num16z1"/>
    <w:uiPriority w:val="99"/>
    <w:rsid w:val="000274B5"/>
  </w:style>
  <w:style w:type="character" w:customStyle="1" w:styleId="WW8Num20z4">
    <w:name w:val="WW8Num20z4"/>
    <w:uiPriority w:val="99"/>
    <w:rsid w:val="000274B5"/>
  </w:style>
  <w:style w:type="character" w:customStyle="1" w:styleId="WW8Num20z5">
    <w:name w:val="WW8Num20z5"/>
    <w:uiPriority w:val="99"/>
    <w:rsid w:val="000274B5"/>
  </w:style>
  <w:style w:type="character" w:customStyle="1" w:styleId="WW8Num20z6">
    <w:name w:val="WW8Num20z6"/>
    <w:uiPriority w:val="99"/>
    <w:rsid w:val="000274B5"/>
  </w:style>
  <w:style w:type="character" w:customStyle="1" w:styleId="WW8Num20z7">
    <w:name w:val="WW8Num20z7"/>
    <w:uiPriority w:val="99"/>
    <w:rsid w:val="000274B5"/>
  </w:style>
  <w:style w:type="character" w:customStyle="1" w:styleId="WW8Num20z8">
    <w:name w:val="WW8Num20z8"/>
    <w:uiPriority w:val="99"/>
    <w:rsid w:val="000274B5"/>
  </w:style>
  <w:style w:type="character" w:customStyle="1" w:styleId="WW8Num44z1">
    <w:name w:val="WW8Num44z1"/>
    <w:uiPriority w:val="99"/>
    <w:rsid w:val="000274B5"/>
    <w:rPr>
      <w:rFonts w:ascii="Symbol" w:hAnsi="Symbol"/>
    </w:rPr>
  </w:style>
  <w:style w:type="character" w:customStyle="1" w:styleId="WW8Num47z4">
    <w:name w:val="WW8Num47z4"/>
    <w:uiPriority w:val="99"/>
    <w:rsid w:val="000274B5"/>
  </w:style>
  <w:style w:type="character" w:customStyle="1" w:styleId="WW8Num47z5">
    <w:name w:val="WW8Num47z5"/>
    <w:uiPriority w:val="99"/>
    <w:rsid w:val="000274B5"/>
  </w:style>
  <w:style w:type="character" w:customStyle="1" w:styleId="WW8Num47z6">
    <w:name w:val="WW8Num47z6"/>
    <w:uiPriority w:val="99"/>
    <w:rsid w:val="000274B5"/>
  </w:style>
  <w:style w:type="character" w:customStyle="1" w:styleId="WW8Num47z7">
    <w:name w:val="WW8Num47z7"/>
    <w:uiPriority w:val="99"/>
    <w:rsid w:val="000274B5"/>
  </w:style>
  <w:style w:type="character" w:customStyle="1" w:styleId="WW8Num47z8">
    <w:name w:val="WW8Num47z8"/>
    <w:uiPriority w:val="99"/>
    <w:rsid w:val="000274B5"/>
  </w:style>
  <w:style w:type="character" w:customStyle="1" w:styleId="WW8Num49z1">
    <w:name w:val="WW8Num49z1"/>
    <w:uiPriority w:val="99"/>
    <w:rsid w:val="000274B5"/>
    <w:rPr>
      <w:rFonts w:ascii="StarSymbol" w:hAnsi="StarSymbol"/>
      <w:sz w:val="18"/>
    </w:rPr>
  </w:style>
  <w:style w:type="character" w:customStyle="1" w:styleId="WW8Num54z1">
    <w:name w:val="WW8Num54z1"/>
    <w:uiPriority w:val="99"/>
    <w:rsid w:val="000274B5"/>
    <w:rPr>
      <w:rFonts w:ascii="StarSymbol" w:hAnsi="StarSymbol"/>
      <w:sz w:val="18"/>
    </w:rPr>
  </w:style>
  <w:style w:type="character" w:customStyle="1" w:styleId="WW8Num55z1">
    <w:name w:val="WW8Num55z1"/>
    <w:uiPriority w:val="99"/>
    <w:rsid w:val="000274B5"/>
    <w:rPr>
      <w:rFonts w:ascii="StarSymbol" w:hAnsi="StarSymbol"/>
      <w:sz w:val="18"/>
    </w:rPr>
  </w:style>
  <w:style w:type="character" w:customStyle="1" w:styleId="WW8Num57z1">
    <w:name w:val="WW8Num57z1"/>
    <w:uiPriority w:val="99"/>
    <w:rsid w:val="000274B5"/>
    <w:rPr>
      <w:rFonts w:ascii="StarSymbol" w:hAnsi="StarSymbol"/>
      <w:sz w:val="18"/>
    </w:rPr>
  </w:style>
  <w:style w:type="character" w:customStyle="1" w:styleId="WW8Num58z1">
    <w:name w:val="WW8Num58z1"/>
    <w:uiPriority w:val="99"/>
    <w:rsid w:val="000274B5"/>
    <w:rPr>
      <w:rFonts w:ascii="StarSymbol" w:hAnsi="StarSymbol"/>
      <w:sz w:val="18"/>
    </w:rPr>
  </w:style>
  <w:style w:type="character" w:customStyle="1" w:styleId="WW8Num59z1">
    <w:name w:val="WW8Num59z1"/>
    <w:uiPriority w:val="99"/>
    <w:rsid w:val="000274B5"/>
    <w:rPr>
      <w:rFonts w:ascii="StarSymbol" w:hAnsi="StarSymbol"/>
      <w:sz w:val="18"/>
    </w:rPr>
  </w:style>
  <w:style w:type="character" w:customStyle="1" w:styleId="WW8Num61z1">
    <w:name w:val="WW8Num61z1"/>
    <w:uiPriority w:val="99"/>
    <w:rsid w:val="000274B5"/>
    <w:rPr>
      <w:rFonts w:ascii="StarSymbol" w:hAnsi="StarSymbol"/>
      <w:sz w:val="18"/>
    </w:rPr>
  </w:style>
  <w:style w:type="character" w:customStyle="1" w:styleId="WW8Num62z1">
    <w:name w:val="WW8Num62z1"/>
    <w:uiPriority w:val="99"/>
    <w:rsid w:val="000274B5"/>
    <w:rPr>
      <w:rFonts w:ascii="StarSymbol" w:hAnsi="StarSymbol"/>
      <w:sz w:val="18"/>
    </w:rPr>
  </w:style>
  <w:style w:type="character" w:customStyle="1" w:styleId="WW8Num63z1">
    <w:name w:val="WW8Num63z1"/>
    <w:uiPriority w:val="99"/>
    <w:rsid w:val="000274B5"/>
    <w:rPr>
      <w:rFonts w:ascii="StarSymbol" w:hAnsi="StarSymbol"/>
      <w:sz w:val="18"/>
    </w:rPr>
  </w:style>
  <w:style w:type="character" w:customStyle="1" w:styleId="WW8Num90z2">
    <w:name w:val="WW8Num90z2"/>
    <w:uiPriority w:val="99"/>
    <w:rsid w:val="000274B5"/>
  </w:style>
  <w:style w:type="character" w:customStyle="1" w:styleId="WW8Num90z3">
    <w:name w:val="WW8Num90z3"/>
    <w:uiPriority w:val="99"/>
    <w:rsid w:val="000274B5"/>
  </w:style>
  <w:style w:type="character" w:customStyle="1" w:styleId="WW8Num90z4">
    <w:name w:val="WW8Num90z4"/>
    <w:uiPriority w:val="99"/>
    <w:rsid w:val="000274B5"/>
  </w:style>
  <w:style w:type="character" w:customStyle="1" w:styleId="WW8Num90z5">
    <w:name w:val="WW8Num90z5"/>
    <w:uiPriority w:val="99"/>
    <w:rsid w:val="000274B5"/>
  </w:style>
  <w:style w:type="character" w:customStyle="1" w:styleId="WW8Num90z6">
    <w:name w:val="WW8Num90z6"/>
    <w:uiPriority w:val="99"/>
    <w:rsid w:val="000274B5"/>
  </w:style>
  <w:style w:type="character" w:customStyle="1" w:styleId="WW8Num90z7">
    <w:name w:val="WW8Num90z7"/>
    <w:uiPriority w:val="99"/>
    <w:rsid w:val="000274B5"/>
  </w:style>
  <w:style w:type="character" w:customStyle="1" w:styleId="WW8Num90z8">
    <w:name w:val="WW8Num90z8"/>
    <w:uiPriority w:val="99"/>
    <w:rsid w:val="000274B5"/>
  </w:style>
  <w:style w:type="character" w:customStyle="1" w:styleId="WW8Num100z2">
    <w:name w:val="WW8Num100z2"/>
    <w:uiPriority w:val="99"/>
    <w:rsid w:val="000274B5"/>
    <w:rPr>
      <w:rFonts w:ascii="Wingdings" w:hAnsi="Wingdings"/>
    </w:rPr>
  </w:style>
  <w:style w:type="character" w:customStyle="1" w:styleId="WW8Num100z3">
    <w:name w:val="WW8Num100z3"/>
    <w:uiPriority w:val="99"/>
    <w:rsid w:val="000274B5"/>
    <w:rPr>
      <w:rFonts w:ascii="Symbol" w:hAnsi="Symbol"/>
    </w:rPr>
  </w:style>
  <w:style w:type="character" w:customStyle="1" w:styleId="WW8Num112z0">
    <w:name w:val="WW8Num112z0"/>
    <w:uiPriority w:val="99"/>
    <w:rsid w:val="000274B5"/>
    <w:rPr>
      <w:rFonts w:ascii="StarSymbol" w:eastAsia="Times New Roman" w:hAnsi="StarSymbol"/>
      <w:sz w:val="18"/>
    </w:rPr>
  </w:style>
  <w:style w:type="character" w:customStyle="1" w:styleId="WW8Num113z0">
    <w:name w:val="WW8Num113z0"/>
    <w:uiPriority w:val="99"/>
    <w:rsid w:val="000274B5"/>
    <w:rPr>
      <w:rFonts w:ascii="StarSymbol" w:eastAsia="Times New Roman" w:hAnsi="StarSymbol"/>
      <w:sz w:val="18"/>
    </w:rPr>
  </w:style>
  <w:style w:type="character" w:customStyle="1" w:styleId="WW8Num13z4">
    <w:name w:val="WW8Num13z4"/>
    <w:uiPriority w:val="99"/>
    <w:rsid w:val="000274B5"/>
  </w:style>
  <w:style w:type="character" w:customStyle="1" w:styleId="WW8Num13z5">
    <w:name w:val="WW8Num13z5"/>
    <w:uiPriority w:val="99"/>
    <w:rsid w:val="000274B5"/>
  </w:style>
  <w:style w:type="character" w:customStyle="1" w:styleId="WW8Num13z6">
    <w:name w:val="WW8Num13z6"/>
    <w:uiPriority w:val="99"/>
    <w:rsid w:val="000274B5"/>
  </w:style>
  <w:style w:type="character" w:customStyle="1" w:styleId="WW8Num13z7">
    <w:name w:val="WW8Num13z7"/>
    <w:uiPriority w:val="99"/>
    <w:rsid w:val="000274B5"/>
  </w:style>
  <w:style w:type="character" w:customStyle="1" w:styleId="WW8Num13z8">
    <w:name w:val="WW8Num13z8"/>
    <w:uiPriority w:val="99"/>
    <w:rsid w:val="000274B5"/>
  </w:style>
  <w:style w:type="character" w:customStyle="1" w:styleId="WW8Num16z2">
    <w:name w:val="WW8Num16z2"/>
    <w:uiPriority w:val="99"/>
    <w:rsid w:val="000274B5"/>
  </w:style>
  <w:style w:type="character" w:customStyle="1" w:styleId="WW8Num16z3">
    <w:name w:val="WW8Num16z3"/>
    <w:uiPriority w:val="99"/>
    <w:rsid w:val="000274B5"/>
  </w:style>
  <w:style w:type="character" w:customStyle="1" w:styleId="WW8Num16z4">
    <w:name w:val="WW8Num16z4"/>
    <w:uiPriority w:val="99"/>
    <w:rsid w:val="000274B5"/>
  </w:style>
  <w:style w:type="character" w:customStyle="1" w:styleId="WW8Num16z5">
    <w:name w:val="WW8Num16z5"/>
    <w:uiPriority w:val="99"/>
    <w:rsid w:val="000274B5"/>
  </w:style>
  <w:style w:type="character" w:customStyle="1" w:styleId="WW8Num16z6">
    <w:name w:val="WW8Num16z6"/>
    <w:uiPriority w:val="99"/>
    <w:rsid w:val="000274B5"/>
  </w:style>
  <w:style w:type="character" w:customStyle="1" w:styleId="WW8Num16z7">
    <w:name w:val="WW8Num16z7"/>
    <w:uiPriority w:val="99"/>
    <w:rsid w:val="000274B5"/>
  </w:style>
  <w:style w:type="character" w:customStyle="1" w:styleId="WW8Num16z8">
    <w:name w:val="WW8Num16z8"/>
    <w:uiPriority w:val="99"/>
    <w:rsid w:val="000274B5"/>
  </w:style>
  <w:style w:type="character" w:customStyle="1" w:styleId="WW8Num30z4">
    <w:name w:val="WW8Num30z4"/>
    <w:uiPriority w:val="99"/>
    <w:rsid w:val="000274B5"/>
  </w:style>
  <w:style w:type="character" w:customStyle="1" w:styleId="WW8Num30z5">
    <w:name w:val="WW8Num30z5"/>
    <w:uiPriority w:val="99"/>
    <w:rsid w:val="000274B5"/>
  </w:style>
  <w:style w:type="character" w:customStyle="1" w:styleId="WW8Num30z6">
    <w:name w:val="WW8Num30z6"/>
    <w:uiPriority w:val="99"/>
    <w:rsid w:val="000274B5"/>
  </w:style>
  <w:style w:type="character" w:customStyle="1" w:styleId="WW8Num30z7">
    <w:name w:val="WW8Num30z7"/>
    <w:uiPriority w:val="99"/>
    <w:rsid w:val="000274B5"/>
  </w:style>
  <w:style w:type="character" w:customStyle="1" w:styleId="WW8Num30z8">
    <w:name w:val="WW8Num30z8"/>
    <w:uiPriority w:val="99"/>
    <w:rsid w:val="000274B5"/>
  </w:style>
  <w:style w:type="character" w:customStyle="1" w:styleId="WW8Num42z4">
    <w:name w:val="WW8Num42z4"/>
    <w:uiPriority w:val="99"/>
    <w:rsid w:val="000274B5"/>
  </w:style>
  <w:style w:type="character" w:customStyle="1" w:styleId="WW8Num42z5">
    <w:name w:val="WW8Num42z5"/>
    <w:uiPriority w:val="99"/>
    <w:rsid w:val="000274B5"/>
  </w:style>
  <w:style w:type="character" w:customStyle="1" w:styleId="WW8Num42z6">
    <w:name w:val="WW8Num42z6"/>
    <w:uiPriority w:val="99"/>
    <w:rsid w:val="000274B5"/>
  </w:style>
  <w:style w:type="character" w:customStyle="1" w:styleId="WW8Num42z7">
    <w:name w:val="WW8Num42z7"/>
    <w:uiPriority w:val="99"/>
    <w:rsid w:val="000274B5"/>
  </w:style>
  <w:style w:type="character" w:customStyle="1" w:styleId="WW8Num42z8">
    <w:name w:val="WW8Num42z8"/>
    <w:uiPriority w:val="99"/>
    <w:rsid w:val="000274B5"/>
  </w:style>
  <w:style w:type="character" w:customStyle="1" w:styleId="WW8Num78z2">
    <w:name w:val="WW8Num78z2"/>
    <w:uiPriority w:val="99"/>
    <w:rsid w:val="000274B5"/>
  </w:style>
  <w:style w:type="character" w:customStyle="1" w:styleId="WW8Num78z3">
    <w:name w:val="WW8Num78z3"/>
    <w:uiPriority w:val="99"/>
    <w:rsid w:val="000274B5"/>
  </w:style>
  <w:style w:type="character" w:customStyle="1" w:styleId="WW8Num78z4">
    <w:name w:val="WW8Num78z4"/>
    <w:uiPriority w:val="99"/>
    <w:rsid w:val="000274B5"/>
  </w:style>
  <w:style w:type="character" w:customStyle="1" w:styleId="WW8Num78z5">
    <w:name w:val="WW8Num78z5"/>
    <w:uiPriority w:val="99"/>
    <w:rsid w:val="000274B5"/>
  </w:style>
  <w:style w:type="character" w:customStyle="1" w:styleId="WW8Num78z6">
    <w:name w:val="WW8Num78z6"/>
    <w:uiPriority w:val="99"/>
    <w:rsid w:val="000274B5"/>
  </w:style>
  <w:style w:type="character" w:customStyle="1" w:styleId="WW8Num78z7">
    <w:name w:val="WW8Num78z7"/>
    <w:uiPriority w:val="99"/>
    <w:rsid w:val="000274B5"/>
  </w:style>
  <w:style w:type="character" w:customStyle="1" w:styleId="WW8Num78z8">
    <w:name w:val="WW8Num78z8"/>
    <w:uiPriority w:val="99"/>
    <w:rsid w:val="000274B5"/>
  </w:style>
  <w:style w:type="character" w:customStyle="1" w:styleId="WW8Num82z2">
    <w:name w:val="WW8Num82z2"/>
    <w:uiPriority w:val="99"/>
    <w:rsid w:val="000274B5"/>
  </w:style>
  <w:style w:type="character" w:customStyle="1" w:styleId="WW8Num82z3">
    <w:name w:val="WW8Num82z3"/>
    <w:uiPriority w:val="99"/>
    <w:rsid w:val="000274B5"/>
  </w:style>
  <w:style w:type="character" w:customStyle="1" w:styleId="WW8Num82z4">
    <w:name w:val="WW8Num82z4"/>
    <w:uiPriority w:val="99"/>
    <w:rsid w:val="000274B5"/>
  </w:style>
  <w:style w:type="character" w:customStyle="1" w:styleId="WW8Num82z5">
    <w:name w:val="WW8Num82z5"/>
    <w:uiPriority w:val="99"/>
    <w:rsid w:val="000274B5"/>
  </w:style>
  <w:style w:type="character" w:customStyle="1" w:styleId="WW8Num82z6">
    <w:name w:val="WW8Num82z6"/>
    <w:uiPriority w:val="99"/>
    <w:rsid w:val="000274B5"/>
  </w:style>
  <w:style w:type="character" w:customStyle="1" w:styleId="WW8Num82z7">
    <w:name w:val="WW8Num82z7"/>
    <w:uiPriority w:val="99"/>
    <w:rsid w:val="000274B5"/>
  </w:style>
  <w:style w:type="character" w:customStyle="1" w:styleId="WW8Num82z8">
    <w:name w:val="WW8Num82z8"/>
    <w:uiPriority w:val="99"/>
    <w:rsid w:val="000274B5"/>
  </w:style>
  <w:style w:type="character" w:customStyle="1" w:styleId="WW8Num88z2">
    <w:name w:val="WW8Num88z2"/>
    <w:uiPriority w:val="99"/>
    <w:rsid w:val="000274B5"/>
  </w:style>
  <w:style w:type="character" w:customStyle="1" w:styleId="WW8Num88z3">
    <w:name w:val="WW8Num88z3"/>
    <w:uiPriority w:val="99"/>
    <w:rsid w:val="000274B5"/>
  </w:style>
  <w:style w:type="character" w:customStyle="1" w:styleId="WW8Num88z4">
    <w:name w:val="WW8Num88z4"/>
    <w:uiPriority w:val="99"/>
    <w:rsid w:val="000274B5"/>
  </w:style>
  <w:style w:type="character" w:customStyle="1" w:styleId="WW8Num88z5">
    <w:name w:val="WW8Num88z5"/>
    <w:uiPriority w:val="99"/>
    <w:rsid w:val="000274B5"/>
  </w:style>
  <w:style w:type="character" w:customStyle="1" w:styleId="WW8Num88z6">
    <w:name w:val="WW8Num88z6"/>
    <w:uiPriority w:val="99"/>
    <w:rsid w:val="000274B5"/>
  </w:style>
  <w:style w:type="character" w:customStyle="1" w:styleId="WW8Num88z7">
    <w:name w:val="WW8Num88z7"/>
    <w:uiPriority w:val="99"/>
    <w:rsid w:val="000274B5"/>
  </w:style>
  <w:style w:type="character" w:customStyle="1" w:styleId="WW8Num88z8">
    <w:name w:val="WW8Num88z8"/>
    <w:uiPriority w:val="99"/>
    <w:rsid w:val="000274B5"/>
  </w:style>
  <w:style w:type="character" w:customStyle="1" w:styleId="WW8Num98z2">
    <w:name w:val="WW8Num98z2"/>
    <w:uiPriority w:val="99"/>
    <w:rsid w:val="000274B5"/>
  </w:style>
  <w:style w:type="character" w:customStyle="1" w:styleId="WW8Num98z3">
    <w:name w:val="WW8Num98z3"/>
    <w:uiPriority w:val="99"/>
    <w:rsid w:val="000274B5"/>
  </w:style>
  <w:style w:type="character" w:customStyle="1" w:styleId="WW8Num98z4">
    <w:name w:val="WW8Num98z4"/>
    <w:uiPriority w:val="99"/>
    <w:rsid w:val="000274B5"/>
  </w:style>
  <w:style w:type="character" w:customStyle="1" w:styleId="WW8Num98z5">
    <w:name w:val="WW8Num98z5"/>
    <w:uiPriority w:val="99"/>
    <w:rsid w:val="000274B5"/>
  </w:style>
  <w:style w:type="character" w:customStyle="1" w:styleId="WW8Num98z6">
    <w:name w:val="WW8Num98z6"/>
    <w:uiPriority w:val="99"/>
    <w:rsid w:val="000274B5"/>
  </w:style>
  <w:style w:type="character" w:customStyle="1" w:styleId="WW8Num98z7">
    <w:name w:val="WW8Num98z7"/>
    <w:uiPriority w:val="99"/>
    <w:rsid w:val="000274B5"/>
  </w:style>
  <w:style w:type="character" w:customStyle="1" w:styleId="WW8Num98z8">
    <w:name w:val="WW8Num98z8"/>
    <w:uiPriority w:val="99"/>
    <w:rsid w:val="000274B5"/>
  </w:style>
  <w:style w:type="character" w:customStyle="1" w:styleId="WW8Num107z4">
    <w:name w:val="WW8Num107z4"/>
    <w:uiPriority w:val="99"/>
    <w:rsid w:val="000274B5"/>
    <w:rPr>
      <w:rFonts w:ascii="Courier New" w:hAnsi="Courier New"/>
    </w:rPr>
  </w:style>
  <w:style w:type="character" w:customStyle="1" w:styleId="WW8Num110z4">
    <w:name w:val="WW8Num110z4"/>
    <w:uiPriority w:val="99"/>
    <w:rsid w:val="000274B5"/>
  </w:style>
  <w:style w:type="character" w:customStyle="1" w:styleId="WW8Num110z5">
    <w:name w:val="WW8Num110z5"/>
    <w:uiPriority w:val="99"/>
    <w:rsid w:val="000274B5"/>
  </w:style>
  <w:style w:type="character" w:customStyle="1" w:styleId="WW8Num110z6">
    <w:name w:val="WW8Num110z6"/>
    <w:uiPriority w:val="99"/>
    <w:rsid w:val="000274B5"/>
  </w:style>
  <w:style w:type="character" w:customStyle="1" w:styleId="WW8Num110z7">
    <w:name w:val="WW8Num110z7"/>
    <w:uiPriority w:val="99"/>
    <w:rsid w:val="000274B5"/>
  </w:style>
  <w:style w:type="character" w:customStyle="1" w:styleId="WW8Num110z8">
    <w:name w:val="WW8Num110z8"/>
    <w:uiPriority w:val="99"/>
    <w:rsid w:val="000274B5"/>
  </w:style>
  <w:style w:type="character" w:customStyle="1" w:styleId="WW8Num114z0">
    <w:name w:val="WW8Num114z0"/>
    <w:uiPriority w:val="99"/>
    <w:rsid w:val="000274B5"/>
    <w:rPr>
      <w:rFonts w:ascii="StarSymbol" w:eastAsia="Times New Roman" w:hAnsi="StarSymbol"/>
      <w:sz w:val="18"/>
    </w:rPr>
  </w:style>
  <w:style w:type="character" w:customStyle="1" w:styleId="WW8Num115z0">
    <w:name w:val="WW8Num115z0"/>
    <w:uiPriority w:val="99"/>
    <w:rsid w:val="000274B5"/>
    <w:rPr>
      <w:rFonts w:ascii="Symbol" w:hAnsi="Symbol"/>
      <w:sz w:val="18"/>
    </w:rPr>
  </w:style>
  <w:style w:type="character" w:customStyle="1" w:styleId="WW8Num116z0">
    <w:name w:val="WW8Num116z0"/>
    <w:uiPriority w:val="99"/>
    <w:rsid w:val="000274B5"/>
    <w:rPr>
      <w:rFonts w:ascii="StarSymbol" w:eastAsia="Times New Roman" w:hAnsi="StarSymbol"/>
      <w:sz w:val="18"/>
    </w:rPr>
  </w:style>
  <w:style w:type="character" w:customStyle="1" w:styleId="WW8Num116z2">
    <w:name w:val="WW8Num116z2"/>
    <w:uiPriority w:val="99"/>
    <w:rsid w:val="000274B5"/>
    <w:rPr>
      <w:rFonts w:ascii="Wingdings" w:hAnsi="Wingdings"/>
    </w:rPr>
  </w:style>
  <w:style w:type="character" w:customStyle="1" w:styleId="WW8Num116z3">
    <w:name w:val="WW8Num116z3"/>
    <w:uiPriority w:val="99"/>
    <w:rsid w:val="000274B5"/>
    <w:rPr>
      <w:rFonts w:ascii="Symbol" w:hAnsi="Symbol"/>
    </w:rPr>
  </w:style>
  <w:style w:type="character" w:customStyle="1" w:styleId="WW8Num116z4">
    <w:name w:val="WW8Num116z4"/>
    <w:uiPriority w:val="99"/>
    <w:rsid w:val="000274B5"/>
    <w:rPr>
      <w:rFonts w:ascii="Courier New" w:hAnsi="Courier New"/>
    </w:rPr>
  </w:style>
  <w:style w:type="character" w:customStyle="1" w:styleId="WW8Num117z0">
    <w:name w:val="WW8Num117z0"/>
    <w:uiPriority w:val="99"/>
    <w:rsid w:val="000274B5"/>
    <w:rPr>
      <w:rFonts w:ascii="Symbol" w:hAnsi="Symbol"/>
      <w:sz w:val="18"/>
    </w:rPr>
  </w:style>
  <w:style w:type="character" w:customStyle="1" w:styleId="WW8Num118z0">
    <w:name w:val="WW8Num118z0"/>
    <w:uiPriority w:val="99"/>
    <w:rsid w:val="000274B5"/>
    <w:rPr>
      <w:rFonts w:ascii="StarSymbol" w:eastAsia="Times New Roman" w:hAnsi="StarSymbol"/>
      <w:sz w:val="18"/>
      <w:lang w:eastAsia="ru-RU"/>
    </w:rPr>
  </w:style>
  <w:style w:type="character" w:customStyle="1" w:styleId="WW8Num119z0">
    <w:name w:val="WW8Num119z0"/>
    <w:uiPriority w:val="99"/>
    <w:rsid w:val="000274B5"/>
    <w:rPr>
      <w:rFonts w:ascii="Symbol" w:hAnsi="Symbol"/>
      <w:sz w:val="18"/>
    </w:rPr>
  </w:style>
  <w:style w:type="character" w:customStyle="1" w:styleId="WW8Num120z0">
    <w:name w:val="WW8Num120z0"/>
    <w:uiPriority w:val="99"/>
    <w:rsid w:val="000274B5"/>
    <w:rPr>
      <w:rFonts w:ascii="StarSymbol" w:eastAsia="Times New Roman" w:hAnsi="StarSymbol"/>
      <w:sz w:val="18"/>
    </w:rPr>
  </w:style>
  <w:style w:type="character" w:customStyle="1" w:styleId="WW8Num120z1">
    <w:name w:val="WW8Num120z1"/>
    <w:uiPriority w:val="99"/>
    <w:rsid w:val="000274B5"/>
    <w:rPr>
      <w:rFonts w:ascii="Symbol" w:hAnsi="Symbol"/>
    </w:rPr>
  </w:style>
  <w:style w:type="character" w:customStyle="1" w:styleId="WW8Num121z0">
    <w:name w:val="WW8Num121z0"/>
    <w:uiPriority w:val="99"/>
    <w:rsid w:val="000274B5"/>
    <w:rPr>
      <w:rFonts w:ascii="StarSymbol" w:eastAsia="Times New Roman" w:hAnsi="StarSymbol"/>
      <w:sz w:val="18"/>
    </w:rPr>
  </w:style>
  <w:style w:type="character" w:customStyle="1" w:styleId="WW8Num121z1">
    <w:name w:val="WW8Num121z1"/>
    <w:uiPriority w:val="99"/>
    <w:rsid w:val="000274B5"/>
    <w:rPr>
      <w:rFonts w:ascii="Symbol" w:hAnsi="Symbol"/>
    </w:rPr>
  </w:style>
  <w:style w:type="character" w:customStyle="1" w:styleId="WW8Num122z0">
    <w:name w:val="WW8Num122z0"/>
    <w:uiPriority w:val="99"/>
    <w:rsid w:val="000274B5"/>
    <w:rPr>
      <w:rFonts w:ascii="StarSymbol" w:eastAsia="Times New Roman" w:hAnsi="StarSymbol"/>
      <w:sz w:val="18"/>
    </w:rPr>
  </w:style>
  <w:style w:type="character" w:customStyle="1" w:styleId="WW8Num123z0">
    <w:name w:val="WW8Num123z0"/>
    <w:uiPriority w:val="99"/>
    <w:rsid w:val="000274B5"/>
    <w:rPr>
      <w:rFonts w:ascii="StarSymbol" w:eastAsia="Times New Roman" w:hAnsi="StarSymbol"/>
      <w:sz w:val="18"/>
    </w:rPr>
  </w:style>
  <w:style w:type="character" w:customStyle="1" w:styleId="WW8Num124z0">
    <w:name w:val="WW8Num124z0"/>
    <w:uiPriority w:val="99"/>
    <w:rsid w:val="000274B5"/>
    <w:rPr>
      <w:rFonts w:ascii="StarSymbol" w:eastAsia="Times New Roman" w:hAnsi="StarSymbol"/>
      <w:sz w:val="18"/>
    </w:rPr>
  </w:style>
  <w:style w:type="character" w:customStyle="1" w:styleId="WW8Num125z0">
    <w:name w:val="WW8Num125z0"/>
    <w:uiPriority w:val="99"/>
    <w:rsid w:val="000274B5"/>
  </w:style>
  <w:style w:type="character" w:customStyle="1" w:styleId="WW8Num125z1">
    <w:name w:val="WW8Num125z1"/>
    <w:uiPriority w:val="99"/>
    <w:rsid w:val="000274B5"/>
  </w:style>
  <w:style w:type="character" w:customStyle="1" w:styleId="WW8Num125z2">
    <w:name w:val="WW8Num125z2"/>
    <w:uiPriority w:val="99"/>
    <w:rsid w:val="000274B5"/>
  </w:style>
  <w:style w:type="character" w:customStyle="1" w:styleId="WW8Num125z3">
    <w:name w:val="WW8Num125z3"/>
    <w:uiPriority w:val="99"/>
    <w:rsid w:val="000274B5"/>
  </w:style>
  <w:style w:type="character" w:customStyle="1" w:styleId="WW8Num125z4">
    <w:name w:val="WW8Num125z4"/>
    <w:uiPriority w:val="99"/>
    <w:rsid w:val="000274B5"/>
  </w:style>
  <w:style w:type="character" w:customStyle="1" w:styleId="WW8Num125z5">
    <w:name w:val="WW8Num125z5"/>
    <w:uiPriority w:val="99"/>
    <w:rsid w:val="000274B5"/>
  </w:style>
  <w:style w:type="character" w:customStyle="1" w:styleId="WW8Num125z6">
    <w:name w:val="WW8Num125z6"/>
    <w:uiPriority w:val="99"/>
    <w:rsid w:val="000274B5"/>
  </w:style>
  <w:style w:type="character" w:customStyle="1" w:styleId="WW8Num125z7">
    <w:name w:val="WW8Num125z7"/>
    <w:uiPriority w:val="99"/>
    <w:rsid w:val="000274B5"/>
  </w:style>
  <w:style w:type="character" w:customStyle="1" w:styleId="WW8Num125z8">
    <w:name w:val="WW8Num125z8"/>
    <w:uiPriority w:val="99"/>
    <w:rsid w:val="000274B5"/>
  </w:style>
  <w:style w:type="character" w:customStyle="1" w:styleId="WW8Num126z0">
    <w:name w:val="WW8Num126z0"/>
    <w:uiPriority w:val="99"/>
    <w:rsid w:val="000274B5"/>
    <w:rPr>
      <w:rFonts w:ascii="StarSymbol" w:eastAsia="Times New Roman" w:hAnsi="StarSymbol"/>
      <w:sz w:val="18"/>
    </w:rPr>
  </w:style>
  <w:style w:type="character" w:customStyle="1" w:styleId="WW8Num127z0">
    <w:name w:val="WW8Num127z0"/>
    <w:uiPriority w:val="99"/>
    <w:rsid w:val="000274B5"/>
    <w:rPr>
      <w:rFonts w:ascii="StarSymbol" w:eastAsia="Times New Roman" w:hAnsi="StarSymbol"/>
      <w:sz w:val="18"/>
    </w:rPr>
  </w:style>
  <w:style w:type="character" w:customStyle="1" w:styleId="WW8Num127z1">
    <w:name w:val="WW8Num127z1"/>
    <w:uiPriority w:val="99"/>
    <w:rsid w:val="000274B5"/>
    <w:rPr>
      <w:rFonts w:ascii="Symbol" w:hAnsi="Symbol"/>
    </w:rPr>
  </w:style>
  <w:style w:type="character" w:customStyle="1" w:styleId="WW8Num128z0">
    <w:name w:val="WW8Num128z0"/>
    <w:uiPriority w:val="99"/>
    <w:rsid w:val="000274B5"/>
    <w:rPr>
      <w:rFonts w:ascii="Symbol" w:hAnsi="Symbol"/>
      <w:sz w:val="18"/>
    </w:rPr>
  </w:style>
  <w:style w:type="character" w:customStyle="1" w:styleId="WW8Num129z0">
    <w:name w:val="WW8Num129z0"/>
    <w:uiPriority w:val="99"/>
    <w:rsid w:val="000274B5"/>
    <w:rPr>
      <w:rFonts w:ascii="StarSymbol" w:eastAsia="Times New Roman" w:hAnsi="StarSymbol"/>
      <w:sz w:val="18"/>
    </w:rPr>
  </w:style>
  <w:style w:type="character" w:customStyle="1" w:styleId="WW8Num130z0">
    <w:name w:val="WW8Num130z0"/>
    <w:uiPriority w:val="99"/>
    <w:rsid w:val="000274B5"/>
    <w:rPr>
      <w:rFonts w:ascii="Symbol" w:hAnsi="Symbol"/>
      <w:sz w:val="18"/>
    </w:rPr>
  </w:style>
  <w:style w:type="character" w:customStyle="1" w:styleId="WW8Num131z0">
    <w:name w:val="WW8Num131z0"/>
    <w:uiPriority w:val="99"/>
    <w:rsid w:val="000274B5"/>
    <w:rPr>
      <w:rFonts w:ascii="StarSymbol" w:eastAsia="Times New Roman" w:hAnsi="StarSymbol"/>
      <w:sz w:val="18"/>
    </w:rPr>
  </w:style>
  <w:style w:type="character" w:customStyle="1" w:styleId="WW8Num132z0">
    <w:name w:val="WW8Num132z0"/>
    <w:uiPriority w:val="99"/>
    <w:rsid w:val="000274B5"/>
    <w:rPr>
      <w:rFonts w:ascii="StarSymbol" w:eastAsia="Times New Roman" w:hAnsi="StarSymbol"/>
      <w:sz w:val="18"/>
    </w:rPr>
  </w:style>
  <w:style w:type="character" w:customStyle="1" w:styleId="WW8Num133z0">
    <w:name w:val="WW8Num133z0"/>
    <w:uiPriority w:val="99"/>
    <w:rsid w:val="000274B5"/>
    <w:rPr>
      <w:rFonts w:ascii="Symbol" w:hAnsi="Symbol"/>
      <w:color w:val="auto"/>
      <w:sz w:val="18"/>
      <w:shd w:val="clear" w:color="auto" w:fill="auto"/>
      <w:lang w:val="ru-RU" w:eastAsia="ar-SA" w:bidi="ar-SA"/>
    </w:rPr>
  </w:style>
  <w:style w:type="character" w:customStyle="1" w:styleId="WW8Num134z0">
    <w:name w:val="WW8Num134z0"/>
    <w:uiPriority w:val="99"/>
    <w:rsid w:val="000274B5"/>
    <w:rPr>
      <w:rFonts w:ascii="StarSymbol" w:eastAsia="Times New Roman" w:hAnsi="StarSymbol"/>
      <w:sz w:val="18"/>
    </w:rPr>
  </w:style>
  <w:style w:type="character" w:customStyle="1" w:styleId="WW8Num135z0">
    <w:name w:val="WW8Num135z0"/>
    <w:uiPriority w:val="99"/>
    <w:rsid w:val="000274B5"/>
    <w:rPr>
      <w:rFonts w:ascii="StarSymbol" w:eastAsia="Times New Roman" w:hAnsi="StarSymbol"/>
      <w:sz w:val="18"/>
    </w:rPr>
  </w:style>
  <w:style w:type="character" w:customStyle="1" w:styleId="WW8Num135z1">
    <w:name w:val="WW8Num135z1"/>
    <w:uiPriority w:val="99"/>
    <w:rsid w:val="000274B5"/>
    <w:rPr>
      <w:rFonts w:ascii="Symbol" w:hAnsi="Symbol"/>
      <w:u w:val="single"/>
    </w:rPr>
  </w:style>
  <w:style w:type="character" w:customStyle="1" w:styleId="WW8Num136z0">
    <w:name w:val="WW8Num136z0"/>
    <w:uiPriority w:val="99"/>
    <w:rsid w:val="000274B5"/>
    <w:rPr>
      <w:rFonts w:ascii="Symbol" w:hAnsi="Symbol"/>
      <w:sz w:val="18"/>
    </w:rPr>
  </w:style>
  <w:style w:type="character" w:customStyle="1" w:styleId="WW8Num137z0">
    <w:name w:val="WW8Num137z0"/>
    <w:uiPriority w:val="99"/>
    <w:rsid w:val="000274B5"/>
    <w:rPr>
      <w:rFonts w:ascii="StarSymbol" w:eastAsia="Times New Roman" w:hAnsi="StarSymbol"/>
      <w:sz w:val="18"/>
    </w:rPr>
  </w:style>
  <w:style w:type="character" w:customStyle="1" w:styleId="WW8Num138z0">
    <w:name w:val="WW8Num138z0"/>
    <w:uiPriority w:val="99"/>
    <w:rsid w:val="000274B5"/>
    <w:rPr>
      <w:rFonts w:ascii="StarSymbol" w:eastAsia="Times New Roman" w:hAnsi="StarSymbol"/>
      <w:sz w:val="18"/>
    </w:rPr>
  </w:style>
  <w:style w:type="character" w:customStyle="1" w:styleId="WW8Num139z0">
    <w:name w:val="WW8Num139z0"/>
    <w:uiPriority w:val="99"/>
    <w:rsid w:val="000274B5"/>
    <w:rPr>
      <w:rFonts w:ascii="StarSymbol" w:eastAsia="Times New Roman" w:hAnsi="StarSymbol"/>
      <w:sz w:val="18"/>
    </w:rPr>
  </w:style>
  <w:style w:type="character" w:customStyle="1" w:styleId="WW8Num140z0">
    <w:name w:val="WW8Num140z0"/>
    <w:uiPriority w:val="99"/>
    <w:rsid w:val="000274B5"/>
    <w:rPr>
      <w:rFonts w:ascii="Symbol" w:hAnsi="Symbol"/>
      <w:sz w:val="18"/>
    </w:rPr>
  </w:style>
  <w:style w:type="character" w:customStyle="1" w:styleId="WW8Num141z0">
    <w:name w:val="WW8Num141z0"/>
    <w:uiPriority w:val="99"/>
    <w:rsid w:val="000274B5"/>
    <w:rPr>
      <w:rFonts w:ascii="StarSymbol" w:eastAsia="Times New Roman" w:hAnsi="StarSymbol"/>
      <w:sz w:val="18"/>
    </w:rPr>
  </w:style>
  <w:style w:type="character" w:customStyle="1" w:styleId="WW8Num141z1">
    <w:name w:val="WW8Num141z1"/>
    <w:uiPriority w:val="99"/>
    <w:rsid w:val="000274B5"/>
    <w:rPr>
      <w:rFonts w:ascii="Symbol" w:hAnsi="Symbol"/>
      <w:u w:val="single"/>
    </w:rPr>
  </w:style>
  <w:style w:type="character" w:customStyle="1" w:styleId="WW8Num142z0">
    <w:name w:val="WW8Num142z0"/>
    <w:uiPriority w:val="99"/>
    <w:rsid w:val="000274B5"/>
    <w:rPr>
      <w:rFonts w:ascii="StarSymbol" w:eastAsia="Times New Roman" w:hAnsi="StarSymbol"/>
      <w:sz w:val="18"/>
    </w:rPr>
  </w:style>
  <w:style w:type="character" w:customStyle="1" w:styleId="WW8Num143z0">
    <w:name w:val="WW8Num143z0"/>
    <w:uiPriority w:val="99"/>
    <w:rsid w:val="000274B5"/>
    <w:rPr>
      <w:rFonts w:ascii="StarSymbol" w:eastAsia="Times New Roman" w:hAnsi="StarSymbol"/>
      <w:sz w:val="18"/>
    </w:rPr>
  </w:style>
  <w:style w:type="character" w:customStyle="1" w:styleId="WW8Num144z0">
    <w:name w:val="WW8Num144z0"/>
    <w:uiPriority w:val="99"/>
    <w:rsid w:val="000274B5"/>
    <w:rPr>
      <w:rFonts w:ascii="StarSymbol" w:eastAsia="Times New Roman" w:hAnsi="StarSymbol"/>
      <w:sz w:val="18"/>
    </w:rPr>
  </w:style>
  <w:style w:type="character" w:customStyle="1" w:styleId="WW8Num145z0">
    <w:name w:val="WW8Num145z0"/>
    <w:uiPriority w:val="99"/>
    <w:rsid w:val="000274B5"/>
    <w:rPr>
      <w:rFonts w:ascii="Symbol" w:hAnsi="Symbol"/>
      <w:sz w:val="18"/>
    </w:rPr>
  </w:style>
  <w:style w:type="character" w:customStyle="1" w:styleId="WW8Num146z0">
    <w:name w:val="WW8Num146z0"/>
    <w:uiPriority w:val="99"/>
    <w:rsid w:val="000274B5"/>
    <w:rPr>
      <w:rFonts w:ascii="StarSymbol" w:eastAsia="Times New Roman" w:hAnsi="StarSymbol"/>
      <w:sz w:val="18"/>
    </w:rPr>
  </w:style>
  <w:style w:type="character" w:customStyle="1" w:styleId="WW8Num147z0">
    <w:name w:val="WW8Num147z0"/>
    <w:uiPriority w:val="99"/>
    <w:rsid w:val="000274B5"/>
    <w:rPr>
      <w:rFonts w:ascii="StarSymbol" w:eastAsia="Times New Roman" w:hAnsi="StarSymbol"/>
      <w:sz w:val="18"/>
    </w:rPr>
  </w:style>
  <w:style w:type="character" w:customStyle="1" w:styleId="WW8Num148z0">
    <w:name w:val="WW8Num148z0"/>
    <w:uiPriority w:val="99"/>
    <w:rsid w:val="000274B5"/>
    <w:rPr>
      <w:rFonts w:ascii="StarSymbol" w:eastAsia="Times New Roman" w:hAnsi="StarSymbol"/>
      <w:sz w:val="18"/>
    </w:rPr>
  </w:style>
  <w:style w:type="character" w:customStyle="1" w:styleId="WW8Num149z0">
    <w:name w:val="WW8Num149z0"/>
    <w:uiPriority w:val="99"/>
    <w:rsid w:val="000274B5"/>
    <w:rPr>
      <w:rFonts w:ascii="StarSymbol" w:eastAsia="Times New Roman" w:hAnsi="StarSymbol"/>
      <w:sz w:val="18"/>
    </w:rPr>
  </w:style>
  <w:style w:type="character" w:customStyle="1" w:styleId="WW8Num150z0">
    <w:name w:val="WW8Num150z0"/>
    <w:uiPriority w:val="99"/>
    <w:rsid w:val="000274B5"/>
    <w:rPr>
      <w:rFonts w:ascii="StarSymbol" w:eastAsia="Times New Roman" w:hAnsi="StarSymbol"/>
      <w:sz w:val="18"/>
    </w:rPr>
  </w:style>
  <w:style w:type="character" w:customStyle="1" w:styleId="WW8Num151z0">
    <w:name w:val="WW8Num151z0"/>
    <w:uiPriority w:val="99"/>
    <w:rsid w:val="000274B5"/>
    <w:rPr>
      <w:rFonts w:ascii="StarSymbol" w:eastAsia="Times New Roman" w:hAnsi="StarSymbol"/>
      <w:sz w:val="18"/>
    </w:rPr>
  </w:style>
  <w:style w:type="character" w:customStyle="1" w:styleId="WW8Num152z0">
    <w:name w:val="WW8Num152z0"/>
    <w:uiPriority w:val="99"/>
    <w:rsid w:val="000274B5"/>
    <w:rPr>
      <w:rFonts w:ascii="StarSymbol" w:eastAsia="Times New Roman" w:hAnsi="StarSymbol"/>
      <w:sz w:val="18"/>
    </w:rPr>
  </w:style>
  <w:style w:type="character" w:customStyle="1" w:styleId="WW8Num152z1">
    <w:name w:val="WW8Num152z1"/>
    <w:uiPriority w:val="99"/>
    <w:rsid w:val="000274B5"/>
    <w:rPr>
      <w:rFonts w:ascii="Symbol" w:hAnsi="Symbol"/>
      <w:sz w:val="18"/>
    </w:rPr>
  </w:style>
  <w:style w:type="character" w:customStyle="1" w:styleId="WW8Num153z0">
    <w:name w:val="WW8Num153z0"/>
    <w:uiPriority w:val="99"/>
    <w:rsid w:val="000274B5"/>
    <w:rPr>
      <w:rFonts w:ascii="Symbol" w:hAnsi="Symbol"/>
      <w:sz w:val="18"/>
    </w:rPr>
  </w:style>
  <w:style w:type="character" w:customStyle="1" w:styleId="WW8Num154z0">
    <w:name w:val="WW8Num154z0"/>
    <w:uiPriority w:val="99"/>
    <w:rsid w:val="000274B5"/>
    <w:rPr>
      <w:rFonts w:ascii="Symbol" w:hAnsi="Symbol"/>
      <w:sz w:val="18"/>
    </w:rPr>
  </w:style>
  <w:style w:type="character" w:customStyle="1" w:styleId="WW8Num155z0">
    <w:name w:val="WW8Num155z0"/>
    <w:uiPriority w:val="99"/>
    <w:rsid w:val="000274B5"/>
    <w:rPr>
      <w:rFonts w:ascii="Symbol" w:hAnsi="Symbol"/>
      <w:sz w:val="18"/>
    </w:rPr>
  </w:style>
  <w:style w:type="character" w:customStyle="1" w:styleId="WW8Num156z0">
    <w:name w:val="WW8Num156z0"/>
    <w:uiPriority w:val="99"/>
    <w:rsid w:val="000274B5"/>
    <w:rPr>
      <w:rFonts w:ascii="StarSymbol" w:eastAsia="Times New Roman" w:hAnsi="StarSymbol"/>
      <w:sz w:val="18"/>
    </w:rPr>
  </w:style>
  <w:style w:type="character" w:customStyle="1" w:styleId="WW8Num157z0">
    <w:name w:val="WW8Num157z0"/>
    <w:uiPriority w:val="99"/>
    <w:rsid w:val="000274B5"/>
    <w:rPr>
      <w:rFonts w:ascii="StarSymbol" w:eastAsia="Times New Roman" w:hAnsi="StarSymbol"/>
      <w:sz w:val="18"/>
    </w:rPr>
  </w:style>
  <w:style w:type="character" w:customStyle="1" w:styleId="WW8Num157z1">
    <w:name w:val="WW8Num157z1"/>
    <w:uiPriority w:val="99"/>
    <w:rsid w:val="000274B5"/>
    <w:rPr>
      <w:rFonts w:ascii="Symbol" w:hAnsi="Symbol"/>
    </w:rPr>
  </w:style>
  <w:style w:type="character" w:customStyle="1" w:styleId="WW8Num158z0">
    <w:name w:val="WW8Num158z0"/>
    <w:uiPriority w:val="99"/>
    <w:rsid w:val="000274B5"/>
    <w:rPr>
      <w:rFonts w:ascii="StarSymbol" w:eastAsia="Times New Roman" w:hAnsi="StarSymbol"/>
      <w:sz w:val="18"/>
    </w:rPr>
  </w:style>
  <w:style w:type="character" w:customStyle="1" w:styleId="WW8Num159z0">
    <w:name w:val="WW8Num159z0"/>
    <w:uiPriority w:val="99"/>
    <w:rsid w:val="000274B5"/>
    <w:rPr>
      <w:rFonts w:ascii="Symbol" w:hAnsi="Symbol"/>
      <w:sz w:val="18"/>
    </w:rPr>
  </w:style>
  <w:style w:type="character" w:customStyle="1" w:styleId="WW8Num160z0">
    <w:name w:val="WW8Num160z0"/>
    <w:uiPriority w:val="99"/>
    <w:rsid w:val="000274B5"/>
    <w:rPr>
      <w:color w:val="000000"/>
      <w:shd w:val="clear" w:color="auto" w:fill="FFFFFF"/>
    </w:rPr>
  </w:style>
  <w:style w:type="character" w:customStyle="1" w:styleId="WW8Num160z1">
    <w:name w:val="WW8Num160z1"/>
    <w:uiPriority w:val="99"/>
    <w:rsid w:val="000274B5"/>
  </w:style>
  <w:style w:type="character" w:customStyle="1" w:styleId="WW8Num160z2">
    <w:name w:val="WW8Num160z2"/>
    <w:uiPriority w:val="99"/>
    <w:rsid w:val="000274B5"/>
  </w:style>
  <w:style w:type="character" w:customStyle="1" w:styleId="WW8Num160z3">
    <w:name w:val="WW8Num160z3"/>
    <w:uiPriority w:val="99"/>
    <w:rsid w:val="000274B5"/>
  </w:style>
  <w:style w:type="character" w:customStyle="1" w:styleId="WW8Num160z4">
    <w:name w:val="WW8Num160z4"/>
    <w:uiPriority w:val="99"/>
    <w:rsid w:val="000274B5"/>
  </w:style>
  <w:style w:type="character" w:customStyle="1" w:styleId="WW8Num160z5">
    <w:name w:val="WW8Num160z5"/>
    <w:uiPriority w:val="99"/>
    <w:rsid w:val="000274B5"/>
  </w:style>
  <w:style w:type="character" w:customStyle="1" w:styleId="WW8Num160z6">
    <w:name w:val="WW8Num160z6"/>
    <w:uiPriority w:val="99"/>
    <w:rsid w:val="000274B5"/>
  </w:style>
  <w:style w:type="character" w:customStyle="1" w:styleId="WW8Num160z7">
    <w:name w:val="WW8Num160z7"/>
    <w:uiPriority w:val="99"/>
    <w:rsid w:val="000274B5"/>
  </w:style>
  <w:style w:type="character" w:customStyle="1" w:styleId="WW8Num160z8">
    <w:name w:val="WW8Num160z8"/>
    <w:uiPriority w:val="99"/>
    <w:rsid w:val="000274B5"/>
  </w:style>
  <w:style w:type="character" w:customStyle="1" w:styleId="WW8Num161z0">
    <w:name w:val="WW8Num161z0"/>
    <w:uiPriority w:val="99"/>
    <w:rsid w:val="000274B5"/>
    <w:rPr>
      <w:rFonts w:ascii="StarSymbol" w:eastAsia="Times New Roman" w:hAnsi="StarSymbol"/>
      <w:sz w:val="18"/>
    </w:rPr>
  </w:style>
  <w:style w:type="character" w:customStyle="1" w:styleId="WW8Num161z1">
    <w:name w:val="WW8Num161z1"/>
    <w:uiPriority w:val="99"/>
    <w:rsid w:val="000274B5"/>
    <w:rPr>
      <w:rFonts w:ascii="Symbol" w:hAnsi="Symbol"/>
    </w:rPr>
  </w:style>
  <w:style w:type="character" w:customStyle="1" w:styleId="WW8Num162z0">
    <w:name w:val="WW8Num162z0"/>
    <w:uiPriority w:val="99"/>
    <w:rsid w:val="000274B5"/>
    <w:rPr>
      <w:rFonts w:ascii="StarSymbol" w:eastAsia="Times New Roman" w:hAnsi="StarSymbol"/>
      <w:sz w:val="18"/>
    </w:rPr>
  </w:style>
  <w:style w:type="character" w:customStyle="1" w:styleId="WW8Num163z0">
    <w:name w:val="WW8Num163z0"/>
    <w:uiPriority w:val="99"/>
    <w:rsid w:val="000274B5"/>
    <w:rPr>
      <w:rFonts w:ascii="Symbol" w:hAnsi="Symbol"/>
      <w:sz w:val="18"/>
    </w:rPr>
  </w:style>
  <w:style w:type="character" w:customStyle="1" w:styleId="WW8Num164z0">
    <w:name w:val="WW8Num164z0"/>
    <w:uiPriority w:val="99"/>
    <w:rsid w:val="000274B5"/>
    <w:rPr>
      <w:rFonts w:ascii="StarSymbol" w:eastAsia="Times New Roman" w:hAnsi="StarSymbol"/>
      <w:sz w:val="18"/>
    </w:rPr>
  </w:style>
  <w:style w:type="character" w:customStyle="1" w:styleId="WW8Num165z0">
    <w:name w:val="WW8Num165z0"/>
    <w:uiPriority w:val="99"/>
    <w:rsid w:val="000274B5"/>
    <w:rPr>
      <w:rFonts w:ascii="StarSymbol" w:eastAsia="Times New Roman" w:hAnsi="StarSymbol"/>
      <w:sz w:val="18"/>
    </w:rPr>
  </w:style>
  <w:style w:type="character" w:customStyle="1" w:styleId="WW8Num166z0">
    <w:name w:val="WW8Num166z0"/>
    <w:uiPriority w:val="99"/>
    <w:rsid w:val="000274B5"/>
    <w:rPr>
      <w:rFonts w:ascii="StarSymbol" w:eastAsia="Times New Roman" w:hAnsi="StarSymbol"/>
      <w:sz w:val="18"/>
    </w:rPr>
  </w:style>
  <w:style w:type="character" w:customStyle="1" w:styleId="WW8Num167z0">
    <w:name w:val="WW8Num167z0"/>
    <w:uiPriority w:val="99"/>
    <w:rsid w:val="000274B5"/>
    <w:rPr>
      <w:rFonts w:ascii="StarSymbol" w:eastAsia="Times New Roman" w:hAnsi="StarSymbol"/>
      <w:sz w:val="18"/>
    </w:rPr>
  </w:style>
  <w:style w:type="character" w:customStyle="1" w:styleId="WW8Num168z0">
    <w:name w:val="WW8Num168z0"/>
    <w:uiPriority w:val="99"/>
    <w:rsid w:val="000274B5"/>
    <w:rPr>
      <w:rFonts w:ascii="Symbol" w:hAnsi="Symbol"/>
      <w:sz w:val="18"/>
    </w:rPr>
  </w:style>
  <w:style w:type="character" w:customStyle="1" w:styleId="WW8Num169z0">
    <w:name w:val="WW8Num169z0"/>
    <w:uiPriority w:val="99"/>
    <w:rsid w:val="000274B5"/>
    <w:rPr>
      <w:rFonts w:ascii="StarSymbol" w:eastAsia="Times New Roman" w:hAnsi="StarSymbol"/>
      <w:sz w:val="18"/>
    </w:rPr>
  </w:style>
  <w:style w:type="character" w:customStyle="1" w:styleId="WW8Num170z0">
    <w:name w:val="WW8Num170z0"/>
    <w:uiPriority w:val="99"/>
    <w:rsid w:val="000274B5"/>
    <w:rPr>
      <w:rFonts w:ascii="Symbol" w:hAnsi="Symbol"/>
      <w:sz w:val="18"/>
    </w:rPr>
  </w:style>
  <w:style w:type="character" w:customStyle="1" w:styleId="WW8Num171z0">
    <w:name w:val="WW8Num171z0"/>
    <w:uiPriority w:val="99"/>
    <w:rsid w:val="000274B5"/>
    <w:rPr>
      <w:rFonts w:ascii="Symbol" w:hAnsi="Symbol"/>
      <w:sz w:val="18"/>
    </w:rPr>
  </w:style>
  <w:style w:type="character" w:customStyle="1" w:styleId="WW8Num172z0">
    <w:name w:val="WW8Num172z0"/>
    <w:uiPriority w:val="99"/>
    <w:rsid w:val="000274B5"/>
    <w:rPr>
      <w:rFonts w:ascii="StarSymbol" w:eastAsia="Times New Roman" w:hAnsi="StarSymbol"/>
      <w:sz w:val="18"/>
    </w:rPr>
  </w:style>
  <w:style w:type="character" w:customStyle="1" w:styleId="WW8Num173z0">
    <w:name w:val="WW8Num173z0"/>
    <w:uiPriority w:val="99"/>
    <w:rsid w:val="000274B5"/>
    <w:rPr>
      <w:rFonts w:ascii="StarSymbol" w:eastAsia="Times New Roman" w:hAnsi="StarSymbol"/>
      <w:sz w:val="18"/>
    </w:rPr>
  </w:style>
  <w:style w:type="character" w:customStyle="1" w:styleId="WW8Num173z1">
    <w:name w:val="WW8Num173z1"/>
    <w:uiPriority w:val="99"/>
    <w:rsid w:val="000274B5"/>
    <w:rPr>
      <w:rFonts w:ascii="Symbol" w:hAnsi="Symbol"/>
      <w:sz w:val="18"/>
    </w:rPr>
  </w:style>
  <w:style w:type="character" w:customStyle="1" w:styleId="WW8Num174z0">
    <w:name w:val="WW8Num174z0"/>
    <w:uiPriority w:val="99"/>
    <w:rsid w:val="000274B5"/>
    <w:rPr>
      <w:rFonts w:ascii="Symbol" w:hAnsi="Symbol"/>
      <w:sz w:val="18"/>
    </w:rPr>
  </w:style>
  <w:style w:type="character" w:customStyle="1" w:styleId="WW8Num175z0">
    <w:name w:val="WW8Num175z0"/>
    <w:uiPriority w:val="99"/>
    <w:rsid w:val="000274B5"/>
    <w:rPr>
      <w:rFonts w:ascii="Symbol" w:hAnsi="Symbol"/>
      <w:sz w:val="18"/>
    </w:rPr>
  </w:style>
  <w:style w:type="character" w:customStyle="1" w:styleId="WW8Num176z0">
    <w:name w:val="WW8Num176z0"/>
    <w:uiPriority w:val="99"/>
    <w:rsid w:val="000274B5"/>
    <w:rPr>
      <w:rFonts w:ascii="StarSymbol" w:eastAsia="Times New Roman" w:hAnsi="StarSymbol"/>
      <w:sz w:val="18"/>
    </w:rPr>
  </w:style>
  <w:style w:type="character" w:customStyle="1" w:styleId="WW8Num176z1">
    <w:name w:val="WW8Num176z1"/>
    <w:uiPriority w:val="99"/>
    <w:rsid w:val="000274B5"/>
    <w:rPr>
      <w:rFonts w:ascii="Symbol" w:hAnsi="Symbol"/>
      <w:sz w:val="18"/>
    </w:rPr>
  </w:style>
  <w:style w:type="character" w:customStyle="1" w:styleId="WW8Num177z0">
    <w:name w:val="WW8Num177z0"/>
    <w:uiPriority w:val="99"/>
    <w:rsid w:val="000274B5"/>
    <w:rPr>
      <w:rFonts w:ascii="StarSymbol" w:eastAsia="Times New Roman" w:hAnsi="StarSymbol"/>
      <w:sz w:val="18"/>
    </w:rPr>
  </w:style>
  <w:style w:type="character" w:customStyle="1" w:styleId="WW8Num178z0">
    <w:name w:val="WW8Num178z0"/>
    <w:uiPriority w:val="99"/>
    <w:rsid w:val="000274B5"/>
    <w:rPr>
      <w:rFonts w:ascii="StarSymbol" w:eastAsia="Times New Roman" w:hAnsi="StarSymbol"/>
      <w:sz w:val="18"/>
    </w:rPr>
  </w:style>
  <w:style w:type="character" w:customStyle="1" w:styleId="WW8Num178z1">
    <w:name w:val="WW8Num178z1"/>
    <w:uiPriority w:val="99"/>
    <w:rsid w:val="000274B5"/>
    <w:rPr>
      <w:rFonts w:ascii="Courier New" w:hAnsi="Courier New"/>
    </w:rPr>
  </w:style>
  <w:style w:type="character" w:customStyle="1" w:styleId="WW8Num178z2">
    <w:name w:val="WW8Num178z2"/>
    <w:uiPriority w:val="99"/>
    <w:rsid w:val="000274B5"/>
    <w:rPr>
      <w:rFonts w:ascii="Wingdings" w:hAnsi="Wingdings"/>
    </w:rPr>
  </w:style>
  <w:style w:type="character" w:customStyle="1" w:styleId="WW8Num178z3">
    <w:name w:val="WW8Num178z3"/>
    <w:uiPriority w:val="99"/>
    <w:rsid w:val="000274B5"/>
    <w:rPr>
      <w:rFonts w:ascii="Symbol" w:hAnsi="Symbol"/>
    </w:rPr>
  </w:style>
  <w:style w:type="character" w:customStyle="1" w:styleId="WW8Num179z0">
    <w:name w:val="WW8Num179z0"/>
    <w:uiPriority w:val="99"/>
    <w:rsid w:val="000274B5"/>
    <w:rPr>
      <w:rFonts w:ascii="StarSymbol" w:eastAsia="Times New Roman" w:hAnsi="StarSymbol"/>
      <w:sz w:val="18"/>
    </w:rPr>
  </w:style>
  <w:style w:type="character" w:customStyle="1" w:styleId="WW8Num180z0">
    <w:name w:val="WW8Num180z0"/>
    <w:uiPriority w:val="99"/>
    <w:rsid w:val="000274B5"/>
    <w:rPr>
      <w:rFonts w:ascii="StarSymbol" w:eastAsia="Times New Roman" w:hAnsi="StarSymbol"/>
      <w:sz w:val="18"/>
    </w:rPr>
  </w:style>
  <w:style w:type="character" w:customStyle="1" w:styleId="WW8Num181z0">
    <w:name w:val="WW8Num181z0"/>
    <w:uiPriority w:val="99"/>
    <w:rsid w:val="000274B5"/>
    <w:rPr>
      <w:rFonts w:ascii="StarSymbol" w:eastAsia="Times New Roman" w:hAnsi="StarSymbol"/>
      <w:sz w:val="18"/>
    </w:rPr>
  </w:style>
  <w:style w:type="character" w:customStyle="1" w:styleId="WW8Num182z0">
    <w:name w:val="WW8Num182z0"/>
    <w:uiPriority w:val="99"/>
    <w:rsid w:val="000274B5"/>
    <w:rPr>
      <w:rFonts w:ascii="Symbol" w:hAnsi="Symbol"/>
      <w:sz w:val="18"/>
    </w:rPr>
  </w:style>
  <w:style w:type="character" w:customStyle="1" w:styleId="WW8Num183z0">
    <w:name w:val="WW8Num183z0"/>
    <w:uiPriority w:val="99"/>
    <w:rsid w:val="000274B5"/>
    <w:rPr>
      <w:rFonts w:ascii="StarSymbol" w:eastAsia="Times New Roman" w:hAnsi="StarSymbol"/>
      <w:spacing w:val="2"/>
      <w:sz w:val="18"/>
    </w:rPr>
  </w:style>
  <w:style w:type="character" w:customStyle="1" w:styleId="WW8Num184z0">
    <w:name w:val="WW8Num184z0"/>
    <w:uiPriority w:val="99"/>
    <w:rsid w:val="000274B5"/>
    <w:rPr>
      <w:rFonts w:ascii="StarSymbol" w:eastAsia="Times New Roman" w:hAnsi="StarSymbol"/>
      <w:color w:val="000000"/>
      <w:sz w:val="18"/>
      <w:shd w:val="clear" w:color="auto" w:fill="FFFFFF"/>
    </w:rPr>
  </w:style>
  <w:style w:type="character" w:customStyle="1" w:styleId="WW8Num185z0">
    <w:name w:val="WW8Num185z0"/>
    <w:uiPriority w:val="99"/>
    <w:rsid w:val="000274B5"/>
    <w:rPr>
      <w:rFonts w:ascii="Symbol" w:hAnsi="Symbol"/>
    </w:rPr>
  </w:style>
  <w:style w:type="character" w:customStyle="1" w:styleId="WW8Num186z0">
    <w:name w:val="WW8Num186z0"/>
    <w:uiPriority w:val="99"/>
    <w:rsid w:val="000274B5"/>
    <w:rPr>
      <w:rFonts w:ascii="StarSymbol" w:eastAsia="Times New Roman" w:hAnsi="StarSymbol"/>
      <w:color w:val="000000"/>
      <w:w w:val="99"/>
      <w:sz w:val="18"/>
    </w:rPr>
  </w:style>
  <w:style w:type="character" w:customStyle="1" w:styleId="WW8Num187z0">
    <w:name w:val="WW8Num187z0"/>
    <w:uiPriority w:val="99"/>
    <w:rsid w:val="000274B5"/>
    <w:rPr>
      <w:rFonts w:ascii="Symbol" w:hAnsi="Symbol"/>
      <w:sz w:val="18"/>
    </w:rPr>
  </w:style>
  <w:style w:type="character" w:customStyle="1" w:styleId="WW8Num188z0">
    <w:name w:val="WW8Num188z0"/>
    <w:uiPriority w:val="99"/>
    <w:rsid w:val="000274B5"/>
    <w:rPr>
      <w:rFonts w:ascii="Symbol" w:hAnsi="Symbol"/>
      <w:sz w:val="18"/>
    </w:rPr>
  </w:style>
  <w:style w:type="character" w:customStyle="1" w:styleId="WW8Num189z0">
    <w:name w:val="WW8Num189z0"/>
    <w:uiPriority w:val="99"/>
    <w:rsid w:val="000274B5"/>
    <w:rPr>
      <w:rFonts w:ascii="StarSymbol" w:eastAsia="Times New Roman" w:hAnsi="StarSymbol"/>
      <w:sz w:val="18"/>
    </w:rPr>
  </w:style>
  <w:style w:type="character" w:customStyle="1" w:styleId="WW8Num190z0">
    <w:name w:val="WW8Num190z0"/>
    <w:uiPriority w:val="99"/>
    <w:rsid w:val="000274B5"/>
    <w:rPr>
      <w:rFonts w:ascii="Symbol" w:hAnsi="Symbol"/>
      <w:sz w:val="18"/>
    </w:rPr>
  </w:style>
  <w:style w:type="character" w:customStyle="1" w:styleId="WW8Num191z0">
    <w:name w:val="WW8Num191z0"/>
    <w:uiPriority w:val="99"/>
    <w:rsid w:val="000274B5"/>
    <w:rPr>
      <w:rFonts w:ascii="Symbol" w:hAnsi="Symbol"/>
    </w:rPr>
  </w:style>
  <w:style w:type="character" w:customStyle="1" w:styleId="NumberingSymbols">
    <w:name w:val="Numbering Symbols"/>
    <w:uiPriority w:val="99"/>
    <w:rsid w:val="000274B5"/>
  </w:style>
  <w:style w:type="character" w:customStyle="1" w:styleId="BulletSymbols">
    <w:name w:val="Bullet Symbols"/>
    <w:uiPriority w:val="99"/>
    <w:rsid w:val="000274B5"/>
    <w:rPr>
      <w:rFonts w:ascii="StarSymbol" w:eastAsia="Times New Roman" w:hAnsi="StarSymbol"/>
      <w:sz w:val="18"/>
    </w:rPr>
  </w:style>
  <w:style w:type="character" w:customStyle="1" w:styleId="Internetlink">
    <w:name w:val="Internet link"/>
    <w:uiPriority w:val="99"/>
    <w:rsid w:val="000274B5"/>
    <w:rPr>
      <w:color w:val="000080"/>
      <w:u w:val="single"/>
    </w:rPr>
  </w:style>
  <w:style w:type="character" w:customStyle="1" w:styleId="StrongEmphasis">
    <w:name w:val="Strong Emphasis"/>
    <w:uiPriority w:val="99"/>
    <w:rsid w:val="000274B5"/>
    <w:rPr>
      <w:b/>
    </w:rPr>
  </w:style>
  <w:style w:type="character" w:customStyle="1" w:styleId="FootnoteSymbol">
    <w:name w:val="Footnote Symbol"/>
    <w:uiPriority w:val="99"/>
    <w:rsid w:val="000274B5"/>
  </w:style>
  <w:style w:type="character" w:customStyle="1" w:styleId="Footnoteanchor">
    <w:name w:val="Footnote anchor"/>
    <w:uiPriority w:val="99"/>
    <w:rsid w:val="000274B5"/>
    <w:rPr>
      <w:vertAlign w:val="superscript"/>
    </w:rPr>
  </w:style>
  <w:style w:type="paragraph" w:customStyle="1" w:styleId="Heading">
    <w:name w:val="Heading"/>
    <w:basedOn w:val="Standard"/>
    <w:next w:val="Textbody"/>
    <w:uiPriority w:val="99"/>
    <w:rsid w:val="000274B5"/>
    <w:pPr>
      <w:keepNext/>
      <w:spacing w:before="240" w:after="120"/>
    </w:pPr>
    <w:rPr>
      <w:rFonts w:ascii="Arial" w:eastAsia="Calibri" w:hAnsi="Arial" w:cs="Tahoma"/>
      <w:sz w:val="28"/>
      <w:szCs w:val="28"/>
    </w:rPr>
  </w:style>
  <w:style w:type="paragraph" w:customStyle="1" w:styleId="TableHeading">
    <w:name w:val="Table Heading"/>
    <w:basedOn w:val="TableContents"/>
    <w:uiPriority w:val="99"/>
    <w:rsid w:val="000274B5"/>
    <w:pPr>
      <w:widowControl/>
      <w:autoSpaceDN/>
      <w:jc w:val="center"/>
    </w:pPr>
    <w:rPr>
      <w:rFonts w:eastAsia="Times New Roman" w:cs="Times New Roman"/>
      <w:b/>
      <w:bCs/>
      <w:kern w:val="1"/>
    </w:rPr>
  </w:style>
  <w:style w:type="paragraph" w:customStyle="1" w:styleId="1d">
    <w:name w:val="Название объекта1"/>
    <w:basedOn w:val="Standard"/>
    <w:uiPriority w:val="99"/>
    <w:rsid w:val="000274B5"/>
    <w:pPr>
      <w:suppressLineNumbers/>
      <w:spacing w:before="120" w:after="120"/>
    </w:pPr>
    <w:rPr>
      <w:rFonts w:cs="Tahoma"/>
      <w:i/>
      <w:iCs/>
    </w:rPr>
  </w:style>
  <w:style w:type="paragraph" w:customStyle="1" w:styleId="Framecontents">
    <w:name w:val="Frame contents"/>
    <w:basedOn w:val="Textbody"/>
    <w:uiPriority w:val="99"/>
    <w:rsid w:val="000274B5"/>
    <w:pPr>
      <w:widowControl/>
      <w:autoSpaceDN/>
      <w:spacing w:after="0"/>
      <w:jc w:val="both"/>
    </w:pPr>
    <w:rPr>
      <w:rFonts w:eastAsia="Times New Roman" w:cs="Times New Roman"/>
      <w:kern w:val="1"/>
    </w:rPr>
  </w:style>
  <w:style w:type="paragraph" w:customStyle="1" w:styleId="Index">
    <w:name w:val="Index"/>
    <w:basedOn w:val="Standard"/>
    <w:uiPriority w:val="99"/>
    <w:rsid w:val="000274B5"/>
    <w:pPr>
      <w:suppressLineNumbers/>
    </w:pPr>
    <w:rPr>
      <w:rFonts w:cs="Tahoma"/>
    </w:rPr>
  </w:style>
  <w:style w:type="paragraph" w:customStyle="1" w:styleId="ContentsHeading">
    <w:name w:val="Contents Heading"/>
    <w:basedOn w:val="Title"/>
    <w:uiPriority w:val="99"/>
    <w:rsid w:val="000274B5"/>
    <w:pPr>
      <w:suppressLineNumbers/>
      <w:suppressAutoHyphens/>
      <w:spacing w:before="0" w:after="0"/>
      <w:textAlignment w:val="baseline"/>
    </w:pPr>
    <w:rPr>
      <w:b/>
      <w:bCs/>
      <w:kern w:val="1"/>
      <w:sz w:val="32"/>
      <w:szCs w:val="32"/>
    </w:rPr>
  </w:style>
  <w:style w:type="paragraph" w:customStyle="1" w:styleId="Contents1">
    <w:name w:val="Contents 1"/>
    <w:basedOn w:val="Index"/>
    <w:uiPriority w:val="99"/>
    <w:rsid w:val="000274B5"/>
  </w:style>
  <w:style w:type="paragraph" w:customStyle="1" w:styleId="Contents2">
    <w:name w:val="Contents 2"/>
    <w:basedOn w:val="Index"/>
    <w:uiPriority w:val="99"/>
    <w:rsid w:val="000274B5"/>
    <w:pPr>
      <w:ind w:left="283"/>
    </w:pPr>
  </w:style>
  <w:style w:type="paragraph" w:customStyle="1" w:styleId="Contents3">
    <w:name w:val="Contents 3"/>
    <w:basedOn w:val="Index"/>
    <w:uiPriority w:val="99"/>
    <w:rsid w:val="000274B5"/>
    <w:pPr>
      <w:ind w:left="566"/>
    </w:pPr>
  </w:style>
  <w:style w:type="paragraph" w:customStyle="1" w:styleId="Contents4">
    <w:name w:val="Contents 4"/>
    <w:basedOn w:val="Index"/>
    <w:uiPriority w:val="99"/>
    <w:rsid w:val="000274B5"/>
    <w:pPr>
      <w:ind w:left="849"/>
    </w:pPr>
  </w:style>
  <w:style w:type="paragraph" w:customStyle="1" w:styleId="Contents5">
    <w:name w:val="Contents 5"/>
    <w:basedOn w:val="Index"/>
    <w:uiPriority w:val="99"/>
    <w:rsid w:val="000274B5"/>
    <w:pPr>
      <w:ind w:left="1132"/>
    </w:pPr>
  </w:style>
  <w:style w:type="paragraph" w:customStyle="1" w:styleId="Contents6">
    <w:name w:val="Contents 6"/>
    <w:basedOn w:val="Index"/>
    <w:uiPriority w:val="99"/>
    <w:rsid w:val="000274B5"/>
    <w:pPr>
      <w:ind w:left="1415"/>
    </w:pPr>
  </w:style>
  <w:style w:type="paragraph" w:customStyle="1" w:styleId="Contents7">
    <w:name w:val="Contents 7"/>
    <w:basedOn w:val="Index"/>
    <w:uiPriority w:val="99"/>
    <w:rsid w:val="000274B5"/>
    <w:pPr>
      <w:ind w:left="1698"/>
    </w:pPr>
  </w:style>
  <w:style w:type="paragraph" w:customStyle="1" w:styleId="Contents8">
    <w:name w:val="Contents 8"/>
    <w:basedOn w:val="Index"/>
    <w:uiPriority w:val="99"/>
    <w:rsid w:val="000274B5"/>
    <w:pPr>
      <w:ind w:left="1981"/>
    </w:pPr>
  </w:style>
  <w:style w:type="paragraph" w:customStyle="1" w:styleId="Contents9">
    <w:name w:val="Contents 9"/>
    <w:basedOn w:val="Index"/>
    <w:uiPriority w:val="99"/>
    <w:rsid w:val="000274B5"/>
    <w:pPr>
      <w:ind w:left="2264"/>
    </w:pPr>
  </w:style>
  <w:style w:type="paragraph" w:customStyle="1" w:styleId="Contents10">
    <w:name w:val="Contents 10"/>
    <w:basedOn w:val="Index"/>
    <w:uiPriority w:val="99"/>
    <w:rsid w:val="000274B5"/>
    <w:pPr>
      <w:ind w:left="2547"/>
    </w:pPr>
  </w:style>
  <w:style w:type="paragraph" w:customStyle="1" w:styleId="Quotations">
    <w:name w:val="Quotations"/>
    <w:basedOn w:val="Standard"/>
    <w:uiPriority w:val="99"/>
    <w:rsid w:val="000274B5"/>
    <w:pPr>
      <w:ind w:left="1440" w:right="791"/>
    </w:pPr>
  </w:style>
  <w:style w:type="paragraph" w:customStyle="1" w:styleId="ConsPlusDocList1">
    <w:name w:val="ConsPlusDocList1"/>
    <w:next w:val="Standard"/>
    <w:uiPriority w:val="99"/>
    <w:rsid w:val="000274B5"/>
    <w:pPr>
      <w:widowControl w:val="0"/>
      <w:suppressAutoHyphens/>
      <w:textAlignment w:val="baseline"/>
    </w:pPr>
    <w:rPr>
      <w:rFonts w:ascii="Arial" w:hAnsi="Arial" w:cs="Arial"/>
      <w:kern w:val="1"/>
      <w:sz w:val="20"/>
      <w:szCs w:val="20"/>
    </w:rPr>
  </w:style>
  <w:style w:type="paragraph" w:customStyle="1" w:styleId="113">
    <w:name w:val="Текст11"/>
    <w:basedOn w:val="Standard"/>
    <w:uiPriority w:val="99"/>
    <w:rsid w:val="000274B5"/>
    <w:pPr>
      <w:widowControl w:val="0"/>
      <w:spacing w:line="276" w:lineRule="auto"/>
      <w:ind w:firstLine="720"/>
    </w:pPr>
    <w:rPr>
      <w:rFonts w:cs="Consolas"/>
    </w:rPr>
  </w:style>
  <w:style w:type="paragraph" w:customStyle="1" w:styleId="ConsPlusCell1">
    <w:name w:val="ConsPlusCell1"/>
    <w:next w:val="Standard"/>
    <w:uiPriority w:val="99"/>
    <w:rsid w:val="000274B5"/>
    <w:pPr>
      <w:widowControl w:val="0"/>
      <w:suppressAutoHyphens/>
      <w:textAlignment w:val="baseline"/>
    </w:pPr>
    <w:rPr>
      <w:rFonts w:ascii="Arial" w:hAnsi="Arial" w:cs="Arial"/>
      <w:kern w:val="1"/>
      <w:sz w:val="20"/>
      <w:szCs w:val="20"/>
    </w:rPr>
  </w:style>
  <w:style w:type="paragraph" w:customStyle="1" w:styleId="Footnote">
    <w:name w:val="Footnote"/>
    <w:basedOn w:val="Standard"/>
    <w:uiPriority w:val="99"/>
    <w:rsid w:val="000274B5"/>
    <w:pPr>
      <w:suppressLineNumbers/>
      <w:ind w:left="283" w:hanging="283"/>
    </w:pPr>
    <w:rPr>
      <w:sz w:val="20"/>
      <w:szCs w:val="20"/>
    </w:rPr>
  </w:style>
  <w:style w:type="table" w:styleId="TableGrid">
    <w:name w:val="Table Grid"/>
    <w:basedOn w:val="TableNormal"/>
    <w:uiPriority w:val="99"/>
    <w:rsid w:val="000274B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0274B5"/>
    <w:rPr>
      <w:rFonts w:ascii="Courier New" w:hAnsi="Courier New" w:cs="Courier New"/>
      <w:sz w:val="20"/>
      <w:szCs w:val="20"/>
      <w:lang w:eastAsia="ru-RU"/>
    </w:rPr>
  </w:style>
  <w:style w:type="character" w:customStyle="1" w:styleId="ListParagraphChar">
    <w:name w:val="List Paragraph Char"/>
    <w:link w:val="ListParagraph"/>
    <w:uiPriority w:val="99"/>
    <w:locked/>
    <w:rsid w:val="000274B5"/>
    <w:rPr>
      <w:rFonts w:ascii="Times New Roman" w:hAnsi="Times New Roman"/>
      <w:sz w:val="24"/>
      <w:lang w:eastAsia="ar-SA" w:bidi="ar-SA"/>
    </w:rPr>
  </w:style>
  <w:style w:type="character" w:customStyle="1" w:styleId="af7">
    <w:name w:val="Основной текст_"/>
    <w:link w:val="5"/>
    <w:uiPriority w:val="99"/>
    <w:locked/>
    <w:rsid w:val="000274B5"/>
    <w:rPr>
      <w:sz w:val="23"/>
      <w:shd w:val="clear" w:color="auto" w:fill="FFFFFF"/>
    </w:rPr>
  </w:style>
  <w:style w:type="paragraph" w:customStyle="1" w:styleId="5">
    <w:name w:val="Основной текст5"/>
    <w:basedOn w:val="Normal"/>
    <w:link w:val="af7"/>
    <w:uiPriority w:val="99"/>
    <w:rsid w:val="000274B5"/>
    <w:pPr>
      <w:widowControl w:val="0"/>
      <w:shd w:val="clear" w:color="auto" w:fill="FFFFFF"/>
      <w:spacing w:after="840" w:line="240" w:lineRule="atLeast"/>
      <w:ind w:hanging="700"/>
      <w:jc w:val="right"/>
    </w:pPr>
    <w:rPr>
      <w:rFonts w:ascii="Calibri" w:eastAsia="Calibri" w:hAnsi="Calibri"/>
      <w:sz w:val="23"/>
      <w:szCs w:val="23"/>
      <w:lang w:eastAsia="ru-RU"/>
    </w:rPr>
  </w:style>
  <w:style w:type="character" w:customStyle="1" w:styleId="212">
    <w:name w:val="Основной текст21"/>
    <w:uiPriority w:val="99"/>
    <w:rsid w:val="000274B5"/>
    <w:rPr>
      <w:rFonts w:ascii="Times New Roman" w:hAnsi="Times New Roman"/>
      <w:color w:val="000000"/>
      <w:spacing w:val="0"/>
      <w:w w:val="100"/>
      <w:position w:val="0"/>
      <w:sz w:val="23"/>
      <w:u w:val="single"/>
      <w:shd w:val="clear" w:color="auto" w:fill="FFFFFF"/>
      <w:lang w:val="ru-RU"/>
    </w:rPr>
  </w:style>
  <w:style w:type="character" w:customStyle="1" w:styleId="af8">
    <w:name w:val="Основной текст + Полужирный"/>
    <w:uiPriority w:val="99"/>
    <w:rsid w:val="000274B5"/>
    <w:rPr>
      <w:rFonts w:ascii="Times New Roman" w:hAnsi="Times New Roman"/>
      <w:b/>
      <w:color w:val="000000"/>
      <w:spacing w:val="0"/>
      <w:w w:val="100"/>
      <w:position w:val="0"/>
      <w:sz w:val="23"/>
      <w:u w:val="none"/>
      <w:effect w:val="none"/>
      <w:shd w:val="clear" w:color="auto" w:fill="FFFFFF"/>
      <w:lang w:val="ru-RU"/>
    </w:rPr>
  </w:style>
  <w:style w:type="character" w:customStyle="1" w:styleId="32">
    <w:name w:val="Основной текст3"/>
    <w:uiPriority w:val="99"/>
    <w:rsid w:val="000274B5"/>
    <w:rPr>
      <w:rFonts w:ascii="Times New Roman" w:hAnsi="Times New Roman"/>
      <w:color w:val="000000"/>
      <w:spacing w:val="0"/>
      <w:w w:val="100"/>
      <w:position w:val="0"/>
      <w:sz w:val="23"/>
      <w:u w:val="none"/>
      <w:effect w:val="none"/>
      <w:shd w:val="clear" w:color="auto" w:fill="FFFFFF"/>
      <w:lang w:val="ru-RU"/>
    </w:rPr>
  </w:style>
  <w:style w:type="character" w:customStyle="1" w:styleId="RTFNum46">
    <w:name w:val="RTF_Num 4 6"/>
    <w:uiPriority w:val="99"/>
    <w:rsid w:val="000274B5"/>
    <w:rPr>
      <w:rFonts w:ascii="OpenSymbol, 'Arial Unicode MS'" w:eastAsia="Times New Roman" w:hAnsi="OpenSymbol, 'Arial Unicode MS'"/>
    </w:rPr>
  </w:style>
  <w:style w:type="paragraph" w:customStyle="1" w:styleId="S">
    <w:name w:val="S_Обычный"/>
    <w:basedOn w:val="Normal"/>
    <w:uiPriority w:val="99"/>
    <w:rsid w:val="000274B5"/>
    <w:pPr>
      <w:ind w:firstLine="709"/>
    </w:pPr>
  </w:style>
  <w:style w:type="character" w:customStyle="1" w:styleId="NoSpacingChar">
    <w:name w:val="No Spacing Char"/>
    <w:link w:val="NoSpacing"/>
    <w:uiPriority w:val="99"/>
    <w:locked/>
    <w:rsid w:val="000274B5"/>
    <w:rPr>
      <w:rFonts w:ascii="Times New Roman" w:eastAsia="Times New Roman" w:hAnsi="Times New Roman"/>
      <w:sz w:val="21"/>
      <w:lang w:eastAsia="ru-RU"/>
    </w:rPr>
  </w:style>
  <w:style w:type="paragraph" w:styleId="BodyText2">
    <w:name w:val="Body Text 2"/>
    <w:basedOn w:val="Normal"/>
    <w:link w:val="BodyText2Char"/>
    <w:uiPriority w:val="99"/>
    <w:semiHidden/>
    <w:rsid w:val="000274B5"/>
    <w:pPr>
      <w:spacing w:after="120" w:line="480" w:lineRule="auto"/>
    </w:pPr>
  </w:style>
  <w:style w:type="character" w:customStyle="1" w:styleId="BodyText2Char">
    <w:name w:val="Body Text 2 Char"/>
    <w:basedOn w:val="DefaultParagraphFont"/>
    <w:link w:val="BodyText2"/>
    <w:uiPriority w:val="99"/>
    <w:semiHidden/>
    <w:locked/>
    <w:rsid w:val="000274B5"/>
    <w:rPr>
      <w:rFonts w:ascii="Times New Roman" w:hAnsi="Times New Roman" w:cs="Times New Roman"/>
      <w:sz w:val="24"/>
      <w:szCs w:val="24"/>
      <w:lang w:eastAsia="ar-SA" w:bidi="ar-SA"/>
    </w:rPr>
  </w:style>
  <w:style w:type="paragraph" w:customStyle="1" w:styleId="Standarduser">
    <w:name w:val="Standard (user)"/>
    <w:uiPriority w:val="99"/>
    <w:rsid w:val="000274B5"/>
    <w:pPr>
      <w:suppressAutoHyphens/>
      <w:autoSpaceDN w:val="0"/>
      <w:jc w:val="both"/>
      <w:textAlignment w:val="baseline"/>
    </w:pPr>
    <w:rPr>
      <w:rFonts w:ascii="Times New Roman" w:eastAsia="Times New Roman" w:hAnsi="Times New Roman"/>
      <w:kern w:val="3"/>
      <w:sz w:val="24"/>
      <w:szCs w:val="24"/>
      <w:lang w:eastAsia="zh-CN"/>
    </w:rPr>
  </w:style>
  <w:style w:type="paragraph" w:customStyle="1" w:styleId="af9">
    <w:name w:val="текст сноски"/>
    <w:basedOn w:val="Normal"/>
    <w:uiPriority w:val="99"/>
    <w:rsid w:val="000274B5"/>
    <w:pPr>
      <w:widowControl w:val="0"/>
      <w:jc w:val="left"/>
    </w:pPr>
    <w:rPr>
      <w:rFonts w:ascii="Gelvetsky 12pt" w:hAnsi="Gelvetsky 12pt"/>
      <w:lang w:val="en-US" w:eastAsia="ru-RU"/>
    </w:rPr>
  </w:style>
  <w:style w:type="character" w:customStyle="1" w:styleId="blk">
    <w:name w:val="blk"/>
    <w:uiPriority w:val="99"/>
    <w:rsid w:val="000274B5"/>
  </w:style>
  <w:style w:type="character" w:customStyle="1" w:styleId="Standard0">
    <w:name w:val="Standard Знак"/>
    <w:link w:val="Standard"/>
    <w:uiPriority w:val="99"/>
    <w:locked/>
    <w:rsid w:val="000274B5"/>
    <w:rPr>
      <w:rFonts w:ascii="Times New Roman" w:hAnsi="Times New Roman"/>
      <w:kern w:val="1"/>
      <w:sz w:val="24"/>
      <w:lang w:eastAsia="ar-SA" w:bidi="ar-SA"/>
    </w:rPr>
  </w:style>
  <w:style w:type="character" w:customStyle="1" w:styleId="Bodytext3">
    <w:name w:val="Body text (3)_"/>
    <w:link w:val="Bodytext30"/>
    <w:uiPriority w:val="99"/>
    <w:locked/>
    <w:rsid w:val="000274B5"/>
    <w:rPr>
      <w:b/>
      <w:sz w:val="21"/>
      <w:shd w:val="clear" w:color="auto" w:fill="FFFFFF"/>
    </w:rPr>
  </w:style>
  <w:style w:type="character" w:customStyle="1" w:styleId="Bodytext20">
    <w:name w:val="Body text (2)_"/>
    <w:link w:val="Bodytext21"/>
    <w:uiPriority w:val="99"/>
    <w:locked/>
    <w:rsid w:val="000274B5"/>
    <w:rPr>
      <w:sz w:val="21"/>
      <w:shd w:val="clear" w:color="auto" w:fill="FFFFFF"/>
    </w:rPr>
  </w:style>
  <w:style w:type="character" w:customStyle="1" w:styleId="Bodytext2Bold">
    <w:name w:val="Body text (2) + Bold"/>
    <w:uiPriority w:val="99"/>
    <w:rsid w:val="000274B5"/>
    <w:rPr>
      <w:rFonts w:ascii="Times New Roman" w:hAnsi="Times New Roman"/>
      <w:b/>
      <w:color w:val="000000"/>
      <w:spacing w:val="0"/>
      <w:w w:val="100"/>
      <w:position w:val="0"/>
      <w:sz w:val="21"/>
      <w:shd w:val="clear" w:color="auto" w:fill="FFFFFF"/>
      <w:lang w:val="ru-RU" w:eastAsia="ru-RU"/>
    </w:rPr>
  </w:style>
  <w:style w:type="paragraph" w:customStyle="1" w:styleId="Bodytext30">
    <w:name w:val="Body text (3)"/>
    <w:basedOn w:val="Normal"/>
    <w:link w:val="Bodytext3"/>
    <w:uiPriority w:val="99"/>
    <w:rsid w:val="000274B5"/>
    <w:pPr>
      <w:widowControl w:val="0"/>
      <w:shd w:val="clear" w:color="auto" w:fill="FFFFFF"/>
      <w:spacing w:line="248" w:lineRule="exact"/>
      <w:jc w:val="center"/>
    </w:pPr>
    <w:rPr>
      <w:rFonts w:ascii="Calibri" w:eastAsia="Calibri" w:hAnsi="Calibri"/>
      <w:b/>
      <w:bCs/>
      <w:sz w:val="21"/>
      <w:szCs w:val="21"/>
      <w:lang w:eastAsia="ru-RU"/>
    </w:rPr>
  </w:style>
  <w:style w:type="paragraph" w:customStyle="1" w:styleId="Bodytext21">
    <w:name w:val="Body text (2)"/>
    <w:basedOn w:val="Normal"/>
    <w:link w:val="Bodytext20"/>
    <w:uiPriority w:val="99"/>
    <w:rsid w:val="000274B5"/>
    <w:pPr>
      <w:widowControl w:val="0"/>
      <w:shd w:val="clear" w:color="auto" w:fill="FFFFFF"/>
      <w:spacing w:after="1980" w:line="248" w:lineRule="exact"/>
    </w:pPr>
    <w:rPr>
      <w:rFonts w:ascii="Calibri" w:eastAsia="Calibri" w:hAnsi="Calibri"/>
      <w:sz w:val="21"/>
      <w:szCs w:val="21"/>
      <w:lang w:eastAsia="ru-RU"/>
    </w:rPr>
  </w:style>
  <w:style w:type="character" w:customStyle="1" w:styleId="Bodytext2Exact">
    <w:name w:val="Body text (2) Exact"/>
    <w:uiPriority w:val="99"/>
    <w:rsid w:val="000274B5"/>
    <w:rPr>
      <w:rFonts w:ascii="Times New Roman" w:hAnsi="Times New Roman"/>
      <w:sz w:val="11"/>
      <w:u w:val="none"/>
    </w:rPr>
  </w:style>
  <w:style w:type="character" w:customStyle="1" w:styleId="Bodytext2Candara">
    <w:name w:val="Body text (2) + Candara"/>
    <w:aliases w:val="5 pt Exact"/>
    <w:uiPriority w:val="99"/>
    <w:rsid w:val="000274B5"/>
    <w:rPr>
      <w:rFonts w:ascii="Candara" w:eastAsia="Times New Roman" w:hAnsi="Candara"/>
      <w:color w:val="000000"/>
      <w:spacing w:val="0"/>
      <w:w w:val="100"/>
      <w:position w:val="0"/>
      <w:sz w:val="10"/>
      <w:u w:val="none"/>
      <w:shd w:val="clear" w:color="auto" w:fill="FFFFFF"/>
      <w:lang w:val="ru-RU" w:eastAsia="ru-RU"/>
    </w:rPr>
  </w:style>
  <w:style w:type="paragraph" w:customStyle="1" w:styleId="TableParagraph">
    <w:name w:val="Table Paragraph"/>
    <w:basedOn w:val="Default"/>
    <w:next w:val="Default"/>
    <w:uiPriority w:val="99"/>
    <w:rsid w:val="000274B5"/>
    <w:pPr>
      <w:autoSpaceDN w:val="0"/>
      <w:adjustRightInd w:val="0"/>
    </w:pPr>
    <w:rPr>
      <w:color w:val="auto"/>
      <w:lang w:val="ru-RU" w:eastAsia="ru-RU" w:bidi="ar-SA"/>
    </w:rPr>
  </w:style>
  <w:style w:type="character" w:customStyle="1" w:styleId="string">
    <w:name w:val="string"/>
    <w:uiPriority w:val="99"/>
    <w:rsid w:val="000274B5"/>
  </w:style>
  <w:style w:type="character" w:customStyle="1" w:styleId="integer">
    <w:name w:val="integer"/>
    <w:uiPriority w:val="99"/>
    <w:rsid w:val="000274B5"/>
  </w:style>
  <w:style w:type="paragraph" w:customStyle="1" w:styleId="HTML1">
    <w:name w:val="Стандартный HTML1"/>
    <w:basedOn w:val="Normal"/>
    <w:uiPriority w:val="99"/>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kern w:val="2"/>
      <w:sz w:val="20"/>
      <w:szCs w:val="20"/>
      <w:lang w:eastAsia="zh-CN"/>
    </w:rPr>
  </w:style>
  <w:style w:type="character" w:styleId="Emphasis">
    <w:name w:val="Emphasis"/>
    <w:basedOn w:val="DefaultParagraphFont"/>
    <w:uiPriority w:val="99"/>
    <w:qFormat/>
    <w:rsid w:val="000274B5"/>
    <w:rPr>
      <w:rFonts w:cs="Times New Roman"/>
      <w:i/>
    </w:rPr>
  </w:style>
  <w:style w:type="paragraph" w:customStyle="1" w:styleId="xl65">
    <w:name w:val="xl65"/>
    <w:basedOn w:val="Normal"/>
    <w:uiPriority w:val="99"/>
    <w:rsid w:val="005401BC"/>
    <w:pPr>
      <w:spacing w:before="100" w:beforeAutospacing="1" w:after="100" w:afterAutospacing="1"/>
      <w:jc w:val="left"/>
    </w:pPr>
    <w:rPr>
      <w:lang w:eastAsia="ru-RU"/>
    </w:rPr>
  </w:style>
  <w:style w:type="paragraph" w:customStyle="1" w:styleId="xl66">
    <w:name w:val="xl66"/>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ru-RU"/>
    </w:rPr>
  </w:style>
  <w:style w:type="paragraph" w:customStyle="1" w:styleId="xl67">
    <w:name w:val="xl67"/>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eastAsia="ru-RU"/>
    </w:rPr>
  </w:style>
  <w:style w:type="paragraph" w:customStyle="1" w:styleId="xl68">
    <w:name w:val="xl68"/>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69">
    <w:name w:val="xl69"/>
    <w:basedOn w:val="Normal"/>
    <w:uiPriority w:val="99"/>
    <w:rsid w:val="005401BC"/>
    <w:pPr>
      <w:spacing w:before="100" w:beforeAutospacing="1" w:after="100" w:afterAutospacing="1"/>
      <w:jc w:val="left"/>
    </w:pPr>
    <w:rPr>
      <w:b/>
      <w:bCs/>
      <w:lang w:eastAsia="ru-RU"/>
    </w:rPr>
  </w:style>
  <w:style w:type="paragraph" w:customStyle="1" w:styleId="xl70">
    <w:name w:val="xl70"/>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1">
    <w:name w:val="xl71"/>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2">
    <w:name w:val="xl72"/>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ru-RU"/>
    </w:rPr>
  </w:style>
  <w:style w:type="paragraph" w:customStyle="1" w:styleId="xl73">
    <w:name w:val="xl73"/>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4">
    <w:name w:val="xl74"/>
    <w:basedOn w:val="Normal"/>
    <w:uiPriority w:val="99"/>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ru-RU"/>
    </w:rPr>
  </w:style>
  <w:style w:type="paragraph" w:customStyle="1" w:styleId="xl75">
    <w:name w:val="xl75"/>
    <w:basedOn w:val="Normal"/>
    <w:uiPriority w:val="99"/>
    <w:rsid w:val="005401BC"/>
    <w:pPr>
      <w:spacing w:before="100" w:beforeAutospacing="1" w:after="100" w:afterAutospacing="1"/>
      <w:jc w:val="right"/>
    </w:pPr>
    <w:rPr>
      <w:b/>
      <w:bCs/>
      <w:lang w:eastAsia="ru-RU"/>
    </w:rPr>
  </w:style>
  <w:style w:type="paragraph" w:customStyle="1" w:styleId="xl76">
    <w:name w:val="xl76"/>
    <w:basedOn w:val="Normal"/>
    <w:uiPriority w:val="99"/>
    <w:rsid w:val="002913B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3">
    <w:name w:val="xl63"/>
    <w:basedOn w:val="Normal"/>
    <w:uiPriority w:val="99"/>
    <w:rsid w:val="000A6A75"/>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4">
    <w:name w:val="xl64"/>
    <w:basedOn w:val="Normal"/>
    <w:uiPriority w:val="99"/>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77">
    <w:name w:val="xl77"/>
    <w:basedOn w:val="Normal"/>
    <w:uiPriority w:val="99"/>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numbering" w:customStyle="1" w:styleId="WW8Num1">
    <w:name w:val="WW8Num1"/>
    <w:rsid w:val="009515BB"/>
    <w:pPr>
      <w:numPr>
        <w:numId w:val="7"/>
      </w:numPr>
    </w:pPr>
  </w:style>
  <w:style w:type="numbering" w:customStyle="1" w:styleId="3568925798592651511">
    <w:name w:val="3568925798592651511"/>
    <w:rsid w:val="009515BB"/>
    <w:pPr>
      <w:numPr>
        <w:numId w:val="8"/>
      </w:numPr>
    </w:pPr>
  </w:style>
  <w:style w:type="numbering" w:customStyle="1" w:styleId="WW8Num3">
    <w:name w:val="WW8Num3"/>
    <w:rsid w:val="009515BB"/>
    <w:pPr>
      <w:numPr>
        <w:numId w:val="15"/>
      </w:numPr>
    </w:pPr>
  </w:style>
  <w:style w:type="numbering" w:customStyle="1" w:styleId="WW8Num11">
    <w:name w:val="WW8Num11"/>
    <w:rsid w:val="009515BB"/>
    <w:pPr>
      <w:numPr>
        <w:numId w:val="12"/>
      </w:numPr>
    </w:pPr>
  </w:style>
  <w:style w:type="numbering" w:customStyle="1" w:styleId="WW8Num86">
    <w:name w:val="WW8Num86"/>
    <w:rsid w:val="009515BB"/>
    <w:pPr>
      <w:numPr>
        <w:numId w:val="34"/>
      </w:numPr>
    </w:pPr>
  </w:style>
  <w:style w:type="numbering" w:customStyle="1" w:styleId="WW8Num13">
    <w:name w:val="WW8Num13"/>
    <w:rsid w:val="009515BB"/>
    <w:pPr>
      <w:numPr>
        <w:numId w:val="9"/>
      </w:numPr>
    </w:pPr>
  </w:style>
</w:styles>
</file>

<file path=word/webSettings.xml><?xml version="1.0" encoding="utf-8"?>
<w:webSettings xmlns:r="http://schemas.openxmlformats.org/officeDocument/2006/relationships" xmlns:w="http://schemas.openxmlformats.org/wordprocessingml/2006/main">
  <w:divs>
    <w:div w:id="1222209091">
      <w:marLeft w:val="0"/>
      <w:marRight w:val="0"/>
      <w:marTop w:val="0"/>
      <w:marBottom w:val="0"/>
      <w:divBdr>
        <w:top w:val="none" w:sz="0" w:space="0" w:color="auto"/>
        <w:left w:val="none" w:sz="0" w:space="0" w:color="auto"/>
        <w:bottom w:val="none" w:sz="0" w:space="0" w:color="auto"/>
        <w:right w:val="none" w:sz="0" w:space="0" w:color="auto"/>
      </w:divBdr>
    </w:div>
    <w:div w:id="1222209092">
      <w:marLeft w:val="0"/>
      <w:marRight w:val="0"/>
      <w:marTop w:val="0"/>
      <w:marBottom w:val="0"/>
      <w:divBdr>
        <w:top w:val="none" w:sz="0" w:space="0" w:color="auto"/>
        <w:left w:val="none" w:sz="0" w:space="0" w:color="auto"/>
        <w:bottom w:val="none" w:sz="0" w:space="0" w:color="auto"/>
        <w:right w:val="none" w:sz="0" w:space="0" w:color="auto"/>
      </w:divBdr>
    </w:div>
    <w:div w:id="1222209093">
      <w:marLeft w:val="0"/>
      <w:marRight w:val="0"/>
      <w:marTop w:val="0"/>
      <w:marBottom w:val="0"/>
      <w:divBdr>
        <w:top w:val="none" w:sz="0" w:space="0" w:color="auto"/>
        <w:left w:val="none" w:sz="0" w:space="0" w:color="auto"/>
        <w:bottom w:val="none" w:sz="0" w:space="0" w:color="auto"/>
        <w:right w:val="none" w:sz="0" w:space="0" w:color="auto"/>
      </w:divBdr>
    </w:div>
    <w:div w:id="1222209094">
      <w:marLeft w:val="0"/>
      <w:marRight w:val="0"/>
      <w:marTop w:val="0"/>
      <w:marBottom w:val="0"/>
      <w:divBdr>
        <w:top w:val="none" w:sz="0" w:space="0" w:color="auto"/>
        <w:left w:val="none" w:sz="0" w:space="0" w:color="auto"/>
        <w:bottom w:val="none" w:sz="0" w:space="0" w:color="auto"/>
        <w:right w:val="none" w:sz="0" w:space="0" w:color="auto"/>
      </w:divBdr>
    </w:div>
    <w:div w:id="1222209095">
      <w:marLeft w:val="0"/>
      <w:marRight w:val="0"/>
      <w:marTop w:val="0"/>
      <w:marBottom w:val="0"/>
      <w:divBdr>
        <w:top w:val="none" w:sz="0" w:space="0" w:color="auto"/>
        <w:left w:val="none" w:sz="0" w:space="0" w:color="auto"/>
        <w:bottom w:val="none" w:sz="0" w:space="0" w:color="auto"/>
        <w:right w:val="none" w:sz="0" w:space="0" w:color="auto"/>
      </w:divBdr>
    </w:div>
    <w:div w:id="1222209096">
      <w:marLeft w:val="0"/>
      <w:marRight w:val="0"/>
      <w:marTop w:val="0"/>
      <w:marBottom w:val="0"/>
      <w:divBdr>
        <w:top w:val="none" w:sz="0" w:space="0" w:color="auto"/>
        <w:left w:val="none" w:sz="0" w:space="0" w:color="auto"/>
        <w:bottom w:val="none" w:sz="0" w:space="0" w:color="auto"/>
        <w:right w:val="none" w:sz="0" w:space="0" w:color="auto"/>
      </w:divBdr>
    </w:div>
    <w:div w:id="1222209097">
      <w:marLeft w:val="0"/>
      <w:marRight w:val="0"/>
      <w:marTop w:val="0"/>
      <w:marBottom w:val="0"/>
      <w:divBdr>
        <w:top w:val="none" w:sz="0" w:space="0" w:color="auto"/>
        <w:left w:val="none" w:sz="0" w:space="0" w:color="auto"/>
        <w:bottom w:val="none" w:sz="0" w:space="0" w:color="auto"/>
        <w:right w:val="none" w:sz="0" w:space="0" w:color="auto"/>
      </w:divBdr>
    </w:div>
    <w:div w:id="1222209098">
      <w:marLeft w:val="0"/>
      <w:marRight w:val="0"/>
      <w:marTop w:val="0"/>
      <w:marBottom w:val="0"/>
      <w:divBdr>
        <w:top w:val="none" w:sz="0" w:space="0" w:color="auto"/>
        <w:left w:val="none" w:sz="0" w:space="0" w:color="auto"/>
        <w:bottom w:val="none" w:sz="0" w:space="0" w:color="auto"/>
        <w:right w:val="none" w:sz="0" w:space="0" w:color="auto"/>
      </w:divBdr>
    </w:div>
    <w:div w:id="1222209099">
      <w:marLeft w:val="0"/>
      <w:marRight w:val="0"/>
      <w:marTop w:val="0"/>
      <w:marBottom w:val="0"/>
      <w:divBdr>
        <w:top w:val="none" w:sz="0" w:space="0" w:color="auto"/>
        <w:left w:val="none" w:sz="0" w:space="0" w:color="auto"/>
        <w:bottom w:val="none" w:sz="0" w:space="0" w:color="auto"/>
        <w:right w:val="none" w:sz="0" w:space="0" w:color="auto"/>
      </w:divBdr>
    </w:div>
    <w:div w:id="1222209100">
      <w:marLeft w:val="0"/>
      <w:marRight w:val="0"/>
      <w:marTop w:val="0"/>
      <w:marBottom w:val="0"/>
      <w:divBdr>
        <w:top w:val="none" w:sz="0" w:space="0" w:color="auto"/>
        <w:left w:val="none" w:sz="0" w:space="0" w:color="auto"/>
        <w:bottom w:val="none" w:sz="0" w:space="0" w:color="auto"/>
        <w:right w:val="none" w:sz="0" w:space="0" w:color="auto"/>
      </w:divBdr>
    </w:div>
    <w:div w:id="1222209101">
      <w:marLeft w:val="0"/>
      <w:marRight w:val="0"/>
      <w:marTop w:val="0"/>
      <w:marBottom w:val="0"/>
      <w:divBdr>
        <w:top w:val="none" w:sz="0" w:space="0" w:color="auto"/>
        <w:left w:val="none" w:sz="0" w:space="0" w:color="auto"/>
        <w:bottom w:val="none" w:sz="0" w:space="0" w:color="auto"/>
        <w:right w:val="none" w:sz="0" w:space="0" w:color="auto"/>
      </w:divBdr>
    </w:div>
    <w:div w:id="1222209102">
      <w:marLeft w:val="0"/>
      <w:marRight w:val="0"/>
      <w:marTop w:val="0"/>
      <w:marBottom w:val="0"/>
      <w:divBdr>
        <w:top w:val="none" w:sz="0" w:space="0" w:color="auto"/>
        <w:left w:val="none" w:sz="0" w:space="0" w:color="auto"/>
        <w:bottom w:val="none" w:sz="0" w:space="0" w:color="auto"/>
        <w:right w:val="none" w:sz="0" w:space="0" w:color="auto"/>
      </w:divBdr>
    </w:div>
    <w:div w:id="1222209103">
      <w:marLeft w:val="0"/>
      <w:marRight w:val="0"/>
      <w:marTop w:val="0"/>
      <w:marBottom w:val="0"/>
      <w:divBdr>
        <w:top w:val="none" w:sz="0" w:space="0" w:color="auto"/>
        <w:left w:val="none" w:sz="0" w:space="0" w:color="auto"/>
        <w:bottom w:val="none" w:sz="0" w:space="0" w:color="auto"/>
        <w:right w:val="none" w:sz="0" w:space="0" w:color="auto"/>
      </w:divBdr>
    </w:div>
    <w:div w:id="1222209104">
      <w:marLeft w:val="0"/>
      <w:marRight w:val="0"/>
      <w:marTop w:val="0"/>
      <w:marBottom w:val="0"/>
      <w:divBdr>
        <w:top w:val="none" w:sz="0" w:space="0" w:color="auto"/>
        <w:left w:val="none" w:sz="0" w:space="0" w:color="auto"/>
        <w:bottom w:val="none" w:sz="0" w:space="0" w:color="auto"/>
        <w:right w:val="none" w:sz="0" w:space="0" w:color="auto"/>
      </w:divBdr>
    </w:div>
    <w:div w:id="1222209105">
      <w:marLeft w:val="0"/>
      <w:marRight w:val="0"/>
      <w:marTop w:val="0"/>
      <w:marBottom w:val="0"/>
      <w:divBdr>
        <w:top w:val="none" w:sz="0" w:space="0" w:color="auto"/>
        <w:left w:val="none" w:sz="0" w:space="0" w:color="auto"/>
        <w:bottom w:val="none" w:sz="0" w:space="0" w:color="auto"/>
        <w:right w:val="none" w:sz="0" w:space="0" w:color="auto"/>
      </w:divBdr>
    </w:div>
    <w:div w:id="1222209106">
      <w:marLeft w:val="0"/>
      <w:marRight w:val="0"/>
      <w:marTop w:val="0"/>
      <w:marBottom w:val="0"/>
      <w:divBdr>
        <w:top w:val="none" w:sz="0" w:space="0" w:color="auto"/>
        <w:left w:val="none" w:sz="0" w:space="0" w:color="auto"/>
        <w:bottom w:val="none" w:sz="0" w:space="0" w:color="auto"/>
        <w:right w:val="none" w:sz="0" w:space="0" w:color="auto"/>
      </w:divBdr>
    </w:div>
    <w:div w:id="1222209107">
      <w:marLeft w:val="0"/>
      <w:marRight w:val="0"/>
      <w:marTop w:val="0"/>
      <w:marBottom w:val="0"/>
      <w:divBdr>
        <w:top w:val="none" w:sz="0" w:space="0" w:color="auto"/>
        <w:left w:val="none" w:sz="0" w:space="0" w:color="auto"/>
        <w:bottom w:val="none" w:sz="0" w:space="0" w:color="auto"/>
        <w:right w:val="none" w:sz="0" w:space="0" w:color="auto"/>
      </w:divBdr>
    </w:div>
    <w:div w:id="1222209108">
      <w:marLeft w:val="0"/>
      <w:marRight w:val="0"/>
      <w:marTop w:val="0"/>
      <w:marBottom w:val="0"/>
      <w:divBdr>
        <w:top w:val="none" w:sz="0" w:space="0" w:color="auto"/>
        <w:left w:val="none" w:sz="0" w:space="0" w:color="auto"/>
        <w:bottom w:val="none" w:sz="0" w:space="0" w:color="auto"/>
        <w:right w:val="none" w:sz="0" w:space="0" w:color="auto"/>
      </w:divBdr>
    </w:div>
    <w:div w:id="1222209109">
      <w:marLeft w:val="0"/>
      <w:marRight w:val="0"/>
      <w:marTop w:val="0"/>
      <w:marBottom w:val="0"/>
      <w:divBdr>
        <w:top w:val="none" w:sz="0" w:space="0" w:color="auto"/>
        <w:left w:val="none" w:sz="0" w:space="0" w:color="auto"/>
        <w:bottom w:val="none" w:sz="0" w:space="0" w:color="auto"/>
        <w:right w:val="none" w:sz="0" w:space="0" w:color="auto"/>
      </w:divBdr>
    </w:div>
    <w:div w:id="1222209110">
      <w:marLeft w:val="0"/>
      <w:marRight w:val="0"/>
      <w:marTop w:val="0"/>
      <w:marBottom w:val="0"/>
      <w:divBdr>
        <w:top w:val="none" w:sz="0" w:space="0" w:color="auto"/>
        <w:left w:val="none" w:sz="0" w:space="0" w:color="auto"/>
        <w:bottom w:val="none" w:sz="0" w:space="0" w:color="auto"/>
        <w:right w:val="none" w:sz="0" w:space="0" w:color="auto"/>
      </w:divBdr>
    </w:div>
    <w:div w:id="1222209111">
      <w:marLeft w:val="0"/>
      <w:marRight w:val="0"/>
      <w:marTop w:val="0"/>
      <w:marBottom w:val="0"/>
      <w:divBdr>
        <w:top w:val="none" w:sz="0" w:space="0" w:color="auto"/>
        <w:left w:val="none" w:sz="0" w:space="0" w:color="auto"/>
        <w:bottom w:val="none" w:sz="0" w:space="0" w:color="auto"/>
        <w:right w:val="none" w:sz="0" w:space="0" w:color="auto"/>
      </w:divBdr>
    </w:div>
    <w:div w:id="1222209112">
      <w:marLeft w:val="0"/>
      <w:marRight w:val="0"/>
      <w:marTop w:val="0"/>
      <w:marBottom w:val="0"/>
      <w:divBdr>
        <w:top w:val="none" w:sz="0" w:space="0" w:color="auto"/>
        <w:left w:val="none" w:sz="0" w:space="0" w:color="auto"/>
        <w:bottom w:val="none" w:sz="0" w:space="0" w:color="auto"/>
        <w:right w:val="none" w:sz="0" w:space="0" w:color="auto"/>
      </w:divBdr>
    </w:div>
    <w:div w:id="1222209113">
      <w:marLeft w:val="0"/>
      <w:marRight w:val="0"/>
      <w:marTop w:val="0"/>
      <w:marBottom w:val="0"/>
      <w:divBdr>
        <w:top w:val="none" w:sz="0" w:space="0" w:color="auto"/>
        <w:left w:val="none" w:sz="0" w:space="0" w:color="auto"/>
        <w:bottom w:val="none" w:sz="0" w:space="0" w:color="auto"/>
        <w:right w:val="none" w:sz="0" w:space="0" w:color="auto"/>
      </w:divBdr>
    </w:div>
    <w:div w:id="1222209114">
      <w:marLeft w:val="0"/>
      <w:marRight w:val="0"/>
      <w:marTop w:val="0"/>
      <w:marBottom w:val="0"/>
      <w:divBdr>
        <w:top w:val="none" w:sz="0" w:space="0" w:color="auto"/>
        <w:left w:val="none" w:sz="0" w:space="0" w:color="auto"/>
        <w:bottom w:val="none" w:sz="0" w:space="0" w:color="auto"/>
        <w:right w:val="none" w:sz="0" w:space="0" w:color="auto"/>
      </w:divBdr>
    </w:div>
    <w:div w:id="1222209115">
      <w:marLeft w:val="0"/>
      <w:marRight w:val="0"/>
      <w:marTop w:val="0"/>
      <w:marBottom w:val="0"/>
      <w:divBdr>
        <w:top w:val="none" w:sz="0" w:space="0" w:color="auto"/>
        <w:left w:val="none" w:sz="0" w:space="0" w:color="auto"/>
        <w:bottom w:val="none" w:sz="0" w:space="0" w:color="auto"/>
        <w:right w:val="none" w:sz="0" w:space="0" w:color="auto"/>
      </w:divBdr>
    </w:div>
    <w:div w:id="1222209116">
      <w:marLeft w:val="0"/>
      <w:marRight w:val="0"/>
      <w:marTop w:val="0"/>
      <w:marBottom w:val="0"/>
      <w:divBdr>
        <w:top w:val="none" w:sz="0" w:space="0" w:color="auto"/>
        <w:left w:val="none" w:sz="0" w:space="0" w:color="auto"/>
        <w:bottom w:val="none" w:sz="0" w:space="0" w:color="auto"/>
        <w:right w:val="none" w:sz="0" w:space="0" w:color="auto"/>
      </w:divBdr>
    </w:div>
    <w:div w:id="1222209117">
      <w:marLeft w:val="0"/>
      <w:marRight w:val="0"/>
      <w:marTop w:val="0"/>
      <w:marBottom w:val="0"/>
      <w:divBdr>
        <w:top w:val="none" w:sz="0" w:space="0" w:color="auto"/>
        <w:left w:val="none" w:sz="0" w:space="0" w:color="auto"/>
        <w:bottom w:val="none" w:sz="0" w:space="0" w:color="auto"/>
        <w:right w:val="none" w:sz="0" w:space="0" w:color="auto"/>
      </w:divBdr>
    </w:div>
    <w:div w:id="1222209118">
      <w:marLeft w:val="0"/>
      <w:marRight w:val="0"/>
      <w:marTop w:val="0"/>
      <w:marBottom w:val="0"/>
      <w:divBdr>
        <w:top w:val="none" w:sz="0" w:space="0" w:color="auto"/>
        <w:left w:val="none" w:sz="0" w:space="0" w:color="auto"/>
        <w:bottom w:val="none" w:sz="0" w:space="0" w:color="auto"/>
        <w:right w:val="none" w:sz="0" w:space="0" w:color="auto"/>
      </w:divBdr>
    </w:div>
    <w:div w:id="1222209119">
      <w:marLeft w:val="0"/>
      <w:marRight w:val="0"/>
      <w:marTop w:val="0"/>
      <w:marBottom w:val="0"/>
      <w:divBdr>
        <w:top w:val="none" w:sz="0" w:space="0" w:color="auto"/>
        <w:left w:val="none" w:sz="0" w:space="0" w:color="auto"/>
        <w:bottom w:val="none" w:sz="0" w:space="0" w:color="auto"/>
        <w:right w:val="none" w:sz="0" w:space="0" w:color="auto"/>
      </w:divBdr>
    </w:div>
    <w:div w:id="1222209120">
      <w:marLeft w:val="0"/>
      <w:marRight w:val="0"/>
      <w:marTop w:val="0"/>
      <w:marBottom w:val="0"/>
      <w:divBdr>
        <w:top w:val="none" w:sz="0" w:space="0" w:color="auto"/>
        <w:left w:val="none" w:sz="0" w:space="0" w:color="auto"/>
        <w:bottom w:val="none" w:sz="0" w:space="0" w:color="auto"/>
        <w:right w:val="none" w:sz="0" w:space="0" w:color="auto"/>
      </w:divBdr>
    </w:div>
    <w:div w:id="1222209121">
      <w:marLeft w:val="0"/>
      <w:marRight w:val="0"/>
      <w:marTop w:val="0"/>
      <w:marBottom w:val="0"/>
      <w:divBdr>
        <w:top w:val="none" w:sz="0" w:space="0" w:color="auto"/>
        <w:left w:val="none" w:sz="0" w:space="0" w:color="auto"/>
        <w:bottom w:val="none" w:sz="0" w:space="0" w:color="auto"/>
        <w:right w:val="none" w:sz="0" w:space="0" w:color="auto"/>
      </w:divBdr>
    </w:div>
    <w:div w:id="1222209122">
      <w:marLeft w:val="0"/>
      <w:marRight w:val="0"/>
      <w:marTop w:val="0"/>
      <w:marBottom w:val="0"/>
      <w:divBdr>
        <w:top w:val="none" w:sz="0" w:space="0" w:color="auto"/>
        <w:left w:val="none" w:sz="0" w:space="0" w:color="auto"/>
        <w:bottom w:val="none" w:sz="0" w:space="0" w:color="auto"/>
        <w:right w:val="none" w:sz="0" w:space="0" w:color="auto"/>
      </w:divBdr>
    </w:div>
    <w:div w:id="1222209123">
      <w:marLeft w:val="0"/>
      <w:marRight w:val="0"/>
      <w:marTop w:val="0"/>
      <w:marBottom w:val="0"/>
      <w:divBdr>
        <w:top w:val="none" w:sz="0" w:space="0" w:color="auto"/>
        <w:left w:val="none" w:sz="0" w:space="0" w:color="auto"/>
        <w:bottom w:val="none" w:sz="0" w:space="0" w:color="auto"/>
        <w:right w:val="none" w:sz="0" w:space="0" w:color="auto"/>
      </w:divBdr>
    </w:div>
    <w:div w:id="1222209124">
      <w:marLeft w:val="0"/>
      <w:marRight w:val="0"/>
      <w:marTop w:val="0"/>
      <w:marBottom w:val="0"/>
      <w:divBdr>
        <w:top w:val="none" w:sz="0" w:space="0" w:color="auto"/>
        <w:left w:val="none" w:sz="0" w:space="0" w:color="auto"/>
        <w:bottom w:val="none" w:sz="0" w:space="0" w:color="auto"/>
        <w:right w:val="none" w:sz="0" w:space="0" w:color="auto"/>
      </w:divBdr>
    </w:div>
    <w:div w:id="1222209125">
      <w:marLeft w:val="0"/>
      <w:marRight w:val="0"/>
      <w:marTop w:val="0"/>
      <w:marBottom w:val="0"/>
      <w:divBdr>
        <w:top w:val="none" w:sz="0" w:space="0" w:color="auto"/>
        <w:left w:val="none" w:sz="0" w:space="0" w:color="auto"/>
        <w:bottom w:val="none" w:sz="0" w:space="0" w:color="auto"/>
        <w:right w:val="none" w:sz="0" w:space="0" w:color="auto"/>
      </w:divBdr>
    </w:div>
    <w:div w:id="1222209126">
      <w:marLeft w:val="0"/>
      <w:marRight w:val="0"/>
      <w:marTop w:val="0"/>
      <w:marBottom w:val="0"/>
      <w:divBdr>
        <w:top w:val="none" w:sz="0" w:space="0" w:color="auto"/>
        <w:left w:val="none" w:sz="0" w:space="0" w:color="auto"/>
        <w:bottom w:val="none" w:sz="0" w:space="0" w:color="auto"/>
        <w:right w:val="none" w:sz="0" w:space="0" w:color="auto"/>
      </w:divBdr>
    </w:div>
    <w:div w:id="1222209127">
      <w:marLeft w:val="0"/>
      <w:marRight w:val="0"/>
      <w:marTop w:val="0"/>
      <w:marBottom w:val="0"/>
      <w:divBdr>
        <w:top w:val="none" w:sz="0" w:space="0" w:color="auto"/>
        <w:left w:val="none" w:sz="0" w:space="0" w:color="auto"/>
        <w:bottom w:val="none" w:sz="0" w:space="0" w:color="auto"/>
        <w:right w:val="none" w:sz="0" w:space="0" w:color="auto"/>
      </w:divBdr>
    </w:div>
    <w:div w:id="1222209128">
      <w:marLeft w:val="0"/>
      <w:marRight w:val="0"/>
      <w:marTop w:val="0"/>
      <w:marBottom w:val="0"/>
      <w:divBdr>
        <w:top w:val="none" w:sz="0" w:space="0" w:color="auto"/>
        <w:left w:val="none" w:sz="0" w:space="0" w:color="auto"/>
        <w:bottom w:val="none" w:sz="0" w:space="0" w:color="auto"/>
        <w:right w:val="none" w:sz="0" w:space="0" w:color="auto"/>
      </w:divBdr>
    </w:div>
    <w:div w:id="1222209129">
      <w:marLeft w:val="0"/>
      <w:marRight w:val="0"/>
      <w:marTop w:val="0"/>
      <w:marBottom w:val="0"/>
      <w:divBdr>
        <w:top w:val="none" w:sz="0" w:space="0" w:color="auto"/>
        <w:left w:val="none" w:sz="0" w:space="0" w:color="auto"/>
        <w:bottom w:val="none" w:sz="0" w:space="0" w:color="auto"/>
        <w:right w:val="none" w:sz="0" w:space="0" w:color="auto"/>
      </w:divBdr>
    </w:div>
    <w:div w:id="1222209130">
      <w:marLeft w:val="0"/>
      <w:marRight w:val="0"/>
      <w:marTop w:val="0"/>
      <w:marBottom w:val="0"/>
      <w:divBdr>
        <w:top w:val="none" w:sz="0" w:space="0" w:color="auto"/>
        <w:left w:val="none" w:sz="0" w:space="0" w:color="auto"/>
        <w:bottom w:val="none" w:sz="0" w:space="0" w:color="auto"/>
        <w:right w:val="none" w:sz="0" w:space="0" w:color="auto"/>
      </w:divBdr>
    </w:div>
    <w:div w:id="1222209131">
      <w:marLeft w:val="0"/>
      <w:marRight w:val="0"/>
      <w:marTop w:val="0"/>
      <w:marBottom w:val="0"/>
      <w:divBdr>
        <w:top w:val="none" w:sz="0" w:space="0" w:color="auto"/>
        <w:left w:val="none" w:sz="0" w:space="0" w:color="auto"/>
        <w:bottom w:val="none" w:sz="0" w:space="0" w:color="auto"/>
        <w:right w:val="none" w:sz="0" w:space="0" w:color="auto"/>
      </w:divBdr>
    </w:div>
    <w:div w:id="1222209132">
      <w:marLeft w:val="0"/>
      <w:marRight w:val="0"/>
      <w:marTop w:val="0"/>
      <w:marBottom w:val="0"/>
      <w:divBdr>
        <w:top w:val="none" w:sz="0" w:space="0" w:color="auto"/>
        <w:left w:val="none" w:sz="0" w:space="0" w:color="auto"/>
        <w:bottom w:val="none" w:sz="0" w:space="0" w:color="auto"/>
        <w:right w:val="none" w:sz="0" w:space="0" w:color="auto"/>
      </w:divBdr>
    </w:div>
    <w:div w:id="1222209133">
      <w:marLeft w:val="0"/>
      <w:marRight w:val="0"/>
      <w:marTop w:val="0"/>
      <w:marBottom w:val="0"/>
      <w:divBdr>
        <w:top w:val="none" w:sz="0" w:space="0" w:color="auto"/>
        <w:left w:val="none" w:sz="0" w:space="0" w:color="auto"/>
        <w:bottom w:val="none" w:sz="0" w:space="0" w:color="auto"/>
        <w:right w:val="none" w:sz="0" w:space="0" w:color="auto"/>
      </w:divBdr>
    </w:div>
    <w:div w:id="1222209134">
      <w:marLeft w:val="0"/>
      <w:marRight w:val="0"/>
      <w:marTop w:val="0"/>
      <w:marBottom w:val="0"/>
      <w:divBdr>
        <w:top w:val="none" w:sz="0" w:space="0" w:color="auto"/>
        <w:left w:val="none" w:sz="0" w:space="0" w:color="auto"/>
        <w:bottom w:val="none" w:sz="0" w:space="0" w:color="auto"/>
        <w:right w:val="none" w:sz="0" w:space="0" w:color="auto"/>
      </w:divBdr>
    </w:div>
    <w:div w:id="1222209135">
      <w:marLeft w:val="0"/>
      <w:marRight w:val="0"/>
      <w:marTop w:val="0"/>
      <w:marBottom w:val="0"/>
      <w:divBdr>
        <w:top w:val="none" w:sz="0" w:space="0" w:color="auto"/>
        <w:left w:val="none" w:sz="0" w:space="0" w:color="auto"/>
        <w:bottom w:val="none" w:sz="0" w:space="0" w:color="auto"/>
        <w:right w:val="none" w:sz="0" w:space="0" w:color="auto"/>
      </w:divBdr>
    </w:div>
    <w:div w:id="1222209136">
      <w:marLeft w:val="0"/>
      <w:marRight w:val="0"/>
      <w:marTop w:val="0"/>
      <w:marBottom w:val="0"/>
      <w:divBdr>
        <w:top w:val="none" w:sz="0" w:space="0" w:color="auto"/>
        <w:left w:val="none" w:sz="0" w:space="0" w:color="auto"/>
        <w:bottom w:val="none" w:sz="0" w:space="0" w:color="auto"/>
        <w:right w:val="none" w:sz="0" w:space="0" w:color="auto"/>
      </w:divBdr>
    </w:div>
    <w:div w:id="1222209137">
      <w:marLeft w:val="0"/>
      <w:marRight w:val="0"/>
      <w:marTop w:val="0"/>
      <w:marBottom w:val="0"/>
      <w:divBdr>
        <w:top w:val="none" w:sz="0" w:space="0" w:color="auto"/>
        <w:left w:val="none" w:sz="0" w:space="0" w:color="auto"/>
        <w:bottom w:val="none" w:sz="0" w:space="0" w:color="auto"/>
        <w:right w:val="none" w:sz="0" w:space="0" w:color="auto"/>
      </w:divBdr>
    </w:div>
    <w:div w:id="1222209138">
      <w:marLeft w:val="0"/>
      <w:marRight w:val="0"/>
      <w:marTop w:val="0"/>
      <w:marBottom w:val="0"/>
      <w:divBdr>
        <w:top w:val="none" w:sz="0" w:space="0" w:color="auto"/>
        <w:left w:val="none" w:sz="0" w:space="0" w:color="auto"/>
        <w:bottom w:val="none" w:sz="0" w:space="0" w:color="auto"/>
        <w:right w:val="none" w:sz="0" w:space="0" w:color="auto"/>
      </w:divBdr>
    </w:div>
    <w:div w:id="1222209139">
      <w:marLeft w:val="0"/>
      <w:marRight w:val="0"/>
      <w:marTop w:val="0"/>
      <w:marBottom w:val="0"/>
      <w:divBdr>
        <w:top w:val="none" w:sz="0" w:space="0" w:color="auto"/>
        <w:left w:val="none" w:sz="0" w:space="0" w:color="auto"/>
        <w:bottom w:val="none" w:sz="0" w:space="0" w:color="auto"/>
        <w:right w:val="none" w:sz="0" w:space="0" w:color="auto"/>
      </w:divBdr>
    </w:div>
    <w:div w:id="1222209140">
      <w:marLeft w:val="0"/>
      <w:marRight w:val="0"/>
      <w:marTop w:val="0"/>
      <w:marBottom w:val="0"/>
      <w:divBdr>
        <w:top w:val="none" w:sz="0" w:space="0" w:color="auto"/>
        <w:left w:val="none" w:sz="0" w:space="0" w:color="auto"/>
        <w:bottom w:val="none" w:sz="0" w:space="0" w:color="auto"/>
        <w:right w:val="none" w:sz="0" w:space="0" w:color="auto"/>
      </w:divBdr>
    </w:div>
    <w:div w:id="1222209141">
      <w:marLeft w:val="0"/>
      <w:marRight w:val="0"/>
      <w:marTop w:val="0"/>
      <w:marBottom w:val="0"/>
      <w:divBdr>
        <w:top w:val="none" w:sz="0" w:space="0" w:color="auto"/>
        <w:left w:val="none" w:sz="0" w:space="0" w:color="auto"/>
        <w:bottom w:val="none" w:sz="0" w:space="0" w:color="auto"/>
        <w:right w:val="none" w:sz="0" w:space="0" w:color="auto"/>
      </w:divBdr>
    </w:div>
    <w:div w:id="1222209142">
      <w:marLeft w:val="0"/>
      <w:marRight w:val="0"/>
      <w:marTop w:val="0"/>
      <w:marBottom w:val="0"/>
      <w:divBdr>
        <w:top w:val="none" w:sz="0" w:space="0" w:color="auto"/>
        <w:left w:val="none" w:sz="0" w:space="0" w:color="auto"/>
        <w:bottom w:val="none" w:sz="0" w:space="0" w:color="auto"/>
        <w:right w:val="none" w:sz="0" w:space="0" w:color="auto"/>
      </w:divBdr>
    </w:div>
    <w:div w:id="1222209143">
      <w:marLeft w:val="0"/>
      <w:marRight w:val="0"/>
      <w:marTop w:val="0"/>
      <w:marBottom w:val="0"/>
      <w:divBdr>
        <w:top w:val="none" w:sz="0" w:space="0" w:color="auto"/>
        <w:left w:val="none" w:sz="0" w:space="0" w:color="auto"/>
        <w:bottom w:val="none" w:sz="0" w:space="0" w:color="auto"/>
        <w:right w:val="none" w:sz="0" w:space="0" w:color="auto"/>
      </w:divBdr>
    </w:div>
    <w:div w:id="1222209144">
      <w:marLeft w:val="0"/>
      <w:marRight w:val="0"/>
      <w:marTop w:val="0"/>
      <w:marBottom w:val="0"/>
      <w:divBdr>
        <w:top w:val="none" w:sz="0" w:space="0" w:color="auto"/>
        <w:left w:val="none" w:sz="0" w:space="0" w:color="auto"/>
        <w:bottom w:val="none" w:sz="0" w:space="0" w:color="auto"/>
        <w:right w:val="none" w:sz="0" w:space="0" w:color="auto"/>
      </w:divBdr>
    </w:div>
    <w:div w:id="1222209145">
      <w:marLeft w:val="0"/>
      <w:marRight w:val="0"/>
      <w:marTop w:val="0"/>
      <w:marBottom w:val="0"/>
      <w:divBdr>
        <w:top w:val="none" w:sz="0" w:space="0" w:color="auto"/>
        <w:left w:val="none" w:sz="0" w:space="0" w:color="auto"/>
        <w:bottom w:val="none" w:sz="0" w:space="0" w:color="auto"/>
        <w:right w:val="none" w:sz="0" w:space="0" w:color="auto"/>
      </w:divBdr>
    </w:div>
    <w:div w:id="1222209146">
      <w:marLeft w:val="0"/>
      <w:marRight w:val="0"/>
      <w:marTop w:val="0"/>
      <w:marBottom w:val="0"/>
      <w:divBdr>
        <w:top w:val="none" w:sz="0" w:space="0" w:color="auto"/>
        <w:left w:val="none" w:sz="0" w:space="0" w:color="auto"/>
        <w:bottom w:val="none" w:sz="0" w:space="0" w:color="auto"/>
        <w:right w:val="none" w:sz="0" w:space="0" w:color="auto"/>
      </w:divBdr>
    </w:div>
    <w:div w:id="1222209147">
      <w:marLeft w:val="0"/>
      <w:marRight w:val="0"/>
      <w:marTop w:val="0"/>
      <w:marBottom w:val="0"/>
      <w:divBdr>
        <w:top w:val="none" w:sz="0" w:space="0" w:color="auto"/>
        <w:left w:val="none" w:sz="0" w:space="0" w:color="auto"/>
        <w:bottom w:val="none" w:sz="0" w:space="0" w:color="auto"/>
        <w:right w:val="none" w:sz="0" w:space="0" w:color="auto"/>
      </w:divBdr>
    </w:div>
    <w:div w:id="1222209148">
      <w:marLeft w:val="0"/>
      <w:marRight w:val="0"/>
      <w:marTop w:val="0"/>
      <w:marBottom w:val="0"/>
      <w:divBdr>
        <w:top w:val="none" w:sz="0" w:space="0" w:color="auto"/>
        <w:left w:val="none" w:sz="0" w:space="0" w:color="auto"/>
        <w:bottom w:val="none" w:sz="0" w:space="0" w:color="auto"/>
        <w:right w:val="none" w:sz="0" w:space="0" w:color="auto"/>
      </w:divBdr>
    </w:div>
    <w:div w:id="1222209149">
      <w:marLeft w:val="0"/>
      <w:marRight w:val="0"/>
      <w:marTop w:val="0"/>
      <w:marBottom w:val="0"/>
      <w:divBdr>
        <w:top w:val="none" w:sz="0" w:space="0" w:color="auto"/>
        <w:left w:val="none" w:sz="0" w:space="0" w:color="auto"/>
        <w:bottom w:val="none" w:sz="0" w:space="0" w:color="auto"/>
        <w:right w:val="none" w:sz="0" w:space="0" w:color="auto"/>
      </w:divBdr>
    </w:div>
    <w:div w:id="1222209150">
      <w:marLeft w:val="0"/>
      <w:marRight w:val="0"/>
      <w:marTop w:val="0"/>
      <w:marBottom w:val="0"/>
      <w:divBdr>
        <w:top w:val="none" w:sz="0" w:space="0" w:color="auto"/>
        <w:left w:val="none" w:sz="0" w:space="0" w:color="auto"/>
        <w:bottom w:val="none" w:sz="0" w:space="0" w:color="auto"/>
        <w:right w:val="none" w:sz="0" w:space="0" w:color="auto"/>
      </w:divBdr>
    </w:div>
    <w:div w:id="1222209151">
      <w:marLeft w:val="0"/>
      <w:marRight w:val="0"/>
      <w:marTop w:val="0"/>
      <w:marBottom w:val="0"/>
      <w:divBdr>
        <w:top w:val="none" w:sz="0" w:space="0" w:color="auto"/>
        <w:left w:val="none" w:sz="0" w:space="0" w:color="auto"/>
        <w:bottom w:val="none" w:sz="0" w:space="0" w:color="auto"/>
        <w:right w:val="none" w:sz="0" w:space="0" w:color="auto"/>
      </w:divBdr>
    </w:div>
    <w:div w:id="1222209152">
      <w:marLeft w:val="0"/>
      <w:marRight w:val="0"/>
      <w:marTop w:val="0"/>
      <w:marBottom w:val="0"/>
      <w:divBdr>
        <w:top w:val="none" w:sz="0" w:space="0" w:color="auto"/>
        <w:left w:val="none" w:sz="0" w:space="0" w:color="auto"/>
        <w:bottom w:val="none" w:sz="0" w:space="0" w:color="auto"/>
        <w:right w:val="none" w:sz="0" w:space="0" w:color="auto"/>
      </w:divBdr>
    </w:div>
    <w:div w:id="1222209153">
      <w:marLeft w:val="0"/>
      <w:marRight w:val="0"/>
      <w:marTop w:val="0"/>
      <w:marBottom w:val="0"/>
      <w:divBdr>
        <w:top w:val="none" w:sz="0" w:space="0" w:color="auto"/>
        <w:left w:val="none" w:sz="0" w:space="0" w:color="auto"/>
        <w:bottom w:val="none" w:sz="0" w:space="0" w:color="auto"/>
        <w:right w:val="none" w:sz="0" w:space="0" w:color="auto"/>
      </w:divBdr>
    </w:div>
    <w:div w:id="1222209154">
      <w:marLeft w:val="0"/>
      <w:marRight w:val="0"/>
      <w:marTop w:val="0"/>
      <w:marBottom w:val="0"/>
      <w:divBdr>
        <w:top w:val="none" w:sz="0" w:space="0" w:color="auto"/>
        <w:left w:val="none" w:sz="0" w:space="0" w:color="auto"/>
        <w:bottom w:val="none" w:sz="0" w:space="0" w:color="auto"/>
        <w:right w:val="none" w:sz="0" w:space="0" w:color="auto"/>
      </w:divBdr>
    </w:div>
    <w:div w:id="1222209155">
      <w:marLeft w:val="0"/>
      <w:marRight w:val="0"/>
      <w:marTop w:val="0"/>
      <w:marBottom w:val="0"/>
      <w:divBdr>
        <w:top w:val="none" w:sz="0" w:space="0" w:color="auto"/>
        <w:left w:val="none" w:sz="0" w:space="0" w:color="auto"/>
        <w:bottom w:val="none" w:sz="0" w:space="0" w:color="auto"/>
        <w:right w:val="none" w:sz="0" w:space="0" w:color="auto"/>
      </w:divBdr>
    </w:div>
    <w:div w:id="1222209156">
      <w:marLeft w:val="0"/>
      <w:marRight w:val="0"/>
      <w:marTop w:val="0"/>
      <w:marBottom w:val="0"/>
      <w:divBdr>
        <w:top w:val="none" w:sz="0" w:space="0" w:color="auto"/>
        <w:left w:val="none" w:sz="0" w:space="0" w:color="auto"/>
        <w:bottom w:val="none" w:sz="0" w:space="0" w:color="auto"/>
        <w:right w:val="none" w:sz="0" w:space="0" w:color="auto"/>
      </w:divBdr>
    </w:div>
    <w:div w:id="1222209157">
      <w:marLeft w:val="0"/>
      <w:marRight w:val="0"/>
      <w:marTop w:val="0"/>
      <w:marBottom w:val="0"/>
      <w:divBdr>
        <w:top w:val="none" w:sz="0" w:space="0" w:color="auto"/>
        <w:left w:val="none" w:sz="0" w:space="0" w:color="auto"/>
        <w:bottom w:val="none" w:sz="0" w:space="0" w:color="auto"/>
        <w:right w:val="none" w:sz="0" w:space="0" w:color="auto"/>
      </w:divBdr>
    </w:div>
    <w:div w:id="1222209158">
      <w:marLeft w:val="0"/>
      <w:marRight w:val="0"/>
      <w:marTop w:val="0"/>
      <w:marBottom w:val="0"/>
      <w:divBdr>
        <w:top w:val="none" w:sz="0" w:space="0" w:color="auto"/>
        <w:left w:val="none" w:sz="0" w:space="0" w:color="auto"/>
        <w:bottom w:val="none" w:sz="0" w:space="0" w:color="auto"/>
        <w:right w:val="none" w:sz="0" w:space="0" w:color="auto"/>
      </w:divBdr>
    </w:div>
    <w:div w:id="1222209159">
      <w:marLeft w:val="0"/>
      <w:marRight w:val="0"/>
      <w:marTop w:val="0"/>
      <w:marBottom w:val="0"/>
      <w:divBdr>
        <w:top w:val="none" w:sz="0" w:space="0" w:color="auto"/>
        <w:left w:val="none" w:sz="0" w:space="0" w:color="auto"/>
        <w:bottom w:val="none" w:sz="0" w:space="0" w:color="auto"/>
        <w:right w:val="none" w:sz="0" w:space="0" w:color="auto"/>
      </w:divBdr>
    </w:div>
    <w:div w:id="1222209160">
      <w:marLeft w:val="0"/>
      <w:marRight w:val="0"/>
      <w:marTop w:val="0"/>
      <w:marBottom w:val="0"/>
      <w:divBdr>
        <w:top w:val="none" w:sz="0" w:space="0" w:color="auto"/>
        <w:left w:val="none" w:sz="0" w:space="0" w:color="auto"/>
        <w:bottom w:val="none" w:sz="0" w:space="0" w:color="auto"/>
        <w:right w:val="none" w:sz="0" w:space="0" w:color="auto"/>
      </w:divBdr>
    </w:div>
    <w:div w:id="1222209161">
      <w:marLeft w:val="0"/>
      <w:marRight w:val="0"/>
      <w:marTop w:val="0"/>
      <w:marBottom w:val="0"/>
      <w:divBdr>
        <w:top w:val="none" w:sz="0" w:space="0" w:color="auto"/>
        <w:left w:val="none" w:sz="0" w:space="0" w:color="auto"/>
        <w:bottom w:val="none" w:sz="0" w:space="0" w:color="auto"/>
        <w:right w:val="none" w:sz="0" w:space="0" w:color="auto"/>
      </w:divBdr>
    </w:div>
    <w:div w:id="1222209162">
      <w:marLeft w:val="0"/>
      <w:marRight w:val="0"/>
      <w:marTop w:val="0"/>
      <w:marBottom w:val="0"/>
      <w:divBdr>
        <w:top w:val="none" w:sz="0" w:space="0" w:color="auto"/>
        <w:left w:val="none" w:sz="0" w:space="0" w:color="auto"/>
        <w:bottom w:val="none" w:sz="0" w:space="0" w:color="auto"/>
        <w:right w:val="none" w:sz="0" w:space="0" w:color="auto"/>
      </w:divBdr>
    </w:div>
    <w:div w:id="1222209163">
      <w:marLeft w:val="0"/>
      <w:marRight w:val="0"/>
      <w:marTop w:val="0"/>
      <w:marBottom w:val="0"/>
      <w:divBdr>
        <w:top w:val="none" w:sz="0" w:space="0" w:color="auto"/>
        <w:left w:val="none" w:sz="0" w:space="0" w:color="auto"/>
        <w:bottom w:val="none" w:sz="0" w:space="0" w:color="auto"/>
        <w:right w:val="none" w:sz="0" w:space="0" w:color="auto"/>
      </w:divBdr>
    </w:div>
    <w:div w:id="1222209164">
      <w:marLeft w:val="0"/>
      <w:marRight w:val="0"/>
      <w:marTop w:val="0"/>
      <w:marBottom w:val="0"/>
      <w:divBdr>
        <w:top w:val="none" w:sz="0" w:space="0" w:color="auto"/>
        <w:left w:val="none" w:sz="0" w:space="0" w:color="auto"/>
        <w:bottom w:val="none" w:sz="0" w:space="0" w:color="auto"/>
        <w:right w:val="none" w:sz="0" w:space="0" w:color="auto"/>
      </w:divBdr>
    </w:div>
    <w:div w:id="1222209165">
      <w:marLeft w:val="0"/>
      <w:marRight w:val="0"/>
      <w:marTop w:val="0"/>
      <w:marBottom w:val="0"/>
      <w:divBdr>
        <w:top w:val="none" w:sz="0" w:space="0" w:color="auto"/>
        <w:left w:val="none" w:sz="0" w:space="0" w:color="auto"/>
        <w:bottom w:val="none" w:sz="0" w:space="0" w:color="auto"/>
        <w:right w:val="none" w:sz="0" w:space="0" w:color="auto"/>
      </w:divBdr>
    </w:div>
    <w:div w:id="1222209166">
      <w:marLeft w:val="0"/>
      <w:marRight w:val="0"/>
      <w:marTop w:val="0"/>
      <w:marBottom w:val="0"/>
      <w:divBdr>
        <w:top w:val="none" w:sz="0" w:space="0" w:color="auto"/>
        <w:left w:val="none" w:sz="0" w:space="0" w:color="auto"/>
        <w:bottom w:val="none" w:sz="0" w:space="0" w:color="auto"/>
        <w:right w:val="none" w:sz="0" w:space="0" w:color="auto"/>
      </w:divBdr>
    </w:div>
    <w:div w:id="1222209167">
      <w:marLeft w:val="0"/>
      <w:marRight w:val="0"/>
      <w:marTop w:val="0"/>
      <w:marBottom w:val="0"/>
      <w:divBdr>
        <w:top w:val="none" w:sz="0" w:space="0" w:color="auto"/>
        <w:left w:val="none" w:sz="0" w:space="0" w:color="auto"/>
        <w:bottom w:val="none" w:sz="0" w:space="0" w:color="auto"/>
        <w:right w:val="none" w:sz="0" w:space="0" w:color="auto"/>
      </w:divBdr>
    </w:div>
    <w:div w:id="1222209168">
      <w:marLeft w:val="0"/>
      <w:marRight w:val="0"/>
      <w:marTop w:val="0"/>
      <w:marBottom w:val="0"/>
      <w:divBdr>
        <w:top w:val="none" w:sz="0" w:space="0" w:color="auto"/>
        <w:left w:val="none" w:sz="0" w:space="0" w:color="auto"/>
        <w:bottom w:val="none" w:sz="0" w:space="0" w:color="auto"/>
        <w:right w:val="none" w:sz="0" w:space="0" w:color="auto"/>
      </w:divBdr>
    </w:div>
    <w:div w:id="1222209169">
      <w:marLeft w:val="0"/>
      <w:marRight w:val="0"/>
      <w:marTop w:val="0"/>
      <w:marBottom w:val="0"/>
      <w:divBdr>
        <w:top w:val="none" w:sz="0" w:space="0" w:color="auto"/>
        <w:left w:val="none" w:sz="0" w:space="0" w:color="auto"/>
        <w:bottom w:val="none" w:sz="0" w:space="0" w:color="auto"/>
        <w:right w:val="none" w:sz="0" w:space="0" w:color="auto"/>
      </w:divBdr>
    </w:div>
    <w:div w:id="1222209170">
      <w:marLeft w:val="0"/>
      <w:marRight w:val="0"/>
      <w:marTop w:val="0"/>
      <w:marBottom w:val="0"/>
      <w:divBdr>
        <w:top w:val="none" w:sz="0" w:space="0" w:color="auto"/>
        <w:left w:val="none" w:sz="0" w:space="0" w:color="auto"/>
        <w:bottom w:val="none" w:sz="0" w:space="0" w:color="auto"/>
        <w:right w:val="none" w:sz="0" w:space="0" w:color="auto"/>
      </w:divBdr>
    </w:div>
    <w:div w:id="1222209171">
      <w:marLeft w:val="0"/>
      <w:marRight w:val="0"/>
      <w:marTop w:val="0"/>
      <w:marBottom w:val="0"/>
      <w:divBdr>
        <w:top w:val="none" w:sz="0" w:space="0" w:color="auto"/>
        <w:left w:val="none" w:sz="0" w:space="0" w:color="auto"/>
        <w:bottom w:val="none" w:sz="0" w:space="0" w:color="auto"/>
        <w:right w:val="none" w:sz="0" w:space="0" w:color="auto"/>
      </w:divBdr>
    </w:div>
    <w:div w:id="1222209172">
      <w:marLeft w:val="0"/>
      <w:marRight w:val="0"/>
      <w:marTop w:val="0"/>
      <w:marBottom w:val="0"/>
      <w:divBdr>
        <w:top w:val="none" w:sz="0" w:space="0" w:color="auto"/>
        <w:left w:val="none" w:sz="0" w:space="0" w:color="auto"/>
        <w:bottom w:val="none" w:sz="0" w:space="0" w:color="auto"/>
        <w:right w:val="none" w:sz="0" w:space="0" w:color="auto"/>
      </w:divBdr>
    </w:div>
    <w:div w:id="1222209173">
      <w:marLeft w:val="0"/>
      <w:marRight w:val="0"/>
      <w:marTop w:val="0"/>
      <w:marBottom w:val="0"/>
      <w:divBdr>
        <w:top w:val="none" w:sz="0" w:space="0" w:color="auto"/>
        <w:left w:val="none" w:sz="0" w:space="0" w:color="auto"/>
        <w:bottom w:val="none" w:sz="0" w:space="0" w:color="auto"/>
        <w:right w:val="none" w:sz="0" w:space="0" w:color="auto"/>
      </w:divBdr>
    </w:div>
    <w:div w:id="1222209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1059;&#1081;&#1089;&#1082;&#1080;&#1081;_&#1088;&#1072;&#1081;&#1086;&#1085;" TargetMode="External"/><Relationship Id="rId18" Type="http://schemas.openxmlformats.org/officeDocument/2006/relationships/hyperlink" Target="http://www.consultant.ru/document/cons_doc_LAW_330270/735d2e44c2aff95607d6a9adae3fb7179cf56bbd/" TargetMode="External"/><Relationship Id="rId26" Type="http://schemas.openxmlformats.org/officeDocument/2006/relationships/hyperlink" Target="http://www.consultant.ru/document/cons_doc_LAW_329198/814f76c933059091b59d1e16017ae944260a729e/"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consultant.ru/document/cons_doc_LAW_330084/228453a9f60a4616c080701c486d9aabbc904d37/"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www.consultant.ru/document/cons_doc_LAW_348016/8ea7f47675b0fd6054608b8050db61f49438a691/" TargetMode="External"/><Relationship Id="rId25" Type="http://schemas.openxmlformats.org/officeDocument/2006/relationships/hyperlink" Target="http://www.consultant.ru/document/cons_doc_LAW_330127/ad220e9b23aa80e99ca66763d7c66996c42e11b5/" TargetMode="External"/><Relationship Id="rId33" Type="http://schemas.openxmlformats.org/officeDocument/2006/relationships/hyperlink" Target="http://wastemap.mineco174.ru." TargetMode="External"/><Relationship Id="rId38"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onsultant.ru/document/cons_doc_LAW_348016/50be48f9f4b02e9d27511e0be03f24167b2f2e48/" TargetMode="External"/><Relationship Id="rId20" Type="http://schemas.openxmlformats.org/officeDocument/2006/relationships/hyperlink" Target="http://www.consultant.ru/document/cons_doc_LAW_346763/5cc1c49fd81cc0437144e5ddf4902fdf0fe0a7ea/" TargetMode="External"/><Relationship Id="rId29" Type="http://schemas.openxmlformats.org/officeDocument/2006/relationships/hyperlink" Target="http://www.consultant.ru/document/cons_doc_LAW_330072/3b41e2badbf4dcfafa41f8856b9786f5107159e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consultant.ru/document/cons_doc_LAW_221482/d4cac0a46a7d4fe9def8e42b169bf53e0e8da72c/" TargetMode="External"/><Relationship Id="rId32" Type="http://schemas.openxmlformats.org/officeDocument/2006/relationships/hyperlink" Target="http://www.consultant.ru/document/cons_doc_LAW_112080/8b048dc491a6576fce6deedd7c278f19b0380310/"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348016/fb3b9f6c5786727ec9ea99d18258678dcbe363ef/" TargetMode="External"/><Relationship Id="rId23" Type="http://schemas.openxmlformats.org/officeDocument/2006/relationships/hyperlink" Target="http://www.consultant.ru/document/cons_doc_LAW_332793/7d06322a10b0c42125dd334d60fc237fc03074ae/" TargetMode="External"/><Relationship Id="rId28" Type="http://schemas.openxmlformats.org/officeDocument/2006/relationships/hyperlink" Target="http://www.consultant.ru/document/cons_doc_LAW_332148/bceac665898900ca7bc4b649ad9f341196fcf92e/"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consultant.ru/document/cons_doc_LAW_329358/f8f2eca6ba8522da15e1e300e16c09439c9eb45c/" TargetMode="External"/><Relationship Id="rId31" Type="http://schemas.openxmlformats.org/officeDocument/2006/relationships/hyperlink" Target="http://www.consultant.ru/document/cons_doc_LAW_330084/122b0568b5019136a1ce64a6d8235bfb05997af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ltant.ru/document/cons_doc_LAW_342036/b5315c892df7002ac987a311b4a242874fdcf420/" TargetMode="External"/><Relationship Id="rId22" Type="http://schemas.openxmlformats.org/officeDocument/2006/relationships/hyperlink" Target="http://www.consultant.ru/document/cons_doc_LAW_6884/3affb1a237f84dae91860637c93ffbe8b06bdba4/" TargetMode="External"/><Relationship Id="rId27" Type="http://schemas.openxmlformats.org/officeDocument/2006/relationships/hyperlink" Target="http://www.consultant.ru/document/cons_doc_LAW_329198/a8d403a36309256c21781d6fb8209de9e0c128aa/" TargetMode="External"/><Relationship Id="rId30" Type="http://schemas.openxmlformats.org/officeDocument/2006/relationships/hyperlink" Target="http://www.consultant.ru/document/cons_doc_LAW_329332/801835d8b6a25d0abde57f56c188b3ac5ecf03eb/"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5829</TotalTime>
  <Pages>53</Pages>
  <Words>17557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Архитектор</cp:lastModifiedBy>
  <cp:revision>101</cp:revision>
  <dcterms:created xsi:type="dcterms:W3CDTF">2020-10-23T16:43:00Z</dcterms:created>
  <dcterms:modified xsi:type="dcterms:W3CDTF">2022-02-22T02:51:00Z</dcterms:modified>
</cp:coreProperties>
</file>