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21"/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28"/>
        <w:gridCol w:w="1714"/>
        <w:gridCol w:w="1701"/>
        <w:gridCol w:w="1560"/>
        <w:gridCol w:w="1276"/>
        <w:gridCol w:w="1275"/>
        <w:gridCol w:w="5923"/>
        <w:gridCol w:w="1590"/>
        <w:gridCol w:w="59"/>
      </w:tblGrid>
      <w:tr w:rsidR="001404BA" w:rsidRPr="001E66D6" w:rsidTr="0042692C">
        <w:trPr>
          <w:gridBefore w:val="2"/>
          <w:wBefore w:w="662" w:type="dxa"/>
          <w:trHeight w:val="709"/>
        </w:trPr>
        <w:tc>
          <w:tcPr>
            <w:tcW w:w="150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E81" w:rsidRPr="001E66D6" w:rsidRDefault="00A57E81" w:rsidP="00BA6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7E81" w:rsidRPr="001E66D6" w:rsidTr="003B438A">
        <w:trPr>
          <w:gridAfter w:val="1"/>
          <w:wAfter w:w="59" w:type="dxa"/>
          <w:trHeight w:val="693"/>
        </w:trPr>
        <w:tc>
          <w:tcPr>
            <w:tcW w:w="15701" w:type="dxa"/>
            <w:gridSpan w:val="9"/>
            <w:tcBorders>
              <w:top w:val="single" w:sz="4" w:space="0" w:color="auto"/>
            </w:tcBorders>
          </w:tcPr>
          <w:p w:rsidR="00A57E81" w:rsidRPr="001E66D6" w:rsidRDefault="00A57E81" w:rsidP="003E3B0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E66D6">
              <w:rPr>
                <w:rFonts w:ascii="Times New Roman" w:hAnsi="Times New Roman" w:cs="Times New Roman"/>
                <w:b/>
              </w:rPr>
              <w:t>Информация о результатах контрольных мероприятий по внутреннему муниципальному финансовому контролю в сфере бюджетных правоотношений</w:t>
            </w:r>
          </w:p>
          <w:p w:rsidR="00A57E81" w:rsidRPr="001E66D6" w:rsidRDefault="003F5600" w:rsidP="00774C0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E66D6">
              <w:rPr>
                <w:rFonts w:ascii="Times New Roman" w:hAnsi="Times New Roman" w:cs="Times New Roman"/>
                <w:b/>
              </w:rPr>
              <w:t>3</w:t>
            </w:r>
            <w:r w:rsidR="00DE0B20" w:rsidRPr="001E66D6">
              <w:rPr>
                <w:rFonts w:ascii="Times New Roman" w:hAnsi="Times New Roman" w:cs="Times New Roman"/>
                <w:b/>
              </w:rPr>
              <w:t xml:space="preserve">а </w:t>
            </w:r>
            <w:r w:rsidR="00774C05" w:rsidRPr="001E66D6">
              <w:rPr>
                <w:rFonts w:ascii="Times New Roman" w:hAnsi="Times New Roman" w:cs="Times New Roman"/>
                <w:b/>
              </w:rPr>
              <w:t>3</w:t>
            </w:r>
            <w:r w:rsidR="00A16CA8" w:rsidRPr="001E66D6">
              <w:rPr>
                <w:rFonts w:ascii="Times New Roman" w:hAnsi="Times New Roman" w:cs="Times New Roman"/>
                <w:b/>
              </w:rPr>
              <w:t xml:space="preserve"> квартал 202</w:t>
            </w:r>
            <w:r w:rsidR="0024035F" w:rsidRPr="001E66D6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="00A57E81" w:rsidRPr="001E66D6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</w:tr>
      <w:tr w:rsidR="001404BA" w:rsidRPr="001E66D6" w:rsidTr="001B05D0">
        <w:trPr>
          <w:gridAfter w:val="1"/>
          <w:wAfter w:w="59" w:type="dxa"/>
          <w:trHeight w:val="1058"/>
        </w:trPr>
        <w:tc>
          <w:tcPr>
            <w:tcW w:w="534" w:type="dxa"/>
            <w:tcBorders>
              <w:top w:val="single" w:sz="4" w:space="0" w:color="auto"/>
            </w:tcBorders>
          </w:tcPr>
          <w:p w:rsidR="007A02E5" w:rsidRPr="001E66D6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7A02E5" w:rsidRPr="001E66D6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 xml:space="preserve">Наименование объекта контроля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A02E5" w:rsidRPr="001E66D6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 xml:space="preserve">Наименование    контрольного мероприятия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A02E5" w:rsidRPr="001E66D6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Срок проведения  контрольного мероприятия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A02E5" w:rsidRPr="001E66D6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Проверяемый период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A02E5" w:rsidRPr="001E66D6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№ и дата акта проверки</w:t>
            </w:r>
          </w:p>
        </w:tc>
        <w:tc>
          <w:tcPr>
            <w:tcW w:w="5923" w:type="dxa"/>
            <w:tcBorders>
              <w:top w:val="single" w:sz="4" w:space="0" w:color="auto"/>
            </w:tcBorders>
          </w:tcPr>
          <w:p w:rsidR="007A02E5" w:rsidRPr="001E66D6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Выявленные нарушения</w:t>
            </w:r>
          </w:p>
        </w:tc>
        <w:tc>
          <w:tcPr>
            <w:tcW w:w="1590" w:type="dxa"/>
            <w:tcBorders>
              <w:top w:val="single" w:sz="4" w:space="0" w:color="auto"/>
            </w:tcBorders>
          </w:tcPr>
          <w:p w:rsidR="007A02E5" w:rsidRPr="001E66D6" w:rsidRDefault="007A02E5" w:rsidP="003E3B0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Реализация результатов контрольного мероприятия</w:t>
            </w:r>
          </w:p>
        </w:tc>
      </w:tr>
      <w:tr w:rsidR="00774C05" w:rsidRPr="001E66D6" w:rsidTr="000727A4">
        <w:trPr>
          <w:gridAfter w:val="1"/>
          <w:wAfter w:w="59" w:type="dxa"/>
          <w:trHeight w:val="84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74C05" w:rsidRPr="001E66D6" w:rsidRDefault="00774C05" w:rsidP="00774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4C05" w:rsidRPr="001E66D6" w:rsidRDefault="00774C05" w:rsidP="00774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eastAsia="Calibri" w:hAnsi="Times New Roman" w:cs="Times New Roman"/>
                <w:bCs/>
                <w:u w:val="single"/>
                <w:lang w:eastAsia="ru-RU"/>
              </w:rPr>
              <w:t>Администрация Аязгуловского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74C05" w:rsidRPr="001E66D6" w:rsidRDefault="00774C05" w:rsidP="00774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плановая проверка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74C05" w:rsidRPr="001E66D6" w:rsidRDefault="00774C05" w:rsidP="00774C05">
            <w:pPr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01.04.202</w:t>
            </w:r>
            <w:r w:rsidRPr="001E66D6">
              <w:rPr>
                <w:rFonts w:ascii="Times New Roman" w:hAnsi="Times New Roman" w:cs="Times New Roman"/>
                <w:lang w:val="en-US"/>
              </w:rPr>
              <w:t>4</w:t>
            </w:r>
            <w:r w:rsidRPr="001E66D6">
              <w:rPr>
                <w:rFonts w:ascii="Times New Roman" w:hAnsi="Times New Roman" w:cs="Times New Roman"/>
              </w:rPr>
              <w:t>-16.04.202</w:t>
            </w:r>
            <w:r w:rsidRPr="001E66D6">
              <w:rPr>
                <w:rFonts w:ascii="Times New Roman" w:hAnsi="Times New Roman" w:cs="Times New Roman"/>
                <w:lang w:val="en-US"/>
              </w:rPr>
              <w:t>4</w:t>
            </w:r>
            <w:r w:rsidRPr="001E66D6">
              <w:rPr>
                <w:rFonts w:ascii="Times New Roman" w:hAnsi="Times New Roman" w:cs="Times New Roman"/>
              </w:rPr>
              <w:t>, 13.06.2024-28.06.2024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4C05" w:rsidRPr="001E66D6" w:rsidRDefault="00774C05" w:rsidP="00774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01.01.2022 – 31.12.2023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74C05" w:rsidRPr="001E66D6" w:rsidRDefault="00774C05" w:rsidP="00774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№ П-03/202</w:t>
            </w:r>
            <w:r w:rsidRPr="001E66D6">
              <w:rPr>
                <w:rFonts w:ascii="Times New Roman" w:hAnsi="Times New Roman" w:cs="Times New Roman"/>
                <w:lang w:val="en-US"/>
              </w:rPr>
              <w:t>4</w:t>
            </w:r>
            <w:r w:rsidRPr="001E66D6">
              <w:rPr>
                <w:rFonts w:ascii="Times New Roman" w:hAnsi="Times New Roman" w:cs="Times New Roman"/>
              </w:rPr>
              <w:t>-ФК от</w:t>
            </w:r>
          </w:p>
          <w:p w:rsidR="00774C05" w:rsidRPr="001E66D6" w:rsidRDefault="00774C05" w:rsidP="00774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19.07.202</w:t>
            </w:r>
            <w:r w:rsidRPr="001E66D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:rsidR="00774C05" w:rsidRPr="001E66D6" w:rsidRDefault="00774C05" w:rsidP="00774C0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E66D6">
              <w:rPr>
                <w:rFonts w:ascii="Times New Roman" w:eastAsia="Calibri" w:hAnsi="Times New Roman" w:cs="Times New Roman"/>
              </w:rPr>
              <w:t>При анализе индексации размера арендной платы установлены нарушения:</w:t>
            </w:r>
          </w:p>
          <w:p w:rsidR="00774C05" w:rsidRPr="001E66D6" w:rsidRDefault="00774C05" w:rsidP="00774C0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E66D6">
              <w:rPr>
                <w:rFonts w:ascii="Times New Roman" w:eastAsia="Calibri" w:hAnsi="Times New Roman" w:cs="Times New Roman"/>
                <w:i/>
              </w:rPr>
              <w:t xml:space="preserve">  - согласно договора №75 дополнительные соглашения за 2022 и 2023 года к проверке не представлены.  Контрольным мероприятием сделан вывод об отсутствии  индексации арендной платы и не до получении доходов за 2022 и 2023 год в сумме 32028,74 руб.,</w:t>
            </w:r>
          </w:p>
          <w:p w:rsidR="00774C05" w:rsidRPr="001E66D6" w:rsidRDefault="00774C05" w:rsidP="0077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E66D6">
              <w:rPr>
                <w:rFonts w:ascii="Times New Roman" w:eastAsia="Calibri" w:hAnsi="Times New Roman" w:cs="Times New Roman"/>
                <w:i/>
              </w:rPr>
              <w:t>- согласно договора №22 арендная плата за период действия договора определена в сумме 37459,42 руб. вместо 34337,82 из расчёта 12 месяцев вместо 11 месяцев.</w:t>
            </w:r>
            <w:r w:rsidRPr="001E66D6">
              <w:rPr>
                <w:rFonts w:ascii="Times New Roman" w:eastAsia="Calibri" w:hAnsi="Times New Roman" w:cs="Times New Roman"/>
              </w:rPr>
              <w:t xml:space="preserve"> </w:t>
            </w:r>
            <w:r w:rsidRPr="001E66D6">
              <w:rPr>
                <w:rFonts w:ascii="Times New Roman" w:eastAsia="Calibri" w:hAnsi="Times New Roman" w:cs="Times New Roman"/>
                <w:i/>
              </w:rPr>
              <w:t>Проверить правильность применения коэффициентов при расчёте арендной платы не представляется возможным в связи с не предоставлением необходимых документов к проверке,</w:t>
            </w:r>
          </w:p>
          <w:p w:rsidR="00774C05" w:rsidRPr="001E66D6" w:rsidRDefault="00774C05" w:rsidP="0077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E66D6">
              <w:rPr>
                <w:rFonts w:ascii="Times New Roman" w:eastAsia="Calibri" w:hAnsi="Times New Roman" w:cs="Times New Roman"/>
                <w:i/>
              </w:rPr>
              <w:t>- согласно договора №23 арендная плата за период действия договора определена в сумме 37459,42 руб. вместо 34337,82 из расчёта 12 месяцев вместо 11 месяцев. Проверить правильность применения коэффициентов при расчёте арендной платы не представляется возможным в связи с не предоставлением необходимых документов к проверке,</w:t>
            </w:r>
          </w:p>
          <w:p w:rsidR="00774C05" w:rsidRPr="001E66D6" w:rsidRDefault="00774C05" w:rsidP="0077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E66D6">
              <w:rPr>
                <w:rFonts w:ascii="Times New Roman" w:eastAsia="Calibri" w:hAnsi="Times New Roman" w:cs="Times New Roman"/>
                <w:i/>
              </w:rPr>
              <w:t>- согласно договора №24 арендная плата за 2023 год  определена в сумме 2484,32 руб. вместо 2622,38 из расчёта 18 дней вместо 19 дней. Проверить правильность применения коэффициентов при расчёте арендной платы не представляется возможным в связи с не предоставлением необходимых документов к проверке.</w:t>
            </w:r>
          </w:p>
          <w:p w:rsidR="00774C05" w:rsidRPr="001E66D6" w:rsidRDefault="00774C05" w:rsidP="0077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</w:rPr>
            </w:pPr>
            <w:r w:rsidRPr="001E66D6">
              <w:rPr>
                <w:rFonts w:ascii="Times New Roman" w:eastAsia="Calibri" w:hAnsi="Times New Roman" w:cs="Times New Roman"/>
              </w:rPr>
              <w:t>При анализе полноты отражения дебиторской задолженности по неналоговым доходам в учете и отчетности установлены нарушения:</w:t>
            </w:r>
          </w:p>
          <w:p w:rsidR="00774C05" w:rsidRPr="001E66D6" w:rsidRDefault="00774C05" w:rsidP="00774C0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E66D6">
              <w:rPr>
                <w:rFonts w:ascii="Times New Roman" w:eastAsia="Calibri" w:hAnsi="Times New Roman" w:cs="Times New Roman"/>
              </w:rPr>
              <w:t xml:space="preserve">           - в</w:t>
            </w:r>
            <w:r w:rsidRPr="001E66D6">
              <w:rPr>
                <w:rFonts w:ascii="Times New Roman" w:eastAsia="Calibri" w:hAnsi="Times New Roman" w:cs="Times New Roman"/>
                <w:i/>
              </w:rPr>
              <w:t xml:space="preserve"> нарушении Инструкции 162н доходы от </w:t>
            </w:r>
            <w:r w:rsidRPr="001E66D6">
              <w:rPr>
                <w:rFonts w:ascii="Times New Roman" w:eastAsia="Calibri" w:hAnsi="Times New Roman" w:cs="Times New Roman"/>
                <w:i/>
              </w:rPr>
              <w:lastRenderedPageBreak/>
              <w:t>реализации имущества отражены на счете 1 205 29 000 «Расчёты по иным доходам от собственности».</w:t>
            </w:r>
          </w:p>
          <w:p w:rsidR="00774C05" w:rsidRPr="001E66D6" w:rsidRDefault="00774C05" w:rsidP="00774C0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eastAsia="Calibri" w:hAnsi="Times New Roman" w:cs="Times New Roman"/>
                <w:i/>
              </w:rPr>
              <w:t xml:space="preserve"> - в нарушение п. 167 Инструкции 191н при составлении ф. 0503169 на 01.01.2024 г. не отражены обороты по счету 1 205 71 (продажа имущества), т.к учёт продажи имущества отражён по счёту 1 205 29(расчёты по иным доходам).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774C05" w:rsidRPr="001E66D6" w:rsidRDefault="00774C05" w:rsidP="00774C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lastRenderedPageBreak/>
              <w:t xml:space="preserve">Вынесено представление об устранении нарушений </w:t>
            </w:r>
          </w:p>
          <w:p w:rsidR="00774C05" w:rsidRPr="001E66D6" w:rsidRDefault="00774C05" w:rsidP="00774C05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1E66D6">
              <w:rPr>
                <w:rFonts w:ascii="Times New Roman" w:hAnsi="Times New Roman" w:cs="Times New Roman"/>
              </w:rPr>
              <w:t>(исх. № 3533 от 23.07.2024)</w:t>
            </w:r>
          </w:p>
        </w:tc>
      </w:tr>
      <w:tr w:rsidR="00774C05" w:rsidRPr="001E66D6" w:rsidTr="000727A4">
        <w:trPr>
          <w:gridAfter w:val="1"/>
          <w:wAfter w:w="59" w:type="dxa"/>
          <w:trHeight w:val="84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74C05" w:rsidRPr="001E66D6" w:rsidRDefault="00774C05" w:rsidP="00774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4C05" w:rsidRPr="001E66D6" w:rsidRDefault="00774C05" w:rsidP="00774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eastAsia="Calibri" w:hAnsi="Times New Roman" w:cs="Times New Roman"/>
                <w:bCs/>
                <w:u w:val="single"/>
                <w:lang w:eastAsia="ru-RU"/>
              </w:rPr>
              <w:t>Администрация Акбашевского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74C05" w:rsidRPr="001E66D6" w:rsidRDefault="00774C05" w:rsidP="00774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плановая проверка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74C05" w:rsidRPr="001E66D6" w:rsidRDefault="00774C05" w:rsidP="00774C05">
            <w:pPr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01.04.202</w:t>
            </w:r>
            <w:r w:rsidRPr="001E66D6">
              <w:rPr>
                <w:rFonts w:ascii="Times New Roman" w:hAnsi="Times New Roman" w:cs="Times New Roman"/>
                <w:lang w:val="en-US"/>
              </w:rPr>
              <w:t>4</w:t>
            </w:r>
            <w:r w:rsidRPr="001E66D6">
              <w:rPr>
                <w:rFonts w:ascii="Times New Roman" w:hAnsi="Times New Roman" w:cs="Times New Roman"/>
              </w:rPr>
              <w:t>-16.04.202</w:t>
            </w:r>
            <w:r w:rsidRPr="001E66D6">
              <w:rPr>
                <w:rFonts w:ascii="Times New Roman" w:hAnsi="Times New Roman" w:cs="Times New Roman"/>
                <w:lang w:val="en-US"/>
              </w:rPr>
              <w:t>4</w:t>
            </w:r>
            <w:r w:rsidRPr="001E66D6">
              <w:rPr>
                <w:rFonts w:ascii="Times New Roman" w:hAnsi="Times New Roman" w:cs="Times New Roman"/>
              </w:rPr>
              <w:t>, 01.07.2024-19.07.2024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4C05" w:rsidRPr="001E66D6" w:rsidRDefault="00774C05" w:rsidP="00774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01.01.2022- 31.12.2023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74C05" w:rsidRPr="001E66D6" w:rsidRDefault="00774C05" w:rsidP="00774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№ П-04/202</w:t>
            </w:r>
            <w:r w:rsidRPr="001E66D6">
              <w:rPr>
                <w:rFonts w:ascii="Times New Roman" w:hAnsi="Times New Roman" w:cs="Times New Roman"/>
                <w:lang w:val="en-US"/>
              </w:rPr>
              <w:t>4</w:t>
            </w:r>
            <w:r w:rsidRPr="001E66D6">
              <w:rPr>
                <w:rFonts w:ascii="Times New Roman" w:hAnsi="Times New Roman" w:cs="Times New Roman"/>
              </w:rPr>
              <w:t>-ФК от</w:t>
            </w:r>
          </w:p>
          <w:p w:rsidR="00774C05" w:rsidRPr="001E66D6" w:rsidRDefault="00774C05" w:rsidP="00774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29.07.202</w:t>
            </w:r>
            <w:r w:rsidRPr="001E66D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:rsidR="00774C05" w:rsidRPr="001E66D6" w:rsidRDefault="00774C05" w:rsidP="00774C05">
            <w:pPr>
              <w:pStyle w:val="a6"/>
              <w:tabs>
                <w:tab w:val="left" w:pos="284"/>
              </w:tabs>
              <w:spacing w:after="0" w:line="240" w:lineRule="auto"/>
              <w:ind w:left="0" w:firstLine="743"/>
              <w:contextualSpacing w:val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E66D6">
              <w:rPr>
                <w:rFonts w:ascii="Times New Roman" w:eastAsia="Calibri" w:hAnsi="Times New Roman" w:cs="Times New Roman"/>
              </w:rPr>
              <w:t xml:space="preserve">При анализе дебиторской задолженности по неналоговым доходам установлено нарушение в части </w:t>
            </w:r>
            <w:r w:rsidRPr="001E66D6">
              <w:rPr>
                <w:rFonts w:ascii="Times New Roman" w:eastAsia="Calibri" w:hAnsi="Times New Roman" w:cs="Times New Roman"/>
                <w:i/>
              </w:rPr>
              <w:t>отсутствия оснований начисления доходов от аренды имущества (отсутствие действующих договоров аренды)</w:t>
            </w:r>
          </w:p>
          <w:p w:rsidR="00774C05" w:rsidRPr="001E66D6" w:rsidRDefault="00774C05" w:rsidP="00774C05">
            <w:pPr>
              <w:tabs>
                <w:tab w:val="left" w:pos="1134"/>
              </w:tabs>
              <w:spacing w:after="0" w:line="240" w:lineRule="auto"/>
              <w:ind w:left="34" w:firstLine="675"/>
              <w:contextualSpacing/>
              <w:jc w:val="both"/>
              <w:rPr>
                <w:rFonts w:ascii="Times New Roman" w:hAnsi="Times New Roman"/>
              </w:rPr>
            </w:pPr>
            <w:r w:rsidRPr="001E66D6">
              <w:rPr>
                <w:rFonts w:ascii="Times New Roman" w:eastAsia="Calibri" w:hAnsi="Times New Roman" w:cs="Times New Roman"/>
              </w:rPr>
              <w:t>При анализе индексации размера арендной платы установлены нарушения:</w:t>
            </w:r>
            <w:r w:rsidRPr="001E66D6">
              <w:rPr>
                <w:rFonts w:ascii="Times New Roman" w:hAnsi="Times New Roman" w:cs="Times New Roman"/>
              </w:rPr>
              <w:t xml:space="preserve"> </w:t>
            </w:r>
            <w:r w:rsidRPr="001E66D6">
              <w:rPr>
                <w:rFonts w:ascii="Times New Roman" w:eastAsia="Calibri" w:hAnsi="Times New Roman" w:cs="Times New Roman"/>
                <w:i/>
              </w:rPr>
              <w:t>Дополнительные соглашения к договору аренды № 765-14 от 01.04.2014 не заключены</w:t>
            </w:r>
          </w:p>
          <w:p w:rsidR="00774C05" w:rsidRPr="001E66D6" w:rsidRDefault="00774C05" w:rsidP="00774C0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eastAsia="Calibri" w:hAnsi="Times New Roman" w:cs="Times New Roman"/>
              </w:rPr>
              <w:t>При анализе полноты отражения дебиторской задолженности по неналоговым доходам в учете и отчетности установлены нарушения</w:t>
            </w:r>
            <w:r w:rsidRPr="001E66D6">
              <w:rPr>
                <w:rFonts w:ascii="Times New Roman" w:hAnsi="Times New Roman" w:cs="Times New Roman"/>
              </w:rPr>
              <w:t xml:space="preserve">: </w:t>
            </w:r>
            <w:r w:rsidRPr="001E66D6">
              <w:rPr>
                <w:rFonts w:ascii="Times New Roman" w:eastAsia="Calibri" w:hAnsi="Times New Roman" w:cs="Times New Roman"/>
                <w:i/>
              </w:rPr>
              <w:t>В нарушение п. 167 Инструкции 191н при составлении ф. 0503169 на 01.01.2023 г. и на 01.01.2024 г. не отражены обороты по счету 1 205 21 (аренда имущества)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774C05" w:rsidRPr="001E66D6" w:rsidRDefault="00774C05" w:rsidP="00774C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 xml:space="preserve">Вынесено представление об устранении нарушений </w:t>
            </w:r>
          </w:p>
          <w:p w:rsidR="00774C05" w:rsidRPr="001E66D6" w:rsidRDefault="00774C05" w:rsidP="00774C05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1E66D6">
              <w:rPr>
                <w:rFonts w:ascii="Times New Roman" w:hAnsi="Times New Roman" w:cs="Times New Roman"/>
              </w:rPr>
              <w:t>(исх. № 3622 от 29.07.2024)</w:t>
            </w:r>
          </w:p>
        </w:tc>
      </w:tr>
      <w:tr w:rsidR="004D27C8" w:rsidRPr="001E66D6" w:rsidTr="000727A4">
        <w:trPr>
          <w:gridAfter w:val="1"/>
          <w:wAfter w:w="59" w:type="dxa"/>
          <w:trHeight w:val="84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D27C8" w:rsidRPr="001E66D6" w:rsidRDefault="004D27C8" w:rsidP="004D27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27C8" w:rsidRPr="001E66D6" w:rsidRDefault="004D27C8" w:rsidP="004D27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u w:val="single"/>
                <w:lang w:eastAsia="ru-RU"/>
              </w:rPr>
            </w:pPr>
            <w:r w:rsidRPr="001E66D6">
              <w:rPr>
                <w:rFonts w:ascii="Times New Roman" w:eastAsia="Calibri" w:hAnsi="Times New Roman" w:cs="Times New Roman"/>
                <w:bCs/>
                <w:u w:val="single"/>
                <w:lang w:eastAsia="ru-RU"/>
              </w:rPr>
              <w:t>Администрация Норкинского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D27C8" w:rsidRPr="001E66D6" w:rsidRDefault="004D27C8" w:rsidP="004D27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плановая проверка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D27C8" w:rsidRPr="001E66D6" w:rsidRDefault="004D27C8" w:rsidP="004D27C8">
            <w:pPr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01.04.202</w:t>
            </w:r>
            <w:r w:rsidRPr="001E66D6">
              <w:rPr>
                <w:rFonts w:ascii="Times New Roman" w:hAnsi="Times New Roman" w:cs="Times New Roman"/>
                <w:lang w:val="en-US"/>
              </w:rPr>
              <w:t>4</w:t>
            </w:r>
            <w:r w:rsidRPr="001E66D6">
              <w:rPr>
                <w:rFonts w:ascii="Times New Roman" w:hAnsi="Times New Roman" w:cs="Times New Roman"/>
              </w:rPr>
              <w:t>-16.04.202</w:t>
            </w:r>
            <w:r w:rsidRPr="001E66D6">
              <w:rPr>
                <w:rFonts w:ascii="Times New Roman" w:hAnsi="Times New Roman" w:cs="Times New Roman"/>
                <w:lang w:val="en-US"/>
              </w:rPr>
              <w:t>4</w:t>
            </w:r>
            <w:r w:rsidRPr="001E66D6">
              <w:rPr>
                <w:rFonts w:ascii="Times New Roman" w:hAnsi="Times New Roman" w:cs="Times New Roman"/>
              </w:rPr>
              <w:t>, 01.07.2024-19.07.2024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D27C8" w:rsidRPr="001E66D6" w:rsidRDefault="004D27C8" w:rsidP="004D27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01.01.2022- 31.12.2023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D27C8" w:rsidRPr="001E66D6" w:rsidRDefault="004D27C8" w:rsidP="004D27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№ П-05/202</w:t>
            </w:r>
            <w:r w:rsidRPr="001E66D6">
              <w:rPr>
                <w:rFonts w:ascii="Times New Roman" w:hAnsi="Times New Roman" w:cs="Times New Roman"/>
                <w:lang w:val="en-US"/>
              </w:rPr>
              <w:t>4</w:t>
            </w:r>
            <w:r w:rsidRPr="001E66D6">
              <w:rPr>
                <w:rFonts w:ascii="Times New Roman" w:hAnsi="Times New Roman" w:cs="Times New Roman"/>
              </w:rPr>
              <w:t>-ФК от</w:t>
            </w:r>
          </w:p>
          <w:p w:rsidR="004D27C8" w:rsidRPr="001E66D6" w:rsidRDefault="004D27C8" w:rsidP="004D27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29.07.202</w:t>
            </w:r>
            <w:r w:rsidRPr="001E66D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:rsidR="004D27C8" w:rsidRPr="001E66D6" w:rsidRDefault="004D27C8" w:rsidP="004D27C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1E66D6">
              <w:rPr>
                <w:rFonts w:ascii="Times New Roman" w:eastAsia="Calibri" w:hAnsi="Times New Roman" w:cs="Times New Roman"/>
              </w:rPr>
              <w:t>При анализе полноты отражения дебиторской задолженности по неналоговым доходам в учете и отчетности установлены нарушения:</w:t>
            </w:r>
          </w:p>
          <w:p w:rsidR="004D27C8" w:rsidRPr="001E66D6" w:rsidRDefault="004D27C8" w:rsidP="004D27C8">
            <w:pPr>
              <w:tabs>
                <w:tab w:val="left" w:pos="1134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E66D6">
              <w:rPr>
                <w:rFonts w:ascii="Times New Roman" w:eastAsia="Calibri" w:hAnsi="Times New Roman" w:cs="Times New Roman"/>
              </w:rPr>
              <w:t xml:space="preserve">- </w:t>
            </w:r>
            <w:r w:rsidRPr="001E66D6">
              <w:rPr>
                <w:rFonts w:ascii="Times New Roman" w:eastAsia="Calibri" w:hAnsi="Times New Roman" w:cs="Times New Roman"/>
                <w:i/>
              </w:rPr>
              <w:t>в нарушении Инструкции 162н, доходы отражены на счете 1 210 02 000 «Расчёты с финансовым органом по поступлениям в бюджет»,</w:t>
            </w:r>
          </w:p>
          <w:p w:rsidR="004D27C8" w:rsidRPr="001E66D6" w:rsidRDefault="004D27C8" w:rsidP="004D27C8">
            <w:pPr>
              <w:pStyle w:val="a6"/>
              <w:tabs>
                <w:tab w:val="left" w:pos="284"/>
              </w:tabs>
              <w:spacing w:after="0" w:line="240" w:lineRule="auto"/>
              <w:ind w:left="0" w:firstLine="743"/>
              <w:contextualSpacing w:val="0"/>
              <w:jc w:val="both"/>
              <w:rPr>
                <w:rFonts w:ascii="Times New Roman" w:hAnsi="Times New Roman"/>
              </w:rPr>
            </w:pPr>
            <w:r w:rsidRPr="001E66D6">
              <w:rPr>
                <w:rFonts w:ascii="Times New Roman" w:eastAsia="Calibri" w:hAnsi="Times New Roman" w:cs="Times New Roman"/>
                <w:i/>
              </w:rPr>
              <w:t>- в нарушение п. 167 Инструкции 191н при составлении ф. 0503169 на 01.01.2024 г. не отражены обороты по счету 1 205 55 (Расчеты по поступлениям текущего характера от иных резидентов), и по счёту 1 209 41 (Расчеты по доходам от штрафных санкций за нарушение условий контрактов (договоров) т.к учёт по поступлению инициативных платежей и по штрафам и пеням отражён по счёту 1 210.02 (Расчеты с финансовым органом по поступлениям в бюджет (в части доходов бюджетов</w:t>
            </w:r>
            <w:r w:rsidRPr="001E66D6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4D27C8" w:rsidRPr="001E66D6" w:rsidRDefault="004D27C8" w:rsidP="004D27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-</w:t>
            </w:r>
          </w:p>
        </w:tc>
      </w:tr>
      <w:tr w:rsidR="004D27C8" w:rsidRPr="001E66D6" w:rsidTr="000727A4">
        <w:trPr>
          <w:gridAfter w:val="1"/>
          <w:wAfter w:w="59" w:type="dxa"/>
          <w:trHeight w:val="84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D27C8" w:rsidRPr="001E66D6" w:rsidRDefault="00FE55CD" w:rsidP="004D27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27C8" w:rsidRPr="001E66D6" w:rsidRDefault="004D27C8" w:rsidP="004D27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u w:val="single"/>
                <w:lang w:eastAsia="ru-RU"/>
              </w:rPr>
            </w:pPr>
            <w:r w:rsidRPr="001E66D6">
              <w:rPr>
                <w:rFonts w:ascii="Times New Roman" w:eastAsia="Calibri" w:hAnsi="Times New Roman" w:cs="Times New Roman"/>
                <w:bCs/>
                <w:u w:val="single"/>
                <w:lang w:eastAsia="ru-RU"/>
              </w:rPr>
              <w:t>Администрация Байрамгуловского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D27C8" w:rsidRPr="001E66D6" w:rsidRDefault="004D27C8" w:rsidP="004D27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плановая проверка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D27C8" w:rsidRPr="001E66D6" w:rsidRDefault="004D27C8" w:rsidP="004D27C8">
            <w:pPr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01.08.202</w:t>
            </w:r>
            <w:r w:rsidRPr="001E66D6">
              <w:rPr>
                <w:rFonts w:ascii="Times New Roman" w:hAnsi="Times New Roman" w:cs="Times New Roman"/>
                <w:lang w:val="en-US"/>
              </w:rPr>
              <w:t>4</w:t>
            </w:r>
            <w:r w:rsidRPr="001E66D6">
              <w:rPr>
                <w:rFonts w:ascii="Times New Roman" w:hAnsi="Times New Roman" w:cs="Times New Roman"/>
              </w:rPr>
              <w:t>-12.08.202</w:t>
            </w:r>
            <w:r w:rsidRPr="001E66D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D27C8" w:rsidRPr="001E66D6" w:rsidRDefault="004D27C8" w:rsidP="004D27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01.01.2023- 30.04.2024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D27C8" w:rsidRPr="001E66D6" w:rsidRDefault="004D27C8" w:rsidP="004D27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№ П-06/202</w:t>
            </w:r>
            <w:r w:rsidRPr="001E66D6">
              <w:rPr>
                <w:rFonts w:ascii="Times New Roman" w:hAnsi="Times New Roman" w:cs="Times New Roman"/>
                <w:lang w:val="en-US"/>
              </w:rPr>
              <w:t>4</w:t>
            </w:r>
            <w:r w:rsidRPr="001E66D6">
              <w:rPr>
                <w:rFonts w:ascii="Times New Roman" w:hAnsi="Times New Roman" w:cs="Times New Roman"/>
              </w:rPr>
              <w:t>-ФК от</w:t>
            </w:r>
          </w:p>
          <w:p w:rsidR="004D27C8" w:rsidRPr="001E66D6" w:rsidRDefault="004D27C8" w:rsidP="004D27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12.08.202</w:t>
            </w:r>
            <w:r w:rsidRPr="001E66D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:rsidR="004D27C8" w:rsidRPr="001E66D6" w:rsidRDefault="004D27C8" w:rsidP="004D27C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1E66D6">
              <w:rPr>
                <w:rFonts w:ascii="Times New Roman" w:eastAsia="Calibri" w:hAnsi="Times New Roman" w:cs="Times New Roman"/>
              </w:rPr>
              <w:t>При анализе полноты отражения дебиторской задолженности по неналоговым доходам в учете и отчетности установлены нарушения:</w:t>
            </w:r>
          </w:p>
          <w:p w:rsidR="004D27C8" w:rsidRPr="001E66D6" w:rsidRDefault="004D27C8" w:rsidP="004D27C8">
            <w:pPr>
              <w:tabs>
                <w:tab w:val="left" w:pos="1134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E66D6">
              <w:rPr>
                <w:rFonts w:ascii="Times New Roman" w:eastAsia="Calibri" w:hAnsi="Times New Roman" w:cs="Times New Roman"/>
              </w:rPr>
              <w:t xml:space="preserve">- </w:t>
            </w:r>
            <w:r w:rsidRPr="001E66D6">
              <w:rPr>
                <w:rFonts w:ascii="Times New Roman" w:eastAsia="Calibri" w:hAnsi="Times New Roman" w:cs="Times New Roman"/>
                <w:i/>
              </w:rPr>
              <w:t>в нарушении Инструкции 162н и 157н, доходы отражены на счете 1 205 43 000, который не предусмотрен инструкцией 162н,</w:t>
            </w:r>
          </w:p>
          <w:p w:rsidR="004D27C8" w:rsidRPr="001E66D6" w:rsidRDefault="004D27C8" w:rsidP="004D27C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1E66D6">
              <w:rPr>
                <w:rFonts w:ascii="Times New Roman" w:eastAsia="Calibri" w:hAnsi="Times New Roman" w:cs="Times New Roman"/>
                <w:i/>
              </w:rPr>
              <w:t xml:space="preserve">         - В нарушение п. 167 Инструкции 191н при составлении ф. 0503169 на 01.01.2024 г. не отражены обороты по счету 1 209 43 (Расчеты от страховых возмещений) и по счёту 1 209 41 (Расчеты по доходам от штрафных санкций за нарушение условий контрактов (договоров) т.к. учёт по штрафам и пеням отражен по счёту 1 205 45 (Прочие доходы от сумм принудительного изъятия) и  по страховому возмещению отражён по счёту 1 205.43, который не предусмотрен инструкцией 162н.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4D27C8" w:rsidRPr="001E66D6" w:rsidRDefault="004D27C8" w:rsidP="004D27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-</w:t>
            </w:r>
          </w:p>
        </w:tc>
      </w:tr>
      <w:tr w:rsidR="004D27C8" w:rsidRPr="001E66D6" w:rsidTr="000727A4">
        <w:trPr>
          <w:gridAfter w:val="1"/>
          <w:wAfter w:w="59" w:type="dxa"/>
          <w:trHeight w:val="84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D27C8" w:rsidRPr="001E66D6" w:rsidRDefault="00FE55CD" w:rsidP="004D27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27C8" w:rsidRPr="001E66D6" w:rsidRDefault="004D27C8" w:rsidP="004D27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u w:val="single"/>
                <w:lang w:eastAsia="ru-RU"/>
              </w:rPr>
            </w:pPr>
            <w:r w:rsidRPr="001E66D6">
              <w:rPr>
                <w:rFonts w:ascii="Times New Roman" w:eastAsia="Calibri" w:hAnsi="Times New Roman" w:cs="Times New Roman"/>
                <w:bCs/>
                <w:u w:val="single"/>
                <w:lang w:eastAsia="ru-RU"/>
              </w:rPr>
              <w:t>Администрация Дербишевского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D27C8" w:rsidRPr="001E66D6" w:rsidRDefault="004D27C8" w:rsidP="004D27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плановая проверка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D27C8" w:rsidRPr="001E66D6" w:rsidRDefault="004D27C8" w:rsidP="004D27C8">
            <w:pPr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01.08.202</w:t>
            </w:r>
            <w:r w:rsidRPr="001E66D6">
              <w:rPr>
                <w:rFonts w:ascii="Times New Roman" w:hAnsi="Times New Roman" w:cs="Times New Roman"/>
                <w:lang w:val="en-US"/>
              </w:rPr>
              <w:t>4</w:t>
            </w:r>
            <w:r w:rsidRPr="001E66D6">
              <w:rPr>
                <w:rFonts w:ascii="Times New Roman" w:hAnsi="Times New Roman" w:cs="Times New Roman"/>
              </w:rPr>
              <w:t>-12.08.202</w:t>
            </w:r>
            <w:r w:rsidRPr="001E66D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D27C8" w:rsidRPr="001E66D6" w:rsidRDefault="004D27C8" w:rsidP="004D27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01.01.2023- 30.06.2024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D27C8" w:rsidRPr="001E66D6" w:rsidRDefault="004D27C8" w:rsidP="004D27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№ П-07/202</w:t>
            </w:r>
            <w:r w:rsidRPr="001E66D6">
              <w:rPr>
                <w:rFonts w:ascii="Times New Roman" w:hAnsi="Times New Roman" w:cs="Times New Roman"/>
                <w:lang w:val="en-US"/>
              </w:rPr>
              <w:t>4</w:t>
            </w:r>
            <w:r w:rsidRPr="001E66D6">
              <w:rPr>
                <w:rFonts w:ascii="Times New Roman" w:hAnsi="Times New Roman" w:cs="Times New Roman"/>
              </w:rPr>
              <w:t>-ФК от</w:t>
            </w:r>
          </w:p>
          <w:p w:rsidR="004D27C8" w:rsidRPr="001E66D6" w:rsidRDefault="004D27C8" w:rsidP="004D27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12.08.202</w:t>
            </w:r>
            <w:r w:rsidRPr="001E66D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:rsidR="004D27C8" w:rsidRPr="001E66D6" w:rsidRDefault="004D27C8" w:rsidP="004D27C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E66D6">
              <w:rPr>
                <w:rFonts w:ascii="Times New Roman" w:eastAsia="Calibri" w:hAnsi="Times New Roman" w:cs="Times New Roman"/>
              </w:rPr>
              <w:t xml:space="preserve">При анализе дебиторской задолженности по неналоговым доходам установлены нарушения – </w:t>
            </w:r>
            <w:r w:rsidRPr="001E66D6">
              <w:rPr>
                <w:rFonts w:ascii="Times New Roman" w:eastAsia="Calibri" w:hAnsi="Times New Roman" w:cs="Times New Roman"/>
                <w:i/>
              </w:rPr>
              <w:t>полученные доходы</w:t>
            </w:r>
            <w:r w:rsidRPr="001E66D6">
              <w:rPr>
                <w:rFonts w:ascii="Times New Roman" w:eastAsia="Calibri" w:hAnsi="Times New Roman" w:cs="Times New Roman"/>
              </w:rPr>
              <w:t xml:space="preserve"> </w:t>
            </w:r>
            <w:r w:rsidRPr="001E66D6">
              <w:rPr>
                <w:rFonts w:ascii="Times New Roman" w:eastAsia="Calibri" w:hAnsi="Times New Roman" w:cs="Times New Roman"/>
                <w:i/>
              </w:rPr>
              <w:t>не утверждены в решениях о бюджете на 2023 и 2024 годы.</w:t>
            </w:r>
          </w:p>
          <w:p w:rsidR="004D27C8" w:rsidRPr="001E66D6" w:rsidRDefault="004D27C8" w:rsidP="004D27C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eastAsia="Calibri" w:hAnsi="Times New Roman" w:cs="Times New Roman"/>
              </w:rPr>
              <w:t xml:space="preserve">При анализе индексации размера арендной платы установлены нарушения – </w:t>
            </w:r>
            <w:r w:rsidRPr="001E66D6">
              <w:rPr>
                <w:rFonts w:ascii="Times New Roman" w:eastAsia="Calibri" w:hAnsi="Times New Roman" w:cs="Times New Roman"/>
                <w:i/>
              </w:rPr>
              <w:t>не разработаны</w:t>
            </w:r>
            <w:r w:rsidRPr="001E66D6">
              <w:rPr>
                <w:rFonts w:ascii="Times New Roman" w:eastAsia="Calibri" w:hAnsi="Times New Roman" w:cs="Times New Roman"/>
              </w:rPr>
              <w:t xml:space="preserve"> </w:t>
            </w:r>
            <w:r w:rsidRPr="001E66D6">
              <w:rPr>
                <w:rFonts w:ascii="Times New Roman" w:eastAsia="Calibri" w:hAnsi="Times New Roman" w:cs="Times New Roman"/>
                <w:i/>
              </w:rPr>
              <w:t>нормативно-правовые акты, регламентирующие порядок передачи имущества в аренду и порядок определения ставки арендной платы</w:t>
            </w:r>
            <w:r w:rsidRPr="001E66D6">
              <w:rPr>
                <w:rFonts w:ascii="Times New Roman" w:eastAsia="Calibri" w:hAnsi="Times New Roman" w:cs="Times New Roman"/>
              </w:rPr>
              <w:t>.</w:t>
            </w:r>
          </w:p>
          <w:p w:rsidR="004D27C8" w:rsidRPr="001E66D6" w:rsidRDefault="004D27C8" w:rsidP="004D27C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1E66D6">
              <w:rPr>
                <w:rFonts w:ascii="Times New Roman" w:eastAsia="Calibri" w:hAnsi="Times New Roman" w:cs="Times New Roman"/>
              </w:rPr>
              <w:t>При анализе полноты отражения дебиторской задолженности по неналоговым доходам в учете и отчетности установлены нарушения:</w:t>
            </w:r>
          </w:p>
          <w:p w:rsidR="004D27C8" w:rsidRPr="001E66D6" w:rsidRDefault="004D27C8" w:rsidP="004D27C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eastAsia="Calibri" w:hAnsi="Times New Roman" w:cs="Times New Roman"/>
                <w:i/>
              </w:rPr>
              <w:t>- В нарушение п. 167 Инструкции 191н при составлении ф. 0503169 на 01.01.2024 г. и на 01.07.2024 г. не отражены обороты по счету 1 205 51, 1 205 61.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4D27C8" w:rsidRPr="001E66D6" w:rsidRDefault="004D27C8" w:rsidP="004D27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 xml:space="preserve">Вынесено представление об устранении нарушений </w:t>
            </w:r>
          </w:p>
          <w:p w:rsidR="004D27C8" w:rsidRPr="001E66D6" w:rsidRDefault="004D27C8" w:rsidP="004D27C8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1E66D6">
              <w:rPr>
                <w:rFonts w:ascii="Times New Roman" w:hAnsi="Times New Roman" w:cs="Times New Roman"/>
              </w:rPr>
              <w:t>(исх. № 3868 от 12.08.2024)</w:t>
            </w:r>
          </w:p>
        </w:tc>
      </w:tr>
      <w:tr w:rsidR="004D27C8" w:rsidRPr="001E66D6" w:rsidTr="000727A4">
        <w:trPr>
          <w:gridAfter w:val="1"/>
          <w:wAfter w:w="59" w:type="dxa"/>
          <w:trHeight w:val="84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D27C8" w:rsidRPr="001E66D6" w:rsidRDefault="00FE55CD" w:rsidP="004D27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27C8" w:rsidRPr="001E66D6" w:rsidRDefault="004D27C8" w:rsidP="004D27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u w:val="single"/>
                <w:lang w:eastAsia="ru-RU"/>
              </w:rPr>
            </w:pPr>
            <w:r w:rsidRPr="001E66D6">
              <w:rPr>
                <w:rFonts w:ascii="Times New Roman" w:hAnsi="Times New Roman" w:cs="Times New Roman"/>
                <w:bCs/>
                <w:u w:val="single"/>
                <w:lang w:eastAsia="ru-RU"/>
              </w:rPr>
              <w:t>Администрация Аргаяшского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D27C8" w:rsidRPr="001E66D6" w:rsidRDefault="004D27C8" w:rsidP="004D27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плановая проверка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D27C8" w:rsidRPr="001E66D6" w:rsidRDefault="004D27C8" w:rsidP="004D27C8">
            <w:pPr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01.08.202</w:t>
            </w:r>
            <w:r w:rsidRPr="001E66D6">
              <w:rPr>
                <w:rFonts w:ascii="Times New Roman" w:hAnsi="Times New Roman" w:cs="Times New Roman"/>
                <w:lang w:val="en-US"/>
              </w:rPr>
              <w:t>4</w:t>
            </w:r>
            <w:r w:rsidRPr="001E66D6">
              <w:rPr>
                <w:rFonts w:ascii="Times New Roman" w:hAnsi="Times New Roman" w:cs="Times New Roman"/>
              </w:rPr>
              <w:t>-26.08.202</w:t>
            </w:r>
            <w:r w:rsidRPr="001E66D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D27C8" w:rsidRPr="001E66D6" w:rsidRDefault="004D27C8" w:rsidP="004D27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01.01.2023- 30.06.2024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D27C8" w:rsidRPr="001E66D6" w:rsidRDefault="004D27C8" w:rsidP="004D27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№ П-08/202</w:t>
            </w:r>
            <w:r w:rsidRPr="001E66D6">
              <w:rPr>
                <w:rFonts w:ascii="Times New Roman" w:hAnsi="Times New Roman" w:cs="Times New Roman"/>
                <w:lang w:val="en-US"/>
              </w:rPr>
              <w:t>4</w:t>
            </w:r>
            <w:r w:rsidRPr="001E66D6">
              <w:rPr>
                <w:rFonts w:ascii="Times New Roman" w:hAnsi="Times New Roman" w:cs="Times New Roman"/>
              </w:rPr>
              <w:t>-ФК от</w:t>
            </w:r>
          </w:p>
          <w:p w:rsidR="004D27C8" w:rsidRPr="001E66D6" w:rsidRDefault="004D27C8" w:rsidP="004D27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26.08.202</w:t>
            </w:r>
            <w:r w:rsidRPr="001E66D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:rsidR="004D27C8" w:rsidRPr="001E66D6" w:rsidRDefault="004D27C8" w:rsidP="004D27C8">
            <w:pPr>
              <w:pStyle w:val="a6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i/>
              </w:rPr>
            </w:pPr>
            <w:r w:rsidRPr="001E66D6">
              <w:rPr>
                <w:rFonts w:ascii="Times New Roman" w:hAnsi="Times New Roman"/>
              </w:rPr>
              <w:t>При анализе дебиторской задолженности по неналоговым доходам установлены нарушения:</w:t>
            </w:r>
          </w:p>
          <w:p w:rsidR="004D27C8" w:rsidRPr="001E66D6" w:rsidRDefault="004D27C8" w:rsidP="004D27C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</w:rPr>
            </w:pPr>
            <w:r w:rsidRPr="001E66D6">
              <w:rPr>
                <w:rFonts w:ascii="Times New Roman" w:hAnsi="Times New Roman"/>
              </w:rPr>
              <w:t xml:space="preserve">           - </w:t>
            </w:r>
            <w:r w:rsidRPr="001E66D6">
              <w:rPr>
                <w:rFonts w:ascii="Times New Roman" w:hAnsi="Times New Roman"/>
                <w:i/>
              </w:rPr>
              <w:t>полученные неналоговые доходы</w:t>
            </w:r>
            <w:r w:rsidRPr="001E66D6">
              <w:rPr>
                <w:rFonts w:ascii="Times New Roman" w:hAnsi="Times New Roman"/>
              </w:rPr>
              <w:t xml:space="preserve"> </w:t>
            </w:r>
            <w:r w:rsidRPr="001E66D6">
              <w:rPr>
                <w:rFonts w:ascii="Times New Roman" w:hAnsi="Times New Roman"/>
                <w:i/>
              </w:rPr>
              <w:t xml:space="preserve">не утверждены в решении о бюджете на 21.12.2023 года в сумме 370360,95 руб..  Доходы, полученные по коду 544 2 07 05030 10 0000 150 в сумме 350000,00 руб. утверждены в решении о бюджете сельского поселения на 2023 год по коду 544 1 17 </w:t>
            </w:r>
            <w:r w:rsidRPr="001E66D6">
              <w:rPr>
                <w:rFonts w:ascii="Times New Roman" w:hAnsi="Times New Roman"/>
                <w:i/>
              </w:rPr>
              <w:lastRenderedPageBreak/>
              <w:t>05050 10 0000 180;</w:t>
            </w:r>
          </w:p>
          <w:p w:rsidR="004D27C8" w:rsidRPr="001E66D6" w:rsidRDefault="004D27C8" w:rsidP="004D27C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  <w:r w:rsidRPr="001E66D6">
              <w:rPr>
                <w:rFonts w:ascii="Times New Roman" w:hAnsi="Times New Roman"/>
                <w:i/>
              </w:rPr>
              <w:t>-</w:t>
            </w:r>
            <w:r w:rsidRPr="001E66D6">
              <w:rPr>
                <w:rFonts w:ascii="Times New Roman" w:hAnsi="Times New Roman" w:cs="Times New Roman"/>
                <w:i/>
              </w:rPr>
              <w:t xml:space="preserve"> полученные неналоговые доходы в сумме 9900,00 руб. не были внесены в решение о бюджете от 28.06.2024 №24.</w:t>
            </w:r>
          </w:p>
          <w:p w:rsidR="004D27C8" w:rsidRPr="001E66D6" w:rsidRDefault="004D27C8" w:rsidP="004D27C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При анализе полноты отражения дебиторской задолженности по неналоговым доходам в учете и отчетности установлены нарушения:</w:t>
            </w:r>
          </w:p>
          <w:p w:rsidR="004D27C8" w:rsidRPr="001E66D6" w:rsidRDefault="004D27C8" w:rsidP="004D27C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1E66D6">
              <w:rPr>
                <w:rFonts w:ascii="Times New Roman" w:hAnsi="Times New Roman" w:cs="Times New Roman"/>
                <w:i/>
              </w:rPr>
              <w:t>- В нарушение п. 167 Инструкции 191н при составлении ф. 0503169 на 01.01.2024 г. и на 01.07.2024 г. не отражены обороты по счету 1 205 45; 1 205 51; 1 205 61; 1 205 81; 1 209 41; 1 209 89.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4D27C8" w:rsidRPr="001E66D6" w:rsidRDefault="004D27C8" w:rsidP="004D27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lastRenderedPageBreak/>
              <w:t xml:space="preserve">Вынесено представление об устранении нарушений </w:t>
            </w:r>
          </w:p>
          <w:p w:rsidR="004D27C8" w:rsidRPr="001E66D6" w:rsidRDefault="004D27C8" w:rsidP="004D27C8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1E66D6">
              <w:rPr>
                <w:rFonts w:ascii="Times New Roman" w:hAnsi="Times New Roman" w:cs="Times New Roman"/>
              </w:rPr>
              <w:t>(исх. № 4129 от 26.08.2024)</w:t>
            </w:r>
          </w:p>
        </w:tc>
      </w:tr>
      <w:tr w:rsidR="00FE55CD" w:rsidRPr="001E66D6" w:rsidTr="000727A4">
        <w:trPr>
          <w:gridAfter w:val="1"/>
          <w:wAfter w:w="59" w:type="dxa"/>
          <w:trHeight w:val="84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E55CD" w:rsidRPr="001E66D6" w:rsidRDefault="00FE55CD" w:rsidP="00FE5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55CD" w:rsidRPr="001E66D6" w:rsidRDefault="00FE55CD" w:rsidP="00FE55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u w:val="single"/>
                <w:lang w:eastAsia="ru-RU"/>
              </w:rPr>
            </w:pPr>
            <w:r w:rsidRPr="001E66D6">
              <w:rPr>
                <w:rFonts w:ascii="Times New Roman" w:hAnsi="Times New Roman" w:cs="Times New Roman"/>
                <w:bCs/>
                <w:u w:val="single"/>
                <w:lang w:eastAsia="ru-RU"/>
              </w:rPr>
              <w:t>Администрация Кулуевского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E55CD" w:rsidRPr="001E66D6" w:rsidRDefault="00FE55CD" w:rsidP="00FE5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плановая проверка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E55CD" w:rsidRPr="001E66D6" w:rsidRDefault="00FE55CD" w:rsidP="00FE55CD">
            <w:pPr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02.09.202</w:t>
            </w:r>
            <w:r w:rsidRPr="001E66D6">
              <w:rPr>
                <w:rFonts w:ascii="Times New Roman" w:hAnsi="Times New Roman" w:cs="Times New Roman"/>
                <w:lang w:val="en-US"/>
              </w:rPr>
              <w:t>4</w:t>
            </w:r>
            <w:r w:rsidRPr="001E66D6">
              <w:rPr>
                <w:rFonts w:ascii="Times New Roman" w:hAnsi="Times New Roman" w:cs="Times New Roman"/>
              </w:rPr>
              <w:t>-27.09.202</w:t>
            </w:r>
            <w:r w:rsidRPr="001E66D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E55CD" w:rsidRPr="001E66D6" w:rsidRDefault="00FE55CD" w:rsidP="00FE5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01.01.2023- 30.06.2024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E55CD" w:rsidRPr="001E66D6" w:rsidRDefault="00FE55CD" w:rsidP="00FE5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№ П-09/202</w:t>
            </w:r>
            <w:r w:rsidRPr="001E66D6">
              <w:rPr>
                <w:rFonts w:ascii="Times New Roman" w:hAnsi="Times New Roman" w:cs="Times New Roman"/>
                <w:lang w:val="en-US"/>
              </w:rPr>
              <w:t>4</w:t>
            </w:r>
            <w:r w:rsidRPr="001E66D6">
              <w:rPr>
                <w:rFonts w:ascii="Times New Roman" w:hAnsi="Times New Roman" w:cs="Times New Roman"/>
              </w:rPr>
              <w:t>-ФК от</w:t>
            </w:r>
          </w:p>
          <w:p w:rsidR="00FE55CD" w:rsidRPr="001E66D6" w:rsidRDefault="00FE55CD" w:rsidP="00FE5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04.10.202</w:t>
            </w:r>
            <w:r w:rsidRPr="001E66D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:rsidR="00FE55CD" w:rsidRPr="001E66D6" w:rsidRDefault="00FE55CD" w:rsidP="00FE55CD">
            <w:pPr>
              <w:pStyle w:val="a6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i/>
              </w:rPr>
            </w:pPr>
            <w:r w:rsidRPr="001E66D6">
              <w:rPr>
                <w:rFonts w:ascii="Times New Roman" w:hAnsi="Times New Roman"/>
              </w:rPr>
              <w:t>При анализе дебиторской задолженности по неналоговым доходам установлены нарушения:</w:t>
            </w:r>
          </w:p>
          <w:p w:rsidR="00FE55CD" w:rsidRPr="001E66D6" w:rsidRDefault="00FE55CD" w:rsidP="00FE55CD">
            <w:pPr>
              <w:pStyle w:val="a6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i/>
              </w:rPr>
            </w:pPr>
            <w:r w:rsidRPr="001E66D6">
              <w:rPr>
                <w:rFonts w:ascii="Times New Roman" w:hAnsi="Times New Roman"/>
              </w:rPr>
              <w:t xml:space="preserve">- </w:t>
            </w:r>
            <w:r w:rsidRPr="001E66D6">
              <w:rPr>
                <w:rFonts w:ascii="Times New Roman" w:hAnsi="Times New Roman" w:cs="Times New Roman"/>
                <w:i/>
              </w:rPr>
              <w:t>Полученные неналоговые доходы в сумме 4479,15 руб. не были внесены в решение о бюджете от 28.06.2024 №13.</w:t>
            </w:r>
          </w:p>
          <w:p w:rsidR="00FE55CD" w:rsidRPr="001E66D6" w:rsidRDefault="00FE55CD" w:rsidP="00FE55CD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E66D6">
              <w:rPr>
                <w:rFonts w:ascii="Times New Roman" w:hAnsi="Times New Roman" w:cs="Times New Roman"/>
                <w:lang w:eastAsia="ru-RU"/>
              </w:rPr>
              <w:t>При анализе индексации размера арендной платы установлены нарушения:</w:t>
            </w:r>
          </w:p>
          <w:p w:rsidR="00FE55CD" w:rsidRPr="001E66D6" w:rsidRDefault="00FE55CD" w:rsidP="00FE55C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  <w:r w:rsidRPr="001E66D6"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1E66D6">
              <w:rPr>
                <w:rFonts w:ascii="Times New Roman" w:hAnsi="Times New Roman" w:cs="Times New Roman"/>
                <w:i/>
              </w:rPr>
              <w:t>Размер поступивших доходов в 2023 году не соответствует размеру арендной платы, установленными договорами аренды муниципального имущества.</w:t>
            </w:r>
          </w:p>
          <w:p w:rsidR="00FE55CD" w:rsidRPr="001E66D6" w:rsidRDefault="00FE55CD" w:rsidP="00FE55CD">
            <w:pPr>
              <w:tabs>
                <w:tab w:val="left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1E66D6">
              <w:rPr>
                <w:rFonts w:ascii="Times New Roman" w:hAnsi="Times New Roman" w:cs="Times New Roman"/>
                <w:i/>
                <w:lang w:eastAsia="ru-RU"/>
              </w:rPr>
              <w:t>- имущество, сдаваемое в аренду, списано с балансовых и забалансовых счетов учреждения,</w:t>
            </w:r>
          </w:p>
          <w:p w:rsidR="00FE55CD" w:rsidRPr="001E66D6" w:rsidRDefault="00FE55CD" w:rsidP="00FE55CD">
            <w:pPr>
              <w:pStyle w:val="a6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1E66D6">
              <w:rPr>
                <w:rFonts w:ascii="Times New Roman" w:hAnsi="Times New Roman" w:cs="Times New Roman"/>
                <w:i/>
                <w:lang w:eastAsia="ru-RU"/>
              </w:rPr>
              <w:t xml:space="preserve">- </w:t>
            </w:r>
            <w:r w:rsidRPr="001E66D6">
              <w:rPr>
                <w:rFonts w:ascii="Times New Roman" w:hAnsi="Times New Roman" w:cs="Times New Roman"/>
                <w:i/>
              </w:rPr>
              <w:t>п</w:t>
            </w:r>
            <w:r w:rsidRPr="001E66D6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ередача прав пользования объектами теплоснабжения, находящимися в муниципальной собственности, осуществляется только по договорам их аренды или по концессионным соглашениям</w:t>
            </w:r>
            <w:r w:rsidRPr="001E66D6">
              <w:rPr>
                <w:rFonts w:ascii="Times New Roman" w:hAnsi="Times New Roman" w:cs="Times New Roman"/>
                <w:i/>
                <w:lang w:eastAsia="ru-RU"/>
              </w:rPr>
              <w:t xml:space="preserve">. </w:t>
            </w:r>
            <w:r w:rsidRPr="001E66D6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Договоры аренды объектов теплоснабжения, находящихся в государственной или муниципальной собственности, заключаются по результатам проведения конкурсов на право заключения этих договоров.</w:t>
            </w:r>
          </w:p>
          <w:p w:rsidR="00FE55CD" w:rsidRPr="001E66D6" w:rsidRDefault="00FE55CD" w:rsidP="00FE55C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При анализе полноты отражения дебиторской задолженности по неналоговым доходам в учете и отчетности установлены нарушения:</w:t>
            </w:r>
          </w:p>
          <w:p w:rsidR="00FE55CD" w:rsidRPr="001E66D6" w:rsidRDefault="00FE55CD" w:rsidP="00FE55CD">
            <w:pPr>
              <w:pStyle w:val="a6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</w:rPr>
            </w:pPr>
            <w:r w:rsidRPr="001E66D6">
              <w:rPr>
                <w:rFonts w:ascii="Times New Roman" w:hAnsi="Times New Roman" w:cs="Times New Roman"/>
                <w:i/>
              </w:rPr>
              <w:t>- В нарушение п. 167 Инструкции 191н при составлении ф. 0503169 на 01.01.2024 г. и на 01.07.2024 г. не отражены обороты по счету 1 205 21; 1 205 71.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FE55CD" w:rsidRPr="001E66D6" w:rsidRDefault="00FE55CD" w:rsidP="00FE55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 xml:space="preserve">Вынесено представление об устранении нарушений </w:t>
            </w:r>
          </w:p>
          <w:p w:rsidR="00FE55CD" w:rsidRPr="001E66D6" w:rsidRDefault="00FE55CD" w:rsidP="00FE55C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1E66D6">
              <w:rPr>
                <w:rFonts w:ascii="Times New Roman" w:hAnsi="Times New Roman" w:cs="Times New Roman"/>
              </w:rPr>
              <w:t>(исх. № 4855 от 04.10.2024)</w:t>
            </w:r>
          </w:p>
        </w:tc>
      </w:tr>
      <w:tr w:rsidR="00FE55CD" w:rsidRPr="001E66D6" w:rsidTr="000727A4">
        <w:trPr>
          <w:gridAfter w:val="1"/>
          <w:wAfter w:w="59" w:type="dxa"/>
          <w:trHeight w:val="84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E55CD" w:rsidRPr="001E66D6" w:rsidRDefault="00FE55CD" w:rsidP="00FE5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55CD" w:rsidRPr="001E66D6" w:rsidRDefault="00FE55CD" w:rsidP="00FE55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u w:val="single"/>
                <w:lang w:eastAsia="ru-RU"/>
              </w:rPr>
            </w:pPr>
            <w:r w:rsidRPr="001E66D6">
              <w:rPr>
                <w:rFonts w:ascii="Times New Roman" w:hAnsi="Times New Roman" w:cs="Times New Roman"/>
                <w:bCs/>
                <w:u w:val="single"/>
                <w:lang w:eastAsia="ru-RU"/>
              </w:rPr>
              <w:t>Администрация Ишалинского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E55CD" w:rsidRPr="001E66D6" w:rsidRDefault="00FE55CD" w:rsidP="00FE5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плановая проверка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E55CD" w:rsidRPr="001E66D6" w:rsidRDefault="00FE55CD" w:rsidP="00FE55CD">
            <w:pPr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02.09.202</w:t>
            </w:r>
            <w:r w:rsidRPr="001E66D6">
              <w:rPr>
                <w:rFonts w:ascii="Times New Roman" w:hAnsi="Times New Roman" w:cs="Times New Roman"/>
                <w:lang w:val="en-US"/>
              </w:rPr>
              <w:t>4</w:t>
            </w:r>
            <w:r w:rsidRPr="001E66D6">
              <w:rPr>
                <w:rFonts w:ascii="Times New Roman" w:hAnsi="Times New Roman" w:cs="Times New Roman"/>
              </w:rPr>
              <w:t>-20.09.202</w:t>
            </w:r>
            <w:r w:rsidRPr="001E66D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E55CD" w:rsidRPr="001E66D6" w:rsidRDefault="00FE55CD" w:rsidP="00FE5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01.01.2023- 30.06.2024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E55CD" w:rsidRPr="001E66D6" w:rsidRDefault="00FE55CD" w:rsidP="00FE5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№ П-10/202</w:t>
            </w:r>
            <w:r w:rsidRPr="001E66D6">
              <w:rPr>
                <w:rFonts w:ascii="Times New Roman" w:hAnsi="Times New Roman" w:cs="Times New Roman"/>
                <w:lang w:val="en-US"/>
              </w:rPr>
              <w:t>4</w:t>
            </w:r>
            <w:r w:rsidRPr="001E66D6">
              <w:rPr>
                <w:rFonts w:ascii="Times New Roman" w:hAnsi="Times New Roman" w:cs="Times New Roman"/>
              </w:rPr>
              <w:t>-ФК от</w:t>
            </w:r>
          </w:p>
          <w:p w:rsidR="00FE55CD" w:rsidRPr="001E66D6" w:rsidRDefault="00FE55CD" w:rsidP="00FE5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>23.09.202</w:t>
            </w:r>
            <w:r w:rsidRPr="001E66D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:rsidR="00FE55CD" w:rsidRPr="001E66D6" w:rsidRDefault="00FE55CD" w:rsidP="00FE55CD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E66D6">
              <w:rPr>
                <w:rFonts w:ascii="Times New Roman" w:hAnsi="Times New Roman"/>
              </w:rPr>
              <w:t xml:space="preserve">При анализе дебиторской задолженности по неналоговым доходам установлены нарушения – </w:t>
            </w:r>
            <w:r w:rsidRPr="001E66D6">
              <w:rPr>
                <w:rFonts w:ascii="Times New Roman" w:eastAsia="Calibri" w:hAnsi="Times New Roman" w:cs="Times New Roman"/>
                <w:i/>
              </w:rPr>
              <w:t>Согласно ф. 0503127 по состоянию на 01.01.2024 г. неналоговые доходы не соответствуют данным Отчета об исполнении бюджета (ф. 0503117).</w:t>
            </w:r>
          </w:p>
          <w:p w:rsidR="00FE55CD" w:rsidRPr="001E66D6" w:rsidRDefault="00FE55CD" w:rsidP="00FE55CD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E66D6">
              <w:rPr>
                <w:rFonts w:ascii="Times New Roman" w:eastAsia="Calibri" w:hAnsi="Times New Roman" w:cs="Times New Roman"/>
                <w:i/>
              </w:rPr>
              <w:t>Согласно ф. 0503117 доход в сумме 862,11 руб. отражен по коду 182 1 16 10032 10 0000 140, в отличие от ф. 0503127 – код 549 1 16  10032 10 0000 140.</w:t>
            </w:r>
          </w:p>
          <w:p w:rsidR="00FE55CD" w:rsidRPr="001E66D6" w:rsidRDefault="00FE55CD" w:rsidP="00FE55CD">
            <w:pPr>
              <w:pStyle w:val="a6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E66D6">
              <w:rPr>
                <w:rFonts w:ascii="Times New Roman" w:eastAsia="Calibri" w:hAnsi="Times New Roman" w:cs="Times New Roman"/>
                <w:i/>
              </w:rPr>
              <w:t>Аналогично, в решении о бюджете на 2023 год доход отражен по коду 182 1 16 10032 10 0000 140.</w:t>
            </w:r>
          </w:p>
          <w:p w:rsidR="00FE55CD" w:rsidRPr="001E66D6" w:rsidRDefault="00FE55CD" w:rsidP="00FE55CD">
            <w:pPr>
              <w:pStyle w:val="a6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</w:rPr>
            </w:pPr>
            <w:r w:rsidRPr="001E66D6">
              <w:rPr>
                <w:rFonts w:ascii="Times New Roman" w:hAnsi="Times New Roman" w:cs="Times New Roman"/>
              </w:rPr>
              <w:t xml:space="preserve">При анализе индексации размера арендной платы установлены нарушения – </w:t>
            </w:r>
            <w:r w:rsidRPr="001E66D6">
              <w:rPr>
                <w:rFonts w:ascii="Times New Roman" w:hAnsi="Times New Roman" w:cs="Times New Roman"/>
                <w:i/>
              </w:rPr>
              <w:t>В нарушение пункта 4.3 и 4.4 Положения о порядке предоставления в аренду муниципального имущества Ишалинского сельского поселения договоры аренды, заключенный на срок 1 год не были зарегистрированы</w:t>
            </w:r>
            <w:r w:rsidRPr="001E66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FE55CD" w:rsidRPr="001E66D6" w:rsidRDefault="00FE55CD" w:rsidP="00FE55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66D6">
              <w:rPr>
                <w:rFonts w:ascii="Times New Roman" w:hAnsi="Times New Roman" w:cs="Times New Roman"/>
              </w:rPr>
              <w:t xml:space="preserve">Вынесено представление об устранении нарушений </w:t>
            </w:r>
          </w:p>
          <w:p w:rsidR="00FE55CD" w:rsidRPr="001E66D6" w:rsidRDefault="00FE55CD" w:rsidP="00FE55C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1E66D6">
              <w:rPr>
                <w:rFonts w:ascii="Times New Roman" w:hAnsi="Times New Roman" w:cs="Times New Roman"/>
              </w:rPr>
              <w:t>(исх. № 4854 от 04.10.2024)</w:t>
            </w:r>
          </w:p>
        </w:tc>
      </w:tr>
    </w:tbl>
    <w:p w:rsidR="00133606" w:rsidRDefault="00133606" w:rsidP="00463B5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highlight w:val="lightGray"/>
          <w:lang w:eastAsia="ru-RU"/>
        </w:rPr>
      </w:pPr>
    </w:p>
    <w:p w:rsidR="00FE55CD" w:rsidRPr="001B05D0" w:rsidRDefault="00FE55CD" w:rsidP="00463B5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highlight w:val="lightGray"/>
          <w:lang w:eastAsia="ru-RU"/>
        </w:rPr>
      </w:pPr>
    </w:p>
    <w:p w:rsidR="005E2F6E" w:rsidRPr="0042692C" w:rsidRDefault="000727A4" w:rsidP="000727A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</w:t>
      </w:r>
      <w:r w:rsidR="005C569F" w:rsidRPr="0025334A">
        <w:rPr>
          <w:rFonts w:ascii="Times New Roman" w:eastAsia="Times New Roman" w:hAnsi="Times New Roman" w:cs="Times New Roman"/>
          <w:lang w:eastAsia="ru-RU"/>
        </w:rPr>
        <w:t>онтрольны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="005C569F" w:rsidRPr="0025334A">
        <w:rPr>
          <w:rFonts w:ascii="Times New Roman" w:eastAsia="Times New Roman" w:hAnsi="Times New Roman" w:cs="Times New Roman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="005C569F" w:rsidRPr="0025334A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25334A">
        <w:rPr>
          <w:rFonts w:ascii="Times New Roman" w:eastAsia="Times New Roman" w:hAnsi="Times New Roman" w:cs="Times New Roman"/>
          <w:u w:val="single"/>
          <w:lang w:eastAsia="ru-RU"/>
        </w:rPr>
        <w:t>в сфере закупок</w:t>
      </w:r>
      <w:r w:rsidR="005C569F" w:rsidRPr="0025334A">
        <w:rPr>
          <w:rFonts w:ascii="Times New Roman" w:eastAsia="Times New Roman" w:hAnsi="Times New Roman" w:cs="Times New Roman"/>
          <w:lang w:eastAsia="ru-RU"/>
        </w:rPr>
        <w:t xml:space="preserve"> в</w:t>
      </w:r>
      <w:r w:rsidR="00EF0356" w:rsidRPr="0025334A">
        <w:rPr>
          <w:rFonts w:ascii="Times New Roman" w:eastAsia="Times New Roman" w:hAnsi="Times New Roman" w:cs="Times New Roman"/>
          <w:lang w:eastAsia="ru-RU"/>
        </w:rPr>
        <w:t xml:space="preserve"> </w:t>
      </w:r>
      <w:r w:rsidR="00FE55CD">
        <w:rPr>
          <w:rFonts w:ascii="Times New Roman" w:eastAsia="Times New Roman" w:hAnsi="Times New Roman" w:cs="Times New Roman"/>
          <w:lang w:eastAsia="ru-RU"/>
        </w:rPr>
        <w:t>3</w:t>
      </w:r>
      <w:r w:rsidR="005C569F" w:rsidRPr="0025334A">
        <w:rPr>
          <w:rFonts w:ascii="Times New Roman" w:eastAsia="Times New Roman" w:hAnsi="Times New Roman" w:cs="Times New Roman"/>
          <w:lang w:eastAsia="ru-RU"/>
        </w:rPr>
        <w:t xml:space="preserve"> квартале 20</w:t>
      </w:r>
      <w:r w:rsidR="00EF0356" w:rsidRPr="0025334A">
        <w:rPr>
          <w:rFonts w:ascii="Times New Roman" w:eastAsia="Times New Roman" w:hAnsi="Times New Roman" w:cs="Times New Roman"/>
          <w:lang w:eastAsia="ru-RU"/>
        </w:rPr>
        <w:t>2</w:t>
      </w:r>
      <w:r w:rsidR="00317B4E">
        <w:rPr>
          <w:rFonts w:ascii="Times New Roman" w:eastAsia="Times New Roman" w:hAnsi="Times New Roman" w:cs="Times New Roman"/>
          <w:lang w:eastAsia="ru-RU"/>
        </w:rPr>
        <w:t>4</w:t>
      </w:r>
      <w:r w:rsidR="005C569F" w:rsidRPr="0025334A">
        <w:rPr>
          <w:rFonts w:ascii="Times New Roman" w:eastAsia="Times New Roman" w:hAnsi="Times New Roman" w:cs="Times New Roman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lang w:eastAsia="ru-RU"/>
        </w:rPr>
        <w:t xml:space="preserve"> не проводились.</w:t>
      </w:r>
    </w:p>
    <w:p w:rsidR="00C80F74" w:rsidRDefault="00C80F74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9D55C7" w:rsidRDefault="009D55C7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9D55C7" w:rsidRPr="001B05D0" w:rsidRDefault="009D55C7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345339" w:rsidRPr="001B05D0" w:rsidRDefault="00B76351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05D0">
        <w:rPr>
          <w:rFonts w:ascii="Times New Roman" w:eastAsia="Times New Roman" w:hAnsi="Times New Roman" w:cs="Times New Roman"/>
          <w:lang w:eastAsia="ru-RU"/>
        </w:rPr>
        <w:t xml:space="preserve">Начальник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отдела</w:t>
      </w:r>
      <w:r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внутреннего финансового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E91A9F" w:rsidRPr="001B05D0">
        <w:rPr>
          <w:rFonts w:ascii="Times New Roman" w:eastAsia="Times New Roman" w:hAnsi="Times New Roman" w:cs="Times New Roman"/>
          <w:lang w:eastAsia="ru-RU"/>
        </w:rPr>
        <w:t>к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онтроля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D67245" w:rsidRPr="001B05D0">
        <w:rPr>
          <w:rFonts w:ascii="Times New Roman" w:eastAsia="Times New Roman" w:hAnsi="Times New Roman" w:cs="Times New Roman"/>
          <w:lang w:eastAsia="ru-RU"/>
        </w:rPr>
        <w:t xml:space="preserve"> и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 xml:space="preserve"> контроля</w:t>
      </w:r>
    </w:p>
    <w:p w:rsidR="00345339" w:rsidRPr="001B05D0" w:rsidRDefault="0017055F" w:rsidP="00345339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lang w:eastAsia="ru-RU"/>
        </w:rPr>
      </w:pPr>
      <w:r w:rsidRPr="001B05D0">
        <w:rPr>
          <w:rFonts w:ascii="Times New Roman" w:eastAsia="Times New Roman" w:hAnsi="Times New Roman" w:cs="Times New Roman"/>
          <w:lang w:eastAsia="ru-RU"/>
        </w:rPr>
        <w:t>в</w:t>
      </w:r>
      <w:r w:rsidR="00345339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сфере закупок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администрации Аргаяшского муниципального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района</w:t>
      </w:r>
      <w:r w:rsidR="00345339" w:rsidRPr="001B05D0">
        <w:rPr>
          <w:rFonts w:ascii="Times New Roman" w:eastAsia="Times New Roman" w:hAnsi="Times New Roman" w:cs="Times New Roman"/>
          <w:lang w:eastAsia="ru-RU"/>
        </w:rPr>
        <w:t>: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</w:t>
      </w:r>
      <w:r w:rsidR="00B76351" w:rsidRPr="001B05D0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5E2F6E">
        <w:rPr>
          <w:rFonts w:ascii="Times New Roman" w:eastAsia="Times New Roman" w:hAnsi="Times New Roman" w:cs="Times New Roman"/>
          <w:lang w:eastAsia="ru-RU"/>
        </w:rPr>
        <w:t>Т.Ю. Колюбаева</w:t>
      </w:r>
    </w:p>
    <w:p w:rsidR="00895C88" w:rsidRPr="001B05D0" w:rsidRDefault="00B76351" w:rsidP="00345339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lang w:eastAsia="ru-RU"/>
        </w:rPr>
      </w:pPr>
      <w:r w:rsidRPr="001B05D0">
        <w:rPr>
          <w:rFonts w:ascii="Times New Roman" w:eastAsia="Times New Roman" w:hAnsi="Times New Roman" w:cs="Times New Roman"/>
          <w:lang w:eastAsia="ru-RU"/>
        </w:rPr>
        <w:t xml:space="preserve">                                          </w:t>
      </w:r>
    </w:p>
    <w:sectPr w:rsidR="00895C88" w:rsidRPr="001B05D0" w:rsidSect="00345339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699" w:rsidRDefault="00371699" w:rsidP="00A12084">
      <w:pPr>
        <w:spacing w:after="0" w:line="240" w:lineRule="auto"/>
      </w:pPr>
      <w:r>
        <w:separator/>
      </w:r>
    </w:p>
  </w:endnote>
  <w:endnote w:type="continuationSeparator" w:id="1">
    <w:p w:rsidR="00371699" w:rsidRDefault="00371699" w:rsidP="00A1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699" w:rsidRDefault="00371699" w:rsidP="00A12084">
      <w:pPr>
        <w:spacing w:after="0" w:line="240" w:lineRule="auto"/>
      </w:pPr>
      <w:r>
        <w:separator/>
      </w:r>
    </w:p>
  </w:footnote>
  <w:footnote w:type="continuationSeparator" w:id="1">
    <w:p w:rsidR="00371699" w:rsidRDefault="00371699" w:rsidP="00A12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1492"/>
    <w:multiLevelType w:val="hybridMultilevel"/>
    <w:tmpl w:val="8D72BFFC"/>
    <w:lvl w:ilvl="0" w:tplc="DE9ED91C">
      <w:start w:val="1"/>
      <w:numFmt w:val="decimal"/>
      <w:lvlText w:val="%1)"/>
      <w:lvlJc w:val="left"/>
      <w:pPr>
        <w:ind w:left="234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07C4881"/>
    <w:multiLevelType w:val="hybridMultilevel"/>
    <w:tmpl w:val="A95E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177CB"/>
    <w:multiLevelType w:val="hybridMultilevel"/>
    <w:tmpl w:val="C0E24E7C"/>
    <w:lvl w:ilvl="0" w:tplc="DE26017C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5A369A8"/>
    <w:multiLevelType w:val="hybridMultilevel"/>
    <w:tmpl w:val="62AA8E32"/>
    <w:lvl w:ilvl="0" w:tplc="04190005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4">
    <w:nsid w:val="08B70DF7"/>
    <w:multiLevelType w:val="hybridMultilevel"/>
    <w:tmpl w:val="5FDCE7CC"/>
    <w:lvl w:ilvl="0" w:tplc="99141710">
      <w:start w:val="1"/>
      <w:numFmt w:val="decimal"/>
      <w:lvlText w:val="%1."/>
      <w:lvlJc w:val="left"/>
      <w:pPr>
        <w:ind w:left="9291" w:hanging="360"/>
      </w:pPr>
      <w:rPr>
        <w:rFonts w:eastAsia="Times New Roman" w:cs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5">
    <w:nsid w:val="09A108F5"/>
    <w:multiLevelType w:val="multilevel"/>
    <w:tmpl w:val="D3609A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6">
    <w:nsid w:val="0B475831"/>
    <w:multiLevelType w:val="hybridMultilevel"/>
    <w:tmpl w:val="B58AFF1A"/>
    <w:lvl w:ilvl="0" w:tplc="776A91F6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14F93A8B"/>
    <w:multiLevelType w:val="hybridMultilevel"/>
    <w:tmpl w:val="46746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2C2D1C"/>
    <w:multiLevelType w:val="hybridMultilevel"/>
    <w:tmpl w:val="95266D5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183F6125"/>
    <w:multiLevelType w:val="hybridMultilevel"/>
    <w:tmpl w:val="4CA485B4"/>
    <w:lvl w:ilvl="0" w:tplc="DE26017C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2B855587"/>
    <w:multiLevelType w:val="hybridMultilevel"/>
    <w:tmpl w:val="EDC8954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2DB829D5"/>
    <w:multiLevelType w:val="hybridMultilevel"/>
    <w:tmpl w:val="BB8EAC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A0503D6"/>
    <w:multiLevelType w:val="hybridMultilevel"/>
    <w:tmpl w:val="B6E2A128"/>
    <w:lvl w:ilvl="0" w:tplc="28FEFDB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0D5CB1"/>
    <w:multiLevelType w:val="hybridMultilevel"/>
    <w:tmpl w:val="E6F2872E"/>
    <w:lvl w:ilvl="0" w:tplc="52423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4673FB"/>
    <w:multiLevelType w:val="hybridMultilevel"/>
    <w:tmpl w:val="B956A696"/>
    <w:lvl w:ilvl="0" w:tplc="78B400F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4435A4"/>
    <w:multiLevelType w:val="hybridMultilevel"/>
    <w:tmpl w:val="01823694"/>
    <w:lvl w:ilvl="0" w:tplc="862E13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39E4402"/>
    <w:multiLevelType w:val="hybridMultilevel"/>
    <w:tmpl w:val="6D107B30"/>
    <w:lvl w:ilvl="0" w:tplc="891A09E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DC0485"/>
    <w:multiLevelType w:val="hybridMultilevel"/>
    <w:tmpl w:val="D5D25CFA"/>
    <w:lvl w:ilvl="0" w:tplc="F4061E0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E27814"/>
    <w:multiLevelType w:val="hybridMultilevel"/>
    <w:tmpl w:val="BB1EE606"/>
    <w:lvl w:ilvl="0" w:tplc="F8FC815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5E433B"/>
    <w:multiLevelType w:val="hybridMultilevel"/>
    <w:tmpl w:val="05000D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B2B6482"/>
    <w:multiLevelType w:val="hybridMultilevel"/>
    <w:tmpl w:val="27404302"/>
    <w:lvl w:ilvl="0" w:tplc="B03ED89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>
    <w:nsid w:val="4D8F1A64"/>
    <w:multiLevelType w:val="hybridMultilevel"/>
    <w:tmpl w:val="580E8F3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>
    <w:nsid w:val="4EFB3CC1"/>
    <w:multiLevelType w:val="hybridMultilevel"/>
    <w:tmpl w:val="9C7262B2"/>
    <w:lvl w:ilvl="0" w:tplc="FEEAE124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1167BED"/>
    <w:multiLevelType w:val="hybridMultilevel"/>
    <w:tmpl w:val="CE16A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7363E0"/>
    <w:multiLevelType w:val="hybridMultilevel"/>
    <w:tmpl w:val="A69ADC6E"/>
    <w:lvl w:ilvl="0" w:tplc="7988DEEC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34CBE"/>
    <w:multiLevelType w:val="hybridMultilevel"/>
    <w:tmpl w:val="E44821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6996DCB"/>
    <w:multiLevelType w:val="hybridMultilevel"/>
    <w:tmpl w:val="9E8A8D4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>
    <w:nsid w:val="58AD24CA"/>
    <w:multiLevelType w:val="hybridMultilevel"/>
    <w:tmpl w:val="004A4F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94A41B1"/>
    <w:multiLevelType w:val="hybridMultilevel"/>
    <w:tmpl w:val="B122190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9">
    <w:nsid w:val="5ED01E40"/>
    <w:multiLevelType w:val="hybridMultilevel"/>
    <w:tmpl w:val="4A2C0B6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>
    <w:nsid w:val="6052031B"/>
    <w:multiLevelType w:val="hybridMultilevel"/>
    <w:tmpl w:val="887210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A895E96"/>
    <w:multiLevelType w:val="hybridMultilevel"/>
    <w:tmpl w:val="AC3C26B8"/>
    <w:lvl w:ilvl="0" w:tplc="370E86A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BB71AE6"/>
    <w:multiLevelType w:val="hybridMultilevel"/>
    <w:tmpl w:val="93D261F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3">
    <w:nsid w:val="6C681A95"/>
    <w:multiLevelType w:val="hybridMultilevel"/>
    <w:tmpl w:val="A55078A8"/>
    <w:lvl w:ilvl="0" w:tplc="73343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119197F"/>
    <w:multiLevelType w:val="multilevel"/>
    <w:tmpl w:val="9662B5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35">
    <w:nsid w:val="713E2AFB"/>
    <w:multiLevelType w:val="multilevel"/>
    <w:tmpl w:val="626C65E4"/>
    <w:lvl w:ilvl="0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36">
    <w:nsid w:val="71BA4D55"/>
    <w:multiLevelType w:val="hybridMultilevel"/>
    <w:tmpl w:val="17DEDD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5337EBD"/>
    <w:multiLevelType w:val="hybridMultilevel"/>
    <w:tmpl w:val="8D72BFFC"/>
    <w:lvl w:ilvl="0" w:tplc="DE9ED91C">
      <w:start w:val="1"/>
      <w:numFmt w:val="decimal"/>
      <w:lvlText w:val="%1)"/>
      <w:lvlJc w:val="left"/>
      <w:pPr>
        <w:ind w:left="234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7AD72BF"/>
    <w:multiLevelType w:val="hybridMultilevel"/>
    <w:tmpl w:val="01823694"/>
    <w:lvl w:ilvl="0" w:tplc="862E13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7EBC4FFF"/>
    <w:multiLevelType w:val="hybridMultilevel"/>
    <w:tmpl w:val="5008B0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F5D70DB"/>
    <w:multiLevelType w:val="hybridMultilevel"/>
    <w:tmpl w:val="FEA23E76"/>
    <w:lvl w:ilvl="0" w:tplc="DD94F1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35"/>
  </w:num>
  <w:num w:numId="3">
    <w:abstractNumId w:val="7"/>
  </w:num>
  <w:num w:numId="4">
    <w:abstractNumId w:val="24"/>
  </w:num>
  <w:num w:numId="5">
    <w:abstractNumId w:val="1"/>
  </w:num>
  <w:num w:numId="6">
    <w:abstractNumId w:val="5"/>
  </w:num>
  <w:num w:numId="7">
    <w:abstractNumId w:val="34"/>
  </w:num>
  <w:num w:numId="8">
    <w:abstractNumId w:val="33"/>
  </w:num>
  <w:num w:numId="9">
    <w:abstractNumId w:val="23"/>
  </w:num>
  <w:num w:numId="10">
    <w:abstractNumId w:val="13"/>
  </w:num>
  <w:num w:numId="11">
    <w:abstractNumId w:val="6"/>
  </w:num>
  <w:num w:numId="12">
    <w:abstractNumId w:val="40"/>
  </w:num>
  <w:num w:numId="13">
    <w:abstractNumId w:val="38"/>
  </w:num>
  <w:num w:numId="14">
    <w:abstractNumId w:val="15"/>
  </w:num>
  <w:num w:numId="15">
    <w:abstractNumId w:val="16"/>
  </w:num>
  <w:num w:numId="16">
    <w:abstractNumId w:val="2"/>
  </w:num>
  <w:num w:numId="17">
    <w:abstractNumId w:val="9"/>
  </w:num>
  <w:num w:numId="18">
    <w:abstractNumId w:val="22"/>
  </w:num>
  <w:num w:numId="19">
    <w:abstractNumId w:val="0"/>
  </w:num>
  <w:num w:numId="20">
    <w:abstractNumId w:val="37"/>
  </w:num>
  <w:num w:numId="21">
    <w:abstractNumId w:val="26"/>
  </w:num>
  <w:num w:numId="22">
    <w:abstractNumId w:val="3"/>
  </w:num>
  <w:num w:numId="23">
    <w:abstractNumId w:val="14"/>
  </w:num>
  <w:num w:numId="24">
    <w:abstractNumId w:val="17"/>
  </w:num>
  <w:num w:numId="25">
    <w:abstractNumId w:val="12"/>
  </w:num>
  <w:num w:numId="26">
    <w:abstractNumId w:val="31"/>
  </w:num>
  <w:num w:numId="27">
    <w:abstractNumId w:val="8"/>
  </w:num>
  <w:num w:numId="28">
    <w:abstractNumId w:val="10"/>
  </w:num>
  <w:num w:numId="29">
    <w:abstractNumId w:val="29"/>
  </w:num>
  <w:num w:numId="30">
    <w:abstractNumId w:val="28"/>
  </w:num>
  <w:num w:numId="31">
    <w:abstractNumId w:val="32"/>
  </w:num>
  <w:num w:numId="32">
    <w:abstractNumId w:val="25"/>
  </w:num>
  <w:num w:numId="33">
    <w:abstractNumId w:val="11"/>
  </w:num>
  <w:num w:numId="34">
    <w:abstractNumId w:val="30"/>
  </w:num>
  <w:num w:numId="35">
    <w:abstractNumId w:val="19"/>
  </w:num>
  <w:num w:numId="36">
    <w:abstractNumId w:val="39"/>
  </w:num>
  <w:num w:numId="37">
    <w:abstractNumId w:val="27"/>
  </w:num>
  <w:num w:numId="38">
    <w:abstractNumId w:val="21"/>
  </w:num>
  <w:num w:numId="39">
    <w:abstractNumId w:val="36"/>
  </w:num>
  <w:num w:numId="40">
    <w:abstractNumId w:val="18"/>
  </w:num>
  <w:num w:numId="4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3796"/>
    <w:rsid w:val="00026A5E"/>
    <w:rsid w:val="000372CD"/>
    <w:rsid w:val="0004492C"/>
    <w:rsid w:val="00054FE6"/>
    <w:rsid w:val="0005743B"/>
    <w:rsid w:val="00064834"/>
    <w:rsid w:val="000727A4"/>
    <w:rsid w:val="000865E0"/>
    <w:rsid w:val="000877F4"/>
    <w:rsid w:val="000A4AF4"/>
    <w:rsid w:val="000B4919"/>
    <w:rsid w:val="000E7D79"/>
    <w:rsid w:val="000F592C"/>
    <w:rsid w:val="00107AC0"/>
    <w:rsid w:val="001114D0"/>
    <w:rsid w:val="001124A6"/>
    <w:rsid w:val="00133606"/>
    <w:rsid w:val="001404BA"/>
    <w:rsid w:val="00145B1D"/>
    <w:rsid w:val="00152ED7"/>
    <w:rsid w:val="0017055F"/>
    <w:rsid w:val="001841AD"/>
    <w:rsid w:val="001A2513"/>
    <w:rsid w:val="001A3688"/>
    <w:rsid w:val="001A7ECC"/>
    <w:rsid w:val="001B05D0"/>
    <w:rsid w:val="001B0CD0"/>
    <w:rsid w:val="001B641C"/>
    <w:rsid w:val="001B7FF6"/>
    <w:rsid w:val="001D7CB3"/>
    <w:rsid w:val="001E66D6"/>
    <w:rsid w:val="001F6C1B"/>
    <w:rsid w:val="0020118E"/>
    <w:rsid w:val="0020530D"/>
    <w:rsid w:val="0020732D"/>
    <w:rsid w:val="00210453"/>
    <w:rsid w:val="00215738"/>
    <w:rsid w:val="00233AAA"/>
    <w:rsid w:val="0024035F"/>
    <w:rsid w:val="00243397"/>
    <w:rsid w:val="00247F62"/>
    <w:rsid w:val="00252BB6"/>
    <w:rsid w:val="00252C0A"/>
    <w:rsid w:val="0025334A"/>
    <w:rsid w:val="0026481A"/>
    <w:rsid w:val="002802F4"/>
    <w:rsid w:val="002818F1"/>
    <w:rsid w:val="00287C94"/>
    <w:rsid w:val="00290861"/>
    <w:rsid w:val="002A117F"/>
    <w:rsid w:val="002A3560"/>
    <w:rsid w:val="002C2EC7"/>
    <w:rsid w:val="002C5AD3"/>
    <w:rsid w:val="002C7C15"/>
    <w:rsid w:val="002D15A3"/>
    <w:rsid w:val="002D22D5"/>
    <w:rsid w:val="002D2AC1"/>
    <w:rsid w:val="002D73C3"/>
    <w:rsid w:val="002E7964"/>
    <w:rsid w:val="003038B4"/>
    <w:rsid w:val="00303DCA"/>
    <w:rsid w:val="00314620"/>
    <w:rsid w:val="00317B4E"/>
    <w:rsid w:val="003202C0"/>
    <w:rsid w:val="00321B85"/>
    <w:rsid w:val="0033350F"/>
    <w:rsid w:val="00345339"/>
    <w:rsid w:val="00353A7D"/>
    <w:rsid w:val="00361A31"/>
    <w:rsid w:val="0036646F"/>
    <w:rsid w:val="00371699"/>
    <w:rsid w:val="00371A5B"/>
    <w:rsid w:val="003751AF"/>
    <w:rsid w:val="00394C48"/>
    <w:rsid w:val="003B438A"/>
    <w:rsid w:val="003C4743"/>
    <w:rsid w:val="003D420A"/>
    <w:rsid w:val="003D67C0"/>
    <w:rsid w:val="003E3B0D"/>
    <w:rsid w:val="003E6109"/>
    <w:rsid w:val="003E7DAE"/>
    <w:rsid w:val="003F5600"/>
    <w:rsid w:val="003F7721"/>
    <w:rsid w:val="004032FE"/>
    <w:rsid w:val="00405B71"/>
    <w:rsid w:val="00410CFC"/>
    <w:rsid w:val="0042692C"/>
    <w:rsid w:val="004518A8"/>
    <w:rsid w:val="00453A41"/>
    <w:rsid w:val="004559B7"/>
    <w:rsid w:val="004574D8"/>
    <w:rsid w:val="00463B58"/>
    <w:rsid w:val="00473E95"/>
    <w:rsid w:val="0047762D"/>
    <w:rsid w:val="00481F40"/>
    <w:rsid w:val="00490BCC"/>
    <w:rsid w:val="004B1707"/>
    <w:rsid w:val="004B1F20"/>
    <w:rsid w:val="004C4086"/>
    <w:rsid w:val="004D27C8"/>
    <w:rsid w:val="004E1E36"/>
    <w:rsid w:val="004E3853"/>
    <w:rsid w:val="0051014D"/>
    <w:rsid w:val="00513F6D"/>
    <w:rsid w:val="00516D74"/>
    <w:rsid w:val="00542F7F"/>
    <w:rsid w:val="005445A0"/>
    <w:rsid w:val="005509B2"/>
    <w:rsid w:val="00563E83"/>
    <w:rsid w:val="005B42E1"/>
    <w:rsid w:val="005C0B02"/>
    <w:rsid w:val="005C4E7F"/>
    <w:rsid w:val="005C569F"/>
    <w:rsid w:val="005D1326"/>
    <w:rsid w:val="005D4048"/>
    <w:rsid w:val="005D6967"/>
    <w:rsid w:val="005E2F6E"/>
    <w:rsid w:val="005E48DB"/>
    <w:rsid w:val="005F23D8"/>
    <w:rsid w:val="005F51C6"/>
    <w:rsid w:val="005F6C0D"/>
    <w:rsid w:val="006053AC"/>
    <w:rsid w:val="00611BE6"/>
    <w:rsid w:val="006120FF"/>
    <w:rsid w:val="00615FEF"/>
    <w:rsid w:val="006407B1"/>
    <w:rsid w:val="00642FB4"/>
    <w:rsid w:val="006611DA"/>
    <w:rsid w:val="006631D3"/>
    <w:rsid w:val="006739C8"/>
    <w:rsid w:val="00676B8E"/>
    <w:rsid w:val="00695CD5"/>
    <w:rsid w:val="006960A9"/>
    <w:rsid w:val="006A4BB1"/>
    <w:rsid w:val="006B6C30"/>
    <w:rsid w:val="006C543A"/>
    <w:rsid w:val="006D6F4F"/>
    <w:rsid w:val="007015F9"/>
    <w:rsid w:val="00714361"/>
    <w:rsid w:val="00740FEE"/>
    <w:rsid w:val="00741EB4"/>
    <w:rsid w:val="00745D6F"/>
    <w:rsid w:val="00752D59"/>
    <w:rsid w:val="00760935"/>
    <w:rsid w:val="007640BD"/>
    <w:rsid w:val="00771EC1"/>
    <w:rsid w:val="00774C05"/>
    <w:rsid w:val="007A02E5"/>
    <w:rsid w:val="007A506A"/>
    <w:rsid w:val="007A6130"/>
    <w:rsid w:val="007E2223"/>
    <w:rsid w:val="007F26DC"/>
    <w:rsid w:val="00800A0E"/>
    <w:rsid w:val="0080290A"/>
    <w:rsid w:val="00803D62"/>
    <w:rsid w:val="00811338"/>
    <w:rsid w:val="0082481D"/>
    <w:rsid w:val="00834FD2"/>
    <w:rsid w:val="00837A1A"/>
    <w:rsid w:val="008460A5"/>
    <w:rsid w:val="00863DC4"/>
    <w:rsid w:val="00873796"/>
    <w:rsid w:val="0088008F"/>
    <w:rsid w:val="00887FB5"/>
    <w:rsid w:val="00895C88"/>
    <w:rsid w:val="008A0E9E"/>
    <w:rsid w:val="008A45AB"/>
    <w:rsid w:val="008D1F57"/>
    <w:rsid w:val="008D364A"/>
    <w:rsid w:val="008D7D1D"/>
    <w:rsid w:val="00920191"/>
    <w:rsid w:val="009412A6"/>
    <w:rsid w:val="00944F6A"/>
    <w:rsid w:val="009470A4"/>
    <w:rsid w:val="0096358D"/>
    <w:rsid w:val="00966E51"/>
    <w:rsid w:val="009968CE"/>
    <w:rsid w:val="009D3C71"/>
    <w:rsid w:val="009D55C7"/>
    <w:rsid w:val="009E2038"/>
    <w:rsid w:val="009E5114"/>
    <w:rsid w:val="009E6900"/>
    <w:rsid w:val="009F3D22"/>
    <w:rsid w:val="00A12084"/>
    <w:rsid w:val="00A16CA8"/>
    <w:rsid w:val="00A259D5"/>
    <w:rsid w:val="00A42420"/>
    <w:rsid w:val="00A55447"/>
    <w:rsid w:val="00A57E81"/>
    <w:rsid w:val="00A66CD8"/>
    <w:rsid w:val="00A67EEB"/>
    <w:rsid w:val="00AA16C4"/>
    <w:rsid w:val="00AA441A"/>
    <w:rsid w:val="00AC3C90"/>
    <w:rsid w:val="00AE139D"/>
    <w:rsid w:val="00AF5702"/>
    <w:rsid w:val="00B0660B"/>
    <w:rsid w:val="00B22DF8"/>
    <w:rsid w:val="00B25EA6"/>
    <w:rsid w:val="00B64E35"/>
    <w:rsid w:val="00B76351"/>
    <w:rsid w:val="00B82C82"/>
    <w:rsid w:val="00BA2420"/>
    <w:rsid w:val="00BA6CED"/>
    <w:rsid w:val="00BC203A"/>
    <w:rsid w:val="00BC2C25"/>
    <w:rsid w:val="00BF0E2A"/>
    <w:rsid w:val="00BF36A5"/>
    <w:rsid w:val="00BF512D"/>
    <w:rsid w:val="00C20B61"/>
    <w:rsid w:val="00C245A2"/>
    <w:rsid w:val="00C2631F"/>
    <w:rsid w:val="00C72FB3"/>
    <w:rsid w:val="00C80F74"/>
    <w:rsid w:val="00C854B8"/>
    <w:rsid w:val="00C924FC"/>
    <w:rsid w:val="00CC7575"/>
    <w:rsid w:val="00CD580D"/>
    <w:rsid w:val="00CF0C45"/>
    <w:rsid w:val="00CF5010"/>
    <w:rsid w:val="00CF7756"/>
    <w:rsid w:val="00D0423A"/>
    <w:rsid w:val="00D06B71"/>
    <w:rsid w:val="00D325CA"/>
    <w:rsid w:val="00D43E92"/>
    <w:rsid w:val="00D67245"/>
    <w:rsid w:val="00D67D1B"/>
    <w:rsid w:val="00D77143"/>
    <w:rsid w:val="00D83577"/>
    <w:rsid w:val="00DE0B20"/>
    <w:rsid w:val="00E03015"/>
    <w:rsid w:val="00E07C35"/>
    <w:rsid w:val="00E125C2"/>
    <w:rsid w:val="00E149AE"/>
    <w:rsid w:val="00E14CB0"/>
    <w:rsid w:val="00E23405"/>
    <w:rsid w:val="00E41A87"/>
    <w:rsid w:val="00E64ED8"/>
    <w:rsid w:val="00E82619"/>
    <w:rsid w:val="00E91A9F"/>
    <w:rsid w:val="00EA047B"/>
    <w:rsid w:val="00EC7C06"/>
    <w:rsid w:val="00EC7DCF"/>
    <w:rsid w:val="00EF0356"/>
    <w:rsid w:val="00EF6461"/>
    <w:rsid w:val="00EF76D3"/>
    <w:rsid w:val="00F03054"/>
    <w:rsid w:val="00F07245"/>
    <w:rsid w:val="00F25AFA"/>
    <w:rsid w:val="00F26508"/>
    <w:rsid w:val="00F3016A"/>
    <w:rsid w:val="00F313D4"/>
    <w:rsid w:val="00F32332"/>
    <w:rsid w:val="00F342F3"/>
    <w:rsid w:val="00F36F8F"/>
    <w:rsid w:val="00F45E4B"/>
    <w:rsid w:val="00F51DC7"/>
    <w:rsid w:val="00F70A6F"/>
    <w:rsid w:val="00F72BA4"/>
    <w:rsid w:val="00F779C6"/>
    <w:rsid w:val="00F94931"/>
    <w:rsid w:val="00FD0B9F"/>
    <w:rsid w:val="00FE5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E5"/>
  </w:style>
  <w:style w:type="paragraph" w:styleId="1">
    <w:name w:val="heading 1"/>
    <w:basedOn w:val="a"/>
    <w:next w:val="a"/>
    <w:link w:val="10"/>
    <w:qFormat/>
    <w:rsid w:val="00F36F8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F36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404B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rsid w:val="00895C88"/>
    <w:rPr>
      <w:rFonts w:cs="Times New Roman"/>
    </w:rPr>
  </w:style>
  <w:style w:type="character" w:customStyle="1" w:styleId="a4">
    <w:name w:val="Гипертекстовая ссылка"/>
    <w:rsid w:val="00895C88"/>
    <w:rPr>
      <w:rFonts w:cs="Times New Roman"/>
      <w:color w:val="auto"/>
    </w:rPr>
  </w:style>
  <w:style w:type="paragraph" w:customStyle="1" w:styleId="Default">
    <w:name w:val="Default"/>
    <w:rsid w:val="00895C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5">
    <w:name w:val="Hyperlink"/>
    <w:uiPriority w:val="99"/>
    <w:rsid w:val="005F23D8"/>
    <w:rPr>
      <w:rFonts w:cs="Times New Roman"/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5F23D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4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12A6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490BC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36F8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6F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12084"/>
  </w:style>
  <w:style w:type="paragraph" w:styleId="ac">
    <w:name w:val="footer"/>
    <w:basedOn w:val="a"/>
    <w:link w:val="ad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12084"/>
  </w:style>
  <w:style w:type="table" w:styleId="ae">
    <w:name w:val="Table Grid"/>
    <w:basedOn w:val="a1"/>
    <w:uiPriority w:val="39"/>
    <w:rsid w:val="00240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rsid w:val="00774C05"/>
    <w:pPr>
      <w:suppressAutoHyphens/>
      <w:spacing w:after="120" w:line="240" w:lineRule="auto"/>
      <w:ind w:left="283"/>
    </w:pPr>
    <w:rPr>
      <w:rFonts w:ascii="Calibri" w:eastAsia="Calibri" w:hAnsi="Calibri" w:cs="Times New Roman"/>
      <w:sz w:val="24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774C05"/>
    <w:rPr>
      <w:rFonts w:ascii="Calibri" w:eastAsia="Calibri" w:hAnsi="Calibri" w:cs="Times New Roman"/>
      <w:sz w:val="24"/>
      <w:szCs w:val="20"/>
      <w:lang w:eastAsia="ar-SA"/>
    </w:rPr>
  </w:style>
  <w:style w:type="character" w:customStyle="1" w:styleId="a7">
    <w:name w:val="Абзац списка Знак"/>
    <w:link w:val="a6"/>
    <w:uiPriority w:val="34"/>
    <w:locked/>
    <w:rsid w:val="004D2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E5"/>
  </w:style>
  <w:style w:type="paragraph" w:styleId="1">
    <w:name w:val="heading 1"/>
    <w:basedOn w:val="a"/>
    <w:next w:val="a"/>
    <w:link w:val="10"/>
    <w:qFormat/>
    <w:rsid w:val="00F36F8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F36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404B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rsid w:val="00895C88"/>
    <w:rPr>
      <w:rFonts w:cs="Times New Roman"/>
    </w:rPr>
  </w:style>
  <w:style w:type="character" w:customStyle="1" w:styleId="a4">
    <w:name w:val="Гипертекстовая ссылка"/>
    <w:rsid w:val="00895C88"/>
    <w:rPr>
      <w:rFonts w:cs="Times New Roman"/>
      <w:color w:val="auto"/>
    </w:rPr>
  </w:style>
  <w:style w:type="paragraph" w:customStyle="1" w:styleId="Default">
    <w:name w:val="Default"/>
    <w:rsid w:val="00895C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5">
    <w:name w:val="Hyperlink"/>
    <w:semiHidden/>
    <w:rsid w:val="005F23D8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5F23D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4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2A6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490BC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36F8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6F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12084"/>
  </w:style>
  <w:style w:type="paragraph" w:styleId="ab">
    <w:name w:val="footer"/>
    <w:basedOn w:val="a"/>
    <w:link w:val="ac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120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5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14892-23AB-4E4B-93BC-ACE3A8616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Рамиль</dc:creator>
  <cp:lastModifiedBy>ELVIRA</cp:lastModifiedBy>
  <cp:revision>4</cp:revision>
  <cp:lastPrinted>2024-08-02T05:16:00Z</cp:lastPrinted>
  <dcterms:created xsi:type="dcterms:W3CDTF">2025-01-14T04:30:00Z</dcterms:created>
  <dcterms:modified xsi:type="dcterms:W3CDTF">2025-01-14T05:02:00Z</dcterms:modified>
</cp:coreProperties>
</file>