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B" w:rsidRPr="00EA03DF" w:rsidRDefault="00325A7B" w:rsidP="00325A7B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A7B" w:rsidRPr="00EA03DF" w:rsidRDefault="00325A7B" w:rsidP="00325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25A7B" w:rsidRPr="00865B35" w:rsidRDefault="000E4428" w:rsidP="00865B35">
      <w:pPr>
        <w:jc w:val="both"/>
      </w:pPr>
      <w:r>
        <w:pict>
          <v:line id="_x0000_s1026" style="position:absolute;left:0;text-align:left;z-index:251660288" from="-13.7pt,9.7pt" to="508.3pt,9.7pt" o:allowincell="f" strokeweight="6.5pt">
            <v:stroke linestyle="thickThin"/>
          </v:line>
        </w:pict>
      </w:r>
    </w:p>
    <w:p w:rsidR="00325A7B" w:rsidRPr="00561BD2" w:rsidRDefault="002568CF" w:rsidP="00325A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района  за </w:t>
      </w:r>
      <w:r w:rsidR="00F360B5">
        <w:rPr>
          <w:rFonts w:ascii="Times New Roman" w:hAnsi="Times New Roman" w:cs="Times New Roman"/>
          <w:b/>
          <w:color w:val="000000"/>
          <w:sz w:val="28"/>
          <w:szCs w:val="28"/>
        </w:rPr>
        <w:t>9 месяцев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F1A3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5CF" w:rsidRPr="006774FA" w:rsidRDefault="00325A7B" w:rsidP="00325A7B">
      <w:pPr>
        <w:pStyle w:val="Default"/>
        <w:rPr>
          <w:sz w:val="22"/>
          <w:szCs w:val="22"/>
        </w:rPr>
      </w:pPr>
      <w:r w:rsidRPr="006774FA">
        <w:rPr>
          <w:sz w:val="22"/>
          <w:szCs w:val="22"/>
        </w:rPr>
        <w:t>2</w:t>
      </w:r>
      <w:r w:rsidR="00F360B5">
        <w:rPr>
          <w:sz w:val="22"/>
          <w:szCs w:val="22"/>
        </w:rPr>
        <w:t>4</w:t>
      </w:r>
      <w:r w:rsidRPr="006774FA">
        <w:rPr>
          <w:sz w:val="22"/>
          <w:szCs w:val="22"/>
        </w:rPr>
        <w:t>.</w:t>
      </w:r>
      <w:r w:rsidR="00F360B5">
        <w:rPr>
          <w:sz w:val="22"/>
          <w:szCs w:val="22"/>
        </w:rPr>
        <w:t>10</w:t>
      </w:r>
      <w:r w:rsidRPr="006774FA">
        <w:rPr>
          <w:sz w:val="22"/>
          <w:szCs w:val="22"/>
        </w:rPr>
        <w:t>.202</w:t>
      </w:r>
      <w:r w:rsidR="007F1A35">
        <w:rPr>
          <w:sz w:val="22"/>
          <w:szCs w:val="22"/>
        </w:rPr>
        <w:t>4</w:t>
      </w:r>
      <w:r w:rsidRPr="006774FA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7F1A35">
        <w:rPr>
          <w:sz w:val="22"/>
          <w:szCs w:val="22"/>
        </w:rPr>
        <w:t xml:space="preserve">        </w:t>
      </w:r>
      <w:r w:rsidR="00F42816">
        <w:rPr>
          <w:sz w:val="22"/>
          <w:szCs w:val="22"/>
        </w:rPr>
        <w:t xml:space="preserve">    </w:t>
      </w:r>
      <w:r w:rsidRPr="006774FA">
        <w:rPr>
          <w:sz w:val="22"/>
          <w:szCs w:val="22"/>
        </w:rPr>
        <w:t xml:space="preserve">с.  Аргаяш               </w:t>
      </w:r>
    </w:p>
    <w:p w:rsidR="00325A7B" w:rsidRDefault="00325A7B" w:rsidP="002055C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</w:t>
      </w:r>
    </w:p>
    <w:p w:rsidR="002055CF" w:rsidRPr="004D4647" w:rsidRDefault="002055CF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В соответствии со ст. 157, ст. 264.2 Бюджетного кодекса Российской Федерации (далее – БК РФ), </w:t>
      </w:r>
      <w:r w:rsidR="00C2240C" w:rsidRPr="004D4647">
        <w:rPr>
          <w:rFonts w:ascii="Times New Roman" w:hAnsi="Times New Roman" w:cs="Times New Roman"/>
          <w:sz w:val="28"/>
          <w:szCs w:val="28"/>
        </w:rPr>
        <w:t>ч.9 п.</w:t>
      </w:r>
      <w:r w:rsidR="00A07995" w:rsidRPr="004D4647">
        <w:rPr>
          <w:rFonts w:ascii="Times New Roman" w:hAnsi="Times New Roman" w:cs="Times New Roman"/>
          <w:sz w:val="28"/>
          <w:szCs w:val="28"/>
        </w:rPr>
        <w:t>40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ст. </w:t>
      </w:r>
      <w:r w:rsidR="00A07995" w:rsidRPr="004D4647">
        <w:rPr>
          <w:rFonts w:ascii="Times New Roman" w:hAnsi="Times New Roman" w:cs="Times New Roman"/>
          <w:sz w:val="28"/>
          <w:szCs w:val="28"/>
        </w:rPr>
        <w:t xml:space="preserve">7 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</w:t>
      </w:r>
      <w:r w:rsidRPr="004D4647">
        <w:rPr>
          <w:rFonts w:ascii="Times New Roman" w:hAnsi="Times New Roman" w:cs="Times New Roman"/>
          <w:sz w:val="28"/>
          <w:szCs w:val="28"/>
        </w:rPr>
        <w:t xml:space="preserve"> от </w:t>
      </w:r>
      <w:r w:rsidR="00A07995" w:rsidRPr="004D4647">
        <w:rPr>
          <w:rFonts w:ascii="Times New Roman" w:hAnsi="Times New Roman" w:cs="Times New Roman"/>
          <w:sz w:val="28"/>
          <w:szCs w:val="28"/>
        </w:rPr>
        <w:t>31</w:t>
      </w:r>
      <w:r w:rsidR="00C2240C" w:rsidRPr="004D4647">
        <w:rPr>
          <w:rFonts w:ascii="Times New Roman" w:hAnsi="Times New Roman" w:cs="Times New Roman"/>
          <w:sz w:val="28"/>
          <w:szCs w:val="28"/>
        </w:rPr>
        <w:t>.0</w:t>
      </w:r>
      <w:r w:rsidR="00A07995" w:rsidRPr="004D4647">
        <w:rPr>
          <w:rFonts w:ascii="Times New Roman" w:hAnsi="Times New Roman" w:cs="Times New Roman"/>
          <w:sz w:val="28"/>
          <w:szCs w:val="28"/>
        </w:rPr>
        <w:t>5</w:t>
      </w:r>
      <w:r w:rsidR="00C2240C" w:rsidRPr="004D4647">
        <w:rPr>
          <w:rFonts w:ascii="Times New Roman" w:hAnsi="Times New Roman" w:cs="Times New Roman"/>
          <w:sz w:val="28"/>
          <w:szCs w:val="28"/>
        </w:rPr>
        <w:t>.202</w:t>
      </w:r>
      <w:r w:rsidR="00A07995" w:rsidRPr="004D4647">
        <w:rPr>
          <w:rFonts w:ascii="Times New Roman" w:hAnsi="Times New Roman" w:cs="Times New Roman"/>
          <w:sz w:val="28"/>
          <w:szCs w:val="28"/>
        </w:rPr>
        <w:t>3</w:t>
      </w:r>
      <w:r w:rsidRPr="004D4647">
        <w:rPr>
          <w:rFonts w:ascii="Times New Roman" w:hAnsi="Times New Roman" w:cs="Times New Roman"/>
          <w:sz w:val="28"/>
          <w:szCs w:val="28"/>
        </w:rPr>
        <w:t xml:space="preserve"> № </w:t>
      </w:r>
      <w:r w:rsidR="00A07995" w:rsidRPr="004D4647">
        <w:rPr>
          <w:rFonts w:ascii="Times New Roman" w:hAnsi="Times New Roman" w:cs="Times New Roman"/>
          <w:sz w:val="28"/>
          <w:szCs w:val="28"/>
        </w:rPr>
        <w:t>380</w:t>
      </w:r>
      <w:r w:rsidRPr="004D4647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Аргаяшском муниципальном районе, утверждённым Решением Собрания депутатов  Аргаяшского муниципального района от </w:t>
      </w:r>
      <w:r w:rsidR="00DA60E7" w:rsidRPr="004D4647">
        <w:rPr>
          <w:rFonts w:ascii="Times New Roman" w:hAnsi="Times New Roman" w:cs="Times New Roman"/>
          <w:sz w:val="28"/>
          <w:szCs w:val="28"/>
        </w:rPr>
        <w:t>1</w:t>
      </w:r>
      <w:r w:rsidR="00C2240C" w:rsidRPr="004D4647">
        <w:rPr>
          <w:rFonts w:ascii="Times New Roman" w:hAnsi="Times New Roman" w:cs="Times New Roman"/>
          <w:sz w:val="28"/>
          <w:szCs w:val="28"/>
        </w:rPr>
        <w:t>2.</w:t>
      </w:r>
      <w:r w:rsidR="00DA60E7" w:rsidRPr="004D4647">
        <w:rPr>
          <w:rFonts w:ascii="Times New Roman" w:hAnsi="Times New Roman" w:cs="Times New Roman"/>
          <w:sz w:val="28"/>
          <w:szCs w:val="28"/>
        </w:rPr>
        <w:t>10</w:t>
      </w:r>
      <w:r w:rsidR="00C2240C" w:rsidRPr="004D4647">
        <w:rPr>
          <w:rFonts w:ascii="Times New Roman" w:hAnsi="Times New Roman" w:cs="Times New Roman"/>
          <w:sz w:val="28"/>
          <w:szCs w:val="28"/>
        </w:rPr>
        <w:t>.20</w:t>
      </w:r>
      <w:r w:rsidR="00DA60E7" w:rsidRPr="004D4647">
        <w:rPr>
          <w:rFonts w:ascii="Times New Roman" w:hAnsi="Times New Roman" w:cs="Times New Roman"/>
          <w:sz w:val="28"/>
          <w:szCs w:val="28"/>
        </w:rPr>
        <w:t>22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№</w:t>
      </w:r>
      <w:r w:rsidR="00DA60E7" w:rsidRPr="004D4647">
        <w:rPr>
          <w:rFonts w:ascii="Times New Roman" w:hAnsi="Times New Roman" w:cs="Times New Roman"/>
          <w:sz w:val="28"/>
          <w:szCs w:val="28"/>
        </w:rPr>
        <w:t>290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, </w:t>
      </w:r>
      <w:r w:rsidR="007F1A35" w:rsidRPr="004D4647">
        <w:rPr>
          <w:rFonts w:ascii="Times New Roman" w:hAnsi="Times New Roman" w:cs="Times New Roman"/>
          <w:sz w:val="28"/>
          <w:szCs w:val="28"/>
        </w:rPr>
        <w:t xml:space="preserve"> разделом 2.2 </w:t>
      </w:r>
      <w:r w:rsidR="00C2240C" w:rsidRPr="004D4647">
        <w:rPr>
          <w:rFonts w:ascii="Times New Roman" w:hAnsi="Times New Roman" w:cs="Times New Roman"/>
          <w:sz w:val="28"/>
          <w:szCs w:val="28"/>
        </w:rPr>
        <w:t>пунктом 2.</w:t>
      </w:r>
      <w:r w:rsidR="00DA60E7" w:rsidRPr="004D4647">
        <w:rPr>
          <w:rFonts w:ascii="Times New Roman" w:hAnsi="Times New Roman" w:cs="Times New Roman"/>
          <w:sz w:val="28"/>
          <w:szCs w:val="28"/>
        </w:rPr>
        <w:t>2</w:t>
      </w:r>
      <w:r w:rsidR="007F1A35" w:rsidRPr="004D4647">
        <w:rPr>
          <w:rFonts w:ascii="Times New Roman" w:hAnsi="Times New Roman" w:cs="Times New Roman"/>
          <w:sz w:val="28"/>
          <w:szCs w:val="28"/>
        </w:rPr>
        <w:t>.</w:t>
      </w:r>
      <w:r w:rsidR="00F360B5">
        <w:rPr>
          <w:rFonts w:ascii="Times New Roman" w:hAnsi="Times New Roman" w:cs="Times New Roman"/>
          <w:sz w:val="28"/>
          <w:szCs w:val="28"/>
        </w:rPr>
        <w:t>3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комиссии на 202</w:t>
      </w:r>
      <w:r w:rsidR="007F1A35" w:rsidRPr="004D4647">
        <w:rPr>
          <w:rFonts w:ascii="Times New Roman" w:hAnsi="Times New Roman" w:cs="Times New Roman"/>
          <w:sz w:val="28"/>
          <w:szCs w:val="28"/>
        </w:rPr>
        <w:t>4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председателя Контрольно-счетной комиссии  от  2</w:t>
      </w:r>
      <w:r w:rsidR="007F1A35" w:rsidRPr="004D4647">
        <w:rPr>
          <w:rFonts w:ascii="Times New Roman" w:hAnsi="Times New Roman" w:cs="Times New Roman"/>
          <w:sz w:val="28"/>
          <w:szCs w:val="28"/>
        </w:rPr>
        <w:t>2</w:t>
      </w:r>
      <w:r w:rsidR="00C2240C" w:rsidRPr="004D4647">
        <w:rPr>
          <w:rFonts w:ascii="Times New Roman" w:hAnsi="Times New Roman" w:cs="Times New Roman"/>
          <w:sz w:val="28"/>
          <w:szCs w:val="28"/>
        </w:rPr>
        <w:t>.12.202</w:t>
      </w:r>
      <w:r w:rsidR="007F1A35" w:rsidRPr="004D4647">
        <w:rPr>
          <w:rFonts w:ascii="Times New Roman" w:hAnsi="Times New Roman" w:cs="Times New Roman"/>
          <w:sz w:val="28"/>
          <w:szCs w:val="28"/>
        </w:rPr>
        <w:t>3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 №</w:t>
      </w:r>
      <w:r w:rsidR="00DA60E7" w:rsidRPr="004D4647">
        <w:rPr>
          <w:rFonts w:ascii="Times New Roman" w:hAnsi="Times New Roman" w:cs="Times New Roman"/>
          <w:sz w:val="28"/>
          <w:szCs w:val="28"/>
        </w:rPr>
        <w:t>1</w:t>
      </w:r>
      <w:r w:rsidR="007F1A35" w:rsidRPr="004D4647">
        <w:rPr>
          <w:rFonts w:ascii="Times New Roman" w:hAnsi="Times New Roman" w:cs="Times New Roman"/>
          <w:sz w:val="28"/>
          <w:szCs w:val="28"/>
        </w:rPr>
        <w:t>1</w:t>
      </w:r>
      <w:r w:rsidR="00DA60E7" w:rsidRPr="004D4647">
        <w:rPr>
          <w:rFonts w:ascii="Times New Roman" w:hAnsi="Times New Roman" w:cs="Times New Roman"/>
          <w:sz w:val="28"/>
          <w:szCs w:val="28"/>
        </w:rPr>
        <w:t>2</w:t>
      </w:r>
      <w:r w:rsidR="00C2240C" w:rsidRPr="004D4647">
        <w:rPr>
          <w:rFonts w:ascii="Times New Roman" w:hAnsi="Times New Roman" w:cs="Times New Roman"/>
          <w:sz w:val="28"/>
          <w:szCs w:val="28"/>
        </w:rPr>
        <w:t>,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 Председателя Контрольно-счетной комиссии Аргаяшского муниципального района» от 1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7F1A35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 № 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59</w:t>
      </w:r>
      <w:r w:rsidR="00DA60E7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проведен анализ отчета об исполнении бюджета </w:t>
      </w:r>
      <w:r w:rsidR="00DA60E7" w:rsidRPr="004D4647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4D464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60E7" w:rsidRPr="004D4647">
        <w:rPr>
          <w:rFonts w:ascii="Times New Roman" w:hAnsi="Times New Roman" w:cs="Times New Roman"/>
          <w:sz w:val="28"/>
          <w:szCs w:val="28"/>
        </w:rPr>
        <w:t>района</w:t>
      </w:r>
      <w:r w:rsidRPr="004D4647">
        <w:rPr>
          <w:rFonts w:ascii="Times New Roman" w:hAnsi="Times New Roman" w:cs="Times New Roman"/>
          <w:sz w:val="28"/>
          <w:szCs w:val="28"/>
        </w:rPr>
        <w:t xml:space="preserve">  за</w:t>
      </w:r>
      <w:r w:rsidR="00F42816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="00F360B5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7F1A35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0E7" w:rsidRPr="004D4647">
        <w:rPr>
          <w:rFonts w:ascii="Times New Roman" w:hAnsi="Times New Roman" w:cs="Times New Roman"/>
          <w:sz w:val="28"/>
          <w:szCs w:val="28"/>
        </w:rPr>
        <w:t>председателем Контрольно-счетной комиссией Дроздовой М.У.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70D" w:rsidRPr="004D4647" w:rsidRDefault="00984732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49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6170D" w:rsidRPr="0001749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Объект экспертно-аналитического мероприятия</w:t>
      </w:r>
      <w:r w:rsidR="0056170D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Отчет об исполнении бюджета  Аргаяшского муниципального района» за 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9 месяцев</w:t>
      </w:r>
      <w:r w:rsidR="0056170D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2024 года.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49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Цель экспертно-аналитического мероприятия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: проведение проверки и анализа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исполнения бюджета Аргаяшского муниципального района за 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9 месяцев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2024 года, подготовка заключения по их результатам и представление его в Собрание депутатов Аргаяшского муниципального района  и Главе Аргаяшского муниципального района.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экспертно-аналитического мероприятия: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процесс исполнения бюджета Аргаяшского муниципального района» за 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9 месяцев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2024 года, бюджетные средства Аргаяшского муниципального района. 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Проверяемый период: 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9 месяцев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2024 года.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Сроки проведения проверки: с 18.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.2024 по24.</w:t>
      </w:r>
      <w:r w:rsidR="00F360B5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.2024года.</w:t>
      </w:r>
    </w:p>
    <w:p w:rsidR="0056170D" w:rsidRPr="0001749F" w:rsidRDefault="0056170D" w:rsidP="0001749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4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1749F">
        <w:rPr>
          <w:rFonts w:ascii="Times New Roman" w:hAnsi="Times New Roman" w:cs="Times New Roman"/>
          <w:sz w:val="28"/>
          <w:szCs w:val="28"/>
          <w:u w:val="single"/>
        </w:rPr>
        <w:t>Основные вопросы, охватывающие содержание экспертно-аналитического</w:t>
      </w:r>
    </w:p>
    <w:p w:rsidR="0056170D" w:rsidRPr="0001749F" w:rsidRDefault="0056170D" w:rsidP="0001749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49F">
        <w:rPr>
          <w:rFonts w:ascii="Times New Roman" w:hAnsi="Times New Roman" w:cs="Times New Roman"/>
          <w:sz w:val="28"/>
          <w:szCs w:val="28"/>
          <w:u w:val="single"/>
        </w:rPr>
        <w:t>мероприятия: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основные параметры исполнения бюджета за </w:t>
      </w:r>
      <w:r w:rsidR="00F360B5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года,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анализ изменения показателей бюджета в течение </w:t>
      </w:r>
      <w:r w:rsidR="00F360B5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исполнения бюджета Аргаяшского муниципального района по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доходам в сравнении с плановым показателями, а также с исполнением бюджета за аналогичный период 2023года;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и оценка уровня исполнения расходной части бюджета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lastRenderedPageBreak/>
        <w:t>Аргаяшского муниципального района в сравнении с плановым показателями, а также с исполнением бюджета за аналогичный период 2023года;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источников финансирования дефицита бюджета Аргаяшского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формирования и использования средств резервного фонда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администрации Аргаяшского муниципального района;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В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решении о бюджете Аргаяшского муниципального района распределение доходов и расходов поквартально не предусмотрено, в этой связи оценка исполнения бюджета за </w:t>
      </w:r>
      <w:r w:rsidR="00F360B5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текущего года произведена относительно утвержденных годовых бюджетных назначений.</w:t>
      </w:r>
    </w:p>
    <w:p w:rsidR="00C60E2E" w:rsidRPr="00310BF9" w:rsidRDefault="00C60E2E" w:rsidP="004D464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F9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мероприятия: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    Контрольно-счетной комиссией  Аргаяшского муниципального района  в соответствии с п.165 статьи 56 Положения о бюджетном процессе в Аргаяшском муниципальном районе, пунктом 40 статьи 7 Положения о Контрольно-счетной комиссии Аргаяшского муниципального района проведена проверка и анализ исполнения бюджета Аргаяшского муниципального района  за </w:t>
      </w:r>
      <w:r w:rsidR="003E28D0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 по представленным администрацией Аргаяшского муниципального района  документов, по результатам которых подготовлено настоящее заключение. Администрация Аргаяшского муниципального района представила в Контрольно-счётную комиссию 17 </w:t>
      </w:r>
      <w:r w:rsidR="003E28D0">
        <w:rPr>
          <w:rFonts w:ascii="Times New Roman" w:hAnsi="Times New Roman" w:cs="Times New Roman"/>
          <w:sz w:val="28"/>
          <w:szCs w:val="28"/>
        </w:rPr>
        <w:t>октября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 отчет об исполнении бюджета Аргаяшского муниципального района  за </w:t>
      </w:r>
      <w:r w:rsidR="003E28D0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 (далее – Отчет), утвержденный постановлением администрации Аргаяшского муниципального района  от 17.</w:t>
      </w:r>
      <w:r w:rsidR="003E28D0">
        <w:rPr>
          <w:rFonts w:ascii="Times New Roman" w:hAnsi="Times New Roman" w:cs="Times New Roman"/>
          <w:sz w:val="28"/>
          <w:szCs w:val="28"/>
        </w:rPr>
        <w:t>10</w:t>
      </w:r>
      <w:r w:rsidRPr="004D4647">
        <w:rPr>
          <w:rFonts w:ascii="Times New Roman" w:hAnsi="Times New Roman" w:cs="Times New Roman"/>
          <w:sz w:val="28"/>
          <w:szCs w:val="28"/>
        </w:rPr>
        <w:t xml:space="preserve">.2024   № </w:t>
      </w:r>
      <w:r w:rsidR="003E28D0">
        <w:rPr>
          <w:rFonts w:ascii="Times New Roman" w:hAnsi="Times New Roman" w:cs="Times New Roman"/>
          <w:sz w:val="28"/>
          <w:szCs w:val="28"/>
        </w:rPr>
        <w:t>1147</w:t>
      </w:r>
      <w:r w:rsidRPr="004D4647">
        <w:rPr>
          <w:rFonts w:ascii="Times New Roman" w:hAnsi="Times New Roman" w:cs="Times New Roman"/>
          <w:sz w:val="28"/>
          <w:szCs w:val="28"/>
        </w:rPr>
        <w:t>.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Отчет содержит данные об исполнении бюджета Аргаяшского муниципального района  по доходам, расходам и источникам финансирования дефицита бюджета, что соответствует пункту 139 статьи 50 решения о бюджетном процессе. 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Одновременно с Отчетом в Контрольно-счётную комиссию представлены: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Отчет об исполнении бюджета Аргаяшского муниципального района 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на 01.</w:t>
      </w:r>
      <w:r w:rsidR="003E28D0">
        <w:rPr>
          <w:rFonts w:ascii="Times New Roman" w:hAnsi="Times New Roman" w:cs="Times New Roman"/>
          <w:sz w:val="28"/>
          <w:szCs w:val="28"/>
        </w:rPr>
        <w:t>10</w:t>
      </w:r>
      <w:r w:rsidRPr="004D4647">
        <w:rPr>
          <w:rFonts w:ascii="Times New Roman" w:hAnsi="Times New Roman" w:cs="Times New Roman"/>
          <w:sz w:val="28"/>
          <w:szCs w:val="28"/>
        </w:rPr>
        <w:t xml:space="preserve">.2024 (ф.0503117 в </w:t>
      </w:r>
      <w:r w:rsidR="0001749F">
        <w:rPr>
          <w:rFonts w:ascii="Times New Roman" w:hAnsi="Times New Roman" w:cs="Times New Roman"/>
          <w:sz w:val="28"/>
          <w:szCs w:val="28"/>
        </w:rPr>
        <w:t>электронном</w:t>
      </w:r>
      <w:r w:rsidRPr="004D4647">
        <w:rPr>
          <w:rFonts w:ascii="Times New Roman" w:hAnsi="Times New Roman" w:cs="Times New Roman"/>
          <w:sz w:val="28"/>
          <w:szCs w:val="28"/>
        </w:rPr>
        <w:t xml:space="preserve"> виде);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Пояснительная записка к Отчету;</w:t>
      </w:r>
      <w:r w:rsidRPr="004D46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Отчет об использовании бюджетных ассигнований резервного фонда администрации Аргаяшского муниципального района  за </w:t>
      </w:r>
      <w:r w:rsidR="003E28D0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2024года;</w:t>
      </w:r>
    </w:p>
    <w:p w:rsidR="00C740E5" w:rsidRPr="00D145F4" w:rsidRDefault="00C740E5" w:rsidP="00C740E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145F4">
        <w:rPr>
          <w:rFonts w:ascii="Times New Roman" w:hAnsi="Times New Roman" w:cs="Times New Roman"/>
          <w:sz w:val="28"/>
          <w:szCs w:val="28"/>
        </w:rPr>
        <w:t>- Сводная бюджетная роспись по доходам бюджета Аргаяшского муниципального района по состоянию на 01.10.202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45F4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0C61BA" w:rsidRPr="004D4647" w:rsidRDefault="00C740E5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61BA" w:rsidRPr="004D4647">
        <w:rPr>
          <w:rFonts w:ascii="Times New Roman" w:hAnsi="Times New Roman" w:cs="Times New Roman"/>
          <w:sz w:val="28"/>
          <w:szCs w:val="28"/>
        </w:rPr>
        <w:t>Сводная бюджетная роспись по расходам бюджета Аргаяшского муниципального района по состоянию на 01.</w:t>
      </w:r>
      <w:r w:rsidR="003E28D0">
        <w:rPr>
          <w:rFonts w:ascii="Times New Roman" w:hAnsi="Times New Roman" w:cs="Times New Roman"/>
          <w:sz w:val="28"/>
          <w:szCs w:val="28"/>
        </w:rPr>
        <w:t>10</w:t>
      </w:r>
      <w:r w:rsidR="000C61BA" w:rsidRPr="004D4647">
        <w:rPr>
          <w:rFonts w:ascii="Times New Roman" w:hAnsi="Times New Roman" w:cs="Times New Roman"/>
          <w:sz w:val="28"/>
          <w:szCs w:val="28"/>
        </w:rPr>
        <w:t>.2024 (в электронном виде);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Информация об исполнении муниципальных программ на 01.</w:t>
      </w:r>
      <w:r w:rsidR="003E28D0">
        <w:rPr>
          <w:rFonts w:ascii="Times New Roman" w:hAnsi="Times New Roman" w:cs="Times New Roman"/>
          <w:sz w:val="28"/>
          <w:szCs w:val="28"/>
        </w:rPr>
        <w:t>10</w:t>
      </w:r>
      <w:r w:rsidRPr="004D4647">
        <w:rPr>
          <w:rFonts w:ascii="Times New Roman" w:hAnsi="Times New Roman" w:cs="Times New Roman"/>
          <w:sz w:val="28"/>
          <w:szCs w:val="28"/>
        </w:rPr>
        <w:t xml:space="preserve">.2024года (в бумажном виде). 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60E2E" w:rsidRPr="004D4647" w:rsidRDefault="00C60E2E" w:rsidP="004D464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47">
        <w:rPr>
          <w:rFonts w:ascii="Times New Roman" w:hAnsi="Times New Roman" w:cs="Times New Roman"/>
          <w:b/>
          <w:sz w:val="28"/>
          <w:szCs w:val="28"/>
        </w:rPr>
        <w:t xml:space="preserve">I. Основные параметры исполнения бюджета за </w:t>
      </w:r>
      <w:r w:rsidR="003E28D0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4D46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Pr="004D4647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1.1. Решением  Собрания депутатов Аргаяшского муниципального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lastRenderedPageBreak/>
        <w:t>района от 13.12.2023 № 444 «О бюджете Аргаяшского муниципального района на 2024год и на плановый период 2025 и 2026 годов»  на 2024год утверждены основные характеристики бюджета: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общий объём доходов в сумме 2758669,5 тыс. руб</w:t>
      </w:r>
      <w:r w:rsidR="009F492E">
        <w:rPr>
          <w:rFonts w:ascii="Times New Roman" w:hAnsi="Times New Roman" w:cs="Times New Roman"/>
          <w:sz w:val="28"/>
          <w:szCs w:val="28"/>
        </w:rPr>
        <w:t>лей</w:t>
      </w:r>
      <w:r w:rsidRPr="004D4647">
        <w:rPr>
          <w:rFonts w:ascii="Times New Roman" w:hAnsi="Times New Roman" w:cs="Times New Roman"/>
          <w:sz w:val="28"/>
          <w:szCs w:val="28"/>
        </w:rPr>
        <w:t>, включая безвозмездные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поступления 2145096,6 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общий объём расходов в сумме 2758669,5 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дефицит бюджета в сумме 0,0тыс.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в валюте Российской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Федерации на 01.01.202</w:t>
      </w:r>
      <w:r w:rsidR="006621E2" w:rsidRPr="004D4647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>- 0,0 тыс. рублей, в том числе верхний предел долга по муниципальным гарантиям Аргаяшского муниципального района – 0,00 тыс. рублей;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предельный объём муниципального долга – 0,00 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1.2. В течение </w:t>
      </w:r>
      <w:r w:rsidR="003E28D0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изменения в решение о бюджете вносились </w:t>
      </w:r>
      <w:r w:rsidR="0013541F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раз</w:t>
      </w:r>
      <w:r w:rsidR="0013541F">
        <w:rPr>
          <w:rFonts w:ascii="Times New Roman" w:hAnsi="Times New Roman" w:cs="Times New Roman"/>
          <w:sz w:val="28"/>
          <w:szCs w:val="28"/>
        </w:rPr>
        <w:t>а</w:t>
      </w:r>
      <w:r w:rsidRPr="004D4647">
        <w:rPr>
          <w:rFonts w:ascii="Times New Roman" w:hAnsi="Times New Roman" w:cs="Times New Roman"/>
          <w:sz w:val="28"/>
          <w:szCs w:val="28"/>
        </w:rPr>
        <w:t xml:space="preserve">. С </w:t>
      </w:r>
      <w:r w:rsidR="0013541F">
        <w:rPr>
          <w:rFonts w:ascii="Times New Roman" w:hAnsi="Times New Roman" w:cs="Times New Roman"/>
          <w:sz w:val="28"/>
          <w:szCs w:val="28"/>
        </w:rPr>
        <w:t>учетом внесенных изменений  от 18.</w:t>
      </w:r>
      <w:r w:rsidRPr="004D4647">
        <w:rPr>
          <w:rFonts w:ascii="Times New Roman" w:hAnsi="Times New Roman" w:cs="Times New Roman"/>
          <w:sz w:val="28"/>
          <w:szCs w:val="28"/>
        </w:rPr>
        <w:t>0</w:t>
      </w:r>
      <w:r w:rsidR="0013541F">
        <w:rPr>
          <w:rFonts w:ascii="Times New Roman" w:hAnsi="Times New Roman" w:cs="Times New Roman"/>
          <w:sz w:val="28"/>
          <w:szCs w:val="28"/>
        </w:rPr>
        <w:t>9</w:t>
      </w:r>
      <w:r w:rsidRPr="004D4647">
        <w:rPr>
          <w:rFonts w:ascii="Times New Roman" w:hAnsi="Times New Roman" w:cs="Times New Roman"/>
          <w:sz w:val="28"/>
          <w:szCs w:val="28"/>
        </w:rPr>
        <w:t>.202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>года бюджет утвержден в следующих объемах: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общий объём доходов: </w:t>
      </w:r>
      <w:r w:rsidR="00AA2EC2">
        <w:rPr>
          <w:rFonts w:ascii="Times New Roman" w:hAnsi="Times New Roman" w:cs="Times New Roman"/>
          <w:sz w:val="28"/>
          <w:szCs w:val="28"/>
        </w:rPr>
        <w:t>27252652,6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руб., включая безвозмездные поступления в сумме </w:t>
      </w:r>
      <w:r w:rsidR="00AA2EC2">
        <w:rPr>
          <w:rFonts w:ascii="Times New Roman" w:hAnsi="Times New Roman" w:cs="Times New Roman"/>
          <w:sz w:val="28"/>
          <w:szCs w:val="28"/>
        </w:rPr>
        <w:t>2096972,9</w:t>
      </w:r>
      <w:r w:rsidR="0013541F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общий объём расходов районного  бюджета –</w:t>
      </w:r>
      <w:r w:rsidR="00AA2EC2">
        <w:rPr>
          <w:rFonts w:ascii="Times New Roman" w:hAnsi="Times New Roman" w:cs="Times New Roman"/>
          <w:sz w:val="28"/>
          <w:szCs w:val="28"/>
        </w:rPr>
        <w:t>2869715,4</w:t>
      </w:r>
      <w:r w:rsidRPr="004D464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6621E2" w:rsidRPr="004D4647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4D46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A2EC2">
        <w:rPr>
          <w:rFonts w:ascii="Times New Roman" w:hAnsi="Times New Roman" w:cs="Times New Roman"/>
          <w:sz w:val="28"/>
          <w:szCs w:val="28"/>
        </w:rPr>
        <w:t>144452,8</w:t>
      </w:r>
      <w:r w:rsidRPr="004D4647">
        <w:rPr>
          <w:rFonts w:ascii="Times New Roman" w:hAnsi="Times New Roman" w:cs="Times New Roman"/>
          <w:sz w:val="28"/>
          <w:szCs w:val="28"/>
        </w:rPr>
        <w:t>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В утверждённые Решением о бюджете параметры предельного объёма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муниципального долга, верхнего предела муниципального внутреннего долга, верхнего предела долга по муниципальным гарантиям корректировки не вносились.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1.3. Отчёт об исполнении бюджета Аргаяшского муниципального района за</w:t>
      </w:r>
    </w:p>
    <w:p w:rsidR="00C60E2E" w:rsidRPr="004D4647" w:rsidRDefault="00AA2EC2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месяцев</w:t>
      </w:r>
      <w:r w:rsidR="00C60E2E"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="00C60E2E" w:rsidRPr="004D4647">
        <w:rPr>
          <w:rFonts w:ascii="Times New Roman" w:hAnsi="Times New Roman" w:cs="Times New Roman"/>
          <w:sz w:val="28"/>
          <w:szCs w:val="28"/>
        </w:rPr>
        <w:t xml:space="preserve"> года утверждён постановлением Администрации Аргаяшского муниципального района от 1</w:t>
      </w:r>
      <w:r w:rsidR="006621E2" w:rsidRPr="004D4647">
        <w:rPr>
          <w:rFonts w:ascii="Times New Roman" w:hAnsi="Times New Roman" w:cs="Times New Roman"/>
          <w:sz w:val="28"/>
          <w:szCs w:val="28"/>
        </w:rPr>
        <w:t>7</w:t>
      </w:r>
      <w:r w:rsidR="00C60E2E" w:rsidRPr="004D46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60E2E" w:rsidRPr="004D4647">
        <w:rPr>
          <w:rFonts w:ascii="Times New Roman" w:hAnsi="Times New Roman" w:cs="Times New Roman"/>
          <w:sz w:val="28"/>
          <w:szCs w:val="28"/>
        </w:rPr>
        <w:t>.202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="00C60E2E" w:rsidRPr="004D464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1147</w:t>
      </w:r>
      <w:r w:rsidR="00C60E2E" w:rsidRPr="004D4647">
        <w:rPr>
          <w:rFonts w:ascii="Times New Roman" w:hAnsi="Times New Roman" w:cs="Times New Roman"/>
          <w:sz w:val="28"/>
          <w:szCs w:val="28"/>
        </w:rPr>
        <w:t xml:space="preserve"> «Об утверждении отчёта об исполнении бюджета Аргаяшского муниципального района 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="00C60E2E" w:rsidRPr="004D4647">
        <w:rPr>
          <w:rFonts w:ascii="Times New Roman" w:hAnsi="Times New Roman" w:cs="Times New Roman"/>
          <w:sz w:val="28"/>
          <w:szCs w:val="28"/>
        </w:rPr>
        <w:t xml:space="preserve"> 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="00C60E2E" w:rsidRPr="004D4647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Согласно представленному отчёту годовые плановые назначения по доходам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AA2EC2">
        <w:rPr>
          <w:rFonts w:ascii="Times New Roman" w:hAnsi="Times New Roman" w:cs="Times New Roman"/>
          <w:sz w:val="28"/>
          <w:szCs w:val="28"/>
        </w:rPr>
        <w:t>2760729,7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годовые плановые назначения по расходам </w:t>
      </w:r>
      <w:r w:rsidR="00AA2EC2">
        <w:rPr>
          <w:rFonts w:ascii="Times New Roman" w:hAnsi="Times New Roman" w:cs="Times New Roman"/>
          <w:sz w:val="28"/>
          <w:szCs w:val="28"/>
        </w:rPr>
        <w:t>2909944,3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плановый дефицит местного бюджета – </w:t>
      </w:r>
      <w:r w:rsidR="00AA2EC2">
        <w:rPr>
          <w:rFonts w:ascii="Times New Roman" w:hAnsi="Times New Roman" w:cs="Times New Roman"/>
          <w:sz w:val="28"/>
          <w:szCs w:val="28"/>
        </w:rPr>
        <w:t>149214,6</w:t>
      </w:r>
      <w:r w:rsidRPr="004D4647">
        <w:rPr>
          <w:rFonts w:ascii="Times New Roman" w:hAnsi="Times New Roman" w:cs="Times New Roman"/>
          <w:sz w:val="28"/>
          <w:szCs w:val="28"/>
        </w:rPr>
        <w:t>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За </w:t>
      </w:r>
      <w:r w:rsidR="00E93CE8">
        <w:rPr>
          <w:rFonts w:ascii="Times New Roman" w:hAnsi="Times New Roman" w:cs="Times New Roman"/>
          <w:sz w:val="28"/>
          <w:szCs w:val="28"/>
        </w:rPr>
        <w:t>девять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</w:t>
      </w:r>
      <w:r w:rsidR="006621E2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исполнен по доходам в сумме  </w:t>
      </w:r>
      <w:r w:rsidR="00E93CE8">
        <w:rPr>
          <w:rFonts w:ascii="Times New Roman" w:hAnsi="Times New Roman" w:cs="Times New Roman"/>
          <w:sz w:val="28"/>
          <w:szCs w:val="28"/>
        </w:rPr>
        <w:t>1871947,7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по расходам – </w:t>
      </w:r>
      <w:r w:rsidR="00E93CE8">
        <w:rPr>
          <w:rFonts w:ascii="Times New Roman" w:hAnsi="Times New Roman" w:cs="Times New Roman"/>
          <w:sz w:val="28"/>
          <w:szCs w:val="28"/>
        </w:rPr>
        <w:t>1938408,6</w:t>
      </w:r>
      <w:r w:rsidRPr="004D4647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Согласно Отчету об исполнении районного бюджета  бюджет за </w:t>
      </w:r>
      <w:r w:rsidR="00AA2EC2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исполнен с исполнен с дефицитом </w:t>
      </w:r>
      <w:r w:rsidR="00AA2EC2">
        <w:rPr>
          <w:rFonts w:ascii="Times New Roman" w:hAnsi="Times New Roman" w:cs="Times New Roman"/>
          <w:sz w:val="28"/>
          <w:szCs w:val="28"/>
        </w:rPr>
        <w:t xml:space="preserve"> -67460,9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91BA4" w:rsidRPr="00902760" w:rsidRDefault="00C60E2E" w:rsidP="009027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Основные параметры исполнения бюджета Аргаяшского муниципального района за </w:t>
      </w:r>
      <w:r w:rsidR="00AA2EC2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1.</w:t>
      </w:r>
      <w:r w:rsidR="00850CFF" w:rsidRPr="004D4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CFF" w:rsidRPr="001A26DE" w:rsidRDefault="00A91BA4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т</w:t>
      </w:r>
      <w:r w:rsidR="00850CFF" w:rsidRPr="001A26DE">
        <w:rPr>
          <w:rFonts w:ascii="Times New Roman" w:hAnsi="Times New Roman" w:cs="Times New Roman"/>
          <w:bCs/>
          <w:sz w:val="18"/>
          <w:szCs w:val="18"/>
        </w:rPr>
        <w:t>аблица 1</w:t>
      </w:r>
    </w:p>
    <w:p w:rsidR="00850CFF" w:rsidRDefault="00850CFF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7B4342">
        <w:rPr>
          <w:rFonts w:ascii="Times New Roman" w:hAnsi="Times New Roman" w:cs="Times New Roman"/>
          <w:bCs/>
          <w:sz w:val="16"/>
          <w:szCs w:val="16"/>
        </w:rPr>
        <w:t>(тыс.рублей)</w:t>
      </w:r>
    </w:p>
    <w:p w:rsidR="00850CFF" w:rsidRDefault="00850CFF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3"/>
        <w:tblW w:w="9890" w:type="dxa"/>
        <w:tblLayout w:type="fixed"/>
        <w:tblLook w:val="04A0"/>
      </w:tblPr>
      <w:tblGrid>
        <w:gridCol w:w="1384"/>
        <w:gridCol w:w="1134"/>
        <w:gridCol w:w="1276"/>
        <w:gridCol w:w="1276"/>
        <w:gridCol w:w="1275"/>
        <w:gridCol w:w="1134"/>
        <w:gridCol w:w="1134"/>
        <w:gridCol w:w="1277"/>
      </w:tblGrid>
      <w:tr w:rsidR="00A91BA4" w:rsidTr="00A91BA4">
        <w:tc>
          <w:tcPr>
            <w:tcW w:w="138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850CFF" w:rsidRPr="00FB1BCD" w:rsidRDefault="00850CFF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утвержденный Решением о бюджете от 1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1276" w:type="dxa"/>
          </w:tcPr>
          <w:p w:rsidR="00850CFF" w:rsidRPr="00FB1BCD" w:rsidRDefault="00850CFF" w:rsidP="00C97B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 уточненный Решением о внесении изменений в бюджет от </w:t>
            </w:r>
            <w:r w:rsidR="00C97B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B01E0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C97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г. №</w:t>
            </w:r>
            <w:r w:rsidR="00B01E0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97B2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850CFF" w:rsidRPr="00A91BA4" w:rsidRDefault="00850CFF" w:rsidP="00B01E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1BA4">
              <w:rPr>
                <w:rFonts w:ascii="Times New Roman" w:hAnsi="Times New Roman" w:cs="Times New Roman"/>
                <w:bCs/>
                <w:sz w:val="18"/>
                <w:szCs w:val="18"/>
              </w:rPr>
              <w:t>Уточненный план на 01.</w:t>
            </w:r>
            <w:r w:rsidR="00B01E02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Pr="00A91BA4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 w:rsidR="00A91BA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50CFF" w:rsidRPr="00FB1BCD" w:rsidRDefault="00850CFF" w:rsidP="00B01E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  <w:r w:rsidRPr="009C4455">
              <w:rPr>
                <w:rFonts w:ascii="Times New Roman" w:hAnsi="Times New Roman" w:cs="Times New Roman"/>
                <w:sz w:val="18"/>
                <w:szCs w:val="18"/>
              </w:rPr>
              <w:t xml:space="preserve">за  </w:t>
            </w:r>
            <w:r w:rsidR="00B01E0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BA4">
              <w:rPr>
                <w:rFonts w:ascii="Times New Roman" w:hAnsi="Times New Roman" w:cs="Times New Roman"/>
                <w:sz w:val="16"/>
                <w:szCs w:val="16"/>
              </w:rPr>
              <w:t>Процент исполнения к уточненному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плану(гр.4/гр.3*100)</w:t>
            </w:r>
          </w:p>
        </w:tc>
        <w:tc>
          <w:tcPr>
            <w:tcW w:w="1134" w:type="dxa"/>
          </w:tcPr>
          <w:p w:rsidR="00850CFF" w:rsidRPr="00FB1BCD" w:rsidRDefault="00850CFF" w:rsidP="000C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DB5">
              <w:rPr>
                <w:rFonts w:ascii="Times New Roman" w:hAnsi="Times New Roman" w:cs="Times New Roman"/>
                <w:sz w:val="16"/>
                <w:szCs w:val="16"/>
              </w:rPr>
              <w:t>Исполнени</w:t>
            </w:r>
            <w:r w:rsidR="000C3DB5" w:rsidRPr="000C3DB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0C3DB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r w:rsidR="00B01E0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77" w:type="dxa"/>
          </w:tcPr>
          <w:p w:rsidR="00850CFF" w:rsidRPr="00FB1BCD" w:rsidRDefault="00850CFF" w:rsidP="00B01E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 к исполнению за  </w:t>
            </w:r>
            <w:r w:rsidR="00B01E0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202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 (гр.4/гр.6* 100</w:t>
            </w:r>
          </w:p>
        </w:tc>
      </w:tr>
      <w:tr w:rsidR="00A91BA4" w:rsidTr="00A91BA4">
        <w:tc>
          <w:tcPr>
            <w:tcW w:w="138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7E6ED7" w:rsidTr="00A91BA4">
        <w:tc>
          <w:tcPr>
            <w:tcW w:w="138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всего, в т.ч.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2758669,5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2725262,6</w:t>
            </w:r>
          </w:p>
        </w:tc>
        <w:tc>
          <w:tcPr>
            <w:tcW w:w="1276" w:type="dxa"/>
          </w:tcPr>
          <w:p w:rsidR="007E6ED7" w:rsidRPr="001A26DE" w:rsidRDefault="007E6ED7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2760729,7</w:t>
            </w:r>
          </w:p>
        </w:tc>
        <w:tc>
          <w:tcPr>
            <w:tcW w:w="1275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1870947,7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</w:tcPr>
          <w:p w:rsidR="007E6ED7" w:rsidRPr="001A26DE" w:rsidRDefault="007E6ED7" w:rsidP="008C6E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1314268,7</w:t>
            </w:r>
          </w:p>
        </w:tc>
        <w:tc>
          <w:tcPr>
            <w:tcW w:w="1277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</w:tr>
      <w:tr w:rsidR="007E6ED7" w:rsidTr="00A91BA4">
        <w:tc>
          <w:tcPr>
            <w:tcW w:w="138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Налоговые и неналоговые доходы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613572,9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628289,7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639289,7</w:t>
            </w:r>
          </w:p>
        </w:tc>
        <w:tc>
          <w:tcPr>
            <w:tcW w:w="1275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492407,8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4" w:type="dxa"/>
          </w:tcPr>
          <w:p w:rsidR="007E6ED7" w:rsidRPr="001A26DE" w:rsidRDefault="007E6ED7" w:rsidP="008C6E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376585,3</w:t>
            </w:r>
          </w:p>
        </w:tc>
        <w:tc>
          <w:tcPr>
            <w:tcW w:w="1277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130,7</w:t>
            </w:r>
          </w:p>
        </w:tc>
      </w:tr>
      <w:tr w:rsidR="007E6ED7" w:rsidTr="00A91BA4">
        <w:tc>
          <w:tcPr>
            <w:tcW w:w="138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7E6ED7" w:rsidRPr="00953332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2145096,6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2096972,9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2132440</w:t>
            </w:r>
          </w:p>
        </w:tc>
        <w:tc>
          <w:tcPr>
            <w:tcW w:w="1275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1376815,1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</w:tcPr>
          <w:p w:rsidR="007E6ED7" w:rsidRPr="001A26DE" w:rsidRDefault="007E6ED7" w:rsidP="008C6E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964016,6</w:t>
            </w:r>
          </w:p>
        </w:tc>
        <w:tc>
          <w:tcPr>
            <w:tcW w:w="1277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</w:tr>
      <w:tr w:rsidR="007E6ED7" w:rsidTr="00A91BA4">
        <w:tc>
          <w:tcPr>
            <w:tcW w:w="138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бюджета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2758669,5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2869715,4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2909944,3</w:t>
            </w:r>
          </w:p>
        </w:tc>
        <w:tc>
          <w:tcPr>
            <w:tcW w:w="1275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1938408,6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34" w:type="dxa"/>
          </w:tcPr>
          <w:p w:rsidR="007E6ED7" w:rsidRPr="001A26DE" w:rsidRDefault="007E6ED7" w:rsidP="008C6E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1368347,3</w:t>
            </w:r>
          </w:p>
        </w:tc>
        <w:tc>
          <w:tcPr>
            <w:tcW w:w="1277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141,7</w:t>
            </w:r>
          </w:p>
        </w:tc>
      </w:tr>
      <w:tr w:rsidR="007E6ED7" w:rsidTr="00A91BA4">
        <w:tc>
          <w:tcPr>
            <w:tcW w:w="1384" w:type="dxa"/>
          </w:tcPr>
          <w:p w:rsidR="007E6ED7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Дефиит(-)</w:t>
            </w:r>
          </w:p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Профицт(+)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144452,8</w:t>
            </w:r>
          </w:p>
        </w:tc>
        <w:tc>
          <w:tcPr>
            <w:tcW w:w="1276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149214,6</w:t>
            </w:r>
          </w:p>
        </w:tc>
        <w:tc>
          <w:tcPr>
            <w:tcW w:w="1275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67460,9</w:t>
            </w: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7E6ED7" w:rsidRPr="001A26DE" w:rsidRDefault="007E6ED7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0E2E" w:rsidRPr="00561BD2" w:rsidRDefault="00C60E2E" w:rsidP="00C60E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F0A8C" w:rsidRPr="00593C84" w:rsidRDefault="00FF0A8C" w:rsidP="00593C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593C84">
        <w:rPr>
          <w:rFonts w:ascii="Times New Roman" w:hAnsi="Times New Roman" w:cs="Times New Roman"/>
          <w:sz w:val="28"/>
          <w:szCs w:val="28"/>
        </w:rPr>
        <w:t xml:space="preserve">Уровень исполнения бюджета по доходам и расходам бюджета в целом относительно аналогичного периода прошлого года, характеризуется  увеличением доходов – на </w:t>
      </w:r>
      <w:r w:rsidR="00F65E98" w:rsidRPr="00593C84">
        <w:rPr>
          <w:rFonts w:ascii="Times New Roman" w:hAnsi="Times New Roman" w:cs="Times New Roman"/>
          <w:sz w:val="28"/>
          <w:szCs w:val="28"/>
        </w:rPr>
        <w:t>42,3</w:t>
      </w:r>
      <w:r w:rsidRPr="00593C84">
        <w:rPr>
          <w:rFonts w:ascii="Times New Roman" w:hAnsi="Times New Roman" w:cs="Times New Roman"/>
          <w:sz w:val="28"/>
          <w:szCs w:val="28"/>
        </w:rPr>
        <w:t xml:space="preserve">% ( за счет увеличения </w:t>
      </w:r>
      <w:r w:rsidR="00F65E98" w:rsidRPr="00593C84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Pr="00593C84">
        <w:rPr>
          <w:rFonts w:ascii="Times New Roman" w:hAnsi="Times New Roman" w:cs="Times New Roman"/>
          <w:sz w:val="28"/>
          <w:szCs w:val="28"/>
        </w:rPr>
        <w:t xml:space="preserve">). И по расходам наблюдается увеличение – на </w:t>
      </w:r>
      <w:r w:rsidR="00F65E98" w:rsidRPr="00593C84">
        <w:rPr>
          <w:rFonts w:ascii="Times New Roman" w:hAnsi="Times New Roman" w:cs="Times New Roman"/>
          <w:sz w:val="28"/>
          <w:szCs w:val="28"/>
        </w:rPr>
        <w:t>41,7</w:t>
      </w:r>
      <w:r w:rsidRPr="00593C84">
        <w:rPr>
          <w:rFonts w:ascii="Times New Roman" w:hAnsi="Times New Roman" w:cs="Times New Roman"/>
          <w:sz w:val="28"/>
          <w:szCs w:val="28"/>
        </w:rPr>
        <w:t xml:space="preserve">%. Уровень исполнения налоговых и неналоговых доходов </w:t>
      </w:r>
      <w:r w:rsidR="00F65E98" w:rsidRPr="00593C84">
        <w:rPr>
          <w:rFonts w:ascii="Times New Roman" w:hAnsi="Times New Roman" w:cs="Times New Roman"/>
          <w:sz w:val="28"/>
          <w:szCs w:val="28"/>
        </w:rPr>
        <w:t>за 9 месяцев</w:t>
      </w:r>
      <w:r w:rsidRPr="00593C84">
        <w:rPr>
          <w:rFonts w:ascii="Times New Roman" w:hAnsi="Times New Roman" w:cs="Times New Roman"/>
          <w:sz w:val="28"/>
          <w:szCs w:val="28"/>
        </w:rPr>
        <w:t xml:space="preserve"> 2024 года  составил </w:t>
      </w:r>
      <w:r w:rsidR="00F65E98" w:rsidRPr="00593C84">
        <w:rPr>
          <w:rFonts w:ascii="Times New Roman" w:hAnsi="Times New Roman" w:cs="Times New Roman"/>
          <w:sz w:val="28"/>
          <w:szCs w:val="28"/>
        </w:rPr>
        <w:t>130,7%</w:t>
      </w:r>
      <w:r w:rsidRPr="00593C84">
        <w:rPr>
          <w:rFonts w:ascii="Times New Roman" w:hAnsi="Times New Roman" w:cs="Times New Roman"/>
          <w:sz w:val="28"/>
          <w:szCs w:val="28"/>
        </w:rPr>
        <w:t>.</w:t>
      </w:r>
    </w:p>
    <w:p w:rsidR="00FF0A8C" w:rsidRPr="00593C84" w:rsidRDefault="00FF0A8C" w:rsidP="00593C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93C84">
        <w:rPr>
          <w:rFonts w:ascii="Times New Roman" w:hAnsi="Times New Roman" w:cs="Times New Roman"/>
          <w:sz w:val="28"/>
          <w:szCs w:val="28"/>
        </w:rPr>
        <w:t>1.4. Сводная бюджетная роспись Аргаяшского муниципального района на</w:t>
      </w:r>
    </w:p>
    <w:p w:rsidR="00FF0A8C" w:rsidRPr="00593C84" w:rsidRDefault="00FF0A8C" w:rsidP="00593C84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3C84">
        <w:rPr>
          <w:rFonts w:ascii="Times New Roman" w:hAnsi="Times New Roman" w:cs="Times New Roman"/>
          <w:sz w:val="28"/>
          <w:szCs w:val="28"/>
        </w:rPr>
        <w:t>отчётную дату составлена  в соответствии с порядком её составления, утверждённым Приказом Финансового управления Аргаяшского муниципального района от 24.06.2022года № 01-06/41.</w:t>
      </w:r>
    </w:p>
    <w:p w:rsidR="00FF0A8C" w:rsidRPr="00593C84" w:rsidRDefault="00FF0A8C" w:rsidP="00593C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Проверкой показателей  бюджетной росписи  по  доходам установлено, что в соответствии с пунктом 3 статьи 232 Бюджетного кодекса Российской Федерации в показатели сводной бюджетной росписи внесены изменения без внесения изменений в решение о  районном бюджете  в сторону увеличения  доходов на </w:t>
      </w:r>
      <w:r w:rsidR="00F65E98"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35467,1</w:t>
      </w: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 составили </w:t>
      </w:r>
      <w:r w:rsidR="00390A4F"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2760729,7</w:t>
      </w: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тыс.рублей.</w:t>
      </w:r>
      <w:r w:rsidRPr="00593C8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90A4F" w:rsidRPr="00593C84">
        <w:rPr>
          <w:rFonts w:ascii="Times New Roman" w:hAnsi="Times New Roman" w:cs="Times New Roman"/>
          <w:sz w:val="28"/>
          <w:szCs w:val="28"/>
        </w:rPr>
        <w:t>9 месяцев</w:t>
      </w:r>
      <w:r w:rsidRPr="00593C84">
        <w:rPr>
          <w:rFonts w:ascii="Times New Roman" w:hAnsi="Times New Roman" w:cs="Times New Roman"/>
          <w:sz w:val="28"/>
          <w:szCs w:val="28"/>
        </w:rPr>
        <w:t xml:space="preserve"> 2024 года Финансовым управлением Аргаяшского муниципального района в соответствии со статьёй 217 Бюджетного кодекса, статьёй 34 Положения о бюджетном процессе вносились изменения в показатели сводной бюджетной росписи местного бюджета.</w:t>
      </w: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показатели сводной бюджетной росписи </w:t>
      </w:r>
      <w:r w:rsidR="00C426EA"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расходам </w:t>
      </w: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внесены изменения без внесения изменений в решение о  районном бюджете  в сторону увеличения  расходов на </w:t>
      </w:r>
      <w:r w:rsidR="00390A4F"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40228,9</w:t>
      </w: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Согласно отчета об исполнении  бюджета  (ф.0503117) сформированного по состоянию на 01.</w:t>
      </w:r>
      <w:r w:rsidR="00390A4F"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426EA"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расходы районного бюджета по утвержденным бюджетным назначениям составили </w:t>
      </w:r>
      <w:r w:rsidR="00390A4F"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2909944,3</w:t>
      </w:r>
      <w:r w:rsidRPr="00593C84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тыс.рублей.</w:t>
      </w:r>
    </w:p>
    <w:p w:rsidR="00325A7B" w:rsidRPr="00570D0C" w:rsidRDefault="00325A7B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6909" w:rsidRPr="00B8134D" w:rsidRDefault="004D4647" w:rsidP="00AC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647">
        <w:rPr>
          <w:rFonts w:ascii="Times New Roman" w:hAnsi="Times New Roman" w:cs="Times New Roman"/>
          <w:b/>
          <w:sz w:val="28"/>
          <w:szCs w:val="28"/>
        </w:rPr>
        <w:t>II</w:t>
      </w:r>
      <w:r w:rsidR="002055CF" w:rsidRPr="004D46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55CF"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Анализ исполнения бюджета </w:t>
      </w:r>
      <w:r w:rsidR="00AC6909"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по</w:t>
      </w:r>
      <w:r w:rsidR="00AC6909">
        <w:rPr>
          <w:rFonts w:ascii="Times New Roman" w:hAnsi="Times New Roman" w:cs="Times New Roman"/>
          <w:b/>
          <w:bCs/>
          <w:sz w:val="28"/>
          <w:szCs w:val="28"/>
        </w:rPr>
        <w:t xml:space="preserve"> доходам бюджета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6909" w:rsidRPr="00593C84" w:rsidRDefault="00AC6909" w:rsidP="00593C84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C84">
        <w:rPr>
          <w:rFonts w:ascii="Times New Roman" w:hAnsi="Times New Roman" w:cs="Times New Roman"/>
          <w:sz w:val="28"/>
          <w:szCs w:val="28"/>
        </w:rPr>
        <w:t xml:space="preserve">   </w:t>
      </w:r>
      <w:r w:rsidR="00CB27A0" w:rsidRPr="00593C84">
        <w:rPr>
          <w:rFonts w:ascii="Times New Roman" w:hAnsi="Times New Roman" w:cs="Times New Roman"/>
          <w:sz w:val="28"/>
          <w:szCs w:val="28"/>
        </w:rPr>
        <w:t>За 9 месяцев</w:t>
      </w:r>
      <w:r w:rsidRPr="00593C84">
        <w:rPr>
          <w:rFonts w:ascii="Times New Roman" w:hAnsi="Times New Roman" w:cs="Times New Roman"/>
          <w:sz w:val="28"/>
          <w:szCs w:val="28"/>
        </w:rPr>
        <w:t xml:space="preserve"> 2024 года в бюджет Аргаяшского муниципального района поступили доходы в объёме   </w:t>
      </w:r>
      <w:r w:rsidR="00CB27A0" w:rsidRPr="00593C84">
        <w:rPr>
          <w:rFonts w:ascii="Times New Roman" w:hAnsi="Times New Roman" w:cs="Times New Roman"/>
          <w:sz w:val="28"/>
          <w:szCs w:val="28"/>
        </w:rPr>
        <w:t>1870947,7</w:t>
      </w:r>
      <w:r w:rsidRPr="00593C84">
        <w:rPr>
          <w:rFonts w:ascii="Times New Roman" w:hAnsi="Times New Roman" w:cs="Times New Roman"/>
          <w:sz w:val="28"/>
          <w:szCs w:val="28"/>
        </w:rPr>
        <w:t xml:space="preserve"> тыс. рублей. Основными их источниками являлись:</w:t>
      </w:r>
    </w:p>
    <w:p w:rsidR="00AC6909" w:rsidRPr="00593C84" w:rsidRDefault="00AC6909" w:rsidP="00593C84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C84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CB27A0" w:rsidRPr="00593C84">
        <w:rPr>
          <w:rFonts w:ascii="Times New Roman" w:hAnsi="Times New Roman" w:cs="Times New Roman"/>
          <w:sz w:val="28"/>
          <w:szCs w:val="28"/>
        </w:rPr>
        <w:t>1376815,1</w:t>
      </w:r>
      <w:r w:rsidRPr="00593C84">
        <w:rPr>
          <w:rFonts w:ascii="Times New Roman" w:hAnsi="Times New Roman" w:cs="Times New Roman"/>
          <w:sz w:val="28"/>
          <w:szCs w:val="28"/>
        </w:rPr>
        <w:t>тыс. рублей. (7</w:t>
      </w:r>
      <w:r w:rsidR="00CB27A0" w:rsidRPr="00593C84">
        <w:rPr>
          <w:rFonts w:ascii="Times New Roman" w:hAnsi="Times New Roman" w:cs="Times New Roman"/>
          <w:sz w:val="28"/>
          <w:szCs w:val="28"/>
        </w:rPr>
        <w:t>3,6</w:t>
      </w:r>
      <w:r w:rsidRPr="00593C84">
        <w:rPr>
          <w:rFonts w:ascii="Times New Roman" w:hAnsi="Times New Roman" w:cs="Times New Roman"/>
          <w:sz w:val="28"/>
          <w:szCs w:val="28"/>
        </w:rPr>
        <w:t>% от общего</w:t>
      </w:r>
      <w:r w:rsidR="00CB27A0" w:rsidRPr="00593C84">
        <w:rPr>
          <w:rFonts w:ascii="Times New Roman" w:hAnsi="Times New Roman" w:cs="Times New Roman"/>
          <w:sz w:val="28"/>
          <w:szCs w:val="28"/>
        </w:rPr>
        <w:t xml:space="preserve"> </w:t>
      </w:r>
      <w:r w:rsidRPr="00593C84">
        <w:rPr>
          <w:rFonts w:ascii="Times New Roman" w:hAnsi="Times New Roman" w:cs="Times New Roman"/>
          <w:sz w:val="28"/>
          <w:szCs w:val="28"/>
        </w:rPr>
        <w:t>объёма поступивших доходов);</w:t>
      </w:r>
    </w:p>
    <w:p w:rsidR="00AC6909" w:rsidRPr="00593C84" w:rsidRDefault="00AC6909" w:rsidP="00593C84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C84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в сумме </w:t>
      </w:r>
      <w:r w:rsidR="00CB27A0" w:rsidRPr="00593C84">
        <w:rPr>
          <w:rFonts w:ascii="Times New Roman" w:hAnsi="Times New Roman" w:cs="Times New Roman"/>
          <w:sz w:val="28"/>
          <w:szCs w:val="28"/>
        </w:rPr>
        <w:t>492407,8</w:t>
      </w:r>
      <w:r w:rsidRPr="00593C84">
        <w:rPr>
          <w:rFonts w:ascii="Times New Roman" w:hAnsi="Times New Roman" w:cs="Times New Roman"/>
          <w:sz w:val="28"/>
          <w:szCs w:val="28"/>
        </w:rPr>
        <w:t xml:space="preserve"> тыс. рублей. (2</w:t>
      </w:r>
      <w:r w:rsidR="00CB27A0" w:rsidRPr="00593C84">
        <w:rPr>
          <w:rFonts w:ascii="Times New Roman" w:hAnsi="Times New Roman" w:cs="Times New Roman"/>
          <w:sz w:val="28"/>
          <w:szCs w:val="28"/>
        </w:rPr>
        <w:t>6,4</w:t>
      </w:r>
      <w:r w:rsidR="0029266B" w:rsidRPr="00593C84">
        <w:rPr>
          <w:rFonts w:ascii="Times New Roman" w:hAnsi="Times New Roman" w:cs="Times New Roman"/>
          <w:sz w:val="28"/>
          <w:szCs w:val="28"/>
        </w:rPr>
        <w:t>%</w:t>
      </w:r>
      <w:r w:rsidRPr="00593C84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AC6909" w:rsidRPr="00593C84" w:rsidRDefault="00AC6909" w:rsidP="00593C84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C84">
        <w:rPr>
          <w:rFonts w:ascii="Times New Roman" w:hAnsi="Times New Roman" w:cs="Times New Roman"/>
          <w:sz w:val="28"/>
          <w:szCs w:val="28"/>
        </w:rPr>
        <w:t>общего объёма поступивших доходов).</w:t>
      </w:r>
    </w:p>
    <w:p w:rsidR="00593C84" w:rsidRDefault="00AC6909" w:rsidP="00593C84">
      <w:pPr>
        <w:pStyle w:val="a6"/>
        <w:jc w:val="both"/>
        <w:rPr>
          <w:noProof/>
        </w:rPr>
      </w:pPr>
      <w:r w:rsidRPr="00593C84">
        <w:rPr>
          <w:rFonts w:ascii="Times New Roman" w:hAnsi="Times New Roman" w:cs="Times New Roman"/>
          <w:sz w:val="28"/>
          <w:szCs w:val="28"/>
        </w:rPr>
        <w:t xml:space="preserve">  Сравнительный анализ поступивших доходов за </w:t>
      </w:r>
      <w:r w:rsidR="00CB27A0" w:rsidRPr="00593C84">
        <w:rPr>
          <w:rFonts w:ascii="Times New Roman" w:hAnsi="Times New Roman" w:cs="Times New Roman"/>
          <w:sz w:val="28"/>
          <w:szCs w:val="28"/>
        </w:rPr>
        <w:t xml:space="preserve">9 месяцев  </w:t>
      </w:r>
      <w:r w:rsidRPr="00593C84">
        <w:rPr>
          <w:rFonts w:ascii="Times New Roman" w:hAnsi="Times New Roman" w:cs="Times New Roman"/>
          <w:sz w:val="28"/>
          <w:szCs w:val="28"/>
        </w:rPr>
        <w:t>202</w:t>
      </w:r>
      <w:r w:rsidR="0029266B" w:rsidRPr="00593C84">
        <w:rPr>
          <w:rFonts w:ascii="Times New Roman" w:hAnsi="Times New Roman" w:cs="Times New Roman"/>
          <w:sz w:val="28"/>
          <w:szCs w:val="28"/>
        </w:rPr>
        <w:t>4</w:t>
      </w:r>
      <w:r w:rsidRPr="00593C84">
        <w:rPr>
          <w:rFonts w:ascii="Times New Roman" w:hAnsi="Times New Roman" w:cs="Times New Roman"/>
          <w:sz w:val="28"/>
          <w:szCs w:val="28"/>
        </w:rPr>
        <w:t xml:space="preserve">года  в сравнение с доходами поступивших за </w:t>
      </w:r>
      <w:r w:rsidR="00CB27A0" w:rsidRPr="00593C84">
        <w:rPr>
          <w:rFonts w:ascii="Times New Roman" w:hAnsi="Times New Roman" w:cs="Times New Roman"/>
          <w:sz w:val="28"/>
          <w:szCs w:val="28"/>
        </w:rPr>
        <w:t>9 месяцев</w:t>
      </w:r>
      <w:r w:rsidRPr="00593C84">
        <w:rPr>
          <w:rFonts w:ascii="Times New Roman" w:hAnsi="Times New Roman" w:cs="Times New Roman"/>
          <w:sz w:val="28"/>
          <w:szCs w:val="28"/>
        </w:rPr>
        <w:t xml:space="preserve"> 202</w:t>
      </w:r>
      <w:r w:rsidR="0029266B" w:rsidRPr="00593C84">
        <w:rPr>
          <w:rFonts w:ascii="Times New Roman" w:hAnsi="Times New Roman" w:cs="Times New Roman"/>
          <w:sz w:val="28"/>
          <w:szCs w:val="28"/>
        </w:rPr>
        <w:t>3</w:t>
      </w:r>
      <w:r w:rsidRPr="00593C84">
        <w:rPr>
          <w:rFonts w:ascii="Times New Roman" w:hAnsi="Times New Roman" w:cs="Times New Roman"/>
          <w:sz w:val="28"/>
          <w:szCs w:val="28"/>
        </w:rPr>
        <w:t>года представлен в</w:t>
      </w:r>
      <w:r>
        <w:t xml:space="preserve"> </w:t>
      </w:r>
      <w:r w:rsidRPr="00593C84">
        <w:rPr>
          <w:rFonts w:ascii="Times New Roman" w:hAnsi="Times New Roman" w:cs="Times New Roman"/>
          <w:sz w:val="28"/>
          <w:szCs w:val="28"/>
        </w:rPr>
        <w:t>следующей диаграмме:</w:t>
      </w:r>
      <w:r w:rsidR="0029266B" w:rsidRPr="0029266B">
        <w:rPr>
          <w:noProof/>
        </w:rPr>
        <w:t xml:space="preserve"> </w:t>
      </w:r>
    </w:p>
    <w:p w:rsidR="00AC6909" w:rsidRDefault="002C7DD1" w:rsidP="00593C84">
      <w:pPr>
        <w:pStyle w:val="a6"/>
        <w:jc w:val="both"/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hAnsi="Times New Roman" w:cs="Times New Roman"/>
          <w:b/>
          <w:sz w:val="28"/>
          <w:szCs w:val="28"/>
        </w:rPr>
        <w:t>Структура поступивших налоговых и неналоговых доходов бюджета сложилась следующим образом</w:t>
      </w:r>
      <w:r w:rsidRPr="00A53A4D">
        <w:rPr>
          <w:rFonts w:ascii="Times New Roman" w:hAnsi="Times New Roman" w:cs="Times New Roman"/>
          <w:sz w:val="28"/>
          <w:szCs w:val="28"/>
        </w:rPr>
        <w:t>: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A53A4D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53A4D">
        <w:rPr>
          <w:rFonts w:ascii="Times New Roman" w:hAnsi="Times New Roman" w:cs="Times New Roman"/>
          <w:sz w:val="28"/>
          <w:szCs w:val="28"/>
        </w:rPr>
        <w:t xml:space="preserve">налоги на доходы физических лиц – </w:t>
      </w:r>
      <w:r w:rsidR="00817E00">
        <w:rPr>
          <w:rFonts w:ascii="Times New Roman" w:hAnsi="Times New Roman" w:cs="Times New Roman"/>
          <w:sz w:val="28"/>
          <w:szCs w:val="28"/>
        </w:rPr>
        <w:t>336583,2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или 6</w:t>
      </w:r>
      <w:r w:rsidR="00817E00">
        <w:rPr>
          <w:rFonts w:ascii="Times New Roman" w:hAnsi="Times New Roman" w:cs="Times New Roman"/>
          <w:sz w:val="28"/>
          <w:szCs w:val="28"/>
        </w:rPr>
        <w:t>8,3</w:t>
      </w:r>
      <w:r w:rsidRPr="00A53A4D">
        <w:rPr>
          <w:rFonts w:ascii="Times New Roman" w:hAnsi="Times New Roman" w:cs="Times New Roman"/>
          <w:sz w:val="28"/>
          <w:szCs w:val="28"/>
        </w:rPr>
        <w:t>% в общем объёме поступивших налоговых и неналоговых доходов;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►налог на совокупный доход</w:t>
      </w:r>
      <w:r w:rsidRPr="00A53A4D">
        <w:rPr>
          <w:rFonts w:ascii="Times New Roman" w:hAnsi="Times New Roman" w:cs="Times New Roman"/>
          <w:sz w:val="28"/>
          <w:szCs w:val="28"/>
        </w:rPr>
        <w:t xml:space="preserve"> –  </w:t>
      </w:r>
      <w:r w:rsidR="00817E00">
        <w:rPr>
          <w:rFonts w:ascii="Times New Roman" w:hAnsi="Times New Roman" w:cs="Times New Roman"/>
          <w:sz w:val="28"/>
          <w:szCs w:val="28"/>
        </w:rPr>
        <w:t>44492,8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 </w:t>
      </w:r>
      <w:r w:rsidR="00E15D0C">
        <w:rPr>
          <w:rFonts w:ascii="Times New Roman" w:hAnsi="Times New Roman" w:cs="Times New Roman"/>
          <w:sz w:val="28"/>
          <w:szCs w:val="28"/>
        </w:rPr>
        <w:t>9,0</w:t>
      </w:r>
      <w:r w:rsidRPr="00A53A4D">
        <w:rPr>
          <w:rFonts w:ascii="Times New Roman" w:hAnsi="Times New Roman" w:cs="Times New Roman"/>
          <w:sz w:val="28"/>
          <w:szCs w:val="28"/>
        </w:rPr>
        <w:t>%, в том числе:</w:t>
      </w:r>
    </w:p>
    <w:p w:rsidR="004500C0" w:rsidRPr="00A53A4D" w:rsidRDefault="004500C0" w:rsidP="00A53A4D">
      <w:pPr>
        <w:pStyle w:val="a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- налог взимаемый с связи с применением упрощенной системы налогообложения-</w:t>
      </w:r>
      <w:r w:rsidR="00E15D0C">
        <w:rPr>
          <w:rFonts w:ascii="Times New Roman" w:eastAsia="Arial Unicode MS" w:hAnsi="Times New Roman" w:cs="Times New Roman"/>
          <w:sz w:val="28"/>
          <w:szCs w:val="28"/>
        </w:rPr>
        <w:t>42056,1</w:t>
      </w:r>
      <w:r w:rsidRPr="00A53A4D">
        <w:rPr>
          <w:rFonts w:ascii="Times New Roman" w:eastAsia="Arial Unicode MS" w:hAnsi="Times New Roman" w:cs="Times New Roman"/>
          <w:sz w:val="28"/>
          <w:szCs w:val="28"/>
        </w:rPr>
        <w:t xml:space="preserve"> тыс.рублей</w:t>
      </w:r>
      <w:r w:rsidRPr="00A53A4D">
        <w:rPr>
          <w:rFonts w:ascii="Times New Roman" w:hAnsi="Times New Roman" w:cs="Times New Roman"/>
          <w:sz w:val="28"/>
          <w:szCs w:val="28"/>
        </w:rPr>
        <w:t xml:space="preserve"> или </w:t>
      </w:r>
      <w:r w:rsidR="00E15D0C">
        <w:rPr>
          <w:rFonts w:ascii="Times New Roman" w:hAnsi="Times New Roman" w:cs="Times New Roman"/>
          <w:sz w:val="28"/>
          <w:szCs w:val="28"/>
        </w:rPr>
        <w:t>8,5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- отмененный налог на вмененный доход</w:t>
      </w:r>
      <w:r w:rsidRPr="00A53A4D">
        <w:rPr>
          <w:rFonts w:ascii="Times New Roman" w:hAnsi="Times New Roman" w:cs="Times New Roman"/>
          <w:sz w:val="28"/>
          <w:szCs w:val="28"/>
        </w:rPr>
        <w:t xml:space="preserve"> – </w:t>
      </w:r>
      <w:r w:rsidR="00E15D0C">
        <w:rPr>
          <w:rFonts w:ascii="Times New Roman" w:hAnsi="Times New Roman" w:cs="Times New Roman"/>
          <w:sz w:val="28"/>
          <w:szCs w:val="28"/>
        </w:rPr>
        <w:t>51,1</w:t>
      </w:r>
      <w:r w:rsidRPr="00A53A4D">
        <w:rPr>
          <w:rFonts w:ascii="Times New Roman" w:hAnsi="Times New Roman" w:cs="Times New Roman"/>
          <w:sz w:val="28"/>
          <w:szCs w:val="28"/>
        </w:rPr>
        <w:t>тыс. рублей  или 0%;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 xml:space="preserve">-налог взимаемый в связи с применением патентной системы- </w:t>
      </w:r>
      <w:r w:rsidR="00E15D0C">
        <w:rPr>
          <w:rFonts w:ascii="Times New Roman" w:eastAsia="Arial Unicode MS" w:hAnsi="Times New Roman" w:cs="Times New Roman"/>
          <w:sz w:val="28"/>
          <w:szCs w:val="28"/>
        </w:rPr>
        <w:t>2385,6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50867" w:rsidRPr="00A53A4D">
        <w:rPr>
          <w:rFonts w:ascii="Times New Roman" w:hAnsi="Times New Roman" w:cs="Times New Roman"/>
          <w:sz w:val="28"/>
          <w:szCs w:val="28"/>
        </w:rPr>
        <w:t>л</w:t>
      </w:r>
      <w:r w:rsidRPr="00A53A4D">
        <w:rPr>
          <w:rFonts w:ascii="Times New Roman" w:hAnsi="Times New Roman" w:cs="Times New Roman"/>
          <w:sz w:val="28"/>
          <w:szCs w:val="28"/>
        </w:rPr>
        <w:t>ей или 0,</w:t>
      </w:r>
      <w:r w:rsidR="00E15D0C">
        <w:rPr>
          <w:rFonts w:ascii="Times New Roman" w:hAnsi="Times New Roman" w:cs="Times New Roman"/>
          <w:sz w:val="28"/>
          <w:szCs w:val="28"/>
        </w:rPr>
        <w:t>5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►Акцизы-</w:t>
      </w:r>
      <w:r w:rsidR="00E15D0C">
        <w:rPr>
          <w:rFonts w:ascii="Times New Roman" w:eastAsia="Arial Unicode MS" w:hAnsi="Times New Roman" w:cs="Times New Roman"/>
          <w:sz w:val="28"/>
          <w:szCs w:val="28"/>
        </w:rPr>
        <w:t>32605,3</w:t>
      </w:r>
      <w:r w:rsidRPr="00A53A4D">
        <w:rPr>
          <w:rFonts w:ascii="Times New Roman" w:hAnsi="Times New Roman" w:cs="Times New Roman"/>
          <w:sz w:val="28"/>
          <w:szCs w:val="28"/>
        </w:rPr>
        <w:t xml:space="preserve">тыс. рублей  или </w:t>
      </w:r>
      <w:r w:rsidR="00E15D0C">
        <w:rPr>
          <w:rFonts w:ascii="Times New Roman" w:hAnsi="Times New Roman" w:cs="Times New Roman"/>
          <w:sz w:val="28"/>
          <w:szCs w:val="28"/>
        </w:rPr>
        <w:t>6,6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►Налог на добычу полезных ископаемых-</w:t>
      </w:r>
      <w:r w:rsidR="00E15D0C">
        <w:rPr>
          <w:rFonts w:ascii="Times New Roman" w:eastAsia="Arial Unicode MS" w:hAnsi="Times New Roman" w:cs="Times New Roman"/>
          <w:sz w:val="28"/>
          <w:szCs w:val="28"/>
        </w:rPr>
        <w:t>11389,2</w:t>
      </w:r>
      <w:r w:rsidRPr="00A53A4D">
        <w:rPr>
          <w:rFonts w:ascii="Times New Roman" w:hAnsi="Times New Roman" w:cs="Times New Roman"/>
          <w:sz w:val="28"/>
          <w:szCs w:val="28"/>
        </w:rPr>
        <w:t xml:space="preserve">тыс. рублей  или </w:t>
      </w:r>
      <w:r w:rsidR="00E15D0C">
        <w:rPr>
          <w:rFonts w:ascii="Times New Roman" w:hAnsi="Times New Roman" w:cs="Times New Roman"/>
          <w:sz w:val="28"/>
          <w:szCs w:val="28"/>
        </w:rPr>
        <w:t>2,3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 xml:space="preserve">►Госпошлина- </w:t>
      </w:r>
      <w:r w:rsidR="00E15D0C">
        <w:rPr>
          <w:rFonts w:ascii="Times New Roman" w:eastAsia="Arial Unicode MS" w:hAnsi="Times New Roman" w:cs="Times New Roman"/>
          <w:sz w:val="28"/>
          <w:szCs w:val="28"/>
        </w:rPr>
        <w:t>6181,6</w:t>
      </w:r>
      <w:r w:rsidRPr="00A53A4D">
        <w:rPr>
          <w:rFonts w:ascii="Times New Roman" w:eastAsia="Arial Unicode MS" w:hAnsi="Times New Roman" w:cs="Times New Roman"/>
          <w:sz w:val="28"/>
          <w:szCs w:val="28"/>
        </w:rPr>
        <w:t>т</w:t>
      </w:r>
      <w:r w:rsidRPr="00A53A4D">
        <w:rPr>
          <w:rFonts w:ascii="Times New Roman" w:hAnsi="Times New Roman" w:cs="Times New Roman"/>
          <w:sz w:val="28"/>
          <w:szCs w:val="28"/>
        </w:rPr>
        <w:t xml:space="preserve">ыс. рублей  или </w:t>
      </w:r>
      <w:r w:rsidR="00950867" w:rsidRPr="00A53A4D">
        <w:rPr>
          <w:rFonts w:ascii="Times New Roman" w:hAnsi="Times New Roman" w:cs="Times New Roman"/>
          <w:sz w:val="28"/>
          <w:szCs w:val="28"/>
        </w:rPr>
        <w:t>1,</w:t>
      </w:r>
      <w:r w:rsidR="00E15D0C">
        <w:rPr>
          <w:rFonts w:ascii="Times New Roman" w:hAnsi="Times New Roman" w:cs="Times New Roman"/>
          <w:sz w:val="28"/>
          <w:szCs w:val="28"/>
        </w:rPr>
        <w:t>2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A53A4D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hAnsi="Times New Roman" w:cs="Times New Roman"/>
          <w:sz w:val="28"/>
          <w:szCs w:val="28"/>
        </w:rPr>
        <w:t>муниципальной собственности –</w:t>
      </w:r>
      <w:r w:rsidR="006D70D9">
        <w:rPr>
          <w:rFonts w:ascii="Times New Roman" w:hAnsi="Times New Roman" w:cs="Times New Roman"/>
          <w:sz w:val="28"/>
          <w:szCs w:val="28"/>
        </w:rPr>
        <w:t>15803,6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</w:t>
      </w:r>
      <w:r w:rsidR="00FB552D" w:rsidRPr="00A53A4D">
        <w:rPr>
          <w:rFonts w:ascii="Times New Roman" w:hAnsi="Times New Roman" w:cs="Times New Roman"/>
          <w:sz w:val="28"/>
          <w:szCs w:val="28"/>
        </w:rPr>
        <w:t xml:space="preserve"> </w:t>
      </w:r>
      <w:r w:rsidRPr="00A53A4D">
        <w:rPr>
          <w:rFonts w:ascii="Times New Roman" w:hAnsi="Times New Roman" w:cs="Times New Roman"/>
          <w:sz w:val="28"/>
          <w:szCs w:val="28"/>
        </w:rPr>
        <w:t xml:space="preserve"> </w:t>
      </w:r>
      <w:r w:rsidR="006D70D9">
        <w:rPr>
          <w:rFonts w:ascii="Times New Roman" w:hAnsi="Times New Roman" w:cs="Times New Roman"/>
          <w:sz w:val="28"/>
          <w:szCs w:val="28"/>
        </w:rPr>
        <w:t>3,2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►доходы от арендной платы за земельные участки</w:t>
      </w:r>
      <w:r w:rsidRPr="00A53A4D">
        <w:rPr>
          <w:rFonts w:ascii="Times New Roman" w:hAnsi="Times New Roman" w:cs="Times New Roman"/>
          <w:sz w:val="28"/>
          <w:szCs w:val="28"/>
        </w:rPr>
        <w:t xml:space="preserve">– </w:t>
      </w:r>
      <w:r w:rsidR="006D70D9">
        <w:rPr>
          <w:rFonts w:ascii="Times New Roman" w:hAnsi="Times New Roman" w:cs="Times New Roman"/>
          <w:sz w:val="28"/>
          <w:szCs w:val="28"/>
        </w:rPr>
        <w:t>15099,9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 </w:t>
      </w:r>
      <w:r w:rsidR="006D70D9">
        <w:rPr>
          <w:rFonts w:ascii="Times New Roman" w:hAnsi="Times New Roman" w:cs="Times New Roman"/>
          <w:sz w:val="28"/>
          <w:szCs w:val="28"/>
        </w:rPr>
        <w:t>3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►плата за негативное воздействие на окружающую среду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6D70D9">
        <w:rPr>
          <w:rFonts w:ascii="Times New Roman" w:hAnsi="Times New Roman" w:cs="Times New Roman"/>
          <w:sz w:val="28"/>
          <w:szCs w:val="28"/>
        </w:rPr>
        <w:t>9787,1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или </w:t>
      </w:r>
      <w:r w:rsidR="00FB552D">
        <w:rPr>
          <w:rFonts w:ascii="Times New Roman" w:hAnsi="Times New Roman" w:cs="Times New Roman"/>
          <w:sz w:val="28"/>
          <w:szCs w:val="28"/>
        </w:rPr>
        <w:t>1,9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– </w:t>
      </w:r>
      <w:r w:rsidR="006D70D9">
        <w:rPr>
          <w:rFonts w:ascii="Times New Roman" w:hAnsi="Times New Roman" w:cs="Times New Roman"/>
          <w:sz w:val="28"/>
          <w:szCs w:val="28"/>
        </w:rPr>
        <w:t>28948,8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Pr="00561BD2">
        <w:rPr>
          <w:rFonts w:ascii="Times New Roman" w:hAnsi="Times New Roman" w:cs="Times New Roman"/>
          <w:sz w:val="28"/>
          <w:szCs w:val="28"/>
        </w:rPr>
        <w:t xml:space="preserve">или </w:t>
      </w:r>
      <w:r w:rsidR="006D70D9">
        <w:rPr>
          <w:rFonts w:ascii="Times New Roman" w:hAnsi="Times New Roman" w:cs="Times New Roman"/>
          <w:sz w:val="28"/>
          <w:szCs w:val="28"/>
        </w:rPr>
        <w:t>5,8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штрафы, санкции, возмещение ущерба –</w:t>
      </w:r>
      <w:r w:rsidR="006D70D9">
        <w:rPr>
          <w:rFonts w:ascii="Times New Roman" w:hAnsi="Times New Roman" w:cs="Times New Roman"/>
          <w:sz w:val="28"/>
          <w:szCs w:val="28"/>
        </w:rPr>
        <w:t>1743,1</w:t>
      </w:r>
      <w:r w:rsidR="00FB552D">
        <w:rPr>
          <w:rFonts w:ascii="Times New Roman" w:hAnsi="Times New Roman" w:cs="Times New Roman"/>
          <w:sz w:val="28"/>
          <w:szCs w:val="28"/>
        </w:rPr>
        <w:t>т</w:t>
      </w:r>
      <w:r w:rsidRPr="00561BD2">
        <w:rPr>
          <w:rFonts w:ascii="Times New Roman" w:hAnsi="Times New Roman" w:cs="Times New Roman"/>
          <w:sz w:val="28"/>
          <w:szCs w:val="28"/>
        </w:rPr>
        <w:t>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или  0,</w:t>
      </w:r>
      <w:r w:rsidR="00FB552D">
        <w:rPr>
          <w:rFonts w:ascii="Times New Roman" w:hAnsi="Times New Roman" w:cs="Times New Roman"/>
          <w:sz w:val="28"/>
          <w:szCs w:val="28"/>
        </w:rPr>
        <w:t>3</w:t>
      </w:r>
      <w:r w:rsidR="006D70D9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81F" w:rsidRDefault="0084381F" w:rsidP="0084381F">
      <w:pPr>
        <w:pStyle w:val="a6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по доходам приведён в таблице 2.</w:t>
      </w:r>
    </w:p>
    <w:p w:rsidR="0084381F" w:rsidRPr="0084381F" w:rsidRDefault="0084381F" w:rsidP="0084381F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2(тыс.руб)</w:t>
      </w:r>
    </w:p>
    <w:tbl>
      <w:tblPr>
        <w:tblW w:w="15560" w:type="dxa"/>
        <w:tblLook w:val="04A0"/>
      </w:tblPr>
      <w:tblGrid>
        <w:gridCol w:w="1951"/>
        <w:gridCol w:w="1595"/>
        <w:gridCol w:w="1595"/>
        <w:gridCol w:w="2055"/>
        <w:gridCol w:w="1595"/>
        <w:gridCol w:w="1240"/>
        <w:gridCol w:w="236"/>
        <w:gridCol w:w="1595"/>
        <w:gridCol w:w="236"/>
        <w:gridCol w:w="271"/>
        <w:gridCol w:w="1595"/>
        <w:gridCol w:w="1596"/>
      </w:tblGrid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7E3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C6E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  <w:r w:rsidR="008C6EC2">
              <w:rPr>
                <w:rFonts w:ascii="Times New Roman" w:hAnsi="Times New Roman" w:cs="Times New Roman"/>
                <w:sz w:val="18"/>
                <w:szCs w:val="18"/>
              </w:rPr>
              <w:t xml:space="preserve"> за 9 месяцев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2023года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Уточненный план на 2024год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за отчетный период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E448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отношение к исполнению</w:t>
            </w:r>
            <w:r w:rsidR="00E448B1">
              <w:rPr>
                <w:rFonts w:ascii="Times New Roman" w:hAnsi="Times New Roman" w:cs="Times New Roman"/>
                <w:sz w:val="18"/>
                <w:szCs w:val="18"/>
              </w:rPr>
              <w:t xml:space="preserve"> за 9 месяцев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2023года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исполнению к уточненному плану на 2024год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447763,1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626552,4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492407,8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НДФЛ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313377,3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455630,1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336583,2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 на совокупный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31773,2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44492,8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C11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 в связи с применением УСН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взимаемый в связи с применением патента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2385,6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32390,5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24658,9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4E7B9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6181,6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10217,5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11389,2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получаемые от арендной платы земельных участков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12806,5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324B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16819,7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A7FA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14602,5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12915,9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9787,1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оказания платных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2085,7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22671,2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DB3014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28945,16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Штрафы, санкции, возмещение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2516,6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97EEE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поступления, в т.ч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1289664,9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CB0041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2132440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CB0041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1376815,1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CB0041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CB0041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131781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CB0041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315652,8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CB0041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195514,9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CB0041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CB0041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429570,5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620D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761042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620D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346099,5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620D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620D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698689,9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620D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989290,7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620D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790353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620D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620D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29623,5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9E50C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66454,5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9E50C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44847,7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9E50C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9E50C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 остатков субсидий, субвенций и иных МБТ имеющих целевое 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-144,9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 от возврата организациями остатков субсидий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E55D3A" w:rsidP="00115C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1644,4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9E50C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1737,</w:t>
            </w:r>
            <w:r w:rsidR="00A758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758E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758E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D87E3D" w:rsidRDefault="00A758EB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A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62067D" w:rsidRDefault="00E55D3A" w:rsidP="0084381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E55D3A" w:rsidRPr="0062067D" w:rsidRDefault="00E55D3A" w:rsidP="0084381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ED0E9A" w:rsidRDefault="00E55D3A" w:rsidP="00115C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1738927,6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ED0E9A" w:rsidRDefault="00A758EB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2760729,7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ED0E9A" w:rsidRDefault="00A758EB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1870947,7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ED0E9A" w:rsidRDefault="00A758EB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3A" w:rsidRPr="00ED0E9A" w:rsidRDefault="00A758EB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55D3A" w:rsidRPr="00ED0E9A" w:rsidRDefault="00E55D3A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E55D3A" w:rsidRPr="00ED0E9A" w:rsidRDefault="00E55D3A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23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E55D3A" w:rsidRPr="00D87E3D" w:rsidRDefault="00E55D3A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381F" w:rsidRDefault="0084381F" w:rsidP="0084381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BD2">
        <w:rPr>
          <w:rFonts w:ascii="Times New Roman" w:hAnsi="Times New Roman" w:cs="Times New Roman"/>
          <w:sz w:val="28"/>
          <w:szCs w:val="28"/>
        </w:rPr>
        <w:t>В процессе анализа исполнения бюджета Аргаяшского муниципального района по доходам установлено  увеличение поступлений основных налоговых и неналоговых доходов</w:t>
      </w:r>
      <w:r w:rsidR="001773FF">
        <w:rPr>
          <w:rFonts w:ascii="Times New Roman" w:hAnsi="Times New Roman" w:cs="Times New Roman"/>
          <w:sz w:val="28"/>
          <w:szCs w:val="28"/>
        </w:rPr>
        <w:t xml:space="preserve"> за 9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492E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73FF">
        <w:rPr>
          <w:rFonts w:ascii="Times New Roman" w:hAnsi="Times New Roman" w:cs="Times New Roman"/>
          <w:sz w:val="28"/>
          <w:szCs w:val="28"/>
        </w:rPr>
        <w:t>0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на </w:t>
      </w:r>
      <w:r w:rsidR="001773FF">
        <w:rPr>
          <w:rFonts w:ascii="Times New Roman" w:hAnsi="Times New Roman" w:cs="Times New Roman"/>
          <w:sz w:val="28"/>
          <w:szCs w:val="28"/>
        </w:rPr>
        <w:t>44644,7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), в том числе увеличились поступления:</w:t>
      </w:r>
    </w:p>
    <w:p w:rsidR="003B49F6" w:rsidRPr="00693951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</w:t>
      </w:r>
      <w:r>
        <w:rPr>
          <w:rFonts w:ascii="Times New Roman" w:eastAsia="Arial Unicode MS" w:hAnsi="Times New Roman" w:cs="Times New Roman"/>
          <w:sz w:val="28"/>
          <w:szCs w:val="28"/>
        </w:rPr>
        <w:t>ДФЛ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на </w:t>
      </w:r>
      <w:r w:rsidR="001773FF">
        <w:rPr>
          <w:rFonts w:ascii="Times New Roman" w:hAnsi="Times New Roman" w:cs="Times New Roman"/>
          <w:sz w:val="28"/>
          <w:szCs w:val="28"/>
        </w:rPr>
        <w:t>7,4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1773FF">
        <w:rPr>
          <w:rFonts w:ascii="Times New Roman" w:hAnsi="Times New Roman" w:cs="Times New Roman"/>
          <w:sz w:val="28"/>
          <w:szCs w:val="28"/>
        </w:rPr>
        <w:t>23205,9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 </w:t>
      </w:r>
      <w:r w:rsidR="001773FF">
        <w:rPr>
          <w:rFonts w:ascii="Times New Roman" w:hAnsi="Times New Roman" w:cs="Times New Roman"/>
          <w:sz w:val="28"/>
          <w:szCs w:val="28"/>
        </w:rPr>
        <w:t>38,5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73FF">
        <w:rPr>
          <w:rFonts w:ascii="Times New Roman" w:hAnsi="Times New Roman" w:cs="Times New Roman"/>
          <w:sz w:val="28"/>
          <w:szCs w:val="28"/>
        </w:rPr>
        <w:t>2719,6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lastRenderedPageBreak/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госпошлина-  на </w:t>
      </w:r>
      <w:r w:rsidR="001773FF">
        <w:rPr>
          <w:rFonts w:ascii="Times New Roman" w:eastAsia="Arial Unicode MS" w:hAnsi="Times New Roman" w:cs="Times New Roman"/>
          <w:sz w:val="28"/>
          <w:szCs w:val="28"/>
        </w:rPr>
        <w:t>42,2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1773FF">
        <w:rPr>
          <w:rFonts w:ascii="Times New Roman" w:hAnsi="Times New Roman" w:cs="Times New Roman"/>
          <w:sz w:val="28"/>
          <w:szCs w:val="28"/>
        </w:rPr>
        <w:t>1836,5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30160C" w:rsidRPr="00561BD2" w:rsidRDefault="0030160C" w:rsidP="003016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оказания платных услуг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на </w:t>
      </w:r>
      <w:r w:rsidR="001773FF">
        <w:rPr>
          <w:rFonts w:ascii="Times New Roman" w:hAnsi="Times New Roman" w:cs="Times New Roman"/>
          <w:sz w:val="28"/>
          <w:szCs w:val="28"/>
        </w:rPr>
        <w:t>26,2</w:t>
      </w:r>
      <w:r w:rsidRPr="00561BD2">
        <w:rPr>
          <w:rFonts w:ascii="Times New Roman" w:hAnsi="Times New Roman" w:cs="Times New Roman"/>
          <w:sz w:val="28"/>
          <w:szCs w:val="28"/>
        </w:rPr>
        <w:t>% 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3FF">
        <w:rPr>
          <w:rFonts w:ascii="Times New Roman" w:hAnsi="Times New Roman" w:cs="Times New Roman"/>
          <w:sz w:val="28"/>
          <w:szCs w:val="28"/>
        </w:rPr>
        <w:t>546,8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73FF" w:rsidRDefault="001773FF" w:rsidP="001773FF">
      <w:pPr>
        <w:pStyle w:val="a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налог на добычу полезных ископаемых на 11,4%</w:t>
      </w:r>
      <w:r w:rsidR="002449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9BA">
        <w:rPr>
          <w:rFonts w:ascii="Times New Roman" w:hAnsi="Times New Roman" w:cs="Times New Roman"/>
          <w:sz w:val="28"/>
          <w:szCs w:val="28"/>
        </w:rPr>
        <w:t>1171,7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2449BA" w:rsidRDefault="002449BA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31,3%</w:t>
      </w:r>
      <w:r w:rsidRPr="00561BD2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4013,2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на </w:t>
      </w:r>
      <w:r w:rsidR="002449BA">
        <w:rPr>
          <w:rFonts w:ascii="Times New Roman" w:hAnsi="Times New Roman" w:cs="Times New Roman"/>
          <w:color w:val="000000"/>
          <w:sz w:val="28"/>
          <w:szCs w:val="28"/>
        </w:rPr>
        <w:t>27,6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(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9BA">
        <w:rPr>
          <w:rFonts w:ascii="Times New Roman" w:hAnsi="Times New Roman" w:cs="Times New Roman"/>
          <w:color w:val="000000"/>
          <w:sz w:val="28"/>
          <w:szCs w:val="28"/>
        </w:rPr>
        <w:t>6273,96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рублей).</w:t>
      </w:r>
    </w:p>
    <w:p w:rsidR="008D4E7C" w:rsidRDefault="008D4E7C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</w:t>
      </w:r>
      <w:r>
        <w:rPr>
          <w:rFonts w:ascii="Times New Roman" w:hAnsi="Times New Roman" w:cs="Times New Roman"/>
          <w:color w:val="000000"/>
          <w:sz w:val="28"/>
          <w:szCs w:val="28"/>
        </w:rPr>
        <w:t>на 5,1% (</w:t>
      </w:r>
      <w:r w:rsidRPr="00561BD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84,5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Одновременно</w:t>
      </w:r>
      <w:r w:rsidR="002449BA">
        <w:rPr>
          <w:rFonts w:ascii="Times New Roman" w:hAnsi="Times New Roman" w:cs="Times New Roman"/>
          <w:color w:val="000000"/>
          <w:sz w:val="28"/>
          <w:szCs w:val="28"/>
        </w:rPr>
        <w:t xml:space="preserve"> за 9 месяцев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179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года снизились (относительно</w:t>
      </w:r>
      <w:r w:rsidR="008D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аналогичного периода прошлого года) поступления по:</w:t>
      </w:r>
    </w:p>
    <w:p w:rsidR="0001796F" w:rsidRPr="008D4E7C" w:rsidRDefault="001773FF" w:rsidP="000179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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Акциз -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D4E7C">
        <w:rPr>
          <w:rFonts w:ascii="Times New Roman" w:hAnsi="Times New Roman" w:cs="Times New Roman"/>
          <w:sz w:val="28"/>
          <w:szCs w:val="28"/>
        </w:rPr>
        <w:t>7,8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01796F" w:rsidRPr="0001796F" w:rsidRDefault="0030160C" w:rsidP="0001796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</w:t>
      </w:r>
      <w:r w:rsidR="0001796F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на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E7C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B77C8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7C87" w:rsidRDefault="00B77C87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>
        <w:rPr>
          <w:rFonts w:ascii="Times New Roman" w:hAnsi="Times New Roman" w:cs="Times New Roman"/>
          <w:sz w:val="28"/>
          <w:szCs w:val="28"/>
        </w:rPr>
        <w:t>5,3%.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Уровень исполнения бюджетных назначений по налоговым и неналоговым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доходам относительно уточнённого плана на 202</w:t>
      </w:r>
      <w:r w:rsidR="000179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</w:t>
      </w:r>
      <w:r w:rsidR="00B77C87">
        <w:rPr>
          <w:rFonts w:ascii="Times New Roman" w:hAnsi="Times New Roman" w:cs="Times New Roman"/>
          <w:color w:val="000000"/>
          <w:sz w:val="28"/>
          <w:szCs w:val="28"/>
        </w:rPr>
        <w:t>78,5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%, в том числе: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 - </w:t>
      </w:r>
      <w:r w:rsidR="00B77C87">
        <w:rPr>
          <w:rFonts w:ascii="Times New Roman" w:hAnsi="Times New Roman" w:cs="Times New Roman"/>
          <w:sz w:val="28"/>
          <w:szCs w:val="28"/>
        </w:rPr>
        <w:t>73,8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</w:t>
      </w:r>
      <w:r w:rsidR="00B77C87">
        <w:rPr>
          <w:rFonts w:ascii="Times New Roman" w:hAnsi="Times New Roman" w:cs="Times New Roman"/>
          <w:sz w:val="28"/>
          <w:szCs w:val="28"/>
        </w:rPr>
        <w:t>101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акцизу </w:t>
      </w:r>
      <w:r w:rsidRPr="00561BD2">
        <w:rPr>
          <w:rFonts w:ascii="Times New Roman" w:hAnsi="Times New Roman" w:cs="Times New Roman"/>
          <w:sz w:val="28"/>
          <w:szCs w:val="28"/>
        </w:rPr>
        <w:t>-</w:t>
      </w:r>
      <w:r w:rsidR="00B77C87">
        <w:rPr>
          <w:rFonts w:ascii="Times New Roman" w:hAnsi="Times New Roman" w:cs="Times New Roman"/>
          <w:sz w:val="28"/>
          <w:szCs w:val="28"/>
        </w:rPr>
        <w:t>68,6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госпошлина-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B77C87">
        <w:rPr>
          <w:rFonts w:ascii="Times New Roman" w:hAnsi="Times New Roman" w:cs="Times New Roman"/>
          <w:sz w:val="28"/>
          <w:szCs w:val="28"/>
        </w:rPr>
        <w:t>98,1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B49F6" w:rsidRDefault="003B49F6" w:rsidP="003B49F6">
      <w:pPr>
        <w:pStyle w:val="a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налог на добычу полезных ископаемых-</w:t>
      </w:r>
      <w:r w:rsidR="00EB6313">
        <w:rPr>
          <w:rFonts w:ascii="Times New Roman" w:eastAsia="Arial Unicode MS" w:hAnsi="Times New Roman" w:cs="Times New Roman"/>
          <w:sz w:val="28"/>
          <w:szCs w:val="28"/>
        </w:rPr>
        <w:t>155,9</w:t>
      </w:r>
      <w:r>
        <w:rPr>
          <w:rFonts w:ascii="Times New Roman" w:eastAsia="Arial Unicode MS" w:hAnsi="Times New Roman" w:cs="Times New Roman"/>
          <w:sz w:val="28"/>
          <w:szCs w:val="28"/>
        </w:rPr>
        <w:t>%;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6313">
        <w:rPr>
          <w:rFonts w:ascii="Times New Roman" w:hAnsi="Times New Roman" w:cs="Times New Roman"/>
          <w:color w:val="000000"/>
          <w:sz w:val="28"/>
          <w:szCs w:val="28"/>
        </w:rPr>
        <w:t>83,3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%; 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 w:rsidR="00EB6313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– </w:t>
      </w:r>
      <w:r w:rsidR="00EB6313">
        <w:rPr>
          <w:rFonts w:ascii="Times New Roman" w:hAnsi="Times New Roman" w:cs="Times New Roman"/>
          <w:color w:val="000000"/>
          <w:sz w:val="28"/>
          <w:szCs w:val="28"/>
        </w:rPr>
        <w:t>58,1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3B49F6" w:rsidRPr="00561BD2" w:rsidRDefault="003B49F6" w:rsidP="003B49F6">
      <w:pPr>
        <w:pStyle w:val="a6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6313">
        <w:rPr>
          <w:rFonts w:ascii="Times New Roman" w:hAnsi="Times New Roman" w:cs="Times New Roman"/>
          <w:color w:val="000000"/>
          <w:sz w:val="28"/>
          <w:szCs w:val="28"/>
        </w:rPr>
        <w:t>75,7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</w:t>
      </w:r>
      <w:r w:rsidR="006E0E3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B6313">
        <w:rPr>
          <w:rFonts w:ascii="Times New Roman" w:hAnsi="Times New Roman" w:cs="Times New Roman"/>
          <w:color w:val="000000"/>
          <w:sz w:val="28"/>
          <w:szCs w:val="28"/>
        </w:rPr>
        <w:t>15,2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6E0E36">
        <w:rPr>
          <w:rFonts w:ascii="Times New Roman" w:hAnsi="Times New Roman" w:cs="Times New Roman"/>
          <w:sz w:val="28"/>
          <w:szCs w:val="28"/>
        </w:rPr>
        <w:t>;</w:t>
      </w:r>
    </w:p>
    <w:p w:rsidR="004500C0" w:rsidRDefault="006E0E36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оказания платных услуг</w:t>
      </w:r>
      <w:r w:rsidRPr="00561BD2">
        <w:rPr>
          <w:rFonts w:ascii="Times New Roman" w:hAnsi="Times New Roman" w:cs="Times New Roman"/>
          <w:sz w:val="28"/>
          <w:szCs w:val="28"/>
        </w:rPr>
        <w:t>–</w:t>
      </w:r>
      <w:r w:rsidR="00EB6313">
        <w:rPr>
          <w:rFonts w:ascii="Times New Roman" w:hAnsi="Times New Roman" w:cs="Times New Roman"/>
          <w:sz w:val="28"/>
          <w:szCs w:val="28"/>
        </w:rPr>
        <w:t>101,2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6BFA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 xml:space="preserve">По результатам анализа исполнения бюджета района за </w:t>
      </w:r>
      <w:r w:rsidR="00B130C2">
        <w:rPr>
          <w:rFonts w:ascii="Times New Roman" w:hAnsi="Times New Roman" w:cs="Times New Roman"/>
          <w:sz w:val="28"/>
          <w:szCs w:val="28"/>
        </w:rPr>
        <w:t>9 месяцев</w:t>
      </w:r>
      <w:r w:rsidRPr="00EC700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7008">
        <w:rPr>
          <w:rFonts w:ascii="Times New Roman" w:hAnsi="Times New Roman" w:cs="Times New Roman"/>
          <w:sz w:val="28"/>
          <w:szCs w:val="28"/>
        </w:rPr>
        <w:t xml:space="preserve"> года по доходам отмечается </w:t>
      </w: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>- превышение плановых назначений по поступлениям неналоговых доходов по доходам от продажи материальных и не материальных активов (Доходы от продажи земельных участков  при фактическом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CE8">
        <w:rPr>
          <w:rFonts w:ascii="Times New Roman" w:hAnsi="Times New Roman" w:cs="Times New Roman"/>
          <w:sz w:val="28"/>
          <w:szCs w:val="28"/>
        </w:rPr>
        <w:t>28945,6</w:t>
      </w:r>
      <w:r w:rsidRPr="00EC7008">
        <w:rPr>
          <w:rFonts w:ascii="Times New Roman" w:hAnsi="Times New Roman" w:cs="Times New Roman"/>
          <w:sz w:val="28"/>
          <w:szCs w:val="28"/>
        </w:rPr>
        <w:t xml:space="preserve"> тыс. рублей, в бюджете утверждено </w:t>
      </w:r>
      <w:r w:rsidR="00E93CE8">
        <w:rPr>
          <w:rFonts w:ascii="Times New Roman" w:hAnsi="Times New Roman" w:cs="Times New Roman"/>
          <w:sz w:val="28"/>
          <w:szCs w:val="28"/>
        </w:rPr>
        <w:t>25114</w:t>
      </w:r>
      <w:r w:rsidRPr="00EC7008">
        <w:rPr>
          <w:rFonts w:ascii="Times New Roman" w:hAnsi="Times New Roman" w:cs="Times New Roman"/>
          <w:sz w:val="28"/>
          <w:szCs w:val="28"/>
        </w:rPr>
        <w:t>тыс. рублей.</w:t>
      </w:r>
    </w:p>
    <w:p w:rsidR="000B6BFA" w:rsidRPr="00D00DF7" w:rsidRDefault="000B6BFA" w:rsidP="000B6BF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DF7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Аргаяшского муниципального района отмечает, что Решением Собрания депутатов Аргаяшского муниципального района  от </w:t>
      </w:r>
      <w:r w:rsidR="00FE55A0">
        <w:rPr>
          <w:rFonts w:ascii="Times New Roman" w:hAnsi="Times New Roman" w:cs="Times New Roman"/>
          <w:sz w:val="28"/>
          <w:szCs w:val="28"/>
        </w:rPr>
        <w:t>18.09.</w:t>
      </w:r>
      <w:r w:rsidRPr="00D00DF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0DF7">
        <w:rPr>
          <w:rFonts w:ascii="Times New Roman" w:hAnsi="Times New Roman" w:cs="Times New Roman"/>
          <w:sz w:val="28"/>
          <w:szCs w:val="28"/>
        </w:rPr>
        <w:t xml:space="preserve"> № </w:t>
      </w:r>
      <w:r w:rsidR="00FE55A0">
        <w:rPr>
          <w:rFonts w:ascii="Times New Roman" w:hAnsi="Times New Roman" w:cs="Times New Roman"/>
          <w:sz w:val="28"/>
          <w:szCs w:val="28"/>
        </w:rPr>
        <w:t xml:space="preserve">544 </w:t>
      </w:r>
      <w:r w:rsidRPr="00D00DF7">
        <w:rPr>
          <w:rFonts w:ascii="Times New Roman" w:hAnsi="Times New Roman" w:cs="Times New Roman"/>
          <w:sz w:val="28"/>
          <w:szCs w:val="28"/>
        </w:rPr>
        <w:t>«О внесении изменений в решение Собрания депутатов Аргаяшского муниципального района  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0DF7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0DF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444</w:t>
      </w:r>
      <w:r w:rsidRPr="00D00DF7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0DF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0DF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0DF7">
        <w:rPr>
          <w:rFonts w:ascii="Times New Roman" w:hAnsi="Times New Roman" w:cs="Times New Roman"/>
          <w:sz w:val="28"/>
          <w:szCs w:val="28"/>
        </w:rPr>
        <w:t>годов» плановые назначения по вышеуказанному виду доходов не скорректированы.</w:t>
      </w:r>
    </w:p>
    <w:p w:rsidR="000B6BFA" w:rsidRPr="00561BD2" w:rsidRDefault="000B6BFA" w:rsidP="000B6BF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Контрольно-счётная комиссия отмечает самы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низки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от уточнённого плана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309BA" w:rsidRPr="001309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309BA">
        <w:rPr>
          <w:rFonts w:ascii="Times New Roman" w:eastAsia="Arial Unicode MS" w:hAnsi="Times New Roman" w:cs="Times New Roman"/>
          <w:sz w:val="28"/>
          <w:szCs w:val="28"/>
        </w:rPr>
        <w:t>акциз -68,3</w:t>
      </w:r>
      <w:r w:rsidR="001309BA" w:rsidRPr="00561BD2">
        <w:rPr>
          <w:rFonts w:ascii="Times New Roman" w:hAnsi="Times New Roman" w:cs="Times New Roman"/>
          <w:sz w:val="28"/>
          <w:szCs w:val="28"/>
        </w:rPr>
        <w:t>%;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55A0">
        <w:rPr>
          <w:rFonts w:ascii="Times New Roman" w:hAnsi="Times New Roman" w:cs="Times New Roman"/>
          <w:color w:val="000000"/>
          <w:sz w:val="28"/>
          <w:szCs w:val="28"/>
        </w:rPr>
        <w:t>58,1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A800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80055" w:rsidRPr="00A80055">
        <w:rPr>
          <w:rFonts w:ascii="Times New Roman" w:hAnsi="Times New Roman" w:cs="Times New Roman"/>
          <w:sz w:val="28"/>
          <w:szCs w:val="28"/>
        </w:rPr>
        <w:t xml:space="preserve"> </w:t>
      </w:r>
      <w:r w:rsidR="00A80055" w:rsidRPr="00561BD2">
        <w:rPr>
          <w:rFonts w:ascii="Times New Roman" w:hAnsi="Times New Roman" w:cs="Times New Roman"/>
          <w:sz w:val="28"/>
          <w:szCs w:val="28"/>
        </w:rPr>
        <w:t>доход</w:t>
      </w:r>
      <w:r w:rsidR="00A80055">
        <w:rPr>
          <w:rFonts w:ascii="Times New Roman" w:hAnsi="Times New Roman" w:cs="Times New Roman"/>
          <w:sz w:val="28"/>
          <w:szCs w:val="28"/>
        </w:rPr>
        <w:t>ы</w:t>
      </w:r>
      <w:r w:rsidR="00A80055"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 w:rsidR="00FE55A0">
        <w:rPr>
          <w:rFonts w:ascii="Times New Roman" w:hAnsi="Times New Roman" w:cs="Times New Roman"/>
          <w:sz w:val="28"/>
          <w:szCs w:val="28"/>
        </w:rPr>
        <w:t>51</w:t>
      </w:r>
      <w:r w:rsidR="00A8005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6BFA" w:rsidRPr="00561BD2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Контрольно-счётной комиссии имеется определённый риск неполного поступления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в бюджет видов доходов, имеющих в общем объёме налоговых и неналоговых поступлений по итогам </w:t>
      </w:r>
      <w:r w:rsidR="001309BA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A80055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менее </w:t>
      </w:r>
      <w:r w:rsidR="001309BA">
        <w:rPr>
          <w:rFonts w:ascii="Times New Roman" w:hAnsi="Times New Roman" w:cs="Times New Roman"/>
          <w:sz w:val="28"/>
          <w:szCs w:val="28"/>
        </w:rPr>
        <w:t>75% от уточнённых показателей.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A4D" w:rsidRPr="00A53A4D" w:rsidRDefault="00A53A4D" w:rsidP="00A53A4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A4D">
        <w:rPr>
          <w:rFonts w:ascii="Times New Roman" w:hAnsi="Times New Roman" w:cs="Times New Roman"/>
          <w:b/>
          <w:sz w:val="28"/>
          <w:szCs w:val="28"/>
        </w:rPr>
        <w:t>Структура поступивших безвозмездных  поступлений сложилась следующим образом: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F492E">
        <w:rPr>
          <w:rFonts w:ascii="Times New Roman" w:hAnsi="Times New Roman" w:cs="Times New Roman"/>
          <w:sz w:val="28"/>
          <w:szCs w:val="28"/>
        </w:rPr>
        <w:t xml:space="preserve">Сумма безвозмездных поступлений на 2024 год  утверждена в объеме </w:t>
      </w:r>
      <w:r w:rsidR="00115C51">
        <w:rPr>
          <w:rFonts w:ascii="Times New Roman" w:hAnsi="Times New Roman" w:cs="Times New Roman"/>
          <w:sz w:val="28"/>
          <w:szCs w:val="28"/>
        </w:rPr>
        <w:t>2760729,7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15C51">
        <w:rPr>
          <w:rFonts w:ascii="Times New Roman" w:hAnsi="Times New Roman" w:cs="Times New Roman"/>
          <w:sz w:val="28"/>
          <w:szCs w:val="28"/>
        </w:rPr>
        <w:t>129</w:t>
      </w:r>
      <w:r w:rsidRPr="004D4647">
        <w:rPr>
          <w:rFonts w:ascii="Times New Roman" w:hAnsi="Times New Roman" w:cs="Times New Roman"/>
          <w:sz w:val="28"/>
          <w:szCs w:val="28"/>
        </w:rPr>
        <w:t xml:space="preserve">% к утвержденной сумме безвозмездных поступлений в аналогичном периоде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>202</w:t>
      </w:r>
      <w:r w:rsidR="0006287E" w:rsidRPr="004D4647">
        <w:rPr>
          <w:rFonts w:ascii="Times New Roman" w:hAnsi="Times New Roman" w:cs="Times New Roman"/>
          <w:sz w:val="28"/>
          <w:szCs w:val="28"/>
        </w:rPr>
        <w:t>3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115C51">
        <w:rPr>
          <w:rFonts w:ascii="Times New Roman" w:hAnsi="Times New Roman" w:cs="Times New Roman"/>
          <w:sz w:val="28"/>
          <w:szCs w:val="28"/>
        </w:rPr>
        <w:t>2139628</w:t>
      </w:r>
      <w:r w:rsidRPr="004D4647">
        <w:rPr>
          <w:rFonts w:ascii="Times New Roman" w:hAnsi="Times New Roman" w:cs="Times New Roman"/>
          <w:sz w:val="28"/>
          <w:szCs w:val="28"/>
        </w:rPr>
        <w:t xml:space="preserve">тыс. рублей). За </w:t>
      </w:r>
      <w:r w:rsidR="00115C51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текущего года в бюджет Аргаяшского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</w:t>
      </w:r>
      <w:r w:rsidR="00115C51">
        <w:rPr>
          <w:rFonts w:ascii="Times New Roman" w:hAnsi="Times New Roman" w:cs="Times New Roman"/>
          <w:sz w:val="28"/>
          <w:szCs w:val="28"/>
        </w:rPr>
        <w:t>1376815,1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06287E" w:rsidRPr="004D4647">
        <w:rPr>
          <w:rFonts w:ascii="Times New Roman" w:hAnsi="Times New Roman" w:cs="Times New Roman"/>
          <w:sz w:val="28"/>
          <w:szCs w:val="28"/>
        </w:rPr>
        <w:t>46763,3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на</w:t>
      </w:r>
      <w:r w:rsidR="0006287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="00115C51">
        <w:rPr>
          <w:rFonts w:ascii="Times New Roman" w:hAnsi="Times New Roman" w:cs="Times New Roman"/>
          <w:sz w:val="28"/>
          <w:szCs w:val="28"/>
        </w:rPr>
        <w:t>6,7</w:t>
      </w:r>
      <w:r w:rsidRPr="004D4647">
        <w:rPr>
          <w:rFonts w:ascii="Times New Roman" w:hAnsi="Times New Roman" w:cs="Times New Roman"/>
          <w:sz w:val="28"/>
          <w:szCs w:val="28"/>
        </w:rPr>
        <w:t>% больше поступлений в аналогичном периоде 202</w:t>
      </w:r>
      <w:r w:rsidR="0006287E" w:rsidRPr="004D4647">
        <w:rPr>
          <w:rFonts w:ascii="Times New Roman" w:hAnsi="Times New Roman" w:cs="Times New Roman"/>
          <w:sz w:val="28"/>
          <w:szCs w:val="28"/>
        </w:rPr>
        <w:t>3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115C51">
        <w:rPr>
          <w:rFonts w:ascii="Times New Roman" w:hAnsi="Times New Roman" w:cs="Times New Roman"/>
          <w:sz w:val="28"/>
          <w:szCs w:val="28"/>
        </w:rPr>
        <w:t>1289664ты</w:t>
      </w:r>
      <w:r w:rsidRPr="004D4647">
        <w:rPr>
          <w:rFonts w:ascii="Times New Roman" w:hAnsi="Times New Roman" w:cs="Times New Roman"/>
          <w:sz w:val="28"/>
          <w:szCs w:val="28"/>
        </w:rPr>
        <w:t>с. руб</w:t>
      </w:r>
      <w:r w:rsidR="009F492E">
        <w:rPr>
          <w:rFonts w:ascii="Times New Roman" w:hAnsi="Times New Roman" w:cs="Times New Roman"/>
          <w:sz w:val="28"/>
          <w:szCs w:val="28"/>
        </w:rPr>
        <w:t>лей</w:t>
      </w:r>
      <w:r w:rsidRPr="004D4647">
        <w:rPr>
          <w:rFonts w:ascii="Times New Roman" w:hAnsi="Times New Roman" w:cs="Times New Roman"/>
          <w:sz w:val="28"/>
          <w:szCs w:val="28"/>
        </w:rPr>
        <w:t>). Таким образом, годовой план по безвозмездным поступлениям из других бюджетов бюджетной системы РФ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за </w:t>
      </w:r>
      <w:r w:rsidR="00115C51">
        <w:rPr>
          <w:rFonts w:ascii="Times New Roman" w:hAnsi="Times New Roman" w:cs="Times New Roman"/>
          <w:sz w:val="28"/>
          <w:szCs w:val="28"/>
        </w:rPr>
        <w:t>9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 202</w:t>
      </w:r>
      <w:r w:rsidR="0006287E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выполнен на </w:t>
      </w:r>
      <w:r w:rsidR="00115C51">
        <w:rPr>
          <w:rFonts w:ascii="Times New Roman" w:hAnsi="Times New Roman" w:cs="Times New Roman"/>
          <w:sz w:val="28"/>
          <w:szCs w:val="28"/>
        </w:rPr>
        <w:t>64,5</w:t>
      </w:r>
      <w:r w:rsidRPr="004D4647">
        <w:rPr>
          <w:rFonts w:ascii="Times New Roman" w:hAnsi="Times New Roman" w:cs="Times New Roman"/>
          <w:sz w:val="28"/>
          <w:szCs w:val="28"/>
        </w:rPr>
        <w:t>%.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В анализируемом периоде основная сумма поступила :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в виде дотаций в размере </w:t>
      </w:r>
      <w:r w:rsidR="00115C51">
        <w:rPr>
          <w:rFonts w:ascii="Times New Roman" w:hAnsi="Times New Roman" w:cs="Times New Roman"/>
          <w:sz w:val="28"/>
          <w:szCs w:val="28"/>
        </w:rPr>
        <w:t>195514,9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 </w:t>
      </w:r>
      <w:r w:rsidR="00115C51">
        <w:rPr>
          <w:rFonts w:ascii="Times New Roman" w:hAnsi="Times New Roman" w:cs="Times New Roman"/>
          <w:sz w:val="28"/>
          <w:szCs w:val="28"/>
        </w:rPr>
        <w:t>61,9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115C51">
        <w:rPr>
          <w:rFonts w:ascii="Times New Roman" w:hAnsi="Times New Roman" w:cs="Times New Roman"/>
          <w:sz w:val="28"/>
          <w:szCs w:val="28"/>
        </w:rPr>
        <w:t>315652,8</w:t>
      </w:r>
      <w:r w:rsidRPr="004D4647">
        <w:rPr>
          <w:rFonts w:ascii="Times New Roman" w:hAnsi="Times New Roman" w:cs="Times New Roman"/>
          <w:sz w:val="28"/>
          <w:szCs w:val="28"/>
        </w:rPr>
        <w:t xml:space="preserve">  тыс. рублей); 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субсидий в размере </w:t>
      </w:r>
      <w:r w:rsidR="00115C51">
        <w:rPr>
          <w:rFonts w:ascii="Times New Roman" w:hAnsi="Times New Roman" w:cs="Times New Roman"/>
          <w:sz w:val="28"/>
          <w:szCs w:val="28"/>
        </w:rPr>
        <w:t>346099,5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 </w:t>
      </w:r>
      <w:r w:rsidR="007E6646">
        <w:rPr>
          <w:rFonts w:ascii="Times New Roman" w:hAnsi="Times New Roman" w:cs="Times New Roman"/>
          <w:sz w:val="28"/>
          <w:szCs w:val="28"/>
        </w:rPr>
        <w:t>45,4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7E6646">
        <w:rPr>
          <w:rFonts w:ascii="Times New Roman" w:hAnsi="Times New Roman" w:cs="Times New Roman"/>
          <w:sz w:val="28"/>
          <w:szCs w:val="28"/>
        </w:rPr>
        <w:t>761042</w:t>
      </w:r>
      <w:r w:rsidRPr="004D4647">
        <w:rPr>
          <w:rFonts w:ascii="Times New Roman" w:hAnsi="Times New Roman" w:cs="Times New Roman"/>
          <w:sz w:val="28"/>
          <w:szCs w:val="28"/>
        </w:rPr>
        <w:t xml:space="preserve">тыс. рублей); 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субвенций в размере </w:t>
      </w:r>
      <w:r w:rsidR="007E6646">
        <w:rPr>
          <w:rFonts w:ascii="Times New Roman" w:hAnsi="Times New Roman" w:cs="Times New Roman"/>
          <w:sz w:val="28"/>
          <w:szCs w:val="28"/>
        </w:rPr>
        <w:t>790353</w:t>
      </w:r>
      <w:r w:rsidRPr="004D4647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7E6646">
        <w:rPr>
          <w:rFonts w:ascii="Times New Roman" w:hAnsi="Times New Roman" w:cs="Times New Roman"/>
          <w:sz w:val="28"/>
          <w:szCs w:val="28"/>
        </w:rPr>
        <w:t>79,9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7E6646">
        <w:rPr>
          <w:rFonts w:ascii="Times New Roman" w:hAnsi="Times New Roman" w:cs="Times New Roman"/>
          <w:sz w:val="28"/>
          <w:szCs w:val="28"/>
        </w:rPr>
        <w:t xml:space="preserve">989290,7 </w:t>
      </w:r>
      <w:r w:rsidRPr="004D4647">
        <w:rPr>
          <w:rFonts w:ascii="Times New Roman" w:hAnsi="Times New Roman" w:cs="Times New Roman"/>
          <w:sz w:val="28"/>
          <w:szCs w:val="28"/>
        </w:rPr>
        <w:t>тыс. рублей);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иных межбюджетных трансфертов  в размере </w:t>
      </w:r>
      <w:r w:rsidR="007E6646">
        <w:rPr>
          <w:rFonts w:ascii="Times New Roman" w:hAnsi="Times New Roman" w:cs="Times New Roman"/>
          <w:sz w:val="28"/>
          <w:szCs w:val="28"/>
        </w:rPr>
        <w:t>44847,7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7E6646">
        <w:rPr>
          <w:rFonts w:ascii="Times New Roman" w:hAnsi="Times New Roman" w:cs="Times New Roman"/>
          <w:sz w:val="28"/>
          <w:szCs w:val="28"/>
        </w:rPr>
        <w:t>67,5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7E6646">
        <w:rPr>
          <w:rFonts w:ascii="Times New Roman" w:hAnsi="Times New Roman" w:cs="Times New Roman"/>
          <w:sz w:val="28"/>
          <w:szCs w:val="28"/>
        </w:rPr>
        <w:t>66454,5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0D72BA" w:rsidRPr="004D4647" w:rsidRDefault="000D72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Доходы от возврата организациями остатков субсидий прошлых лет составил 1737,3 тыс. рублей.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составил со знаком «-» </w:t>
      </w:r>
      <w:r w:rsidR="007E6646">
        <w:rPr>
          <w:rFonts w:ascii="Times New Roman" w:hAnsi="Times New Roman" w:cs="Times New Roman"/>
          <w:sz w:val="28"/>
          <w:szCs w:val="28"/>
        </w:rPr>
        <w:t>12,5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25A7B" w:rsidRPr="004D4647" w:rsidRDefault="00325A7B" w:rsidP="004D4647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2BA" w:rsidRPr="003341E4" w:rsidRDefault="00310BF9" w:rsidP="000D72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896683" w:rsidRPr="000D72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6683" w:rsidRPr="00325A7B">
        <w:rPr>
          <w:b/>
          <w:bCs/>
          <w:sz w:val="28"/>
          <w:szCs w:val="28"/>
        </w:rPr>
        <w:t xml:space="preserve"> 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Анализ и оценка уровня исполнения расходной части бюджета Аргаяшского муниципального района за </w:t>
      </w:r>
      <w:r w:rsidR="007B6EF4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D72BA">
        <w:rPr>
          <w:rFonts w:ascii="Times New Roman" w:hAnsi="Times New Roman" w:cs="Times New Roman"/>
          <w:b/>
          <w:sz w:val="28"/>
          <w:szCs w:val="28"/>
        </w:rPr>
        <w:t>4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0C3A" w:rsidRDefault="003C0C3A" w:rsidP="000D72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C0C3A" w:rsidRPr="00E62C84" w:rsidRDefault="00310BF9" w:rsidP="003C0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72BA" w:rsidRPr="00561BD2">
        <w:rPr>
          <w:sz w:val="28"/>
          <w:szCs w:val="28"/>
        </w:rPr>
        <w:t xml:space="preserve">.1. </w:t>
      </w:r>
      <w:r w:rsidR="003C0C3A" w:rsidRPr="00E62C84">
        <w:rPr>
          <w:sz w:val="28"/>
          <w:szCs w:val="28"/>
        </w:rPr>
        <w:t xml:space="preserve">В соответствии с отчетом об исполнении бюджета (ф. 0503117) </w:t>
      </w:r>
      <w:r w:rsidR="003C0C3A">
        <w:rPr>
          <w:sz w:val="28"/>
          <w:szCs w:val="28"/>
        </w:rPr>
        <w:t xml:space="preserve"> и </w:t>
      </w:r>
      <w:r w:rsidR="003C0C3A" w:rsidRPr="00561BD2">
        <w:rPr>
          <w:sz w:val="28"/>
          <w:szCs w:val="28"/>
        </w:rPr>
        <w:t xml:space="preserve">сводной бюджетной росписи Аргаяшского </w:t>
      </w:r>
      <w:r w:rsidR="003C0C3A">
        <w:rPr>
          <w:sz w:val="28"/>
          <w:szCs w:val="28"/>
        </w:rPr>
        <w:t>м</w:t>
      </w:r>
      <w:r w:rsidR="003C0C3A" w:rsidRPr="00561BD2">
        <w:rPr>
          <w:sz w:val="28"/>
          <w:szCs w:val="28"/>
        </w:rPr>
        <w:t>униципального района исполнены</w:t>
      </w:r>
      <w:r w:rsidR="003C0C3A" w:rsidRPr="00E62C84">
        <w:rPr>
          <w:sz w:val="28"/>
          <w:szCs w:val="28"/>
        </w:rPr>
        <w:t xml:space="preserve"> по состоянию на 01.</w:t>
      </w:r>
      <w:r w:rsidR="007B4B9A">
        <w:rPr>
          <w:sz w:val="28"/>
          <w:szCs w:val="28"/>
        </w:rPr>
        <w:t>10</w:t>
      </w:r>
      <w:r w:rsidR="003C0C3A" w:rsidRPr="00E62C84">
        <w:rPr>
          <w:sz w:val="28"/>
          <w:szCs w:val="28"/>
        </w:rPr>
        <w:t>.202</w:t>
      </w:r>
      <w:r w:rsidR="003C0C3A">
        <w:rPr>
          <w:sz w:val="28"/>
          <w:szCs w:val="28"/>
        </w:rPr>
        <w:t>4</w:t>
      </w:r>
      <w:r w:rsidR="003C0C3A" w:rsidRPr="00E62C84">
        <w:rPr>
          <w:sz w:val="28"/>
          <w:szCs w:val="28"/>
        </w:rPr>
        <w:t xml:space="preserve"> </w:t>
      </w:r>
      <w:r w:rsidR="000965BC">
        <w:rPr>
          <w:sz w:val="28"/>
          <w:szCs w:val="28"/>
        </w:rPr>
        <w:t xml:space="preserve">бюджетные назначения </w:t>
      </w:r>
      <w:r w:rsidR="000965BC" w:rsidRPr="00E62C84">
        <w:rPr>
          <w:sz w:val="28"/>
          <w:szCs w:val="28"/>
        </w:rPr>
        <w:t xml:space="preserve">в части расходов утверждены в объеме </w:t>
      </w:r>
      <w:r w:rsidR="007B4B9A">
        <w:rPr>
          <w:sz w:val="28"/>
          <w:szCs w:val="28"/>
        </w:rPr>
        <w:t>2909944,3</w:t>
      </w:r>
      <w:r w:rsidR="000965BC" w:rsidRPr="00E62C84">
        <w:rPr>
          <w:sz w:val="28"/>
          <w:szCs w:val="28"/>
        </w:rPr>
        <w:t xml:space="preserve"> тыс.</w:t>
      </w:r>
      <w:r w:rsidR="000965BC">
        <w:rPr>
          <w:sz w:val="28"/>
          <w:szCs w:val="28"/>
        </w:rPr>
        <w:t>рублей.</w:t>
      </w:r>
      <w:r w:rsidR="003C0C3A" w:rsidRPr="00E62C84">
        <w:rPr>
          <w:sz w:val="28"/>
          <w:szCs w:val="28"/>
        </w:rPr>
        <w:t xml:space="preserve"> </w:t>
      </w:r>
      <w:r w:rsidR="000965BC">
        <w:rPr>
          <w:sz w:val="28"/>
          <w:szCs w:val="28"/>
        </w:rPr>
        <w:t>И</w:t>
      </w:r>
      <w:r w:rsidR="003C0C3A" w:rsidRPr="00E62C84">
        <w:rPr>
          <w:sz w:val="28"/>
          <w:szCs w:val="28"/>
        </w:rPr>
        <w:t xml:space="preserve">сполнение составило в сумме </w:t>
      </w:r>
      <w:r w:rsidR="007B4B9A">
        <w:rPr>
          <w:sz w:val="28"/>
          <w:szCs w:val="28"/>
        </w:rPr>
        <w:t>1938408,6</w:t>
      </w:r>
      <w:r w:rsidR="003C0C3A" w:rsidRPr="00E62C84">
        <w:rPr>
          <w:sz w:val="28"/>
          <w:szCs w:val="28"/>
        </w:rPr>
        <w:t xml:space="preserve"> тыс. рублей, или </w:t>
      </w:r>
      <w:r w:rsidR="007B4B9A">
        <w:rPr>
          <w:sz w:val="28"/>
          <w:szCs w:val="28"/>
        </w:rPr>
        <w:t>66,6</w:t>
      </w:r>
      <w:r w:rsidR="003C0C3A" w:rsidRPr="00E62C84">
        <w:rPr>
          <w:sz w:val="28"/>
          <w:szCs w:val="28"/>
        </w:rPr>
        <w:t xml:space="preserve"> % от бюджетных назначений утвержденных Решением Собрания депутатов от 1</w:t>
      </w:r>
      <w:r w:rsidR="003C0C3A">
        <w:rPr>
          <w:sz w:val="28"/>
          <w:szCs w:val="28"/>
        </w:rPr>
        <w:t>3</w:t>
      </w:r>
      <w:r w:rsidR="003C0C3A" w:rsidRPr="00E62C84">
        <w:rPr>
          <w:sz w:val="28"/>
          <w:szCs w:val="28"/>
        </w:rPr>
        <w:t>.12.202</w:t>
      </w:r>
      <w:r w:rsidR="003C0C3A">
        <w:rPr>
          <w:sz w:val="28"/>
          <w:szCs w:val="28"/>
        </w:rPr>
        <w:t>3</w:t>
      </w:r>
      <w:r w:rsidR="003C0C3A" w:rsidRPr="00E62C84">
        <w:rPr>
          <w:sz w:val="28"/>
          <w:szCs w:val="28"/>
        </w:rPr>
        <w:t xml:space="preserve"> № </w:t>
      </w:r>
      <w:r w:rsidR="003C0C3A">
        <w:rPr>
          <w:sz w:val="28"/>
          <w:szCs w:val="28"/>
        </w:rPr>
        <w:t>444</w:t>
      </w:r>
      <w:r w:rsidR="003C0C3A" w:rsidRPr="00E62C84">
        <w:rPr>
          <w:sz w:val="28"/>
          <w:szCs w:val="28"/>
        </w:rPr>
        <w:t xml:space="preserve">. </w:t>
      </w:r>
    </w:p>
    <w:p w:rsidR="000D72BA" w:rsidRPr="00561BD2" w:rsidRDefault="000D72BA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Бюджет Аргаяшского муниципального района за </w:t>
      </w:r>
      <w:r w:rsidR="007B4B9A">
        <w:rPr>
          <w:rFonts w:ascii="Times New Roman" w:hAnsi="Times New Roman" w:cs="Times New Roman"/>
          <w:sz w:val="28"/>
          <w:szCs w:val="28"/>
        </w:rPr>
        <w:t>9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3C0C3A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4B9A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исполнен с дефицитом в сумме </w:t>
      </w:r>
      <w:r w:rsidR="003C0C3A">
        <w:rPr>
          <w:rFonts w:ascii="Times New Roman" w:hAnsi="Times New Roman" w:cs="Times New Roman"/>
          <w:sz w:val="28"/>
          <w:szCs w:val="28"/>
        </w:rPr>
        <w:t>69619,6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0D72BA" w:rsidRDefault="000D72BA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 по</w:t>
      </w:r>
      <w:r w:rsidR="00A61478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разделам и подразделам  функциональной классификации расходов представлен в таблице 3.</w:t>
      </w:r>
    </w:p>
    <w:p w:rsidR="000965BC" w:rsidRPr="000965BC" w:rsidRDefault="000965BC" w:rsidP="000965BC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3( тыс.рублей)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275"/>
        <w:gridCol w:w="1418"/>
        <w:gridCol w:w="1134"/>
        <w:gridCol w:w="992"/>
        <w:gridCol w:w="992"/>
        <w:gridCol w:w="993"/>
      </w:tblGrid>
      <w:tr w:rsidR="000965BC" w:rsidTr="000965BC">
        <w:tc>
          <w:tcPr>
            <w:tcW w:w="1668" w:type="dxa"/>
            <w:vMerge w:val="restart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0965BC" w:rsidRPr="00AE0C0B" w:rsidRDefault="000965BC" w:rsidP="007B4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</w:t>
            </w:r>
            <w:r w:rsidR="007B4B9A">
              <w:rPr>
                <w:rFonts w:ascii="Times New Roman" w:hAnsi="Times New Roman" w:cs="Times New Roman"/>
                <w:sz w:val="16"/>
                <w:szCs w:val="16"/>
              </w:rPr>
              <w:t>за 9 месяцев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5" w:type="dxa"/>
            <w:vMerge w:val="restart"/>
          </w:tcPr>
          <w:p w:rsidR="000965BC" w:rsidRPr="00AE0C0B" w:rsidRDefault="000965BC" w:rsidP="00096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План утвержденный Решением о бюджете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 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1418" w:type="dxa"/>
            <w:vMerge w:val="restart"/>
          </w:tcPr>
          <w:p w:rsidR="000965BC" w:rsidRPr="00AE0C0B" w:rsidRDefault="000965BC" w:rsidP="00096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Уточненный план на 2024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</w:tc>
        <w:tc>
          <w:tcPr>
            <w:tcW w:w="4111" w:type="dxa"/>
            <w:gridSpan w:val="4"/>
          </w:tcPr>
          <w:p w:rsidR="000965BC" w:rsidRDefault="000965BC" w:rsidP="00CB43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</w:t>
            </w:r>
            <w:r w:rsidR="00CB43B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2024года</w:t>
            </w:r>
          </w:p>
        </w:tc>
      </w:tr>
      <w:tr w:rsidR="000965BC" w:rsidTr="000965BC">
        <w:tc>
          <w:tcPr>
            <w:tcW w:w="1668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92" w:type="dxa"/>
          </w:tcPr>
          <w:p w:rsidR="000965BC" w:rsidRPr="00D31B7C" w:rsidRDefault="000965BC" w:rsidP="00CB43B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Процент исполнения относительно </w:t>
            </w:r>
            <w:r w:rsidR="00CB43BA">
              <w:rPr>
                <w:rFonts w:ascii="Times New Roman" w:hAnsi="Times New Roman" w:cs="Times New Roman"/>
                <w:sz w:val="14"/>
                <w:szCs w:val="14"/>
              </w:rPr>
              <w:t>9 мес</w:t>
            </w:r>
            <w:r w:rsidR="00011798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r w:rsidR="00CB43BA">
              <w:rPr>
                <w:rFonts w:ascii="Times New Roman" w:hAnsi="Times New Roman" w:cs="Times New Roman"/>
                <w:sz w:val="14"/>
                <w:szCs w:val="14"/>
              </w:rPr>
              <w:t>цев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 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992" w:type="dxa"/>
          </w:tcPr>
          <w:p w:rsidR="000965BC" w:rsidRPr="00915804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6"/>
                <w:szCs w:val="16"/>
              </w:rPr>
              <w:t xml:space="preserve">Процент исполнения 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относительно</w:t>
            </w:r>
          </w:p>
          <w:p w:rsidR="000965BC" w:rsidRPr="00915804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1580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уточненного утвержденного плана на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</w:p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 исполнения относитель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</w:t>
            </w:r>
          </w:p>
          <w:p w:rsidR="000965BC" w:rsidRDefault="000965BC" w:rsidP="00096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первоначально утвержденного плана на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CB43BA" w:rsidRPr="00AE0C0B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80699,9</w:t>
            </w:r>
          </w:p>
        </w:tc>
        <w:tc>
          <w:tcPr>
            <w:tcW w:w="1275" w:type="dxa"/>
          </w:tcPr>
          <w:p w:rsidR="00CB43BA" w:rsidRPr="00E261DB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99296</w:t>
            </w:r>
          </w:p>
        </w:tc>
        <w:tc>
          <w:tcPr>
            <w:tcW w:w="1418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116372,6</w:t>
            </w:r>
          </w:p>
        </w:tc>
        <w:tc>
          <w:tcPr>
            <w:tcW w:w="1134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80444,9</w:t>
            </w:r>
          </w:p>
        </w:tc>
        <w:tc>
          <w:tcPr>
            <w:tcW w:w="992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3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0200 Национальная </w:t>
            </w:r>
          </w:p>
          <w:p w:rsidR="00CB43BA" w:rsidRPr="00AE0C0B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2717,1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  <w:tc>
          <w:tcPr>
            <w:tcW w:w="1418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  <w:tc>
          <w:tcPr>
            <w:tcW w:w="1134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3262,5</w:t>
            </w:r>
          </w:p>
        </w:tc>
        <w:tc>
          <w:tcPr>
            <w:tcW w:w="992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Pr="00AE0C0B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 Национальная безопасность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6689,7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8309,8</w:t>
            </w:r>
          </w:p>
        </w:tc>
        <w:tc>
          <w:tcPr>
            <w:tcW w:w="1418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10859,6</w:t>
            </w:r>
          </w:p>
        </w:tc>
        <w:tc>
          <w:tcPr>
            <w:tcW w:w="1134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7924</w:t>
            </w:r>
          </w:p>
        </w:tc>
        <w:tc>
          <w:tcPr>
            <w:tcW w:w="992" w:type="dxa"/>
          </w:tcPr>
          <w:p w:rsidR="00CB43BA" w:rsidRPr="009F14EA" w:rsidRDefault="000A500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992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CB43BA" w:rsidRPr="009F14EA" w:rsidRDefault="000A500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Pr="00AE0C0B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 Национальная экономика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63189,1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161079,3</w:t>
            </w:r>
          </w:p>
        </w:tc>
        <w:tc>
          <w:tcPr>
            <w:tcW w:w="1418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183078</w:t>
            </w:r>
          </w:p>
        </w:tc>
        <w:tc>
          <w:tcPr>
            <w:tcW w:w="1134" w:type="dxa"/>
          </w:tcPr>
          <w:p w:rsidR="00CB43BA" w:rsidRPr="009F14EA" w:rsidRDefault="0001179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108350,5</w:t>
            </w:r>
          </w:p>
        </w:tc>
        <w:tc>
          <w:tcPr>
            <w:tcW w:w="992" w:type="dxa"/>
          </w:tcPr>
          <w:p w:rsidR="00CB43BA" w:rsidRPr="009F14EA" w:rsidRDefault="000A500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171,5</w:t>
            </w:r>
          </w:p>
        </w:tc>
        <w:tc>
          <w:tcPr>
            <w:tcW w:w="992" w:type="dxa"/>
          </w:tcPr>
          <w:p w:rsidR="00CB43BA" w:rsidRPr="009F14E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CB43BA" w:rsidRPr="009F14E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0500 Жилищно-коммунальное хозяйство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127353,2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380706,4</w:t>
            </w:r>
          </w:p>
        </w:tc>
        <w:tc>
          <w:tcPr>
            <w:tcW w:w="1418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354858,5</w:t>
            </w:r>
          </w:p>
        </w:tc>
        <w:tc>
          <w:tcPr>
            <w:tcW w:w="1134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173921</w:t>
            </w:r>
          </w:p>
        </w:tc>
        <w:tc>
          <w:tcPr>
            <w:tcW w:w="992" w:type="dxa"/>
          </w:tcPr>
          <w:p w:rsidR="00CB43BA" w:rsidRPr="009F14E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992" w:type="dxa"/>
          </w:tcPr>
          <w:p w:rsidR="00CB43BA" w:rsidRPr="009F14E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CB43BA" w:rsidRPr="009F14E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0600 Охрана окружающей среды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4817,3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66504,8</w:t>
            </w:r>
          </w:p>
        </w:tc>
        <w:tc>
          <w:tcPr>
            <w:tcW w:w="1418" w:type="dxa"/>
          </w:tcPr>
          <w:p w:rsidR="00CB43B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56284,6</w:t>
            </w:r>
          </w:p>
        </w:tc>
        <w:tc>
          <w:tcPr>
            <w:tcW w:w="1134" w:type="dxa"/>
          </w:tcPr>
          <w:p w:rsidR="00CB43B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37801,9</w:t>
            </w:r>
          </w:p>
        </w:tc>
        <w:tc>
          <w:tcPr>
            <w:tcW w:w="992" w:type="dxa"/>
          </w:tcPr>
          <w:p w:rsidR="00CB43B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784,7</w:t>
            </w:r>
          </w:p>
        </w:tc>
        <w:tc>
          <w:tcPr>
            <w:tcW w:w="992" w:type="dxa"/>
          </w:tcPr>
          <w:p w:rsidR="00CB43B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CB43BA" w:rsidRPr="009F14E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0700 </w:t>
            </w:r>
          </w:p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924096,6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1304992,1</w:t>
            </w:r>
          </w:p>
        </w:tc>
        <w:tc>
          <w:tcPr>
            <w:tcW w:w="1418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1411924,3</w:t>
            </w:r>
          </w:p>
        </w:tc>
        <w:tc>
          <w:tcPr>
            <w:tcW w:w="1134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980004,5</w:t>
            </w:r>
          </w:p>
        </w:tc>
        <w:tc>
          <w:tcPr>
            <w:tcW w:w="992" w:type="dxa"/>
          </w:tcPr>
          <w:p w:rsidR="00CB43BA" w:rsidRPr="009F14EA" w:rsidRDefault="00A9548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92" w:type="dxa"/>
          </w:tcPr>
          <w:p w:rsidR="00CB43BA" w:rsidRPr="009F14EA" w:rsidRDefault="007816A7" w:rsidP="00CE23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51744,6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130175,6</w:t>
            </w:r>
          </w:p>
        </w:tc>
        <w:tc>
          <w:tcPr>
            <w:tcW w:w="1418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147287,4</w:t>
            </w:r>
          </w:p>
        </w:tc>
        <w:tc>
          <w:tcPr>
            <w:tcW w:w="1134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77155</w:t>
            </w:r>
          </w:p>
        </w:tc>
        <w:tc>
          <w:tcPr>
            <w:tcW w:w="992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992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CB43BA" w:rsidRPr="00D66A09" w:rsidRDefault="00CB43BA" w:rsidP="008C68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CB43BA" w:rsidRPr="009F14EA" w:rsidRDefault="00CB43BA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310701,3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457983,6</w:t>
            </w:r>
          </w:p>
        </w:tc>
        <w:tc>
          <w:tcPr>
            <w:tcW w:w="1418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413165</w:t>
            </w:r>
          </w:p>
        </w:tc>
        <w:tc>
          <w:tcPr>
            <w:tcW w:w="1134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302608</w:t>
            </w:r>
          </w:p>
        </w:tc>
        <w:tc>
          <w:tcPr>
            <w:tcW w:w="992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992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3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B43BA" w:rsidRPr="009F14E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CB43BA" w:rsidRPr="009F14EA" w:rsidRDefault="00011798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120505,5</w:t>
            </w:r>
          </w:p>
        </w:tc>
        <w:tc>
          <w:tcPr>
            <w:tcW w:w="1275" w:type="dxa"/>
          </w:tcPr>
          <w:p w:rsidR="00CB43BA" w:rsidRPr="009F14E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27935,9</w:t>
            </w:r>
          </w:p>
        </w:tc>
        <w:tc>
          <w:tcPr>
            <w:tcW w:w="1418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84332,3</w:t>
            </w:r>
          </w:p>
        </w:tc>
        <w:tc>
          <w:tcPr>
            <w:tcW w:w="1134" w:type="dxa"/>
          </w:tcPr>
          <w:p w:rsidR="00CB43BA" w:rsidRPr="009F14E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62478</w:t>
            </w:r>
          </w:p>
        </w:tc>
        <w:tc>
          <w:tcPr>
            <w:tcW w:w="992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CB43BA" w:rsidRPr="009F14EA" w:rsidRDefault="007816A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223,6</w:t>
            </w:r>
          </w:p>
        </w:tc>
      </w:tr>
      <w:tr w:rsidR="00CB43BA" w:rsidRPr="00ED0E9A" w:rsidTr="000965BC">
        <w:tc>
          <w:tcPr>
            <w:tcW w:w="1668" w:type="dxa"/>
          </w:tcPr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CB43BA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CB43BA" w:rsidRPr="009F14EA" w:rsidRDefault="00011798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96072</w:t>
            </w:r>
          </w:p>
        </w:tc>
        <w:tc>
          <w:tcPr>
            <w:tcW w:w="1275" w:type="dxa"/>
          </w:tcPr>
          <w:p w:rsidR="00CB43BA" w:rsidRPr="00ED0E9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117336</w:t>
            </w:r>
          </w:p>
        </w:tc>
        <w:tc>
          <w:tcPr>
            <w:tcW w:w="1418" w:type="dxa"/>
          </w:tcPr>
          <w:p w:rsidR="00CB43BA" w:rsidRPr="00ED0E9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127432</w:t>
            </w:r>
          </w:p>
        </w:tc>
        <w:tc>
          <w:tcPr>
            <w:tcW w:w="1134" w:type="dxa"/>
          </w:tcPr>
          <w:p w:rsidR="00CB43BA" w:rsidRPr="00ED0E9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104458,3</w:t>
            </w:r>
          </w:p>
        </w:tc>
        <w:tc>
          <w:tcPr>
            <w:tcW w:w="992" w:type="dxa"/>
          </w:tcPr>
          <w:p w:rsidR="00CB43BA" w:rsidRPr="00ED0E9A" w:rsidRDefault="00526EA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992" w:type="dxa"/>
          </w:tcPr>
          <w:p w:rsidR="00CB43BA" w:rsidRPr="00ED0E9A" w:rsidRDefault="00526EA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:rsidR="00CB43BA" w:rsidRPr="00ED0E9A" w:rsidRDefault="00526EA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CB43BA" w:rsidRPr="00ED0E9A" w:rsidTr="000965BC">
        <w:tc>
          <w:tcPr>
            <w:tcW w:w="1668" w:type="dxa"/>
          </w:tcPr>
          <w:p w:rsidR="00CB43BA" w:rsidRPr="0062067D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CB43BA" w:rsidRPr="0062067D" w:rsidRDefault="00CB43BA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3BA" w:rsidRPr="009F14EA" w:rsidRDefault="00011798" w:rsidP="006414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1788586,3</w:t>
            </w:r>
          </w:p>
        </w:tc>
        <w:tc>
          <w:tcPr>
            <w:tcW w:w="1275" w:type="dxa"/>
          </w:tcPr>
          <w:p w:rsidR="00CB43BA" w:rsidRPr="00ED0E9A" w:rsidRDefault="00CB43B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2758669,5</w:t>
            </w:r>
          </w:p>
        </w:tc>
        <w:tc>
          <w:tcPr>
            <w:tcW w:w="1418" w:type="dxa"/>
          </w:tcPr>
          <w:p w:rsidR="00CB43BA" w:rsidRPr="00ED0E9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2909944,3</w:t>
            </w:r>
          </w:p>
        </w:tc>
        <w:tc>
          <w:tcPr>
            <w:tcW w:w="1134" w:type="dxa"/>
          </w:tcPr>
          <w:p w:rsidR="00CB43BA" w:rsidRPr="00ED0E9A" w:rsidRDefault="0069035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1938408,6</w:t>
            </w:r>
          </w:p>
        </w:tc>
        <w:tc>
          <w:tcPr>
            <w:tcW w:w="992" w:type="dxa"/>
          </w:tcPr>
          <w:p w:rsidR="00CB43BA" w:rsidRPr="00ED0E9A" w:rsidRDefault="00526EA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108,4</w:t>
            </w:r>
          </w:p>
        </w:tc>
        <w:tc>
          <w:tcPr>
            <w:tcW w:w="992" w:type="dxa"/>
          </w:tcPr>
          <w:p w:rsidR="00CB43BA" w:rsidRPr="00ED0E9A" w:rsidRDefault="00526EA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CB43BA" w:rsidRPr="00ED0E9A" w:rsidRDefault="00526EA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70,2</w:t>
            </w:r>
          </w:p>
        </w:tc>
      </w:tr>
    </w:tbl>
    <w:p w:rsidR="000965BC" w:rsidRPr="00561BD2" w:rsidRDefault="000965BC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В ходе анализа исполнения бюджета Аргаяшского муниципального района по расходам </w:t>
      </w:r>
      <w:r w:rsidR="00BC7504">
        <w:rPr>
          <w:rFonts w:ascii="Times New Roman" w:hAnsi="Times New Roman" w:cs="Times New Roman"/>
          <w:sz w:val="28"/>
          <w:szCs w:val="28"/>
        </w:rPr>
        <w:t>за 9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установлено увеличение расходов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561BD2">
        <w:rPr>
          <w:rFonts w:ascii="Times New Roman" w:hAnsi="Times New Roman" w:cs="Times New Roman"/>
          <w:sz w:val="28"/>
          <w:szCs w:val="28"/>
        </w:rPr>
        <w:t xml:space="preserve"> разделам</w:t>
      </w:r>
      <w:r>
        <w:rPr>
          <w:rFonts w:ascii="Times New Roman" w:hAnsi="Times New Roman" w:cs="Times New Roman"/>
          <w:sz w:val="28"/>
          <w:szCs w:val="28"/>
        </w:rPr>
        <w:t>, кроме разделов</w:t>
      </w:r>
      <w:r w:rsidR="00675C69">
        <w:rPr>
          <w:rFonts w:ascii="Times New Roman" w:hAnsi="Times New Roman" w:cs="Times New Roman"/>
          <w:sz w:val="28"/>
          <w:szCs w:val="28"/>
        </w:rPr>
        <w:t xml:space="preserve"> "Общегосударственные вопросы"; </w:t>
      </w:r>
      <w:r>
        <w:rPr>
          <w:rFonts w:ascii="Times New Roman" w:hAnsi="Times New Roman" w:cs="Times New Roman"/>
          <w:sz w:val="28"/>
          <w:szCs w:val="28"/>
        </w:rPr>
        <w:t>"Социальная политика";</w:t>
      </w:r>
      <w:r w:rsidRPr="00514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"Физическая культура и спорт"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514F90" w:rsidRPr="00561BD2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Относительно уточнённого плана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год, общий процент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бюджета по расходам за </w:t>
      </w:r>
      <w:r w:rsidR="00675C69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675C69">
        <w:rPr>
          <w:rFonts w:ascii="Times New Roman" w:hAnsi="Times New Roman" w:cs="Times New Roman"/>
          <w:sz w:val="28"/>
          <w:szCs w:val="28"/>
        </w:rPr>
        <w:t>70,2</w:t>
      </w:r>
      <w:r w:rsidRPr="00561BD2">
        <w:rPr>
          <w:rFonts w:ascii="Times New Roman" w:hAnsi="Times New Roman" w:cs="Times New Roman"/>
          <w:sz w:val="28"/>
          <w:szCs w:val="28"/>
        </w:rPr>
        <w:t>%.</w:t>
      </w:r>
    </w:p>
    <w:p w:rsidR="00675C69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Можно отметить, что доведённые бюджетные ассигнования по расходам бюджета района на уровне  </w:t>
      </w:r>
      <w:r w:rsidR="00675C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и менее не </w:t>
      </w:r>
      <w:r w:rsidRPr="00561BD2">
        <w:rPr>
          <w:rFonts w:ascii="Times New Roman" w:hAnsi="Times New Roman" w:cs="Times New Roman"/>
          <w:sz w:val="28"/>
          <w:szCs w:val="28"/>
        </w:rPr>
        <w:t xml:space="preserve">исполнены по </w:t>
      </w:r>
      <w:r>
        <w:rPr>
          <w:rFonts w:ascii="Times New Roman" w:hAnsi="Times New Roman" w:cs="Times New Roman"/>
          <w:sz w:val="28"/>
          <w:szCs w:val="28"/>
        </w:rPr>
        <w:t>следующим разделам: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906623" w:rsidRPr="00906623">
        <w:rPr>
          <w:rFonts w:ascii="Times New Roman" w:hAnsi="Times New Roman" w:cs="Times New Roman"/>
          <w:sz w:val="28"/>
          <w:szCs w:val="28"/>
        </w:rPr>
        <w:t xml:space="preserve"> </w:t>
      </w:r>
      <w:r w:rsidR="00675C69">
        <w:rPr>
          <w:rFonts w:ascii="Times New Roman" w:hAnsi="Times New Roman" w:cs="Times New Roman"/>
          <w:sz w:val="28"/>
          <w:szCs w:val="28"/>
        </w:rPr>
        <w:t>Национальная экономика-67,2</w:t>
      </w:r>
      <w:r w:rsidR="00906623">
        <w:rPr>
          <w:rFonts w:ascii="Times New Roman" w:hAnsi="Times New Roman" w:cs="Times New Roman"/>
          <w:sz w:val="28"/>
          <w:szCs w:val="28"/>
        </w:rPr>
        <w:t>%;</w:t>
      </w:r>
      <w:r w:rsidRPr="000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C69" w:rsidRDefault="00675C69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►Охрана окружающей среды-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56,8%;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►Жилищно-коммунальное хозяйство-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675C69">
        <w:rPr>
          <w:rFonts w:ascii="Times New Roman" w:hAnsi="Times New Roman" w:cs="Times New Roman"/>
          <w:sz w:val="28"/>
          <w:szCs w:val="28"/>
        </w:rPr>
        <w:t>45,6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675C69" w:rsidRDefault="00675C69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►Образование-69,4%;</w:t>
      </w:r>
    </w:p>
    <w:p w:rsidR="00906623" w:rsidRDefault="00906623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►Культура-</w:t>
      </w:r>
      <w:r w:rsidR="00675C69">
        <w:rPr>
          <w:rFonts w:ascii="Times New Roman" w:hAnsi="Times New Roman" w:cs="Times New Roman"/>
          <w:sz w:val="28"/>
          <w:szCs w:val="28"/>
        </w:rPr>
        <w:t xml:space="preserve"> 52,4</w:t>
      </w:r>
      <w:r>
        <w:rPr>
          <w:rFonts w:ascii="Times New Roman" w:hAnsi="Times New Roman" w:cs="Times New Roman"/>
          <w:sz w:val="28"/>
          <w:szCs w:val="28"/>
        </w:rPr>
        <w:t>%</w:t>
      </w:r>
      <w:r w:rsidR="00675C69">
        <w:rPr>
          <w:rFonts w:ascii="Times New Roman" w:hAnsi="Times New Roman" w:cs="Times New Roman"/>
          <w:sz w:val="28"/>
          <w:szCs w:val="28"/>
        </w:rPr>
        <w:t>;</w:t>
      </w:r>
    </w:p>
    <w:p w:rsidR="00906623" w:rsidRDefault="00896683" w:rsidP="0090662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за </w:t>
      </w:r>
      <w:r w:rsidR="00675C69">
        <w:rPr>
          <w:rFonts w:ascii="Times New Roman" w:hAnsi="Times New Roman" w:cs="Times New Roman"/>
          <w:sz w:val="28"/>
          <w:szCs w:val="28"/>
        </w:rPr>
        <w:t>9 месяцев</w:t>
      </w:r>
      <w:r w:rsidRPr="00B9311D">
        <w:rPr>
          <w:rFonts w:ascii="Times New Roman" w:hAnsi="Times New Roman" w:cs="Times New Roman"/>
          <w:sz w:val="28"/>
          <w:szCs w:val="28"/>
        </w:rPr>
        <w:t xml:space="preserve">  202</w:t>
      </w:r>
      <w:r w:rsidR="00210B1A" w:rsidRPr="00B9311D">
        <w:rPr>
          <w:rFonts w:ascii="Times New Roman" w:hAnsi="Times New Roman" w:cs="Times New Roman"/>
          <w:sz w:val="28"/>
          <w:szCs w:val="28"/>
        </w:rPr>
        <w:t>4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года составляли расходы на образование (</w:t>
      </w:r>
      <w:r w:rsidR="00906623">
        <w:rPr>
          <w:rFonts w:ascii="Times New Roman" w:hAnsi="Times New Roman" w:cs="Times New Roman"/>
          <w:sz w:val="28"/>
          <w:szCs w:val="28"/>
        </w:rPr>
        <w:t>5</w:t>
      </w:r>
      <w:r w:rsidR="00A4561E">
        <w:rPr>
          <w:rFonts w:ascii="Times New Roman" w:hAnsi="Times New Roman" w:cs="Times New Roman"/>
          <w:sz w:val="28"/>
          <w:szCs w:val="28"/>
        </w:rPr>
        <w:t>0</w:t>
      </w:r>
      <w:r w:rsidR="00906623">
        <w:rPr>
          <w:rFonts w:ascii="Times New Roman" w:hAnsi="Times New Roman" w:cs="Times New Roman"/>
          <w:sz w:val="28"/>
          <w:szCs w:val="28"/>
        </w:rPr>
        <w:t>,</w:t>
      </w:r>
      <w:r w:rsidR="00A4561E">
        <w:rPr>
          <w:rFonts w:ascii="Times New Roman" w:hAnsi="Times New Roman" w:cs="Times New Roman"/>
          <w:sz w:val="28"/>
          <w:szCs w:val="28"/>
        </w:rPr>
        <w:t>56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%),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5558B3" w:rsidRPr="00B9311D">
        <w:rPr>
          <w:rFonts w:ascii="Times New Roman" w:hAnsi="Times New Roman" w:cs="Times New Roman"/>
          <w:sz w:val="28"/>
          <w:szCs w:val="28"/>
        </w:rPr>
        <w:t>социальная политика (1</w:t>
      </w:r>
      <w:r w:rsidR="00A4561E">
        <w:rPr>
          <w:rFonts w:ascii="Times New Roman" w:hAnsi="Times New Roman" w:cs="Times New Roman"/>
          <w:sz w:val="28"/>
          <w:szCs w:val="28"/>
        </w:rPr>
        <w:t>5,6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8C6870" w:rsidRDefault="00310BF9" w:rsidP="0090662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06623" w:rsidRPr="00561BD2">
        <w:rPr>
          <w:rFonts w:ascii="Times New Roman" w:hAnsi="Times New Roman" w:cs="Times New Roman"/>
          <w:bCs/>
          <w:sz w:val="28"/>
          <w:szCs w:val="28"/>
        </w:rPr>
        <w:t>.2.</w:t>
      </w:r>
      <w:r w:rsidR="00906623" w:rsidRPr="00561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870" w:rsidRPr="00561BD2">
        <w:rPr>
          <w:rFonts w:ascii="Times New Roman" w:hAnsi="Times New Roman" w:cs="Times New Roman"/>
          <w:sz w:val="28"/>
          <w:szCs w:val="28"/>
        </w:rPr>
        <w:t xml:space="preserve">По данным  отчёта об исполнении бюджета Аргаяшского муниципального района за </w:t>
      </w:r>
      <w:r w:rsidR="00DC32C0">
        <w:rPr>
          <w:rFonts w:ascii="Times New Roman" w:hAnsi="Times New Roman" w:cs="Times New Roman"/>
          <w:sz w:val="28"/>
          <w:szCs w:val="28"/>
        </w:rPr>
        <w:t>9 месяцев</w:t>
      </w:r>
      <w:r w:rsidR="008C6870">
        <w:rPr>
          <w:rFonts w:ascii="Times New Roman" w:hAnsi="Times New Roman" w:cs="Times New Roman"/>
          <w:sz w:val="28"/>
          <w:szCs w:val="28"/>
        </w:rPr>
        <w:t xml:space="preserve"> </w:t>
      </w:r>
      <w:r w:rsidR="008C6870" w:rsidRPr="00561BD2">
        <w:rPr>
          <w:rFonts w:ascii="Times New Roman" w:hAnsi="Times New Roman" w:cs="Times New Roman"/>
          <w:sz w:val="28"/>
          <w:szCs w:val="28"/>
        </w:rPr>
        <w:t>202</w:t>
      </w:r>
      <w:r w:rsidR="008C6870">
        <w:rPr>
          <w:rFonts w:ascii="Times New Roman" w:hAnsi="Times New Roman" w:cs="Times New Roman"/>
          <w:sz w:val="28"/>
          <w:szCs w:val="28"/>
        </w:rPr>
        <w:t>4</w:t>
      </w:r>
      <w:r w:rsidR="008C6870" w:rsidRPr="00561BD2">
        <w:rPr>
          <w:rFonts w:ascii="Times New Roman" w:hAnsi="Times New Roman" w:cs="Times New Roman"/>
          <w:sz w:val="28"/>
          <w:szCs w:val="28"/>
        </w:rPr>
        <w:t xml:space="preserve"> года исполнение </w:t>
      </w:r>
      <w:r w:rsidR="008C6870">
        <w:rPr>
          <w:rFonts w:ascii="Times New Roman" w:hAnsi="Times New Roman" w:cs="Times New Roman"/>
          <w:sz w:val="28"/>
          <w:szCs w:val="28"/>
        </w:rPr>
        <w:t>по экономической структуре расходов представлено в таблице 4.</w:t>
      </w:r>
    </w:p>
    <w:p w:rsidR="008C6870" w:rsidRPr="000965BC" w:rsidRDefault="008C6870" w:rsidP="008C6870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таблица </w:t>
      </w:r>
      <w:r w:rsidR="00C23CE9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( тыс.рублей)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34"/>
        <w:gridCol w:w="1276"/>
        <w:gridCol w:w="1275"/>
        <w:gridCol w:w="1418"/>
        <w:gridCol w:w="1559"/>
        <w:gridCol w:w="1134"/>
      </w:tblGrid>
      <w:tr w:rsidR="00550E34" w:rsidTr="00550E34">
        <w:trPr>
          <w:trHeight w:val="212"/>
        </w:trPr>
        <w:tc>
          <w:tcPr>
            <w:tcW w:w="2093" w:type="dxa"/>
            <w:vMerge w:val="restart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Исполнено в 2023</w:t>
            </w:r>
          </w:p>
        </w:tc>
        <w:tc>
          <w:tcPr>
            <w:tcW w:w="1276" w:type="dxa"/>
            <w:vMerge w:val="restart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Уточненный план на 2024год </w:t>
            </w:r>
          </w:p>
        </w:tc>
        <w:tc>
          <w:tcPr>
            <w:tcW w:w="5386" w:type="dxa"/>
            <w:gridSpan w:val="4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550E34" w:rsidTr="004D4647">
        <w:trPr>
          <w:trHeight w:val="1119"/>
        </w:trPr>
        <w:tc>
          <w:tcPr>
            <w:tcW w:w="2093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418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Процент исполнения относительно  2023года</w:t>
            </w:r>
          </w:p>
        </w:tc>
        <w:tc>
          <w:tcPr>
            <w:tcW w:w="1559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Процент исполнения относительно</w:t>
            </w:r>
          </w:p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уточненного утвержденного плана на 2024год</w:t>
            </w:r>
          </w:p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Удельный  вес</w:t>
            </w:r>
            <w:r w:rsidR="00B84224"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</w:t>
            </w: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177613,6</w:t>
            </w:r>
          </w:p>
        </w:tc>
        <w:tc>
          <w:tcPr>
            <w:tcW w:w="1276" w:type="dxa"/>
          </w:tcPr>
          <w:p w:rsidR="00550E34" w:rsidRPr="004D4647" w:rsidRDefault="00A4211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220276,2</w:t>
            </w:r>
          </w:p>
        </w:tc>
        <w:tc>
          <w:tcPr>
            <w:tcW w:w="1275" w:type="dxa"/>
          </w:tcPr>
          <w:p w:rsidR="00550E34" w:rsidRPr="004D4647" w:rsidRDefault="00A4211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142878,5</w:t>
            </w:r>
          </w:p>
        </w:tc>
        <w:tc>
          <w:tcPr>
            <w:tcW w:w="1418" w:type="dxa"/>
          </w:tcPr>
          <w:p w:rsidR="00550E34" w:rsidRPr="004D4647" w:rsidRDefault="00A4211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80,44</w:t>
            </w:r>
          </w:p>
        </w:tc>
        <w:tc>
          <w:tcPr>
            <w:tcW w:w="1559" w:type="dxa"/>
          </w:tcPr>
          <w:p w:rsidR="00550E34" w:rsidRPr="004D4647" w:rsidRDefault="00A4211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64,86</w:t>
            </w:r>
          </w:p>
        </w:tc>
        <w:tc>
          <w:tcPr>
            <w:tcW w:w="1134" w:type="dxa"/>
          </w:tcPr>
          <w:p w:rsidR="00550E34" w:rsidRPr="004D4647" w:rsidRDefault="003534AC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7,37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Оплата работ,</w:t>
            </w:r>
            <w:r w:rsidR="00103CEB"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222091,8</w:t>
            </w:r>
          </w:p>
        </w:tc>
        <w:tc>
          <w:tcPr>
            <w:tcW w:w="1276" w:type="dxa"/>
          </w:tcPr>
          <w:p w:rsidR="00550E34" w:rsidRPr="004D4647" w:rsidRDefault="003534AC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277827,6</w:t>
            </w:r>
          </w:p>
        </w:tc>
        <w:tc>
          <w:tcPr>
            <w:tcW w:w="1275" w:type="dxa"/>
          </w:tcPr>
          <w:p w:rsidR="00550E34" w:rsidRPr="004D4647" w:rsidRDefault="003534AC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159153,3</w:t>
            </w:r>
          </w:p>
        </w:tc>
        <w:tc>
          <w:tcPr>
            <w:tcW w:w="1418" w:type="dxa"/>
          </w:tcPr>
          <w:p w:rsidR="00550E34" w:rsidRPr="004D4647" w:rsidRDefault="00022159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559" w:type="dxa"/>
          </w:tcPr>
          <w:p w:rsidR="00550E34" w:rsidRPr="004D4647" w:rsidRDefault="00022159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</w:tcPr>
          <w:p w:rsidR="00550E34" w:rsidRPr="004D4647" w:rsidRDefault="00022159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8,21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1150224,2</w:t>
            </w:r>
          </w:p>
        </w:tc>
        <w:tc>
          <w:tcPr>
            <w:tcW w:w="1276" w:type="dxa"/>
          </w:tcPr>
          <w:p w:rsidR="00550E34" w:rsidRPr="004D4647" w:rsidRDefault="00022159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1291932,6</w:t>
            </w:r>
          </w:p>
        </w:tc>
        <w:tc>
          <w:tcPr>
            <w:tcW w:w="1275" w:type="dxa"/>
          </w:tcPr>
          <w:p w:rsidR="00550E34" w:rsidRPr="004D4647" w:rsidRDefault="00022159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979232,7</w:t>
            </w:r>
          </w:p>
        </w:tc>
        <w:tc>
          <w:tcPr>
            <w:tcW w:w="1418" w:type="dxa"/>
          </w:tcPr>
          <w:p w:rsidR="00550E34" w:rsidRPr="004D4647" w:rsidRDefault="00022159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559" w:type="dxa"/>
          </w:tcPr>
          <w:p w:rsidR="00550E34" w:rsidRPr="004D4647" w:rsidRDefault="00022159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</w:tcPr>
          <w:p w:rsidR="00550E34" w:rsidRPr="004D4647" w:rsidRDefault="00022159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бюджетам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310995,9</w:t>
            </w:r>
          </w:p>
        </w:tc>
        <w:tc>
          <w:tcPr>
            <w:tcW w:w="1276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348964,5</w:t>
            </w:r>
          </w:p>
        </w:tc>
        <w:tc>
          <w:tcPr>
            <w:tcW w:w="1275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236162,1</w:t>
            </w:r>
          </w:p>
        </w:tc>
        <w:tc>
          <w:tcPr>
            <w:tcW w:w="1418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59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221241,8</w:t>
            </w:r>
          </w:p>
        </w:tc>
        <w:tc>
          <w:tcPr>
            <w:tcW w:w="1276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223985,5</w:t>
            </w:r>
          </w:p>
        </w:tc>
        <w:tc>
          <w:tcPr>
            <w:tcW w:w="1275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159812,3</w:t>
            </w:r>
          </w:p>
        </w:tc>
        <w:tc>
          <w:tcPr>
            <w:tcW w:w="1418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559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134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капитального характера муниципальным учреждениям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8953,3</w:t>
            </w:r>
          </w:p>
        </w:tc>
        <w:tc>
          <w:tcPr>
            <w:tcW w:w="1276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38665,5</w:t>
            </w:r>
          </w:p>
        </w:tc>
        <w:tc>
          <w:tcPr>
            <w:tcW w:w="1275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31537,1</w:t>
            </w:r>
          </w:p>
        </w:tc>
        <w:tc>
          <w:tcPr>
            <w:tcW w:w="1418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352,2</w:t>
            </w:r>
          </w:p>
        </w:tc>
        <w:tc>
          <w:tcPr>
            <w:tcW w:w="1559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134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5605,2</w:t>
            </w:r>
          </w:p>
        </w:tc>
        <w:tc>
          <w:tcPr>
            <w:tcW w:w="1276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8740,5</w:t>
            </w:r>
          </w:p>
        </w:tc>
        <w:tc>
          <w:tcPr>
            <w:tcW w:w="1275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5962,4</w:t>
            </w:r>
          </w:p>
        </w:tc>
        <w:tc>
          <w:tcPr>
            <w:tcW w:w="1418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559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34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Поступления нефинансовых активов</w:t>
            </w:r>
          </w:p>
        </w:tc>
        <w:tc>
          <w:tcPr>
            <w:tcW w:w="1134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752853,2</w:t>
            </w:r>
          </w:p>
        </w:tc>
        <w:tc>
          <w:tcPr>
            <w:tcW w:w="1276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499551,9</w:t>
            </w:r>
          </w:p>
        </w:tc>
        <w:tc>
          <w:tcPr>
            <w:tcW w:w="1275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223670,2</w:t>
            </w:r>
          </w:p>
        </w:tc>
        <w:tc>
          <w:tcPr>
            <w:tcW w:w="1418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559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34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</w:tr>
      <w:tr w:rsidR="00550E34" w:rsidRPr="00ED0E9A" w:rsidTr="00550E34">
        <w:tc>
          <w:tcPr>
            <w:tcW w:w="2093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2840425,7</w:t>
            </w:r>
          </w:p>
        </w:tc>
        <w:tc>
          <w:tcPr>
            <w:tcW w:w="1276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2909944,3</w:t>
            </w:r>
          </w:p>
        </w:tc>
        <w:tc>
          <w:tcPr>
            <w:tcW w:w="1275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1938408,6</w:t>
            </w:r>
          </w:p>
        </w:tc>
        <w:tc>
          <w:tcPr>
            <w:tcW w:w="1418" w:type="dxa"/>
          </w:tcPr>
          <w:p w:rsidR="00550E34" w:rsidRPr="004D4647" w:rsidRDefault="009F366F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68,2</w:t>
            </w:r>
          </w:p>
        </w:tc>
        <w:tc>
          <w:tcPr>
            <w:tcW w:w="1559" w:type="dxa"/>
          </w:tcPr>
          <w:p w:rsidR="00550E34" w:rsidRPr="004D4647" w:rsidRDefault="009F366F" w:rsidP="009F366F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66,6</w:t>
            </w:r>
          </w:p>
        </w:tc>
        <w:tc>
          <w:tcPr>
            <w:tcW w:w="1134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896683" w:rsidRPr="00B9311D" w:rsidRDefault="00310BF9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C6870" w:rsidRPr="004D4647">
        <w:rPr>
          <w:rFonts w:ascii="Times New Roman" w:hAnsi="Times New Roman" w:cs="Times New Roman"/>
          <w:bCs/>
          <w:sz w:val="28"/>
          <w:szCs w:val="28"/>
        </w:rPr>
        <w:t>.3</w:t>
      </w:r>
      <w:r w:rsidR="008C6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По данным  отчёта об исполнении бюджета Аргаяшского муниципального района за </w:t>
      </w:r>
      <w:r w:rsidR="006414BD">
        <w:rPr>
          <w:rFonts w:ascii="Times New Roman" w:hAnsi="Times New Roman" w:cs="Times New Roman"/>
          <w:sz w:val="28"/>
          <w:szCs w:val="28"/>
        </w:rPr>
        <w:t>9 месяцев</w:t>
      </w:r>
      <w:r w:rsidR="00906623">
        <w:rPr>
          <w:rFonts w:ascii="Times New Roman" w:hAnsi="Times New Roman" w:cs="Times New Roman"/>
          <w:sz w:val="28"/>
          <w:szCs w:val="28"/>
        </w:rPr>
        <w:t xml:space="preserve"> </w:t>
      </w:r>
      <w:r w:rsidR="00906623" w:rsidRPr="00561BD2">
        <w:rPr>
          <w:rFonts w:ascii="Times New Roman" w:hAnsi="Times New Roman" w:cs="Times New Roman"/>
          <w:sz w:val="28"/>
          <w:szCs w:val="28"/>
        </w:rPr>
        <w:t>202</w:t>
      </w:r>
      <w:r w:rsidR="004D4647">
        <w:rPr>
          <w:rFonts w:ascii="Times New Roman" w:hAnsi="Times New Roman" w:cs="Times New Roman"/>
          <w:sz w:val="28"/>
          <w:szCs w:val="28"/>
        </w:rPr>
        <w:t>4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года исполнение </w:t>
      </w:r>
      <w:r w:rsidR="00906623">
        <w:rPr>
          <w:rFonts w:ascii="Times New Roman" w:hAnsi="Times New Roman" w:cs="Times New Roman"/>
          <w:sz w:val="28"/>
          <w:szCs w:val="28"/>
        </w:rPr>
        <w:t xml:space="preserve">в программном формате составило </w:t>
      </w:r>
      <w:r w:rsidR="008168F2">
        <w:rPr>
          <w:rFonts w:ascii="Times New Roman" w:hAnsi="Times New Roman" w:cs="Times New Roman"/>
          <w:sz w:val="28"/>
          <w:szCs w:val="28"/>
        </w:rPr>
        <w:t>66,9</w:t>
      </w:r>
      <w:r w:rsidR="00906623">
        <w:rPr>
          <w:rFonts w:ascii="Times New Roman" w:hAnsi="Times New Roman" w:cs="Times New Roman"/>
          <w:sz w:val="28"/>
          <w:szCs w:val="28"/>
        </w:rPr>
        <w:t>%</w:t>
      </w:r>
      <w:r w:rsidR="00906623" w:rsidRPr="00731CE4">
        <w:rPr>
          <w:rFonts w:ascii="Times New Roman" w:hAnsi="Times New Roman" w:cs="Times New Roman"/>
          <w:sz w:val="28"/>
          <w:szCs w:val="28"/>
        </w:rPr>
        <w:t xml:space="preserve"> </w:t>
      </w:r>
      <w:r w:rsidR="00906623" w:rsidRPr="00561BD2">
        <w:rPr>
          <w:rFonts w:ascii="Times New Roman" w:hAnsi="Times New Roman" w:cs="Times New Roman"/>
          <w:sz w:val="28"/>
          <w:szCs w:val="28"/>
        </w:rPr>
        <w:t>от уточнённых годовых показателей (</w:t>
      </w:r>
      <w:r w:rsidR="008168F2">
        <w:rPr>
          <w:rFonts w:ascii="Times New Roman" w:hAnsi="Times New Roman" w:cs="Times New Roman"/>
          <w:sz w:val="28"/>
          <w:szCs w:val="28"/>
        </w:rPr>
        <w:t>2811209,7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06623">
        <w:rPr>
          <w:rFonts w:ascii="Times New Roman" w:hAnsi="Times New Roman" w:cs="Times New Roman"/>
          <w:sz w:val="28"/>
          <w:szCs w:val="28"/>
        </w:rPr>
        <w:t>лей</w:t>
      </w:r>
      <w:r w:rsidR="00906623" w:rsidRPr="00561BD2">
        <w:rPr>
          <w:rFonts w:ascii="Times New Roman" w:hAnsi="Times New Roman" w:cs="Times New Roman"/>
          <w:sz w:val="28"/>
          <w:szCs w:val="28"/>
        </w:rPr>
        <w:t>)</w:t>
      </w:r>
      <w:r w:rsidR="00906623">
        <w:rPr>
          <w:rFonts w:ascii="Times New Roman" w:hAnsi="Times New Roman" w:cs="Times New Roman"/>
          <w:sz w:val="28"/>
          <w:szCs w:val="28"/>
        </w:rPr>
        <w:t xml:space="preserve">, в том числе исполнение </w:t>
      </w:r>
      <w:r w:rsidR="00906623" w:rsidRPr="00561BD2">
        <w:rPr>
          <w:rFonts w:ascii="Times New Roman" w:hAnsi="Times New Roman" w:cs="Times New Roman"/>
          <w:sz w:val="28"/>
          <w:szCs w:val="28"/>
        </w:rPr>
        <w:t>му</w:t>
      </w:r>
      <w:r w:rsidR="00906623">
        <w:rPr>
          <w:rFonts w:ascii="Times New Roman" w:hAnsi="Times New Roman" w:cs="Times New Roman"/>
          <w:sz w:val="28"/>
          <w:szCs w:val="28"/>
        </w:rPr>
        <w:t xml:space="preserve">ниципальных программ составило </w:t>
      </w:r>
      <w:r w:rsidR="008168F2">
        <w:rPr>
          <w:rFonts w:ascii="Times New Roman" w:hAnsi="Times New Roman" w:cs="Times New Roman"/>
          <w:sz w:val="28"/>
          <w:szCs w:val="28"/>
        </w:rPr>
        <w:t>66,2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% (или </w:t>
      </w:r>
      <w:r w:rsidR="008168F2">
        <w:rPr>
          <w:rFonts w:ascii="Times New Roman" w:hAnsi="Times New Roman" w:cs="Times New Roman"/>
          <w:sz w:val="28"/>
          <w:szCs w:val="28"/>
        </w:rPr>
        <w:t>1815697,9</w:t>
      </w:r>
      <w:r w:rsidR="00906623" w:rsidRPr="00561BD2">
        <w:rPr>
          <w:rFonts w:ascii="Times New Roman" w:hAnsi="Times New Roman" w:cs="Times New Roman"/>
          <w:sz w:val="28"/>
          <w:szCs w:val="28"/>
        </w:rPr>
        <w:t>тыс. руб</w:t>
      </w:r>
      <w:r w:rsidR="00906623">
        <w:rPr>
          <w:rFonts w:ascii="Times New Roman" w:hAnsi="Times New Roman" w:cs="Times New Roman"/>
          <w:sz w:val="28"/>
          <w:szCs w:val="28"/>
        </w:rPr>
        <w:t>лей</w:t>
      </w:r>
      <w:r w:rsidR="00906623" w:rsidRPr="00561BD2">
        <w:rPr>
          <w:rFonts w:ascii="Times New Roman" w:hAnsi="Times New Roman" w:cs="Times New Roman"/>
          <w:sz w:val="28"/>
          <w:szCs w:val="28"/>
        </w:rPr>
        <w:t>) от уточнённых годовых показателей (</w:t>
      </w:r>
      <w:r w:rsidR="008168F2">
        <w:rPr>
          <w:rFonts w:ascii="Times New Roman" w:hAnsi="Times New Roman" w:cs="Times New Roman"/>
          <w:sz w:val="28"/>
          <w:szCs w:val="28"/>
        </w:rPr>
        <w:t>2742760,8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06623">
        <w:rPr>
          <w:rFonts w:ascii="Times New Roman" w:hAnsi="Times New Roman" w:cs="Times New Roman"/>
          <w:sz w:val="28"/>
          <w:szCs w:val="28"/>
        </w:rPr>
        <w:t>лей</w:t>
      </w:r>
      <w:r w:rsidR="00906623" w:rsidRPr="00561BD2">
        <w:rPr>
          <w:rFonts w:ascii="Times New Roman" w:hAnsi="Times New Roman" w:cs="Times New Roman"/>
          <w:sz w:val="28"/>
          <w:szCs w:val="28"/>
        </w:rPr>
        <w:t>)</w:t>
      </w:r>
    </w:p>
    <w:p w:rsidR="006B0996" w:rsidRPr="00B9311D" w:rsidRDefault="006B0996" w:rsidP="006B0996">
      <w:pPr>
        <w:pStyle w:val="a7"/>
        <w:spacing w:before="0" w:after="0"/>
        <w:ind w:firstLine="708"/>
        <w:jc w:val="both"/>
        <w:rPr>
          <w:bCs/>
          <w:color w:val="000000"/>
          <w:sz w:val="28"/>
          <w:szCs w:val="28"/>
        </w:rPr>
      </w:pPr>
      <w:r w:rsidRPr="00B9311D">
        <w:rPr>
          <w:bCs/>
          <w:color w:val="000000"/>
          <w:sz w:val="28"/>
          <w:szCs w:val="28"/>
        </w:rPr>
        <w:t xml:space="preserve">Выполнение  муниципальных программ за </w:t>
      </w:r>
      <w:r w:rsidR="005B7C9A">
        <w:rPr>
          <w:bCs/>
          <w:color w:val="000000"/>
          <w:sz w:val="28"/>
          <w:szCs w:val="28"/>
        </w:rPr>
        <w:t>9 месяцев</w:t>
      </w:r>
      <w:r w:rsidRPr="00B9311D">
        <w:rPr>
          <w:bCs/>
          <w:color w:val="000000"/>
          <w:sz w:val="28"/>
          <w:szCs w:val="28"/>
        </w:rPr>
        <w:t xml:space="preserve"> 202</w:t>
      </w:r>
      <w:r w:rsidR="000014C3" w:rsidRPr="00B9311D">
        <w:rPr>
          <w:bCs/>
          <w:color w:val="000000"/>
          <w:sz w:val="28"/>
          <w:szCs w:val="28"/>
        </w:rPr>
        <w:t>4</w:t>
      </w:r>
      <w:r w:rsidRPr="00B9311D">
        <w:rPr>
          <w:bCs/>
          <w:color w:val="000000"/>
          <w:sz w:val="28"/>
          <w:szCs w:val="28"/>
        </w:rPr>
        <w:t>года представлено в таблице</w:t>
      </w:r>
      <w:r w:rsidR="009C3AA2" w:rsidRPr="00B9311D">
        <w:rPr>
          <w:bCs/>
          <w:color w:val="000000"/>
          <w:sz w:val="28"/>
          <w:szCs w:val="28"/>
        </w:rPr>
        <w:t xml:space="preserve"> </w:t>
      </w:r>
      <w:r w:rsidR="00C23CE9">
        <w:rPr>
          <w:bCs/>
          <w:color w:val="000000"/>
          <w:sz w:val="28"/>
          <w:szCs w:val="28"/>
        </w:rPr>
        <w:t>5</w:t>
      </w:r>
      <w:r w:rsidR="001766DB" w:rsidRPr="00B9311D">
        <w:rPr>
          <w:bCs/>
          <w:color w:val="000000"/>
          <w:sz w:val="28"/>
          <w:szCs w:val="28"/>
        </w:rPr>
        <w:t>.</w:t>
      </w:r>
    </w:p>
    <w:p w:rsidR="005E1EBD" w:rsidRPr="009C3AA2" w:rsidRDefault="009C3AA2" w:rsidP="009C3AA2">
      <w:pPr>
        <w:pStyle w:val="a7"/>
        <w:spacing w:before="0" w:after="0"/>
        <w:ind w:firstLine="708"/>
        <w:jc w:val="right"/>
        <w:rPr>
          <w:bCs/>
          <w:color w:val="000000"/>
          <w:sz w:val="20"/>
          <w:szCs w:val="20"/>
        </w:rPr>
      </w:pPr>
      <w:r w:rsidRPr="009C3AA2">
        <w:rPr>
          <w:bCs/>
          <w:color w:val="000000"/>
          <w:sz w:val="20"/>
          <w:szCs w:val="20"/>
        </w:rPr>
        <w:t xml:space="preserve">таблица </w:t>
      </w:r>
      <w:r w:rsidR="00C23CE9">
        <w:rPr>
          <w:bCs/>
          <w:color w:val="000000"/>
          <w:sz w:val="20"/>
          <w:szCs w:val="20"/>
        </w:rPr>
        <w:t>5</w:t>
      </w:r>
      <w:r w:rsidRPr="009C3AA2">
        <w:rPr>
          <w:bCs/>
          <w:color w:val="000000"/>
          <w:sz w:val="20"/>
          <w:szCs w:val="20"/>
        </w:rPr>
        <w:t>(тыс.рублей)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3"/>
        <w:gridCol w:w="1560"/>
        <w:gridCol w:w="1275"/>
        <w:gridCol w:w="1418"/>
      </w:tblGrid>
      <w:tr w:rsidR="005E1EBD" w:rsidRPr="00C77974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5E1EB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Уточненные бюджетные ассигнования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C23CE9" w:rsidP="005B7C9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исполнение за  </w:t>
            </w:r>
            <w:r w:rsidR="005B7C9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  <w:r w:rsidR="005E1EBD"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1EBD"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5E1EBD" w:rsidRPr="00C77974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5E1EBD" w:rsidRPr="00C77974" w:rsidTr="009C3AA2">
        <w:trPr>
          <w:trHeight w:val="8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014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 xml:space="preserve">"Энергосбережение и 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энергетической эффективности экономики Аргаяшского муниципального района 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B7C9A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B7C9A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B7C9A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5E1EBD" w:rsidRPr="0032768E" w:rsidTr="00C75715">
        <w:trPr>
          <w:trHeight w:val="37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2.  Муниципальная программа «Развитие дорожного хозяйства в Аргаяшском муниципальном районе 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C23CE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153209,9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5B7C9A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86321,1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5B7C9A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</w:tr>
      <w:tr w:rsidR="005E1EBD" w:rsidTr="009C3AA2">
        <w:trPr>
          <w:trHeight w:val="675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районе до 2030года"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0014C3" w:rsidP="005E1E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5B7C9A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C23CE9" w:rsidP="005B7C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5B7C9A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</w:tr>
      <w:tr w:rsidR="005E1EBD" w:rsidRPr="004025E9" w:rsidTr="001766DB">
        <w:trPr>
          <w:trHeight w:val="40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5B7C9A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1224077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5B7C9A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932928,2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5B7C9A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</w:tr>
      <w:tr w:rsidR="005E1EBD" w:rsidRPr="00F33D22" w:rsidTr="00C75715">
        <w:trPr>
          <w:trHeight w:val="34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. Муниципальная программа «Социальная поддержка граждан Аргаяшского муниципального района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5B7C9A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307373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5B7C9A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224273,5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5B7C9A" w:rsidP="00B10F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</w:tr>
      <w:tr w:rsidR="005E1EBD" w:rsidRPr="004025E9" w:rsidTr="009C3AA2">
        <w:trPr>
          <w:trHeight w:val="67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5B7C9A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182124,8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5B7C9A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102129,7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5B7C9A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</w:tr>
      <w:tr w:rsidR="005E1EBD" w:rsidRPr="0055782C" w:rsidTr="001766DB">
        <w:trPr>
          <w:trHeight w:val="67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0014C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651AF2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54370,6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651AF2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32521,6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651AF2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</w:tr>
      <w:tr w:rsidR="005E1EBD" w:rsidRPr="001A3213" w:rsidTr="00930C2C">
        <w:trPr>
          <w:trHeight w:val="84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651AF2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1746,3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651AF2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</w:tr>
      <w:tr w:rsidR="005E1EBD" w:rsidRPr="001A3213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5B335B" w:rsidP="00C23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</w:tr>
      <w:tr w:rsidR="005E1EBD" w:rsidRPr="001A3213" w:rsidTr="00930C2C">
        <w:trPr>
          <w:trHeight w:val="95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              </w:t>
            </w:r>
          </w:p>
          <w:p w:rsidR="005E1EBD" w:rsidRPr="00C77974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F97" w:rsidRPr="00FB7CFB" w:rsidRDefault="006D5F97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152007,4</w:t>
            </w:r>
          </w:p>
          <w:p w:rsidR="00FB7CFB" w:rsidRP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89C" w:rsidRPr="00FB7CFB" w:rsidRDefault="00AC389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121854,1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91A" w:rsidRPr="00FB7CFB" w:rsidRDefault="009E691A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</w:t>
            </w:r>
          </w:p>
        </w:tc>
      </w:tr>
      <w:tr w:rsidR="005E1EBD" w:rsidRPr="001A3213" w:rsidTr="00930C2C">
        <w:trPr>
          <w:trHeight w:val="74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 программа               </w:t>
            </w:r>
          </w:p>
          <w:p w:rsidR="005E1EBD" w:rsidRPr="001A3213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FB7CF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CFB">
              <w:rPr>
                <w:rFonts w:ascii="Times New Roman" w:hAnsi="Times New Roman"/>
                <w:sz w:val="18"/>
                <w:szCs w:val="18"/>
              </w:rPr>
              <w:t>722,4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5B335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5B335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</w:tr>
      <w:tr w:rsidR="005E1EBD" w:rsidRPr="001A3213" w:rsidTr="00930C2C">
        <w:trPr>
          <w:trHeight w:val="103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FB7CF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Реализация государственной национальной 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п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олитики </w:t>
            </w:r>
            <w:r w:rsidR="00AD5CC6">
              <w:rPr>
                <w:rFonts w:ascii="Times New Roman" w:hAnsi="Times New Roman"/>
                <w:sz w:val="18"/>
                <w:szCs w:val="18"/>
              </w:rPr>
              <w:t xml:space="preserve">на территории 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Аргаяшско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а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FB7CF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EF4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E1EBD" w:rsidRPr="001A3213" w:rsidTr="00930C2C">
        <w:trPr>
          <w:trHeight w:val="93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5E1EBD" w:rsidRPr="001A3213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профилактика правонарушений на территории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муниципально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района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</w:tr>
      <w:tr w:rsidR="005E1EBD" w:rsidRPr="001A3213" w:rsidTr="00930C2C">
        <w:trPr>
          <w:trHeight w:val="1101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14. Муниципальная  программа            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жилищно-коммунального хозяйства, инженерной инфраструктуры и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экологические мероприятия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Аргаяшского муниципального района  на 202</w:t>
            </w:r>
            <w:r w:rsidR="00930C2C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930C2C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358752,7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192688,9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</w:tr>
      <w:tr w:rsidR="005E1EBD" w:rsidRPr="001A3213" w:rsidTr="00930C2C">
        <w:trPr>
          <w:trHeight w:val="25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15. Муниципальная программа 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2755,6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2564,2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</w:tr>
      <w:tr w:rsidR="005E1EBD" w:rsidRPr="001A3213" w:rsidTr="00930C2C">
        <w:trPr>
          <w:trHeight w:val="124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16.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.района от чрезвычайных ситуациях природного и техногенного характера ,развитие ЕДДС 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8982,2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6563,5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B335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</w:tr>
      <w:tr w:rsidR="005E1EBD" w:rsidRPr="001A3213" w:rsidTr="00C75715">
        <w:trPr>
          <w:trHeight w:val="78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396F0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функций по у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правлени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ю ,владению, пользованию и распоряжению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ой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собственностью в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53807">
              <w:rPr>
                <w:rFonts w:ascii="Times New Roman" w:hAnsi="Times New Roman"/>
                <w:bCs/>
                <w:sz w:val="18"/>
                <w:szCs w:val="18"/>
              </w:rPr>
              <w:t>16372,7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4A40A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53807">
              <w:rPr>
                <w:rFonts w:ascii="Times New Roman" w:hAnsi="Times New Roman"/>
                <w:bCs/>
                <w:sz w:val="18"/>
                <w:szCs w:val="18"/>
              </w:rPr>
              <w:t>11329,3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53807">
              <w:rPr>
                <w:rFonts w:ascii="Times New Roman" w:hAnsi="Times New Roman"/>
                <w:bCs/>
                <w:sz w:val="18"/>
                <w:szCs w:val="18"/>
              </w:rPr>
              <w:t>69,2</w:t>
            </w:r>
          </w:p>
        </w:tc>
      </w:tr>
      <w:tr w:rsidR="005E1EBD" w:rsidRPr="007F116D" w:rsidTr="001766DB">
        <w:trPr>
          <w:trHeight w:val="58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6758B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«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Содействие р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азвити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ю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малого и среднего предпринимательства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0E8E">
              <w:rPr>
                <w:rFonts w:ascii="Times New Roman" w:hAnsi="Times New Roman"/>
                <w:bCs/>
                <w:sz w:val="18"/>
                <w:szCs w:val="18"/>
              </w:rPr>
              <w:t>215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0E8E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0E8E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5E1EBD" w:rsidRPr="007F116D" w:rsidTr="001766DB">
        <w:trPr>
          <w:trHeight w:val="86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293F0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«Внесение 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государственный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кадастр недвижимости сведений о границах населенных пунктов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и территориальных зон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202</w:t>
            </w:r>
            <w:r w:rsidR="00293F0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293F0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293F01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0E8E">
              <w:rPr>
                <w:rFonts w:ascii="Times New Roman" w:hAnsi="Times New Roman"/>
                <w:bCs/>
                <w:sz w:val="18"/>
                <w:szCs w:val="18"/>
              </w:rPr>
              <w:t>350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0E8E">
              <w:rPr>
                <w:rFonts w:ascii="Times New Roman" w:hAnsi="Times New Roman"/>
                <w:bCs/>
                <w:sz w:val="18"/>
                <w:szCs w:val="18"/>
              </w:rPr>
              <w:t>137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</w:tr>
      <w:tr w:rsidR="005E1EBD" w:rsidRPr="00A35A88" w:rsidTr="003E6260">
        <w:trPr>
          <w:trHeight w:val="495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3E62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20. Муниципальная программа</w:t>
            </w:r>
            <w:r w:rsidR="00675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 Р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="006758BF">
              <w:rPr>
                <w:rFonts w:ascii="Times New Roman" w:hAnsi="Times New Roman"/>
                <w:sz w:val="18"/>
                <w:szCs w:val="18"/>
              </w:rPr>
              <w:t>а</w:t>
            </w:r>
            <w:r w:rsidR="003E6260">
              <w:rPr>
                <w:rFonts w:ascii="Times New Roman" w:hAnsi="Times New Roman"/>
                <w:sz w:val="18"/>
                <w:szCs w:val="18"/>
              </w:rPr>
              <w:t xml:space="preserve">лизация инициативных проектов в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Аргаяшско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36161,7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26142,2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</w:tr>
      <w:tr w:rsidR="005E1EBD" w:rsidRPr="007F116D" w:rsidTr="00C75715">
        <w:trPr>
          <w:trHeight w:val="41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21. Муниципальная программа"Капитальное строительство"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182151,3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44583,4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</w:tr>
      <w:tr w:rsidR="005E1EBD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22.Муниципальная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23221,3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FD07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17735,3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0F0E8E" w:rsidRDefault="000F0E8E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</w:tr>
      <w:tr w:rsidR="005E1EBD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23.Муниципальная программа"Формирование современной городской среды"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t>21271,2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t>3092,3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</w:tr>
      <w:tr w:rsidR="002E7E52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E52" w:rsidRPr="001766DB" w:rsidRDefault="002E7E52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24. Муниципальная программа "Комплексное развитие сельских территорий Аргаяшского муниципального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0F0E8E" w:rsidRDefault="000F0E8E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9233,9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0F0E8E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3279,3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0F0E8E" w:rsidRDefault="000F0E8E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</w:tr>
      <w:tr w:rsidR="00930C2C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0C2C" w:rsidRPr="001766DB" w:rsidRDefault="00930C2C" w:rsidP="00C757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25. Муниципальная программа "Профилактика наркомании</w:t>
            </w:r>
            <w:r w:rsidR="00A94F22" w:rsidRPr="001766DB">
              <w:rPr>
                <w:rFonts w:ascii="Times New Roman" w:hAnsi="Times New Roman"/>
                <w:sz w:val="18"/>
                <w:szCs w:val="18"/>
              </w:rPr>
              <w:t xml:space="preserve"> и противодействие незаконному обороту </w:t>
            </w:r>
            <w:r w:rsidR="00A94F22" w:rsidRPr="001766DB">
              <w:rPr>
                <w:rFonts w:ascii="Times New Roman" w:hAnsi="Times New Roman"/>
                <w:sz w:val="18"/>
                <w:szCs w:val="18"/>
              </w:rPr>
              <w:lastRenderedPageBreak/>
              <w:t>наркотиков на территории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853807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853807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853807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4F22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F22" w:rsidRPr="001766DB" w:rsidRDefault="00A94F22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lastRenderedPageBreak/>
              <w:t>26. Муниципальная программа"Укрепление общественного здоровья"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0F0E8E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0F0E8E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0F0E8E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74393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393" w:rsidRPr="001766DB" w:rsidRDefault="00374393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27.Муниципальная программа "Профилактика терроризма"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853807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853807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853807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E6260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260" w:rsidRPr="001766DB" w:rsidRDefault="003E6260" w:rsidP="003E62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Муниципальная программа "</w:t>
            </w:r>
            <w:r>
              <w:rPr>
                <w:rFonts w:ascii="Times New Roman" w:hAnsi="Times New Roman"/>
                <w:sz w:val="18"/>
                <w:szCs w:val="18"/>
              </w:rPr>
              <w:t>Обеспечение служебным жильем  работников бюджетной сферы Аргаяшского муниципального района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Pr="000F0E8E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Pr="000F0E8E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2288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Pr="000F0E8E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</w:tr>
      <w:tr w:rsidR="00EF437C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37C" w:rsidRDefault="00EF437C" w:rsidP="005421F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"Профилактика </w:t>
            </w:r>
            <w:r>
              <w:rPr>
                <w:rFonts w:ascii="Times New Roman" w:hAnsi="Times New Roman"/>
                <w:sz w:val="18"/>
                <w:szCs w:val="18"/>
              </w:rPr>
              <w:t>проявлений экстремизма в А</w:t>
            </w:r>
            <w:r w:rsidR="005421FD">
              <w:rPr>
                <w:rFonts w:ascii="Times New Roman" w:hAnsi="Times New Roman"/>
                <w:sz w:val="18"/>
                <w:szCs w:val="18"/>
              </w:rPr>
              <w:t>ргаяшском муниципальном районе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37C" w:rsidRPr="000F0E8E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37C" w:rsidRPr="000F0E8E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37C" w:rsidRPr="000F0E8E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421FD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FD" w:rsidRDefault="005421FD" w:rsidP="005421F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"</w:t>
            </w:r>
            <w:r>
              <w:rPr>
                <w:rFonts w:ascii="Times New Roman" w:hAnsi="Times New Roman"/>
                <w:sz w:val="18"/>
                <w:szCs w:val="18"/>
              </w:rPr>
              <w:t>Развитие сферы наружной рекламы  в Аргаяшском муниципальном районе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FD" w:rsidRPr="000F0E8E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FD" w:rsidRPr="000F0E8E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FD" w:rsidRPr="000F0E8E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E8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704F93" w:rsidTr="001766DB">
        <w:trPr>
          <w:trHeight w:val="271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5E1EBD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3807">
              <w:rPr>
                <w:rFonts w:ascii="Times New Roman" w:hAnsi="Times New Roman"/>
                <w:b/>
                <w:sz w:val="18"/>
                <w:szCs w:val="18"/>
              </w:rPr>
              <w:t>2909944,3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3807">
              <w:rPr>
                <w:rFonts w:ascii="Times New Roman" w:hAnsi="Times New Roman"/>
                <w:b/>
                <w:sz w:val="18"/>
                <w:szCs w:val="18"/>
              </w:rPr>
              <w:t>1938408,6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853807" w:rsidRDefault="00853807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3807">
              <w:rPr>
                <w:rFonts w:ascii="Times New Roman" w:hAnsi="Times New Roman"/>
                <w:b/>
                <w:sz w:val="18"/>
                <w:szCs w:val="18"/>
              </w:rPr>
              <w:t>66,6</w:t>
            </w:r>
          </w:p>
        </w:tc>
      </w:tr>
    </w:tbl>
    <w:p w:rsidR="00115FAD" w:rsidRPr="007A3E3E" w:rsidRDefault="00FD07CC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3E3E">
        <w:rPr>
          <w:rFonts w:ascii="Times New Roman" w:hAnsi="Times New Roman" w:cs="Times New Roman"/>
          <w:sz w:val="28"/>
          <w:szCs w:val="28"/>
        </w:rPr>
        <w:t xml:space="preserve">Наибольшая эффективность исполнения определена по муниципальным  программам: </w:t>
      </w:r>
    </w:p>
    <w:p w:rsidR="00282E5D" w:rsidRDefault="00282E5D" w:rsidP="00282E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«Реализация государственной национальной политики </w:t>
      </w:r>
      <w:r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 w:cs="Times New Roman"/>
          <w:sz w:val="28"/>
          <w:szCs w:val="28"/>
        </w:rPr>
        <w:t>»-100%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14E2F" w:rsidRDefault="00C14E2F" w:rsidP="00542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«Реализация </w:t>
      </w:r>
      <w:r>
        <w:rPr>
          <w:rFonts w:ascii="Times New Roman" w:hAnsi="Times New Roman"/>
          <w:sz w:val="28"/>
          <w:szCs w:val="28"/>
        </w:rPr>
        <w:t xml:space="preserve">молодежной </w:t>
      </w:r>
      <w:r w:rsidRPr="007A3E3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олитики </w:t>
      </w:r>
      <w:r w:rsidRPr="007A3E3E">
        <w:rPr>
          <w:rFonts w:ascii="Times New Roman" w:hAnsi="Times New Roman"/>
          <w:sz w:val="28"/>
          <w:szCs w:val="28"/>
        </w:rPr>
        <w:t xml:space="preserve"> 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-93%;</w:t>
      </w:r>
    </w:p>
    <w:p w:rsidR="00B10FCE" w:rsidRDefault="00B10FCE" w:rsidP="00542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C43FAD" w:rsidRPr="007A3E3E">
        <w:rPr>
          <w:rFonts w:ascii="Times New Roman" w:hAnsi="Times New Roman"/>
          <w:sz w:val="28"/>
          <w:szCs w:val="28"/>
        </w:rPr>
        <w:t>«</w:t>
      </w:r>
      <w:r w:rsidR="00115FAD" w:rsidRPr="007A3E3E">
        <w:rPr>
          <w:rFonts w:ascii="Times New Roman" w:hAnsi="Times New Roman" w:cs="Times New Roman"/>
          <w:sz w:val="28"/>
          <w:szCs w:val="28"/>
        </w:rPr>
        <w:t>Обеспечение служебным жильем работников бюджетной сферы Аргаяшского муниципального района</w:t>
      </w:r>
      <w:r w:rsidR="00C43FAD" w:rsidRPr="00B10FCE">
        <w:rPr>
          <w:rFonts w:ascii="Times New Roman" w:hAnsi="Times New Roman"/>
          <w:color w:val="000000"/>
          <w:sz w:val="28"/>
          <w:szCs w:val="28"/>
        </w:rPr>
        <w:t>»</w:t>
      </w:r>
      <w:r w:rsidR="00115FAD" w:rsidRPr="007A3E3E">
        <w:rPr>
          <w:rFonts w:ascii="Times New Roman" w:hAnsi="Times New Roman" w:cs="Times New Roman"/>
          <w:sz w:val="28"/>
          <w:szCs w:val="28"/>
        </w:rPr>
        <w:t>-91,5%</w:t>
      </w:r>
      <w:r w:rsidR="005421FD">
        <w:rPr>
          <w:rFonts w:ascii="Times New Roman" w:hAnsi="Times New Roman" w:cs="Times New Roman"/>
          <w:sz w:val="28"/>
          <w:szCs w:val="28"/>
        </w:rPr>
        <w:t>;</w:t>
      </w:r>
    </w:p>
    <w:p w:rsidR="00C14E2F" w:rsidRDefault="00C14E2F" w:rsidP="00C14E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муниципальными финансами и муниципальным долгом Аргаяшского муниципального района-80,2%;</w:t>
      </w:r>
    </w:p>
    <w:p w:rsidR="00C14E2F" w:rsidRDefault="00C14E2F" w:rsidP="00C14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>«</w:t>
      </w:r>
      <w:r w:rsidRPr="007A3E3E">
        <w:rPr>
          <w:rFonts w:ascii="Times New Roman" w:hAnsi="Times New Roman" w:cs="Times New Roman"/>
          <w:sz w:val="28"/>
          <w:szCs w:val="28"/>
        </w:rPr>
        <w:t>Обеспечение служебным жильем работников бюджетной сферы Аргаяшского муниципального района</w:t>
      </w:r>
      <w:r w:rsidRPr="00B10FCE">
        <w:rPr>
          <w:rFonts w:ascii="Times New Roman" w:hAnsi="Times New Roman"/>
          <w:color w:val="000000"/>
          <w:sz w:val="28"/>
          <w:szCs w:val="28"/>
        </w:rPr>
        <w:t>»</w:t>
      </w:r>
      <w:r w:rsidRPr="007A3E3E">
        <w:rPr>
          <w:rFonts w:ascii="Times New Roman" w:hAnsi="Times New Roman" w:cs="Times New Roman"/>
          <w:sz w:val="28"/>
          <w:szCs w:val="28"/>
        </w:rPr>
        <w:t>-91,5%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4E2F" w:rsidRDefault="00C14E2F" w:rsidP="00C14E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A3E3E">
        <w:rPr>
          <w:rFonts w:ascii="Times New Roman" w:hAnsi="Times New Roman"/>
          <w:sz w:val="28"/>
          <w:szCs w:val="28"/>
        </w:rPr>
        <w:t xml:space="preserve">Развитие сельского хозяйства </w:t>
      </w:r>
      <w:r w:rsidRPr="007A3E3E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2024-2026годы»</w:t>
      </w:r>
      <w:r>
        <w:rPr>
          <w:rFonts w:ascii="Times New Roman" w:hAnsi="Times New Roman"/>
          <w:color w:val="000000"/>
          <w:sz w:val="28"/>
          <w:szCs w:val="28"/>
        </w:rPr>
        <w:t>-78,7</w:t>
      </w:r>
      <w:r w:rsidRPr="007A3E3E">
        <w:rPr>
          <w:rFonts w:ascii="Times New Roman" w:hAnsi="Times New Roman" w:cs="Times New Roman"/>
          <w:sz w:val="28"/>
          <w:szCs w:val="28"/>
        </w:rPr>
        <w:t xml:space="preserve">% 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421FD" w:rsidRDefault="00AF354B" w:rsidP="00542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A3E3E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образования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Pr="007A3E3E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2024-2026годы»</w:t>
      </w:r>
      <w:r>
        <w:rPr>
          <w:rFonts w:ascii="Times New Roman" w:hAnsi="Times New Roman"/>
          <w:color w:val="000000"/>
          <w:sz w:val="28"/>
          <w:szCs w:val="28"/>
        </w:rPr>
        <w:t>-76,2</w:t>
      </w:r>
      <w:r w:rsidRPr="007A3E3E">
        <w:rPr>
          <w:rFonts w:ascii="Times New Roman" w:hAnsi="Times New Roman" w:cs="Times New Roman"/>
          <w:sz w:val="28"/>
          <w:szCs w:val="28"/>
        </w:rPr>
        <w:t>%</w:t>
      </w:r>
      <w:r w:rsidR="009E4B45">
        <w:rPr>
          <w:rFonts w:ascii="Times New Roman" w:hAnsi="Times New Roman" w:cs="Times New Roman"/>
          <w:sz w:val="28"/>
          <w:szCs w:val="28"/>
        </w:rPr>
        <w:t>.</w:t>
      </w:r>
    </w:p>
    <w:p w:rsidR="009E4B45" w:rsidRDefault="00FD07CC" w:rsidP="00F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  Наименьшая </w:t>
      </w:r>
      <w:r w:rsidR="009E4B45" w:rsidRPr="007A3E3E">
        <w:rPr>
          <w:rFonts w:ascii="Times New Roman" w:hAnsi="Times New Roman" w:cs="Times New Roman"/>
          <w:sz w:val="28"/>
          <w:szCs w:val="28"/>
        </w:rPr>
        <w:t>эффективность исполнения определена по муниципальным  программам:</w:t>
      </w:r>
    </w:p>
    <w:p w:rsidR="00AF354B" w:rsidRDefault="00FD07CC" w:rsidP="00AF3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 </w:t>
      </w:r>
      <w:r w:rsidR="00AF354B">
        <w:rPr>
          <w:rFonts w:ascii="Times New Roman" w:hAnsi="Times New Roman" w:cs="Times New Roman"/>
          <w:sz w:val="28"/>
          <w:szCs w:val="28"/>
        </w:rPr>
        <w:t>►</w:t>
      </w:r>
      <w:r w:rsidR="00AF354B" w:rsidRPr="00B10FCE">
        <w:rPr>
          <w:rFonts w:ascii="Times New Roman" w:hAnsi="Times New Roman"/>
          <w:color w:val="000000"/>
          <w:sz w:val="28"/>
          <w:szCs w:val="28"/>
        </w:rPr>
        <w:t xml:space="preserve"> «Обеспечение общественного порядка, противодействие преступности и профилактика правонарушений на территории Аргаяшского  муниципального района на 2024-2026годы»</w:t>
      </w:r>
      <w:r w:rsidR="00AF354B">
        <w:rPr>
          <w:rFonts w:ascii="Times New Roman" w:hAnsi="Times New Roman"/>
          <w:sz w:val="28"/>
          <w:szCs w:val="28"/>
        </w:rPr>
        <w:t>-6,7%;</w:t>
      </w:r>
      <w:r w:rsidR="00AF354B" w:rsidRPr="007A3E3E">
        <w:rPr>
          <w:rFonts w:ascii="Times New Roman" w:hAnsi="Times New Roman"/>
          <w:sz w:val="28"/>
          <w:szCs w:val="28"/>
        </w:rPr>
        <w:t xml:space="preserve"> </w:t>
      </w:r>
    </w:p>
    <w:p w:rsidR="004F76F9" w:rsidRDefault="004F76F9" w:rsidP="004F76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-14,5</w:t>
      </w:r>
      <w:r w:rsidRPr="007A3E3E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F354B" w:rsidRDefault="00AF354B" w:rsidP="00C14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10FCE">
        <w:rPr>
          <w:rFonts w:ascii="Times New Roman" w:hAnsi="Times New Roman"/>
          <w:sz w:val="28"/>
          <w:szCs w:val="28"/>
        </w:rPr>
        <w:t>Капитальное строительство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-24,5%;</w:t>
      </w:r>
    </w:p>
    <w:p w:rsidR="004F76F9" w:rsidRDefault="004F76F9" w:rsidP="004F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9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FCE">
        <w:rPr>
          <w:rFonts w:ascii="Times New Roman" w:hAnsi="Times New Roman"/>
          <w:sz w:val="28"/>
          <w:szCs w:val="28"/>
        </w:rPr>
        <w:t xml:space="preserve">«Развитие </w:t>
      </w:r>
      <w:r>
        <w:rPr>
          <w:rFonts w:ascii="Times New Roman" w:hAnsi="Times New Roman"/>
          <w:sz w:val="28"/>
          <w:szCs w:val="28"/>
        </w:rPr>
        <w:t>муниципального управления</w:t>
      </w:r>
      <w:r w:rsidRPr="00B10FCE">
        <w:rPr>
          <w:rFonts w:ascii="Times New Roman" w:hAnsi="Times New Roman"/>
          <w:sz w:val="28"/>
          <w:szCs w:val="28"/>
        </w:rPr>
        <w:t xml:space="preserve">  в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-31,4%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54B" w:rsidRDefault="00AF354B" w:rsidP="00AF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>«</w:t>
      </w:r>
      <w:r w:rsidRPr="00B10FC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омплексное развитие сельских территорий Аргаяшского муниципального района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-35,5%;</w:t>
      </w:r>
    </w:p>
    <w:p w:rsidR="007A3E3E" w:rsidRPr="00B10FCE" w:rsidRDefault="004F76F9" w:rsidP="009E4B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 w:cs="Times New Roman"/>
          <w:sz w:val="28"/>
          <w:szCs w:val="28"/>
        </w:rPr>
        <w:t xml:space="preserve">Внесение в государственный кадастр недвижимости сведений о границах населенных пунктов </w:t>
      </w:r>
      <w:r w:rsidRPr="006758BF">
        <w:rPr>
          <w:rFonts w:ascii="Times New Roman" w:hAnsi="Times New Roman"/>
          <w:sz w:val="28"/>
          <w:szCs w:val="28"/>
        </w:rPr>
        <w:t xml:space="preserve">и территориальных зон </w:t>
      </w:r>
      <w:r w:rsidRPr="006758BF">
        <w:rPr>
          <w:rFonts w:ascii="Times New Roman" w:hAnsi="Times New Roman"/>
          <w:color w:val="000000"/>
          <w:sz w:val="28"/>
          <w:szCs w:val="28"/>
        </w:rPr>
        <w:t>Аргаяшского муниципального района на 2024-2026годы»</w:t>
      </w:r>
      <w:r>
        <w:rPr>
          <w:rFonts w:ascii="Times New Roman" w:hAnsi="Times New Roman"/>
          <w:color w:val="000000"/>
          <w:sz w:val="28"/>
          <w:szCs w:val="28"/>
        </w:rPr>
        <w:t>-39,1%</w:t>
      </w:r>
      <w:r w:rsidR="00B10FCE">
        <w:rPr>
          <w:rFonts w:ascii="Times New Roman" w:hAnsi="Times New Roman" w:cs="Times New Roman"/>
          <w:sz w:val="28"/>
          <w:szCs w:val="28"/>
        </w:rPr>
        <w:t>.</w:t>
      </w:r>
    </w:p>
    <w:p w:rsidR="00FD07CC" w:rsidRPr="00B10FCE" w:rsidRDefault="00FD07CC" w:rsidP="00B10F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Не осуществлялось финансирование мероприятий </w:t>
      </w:r>
      <w:r w:rsidR="008E0538">
        <w:rPr>
          <w:rFonts w:ascii="Times New Roman" w:hAnsi="Times New Roman" w:cs="Times New Roman"/>
          <w:sz w:val="28"/>
          <w:szCs w:val="28"/>
        </w:rPr>
        <w:t>6</w:t>
      </w:r>
      <w:r w:rsidR="00287719">
        <w:rPr>
          <w:rFonts w:ascii="Times New Roman" w:hAnsi="Times New Roman" w:cs="Times New Roman"/>
          <w:sz w:val="28"/>
          <w:szCs w:val="28"/>
        </w:rPr>
        <w:t xml:space="preserve"> </w:t>
      </w:r>
      <w:r w:rsidRPr="007A3E3E">
        <w:rPr>
          <w:rFonts w:ascii="Times New Roman" w:hAnsi="Times New Roman" w:cs="Times New Roman"/>
          <w:sz w:val="28"/>
          <w:szCs w:val="28"/>
        </w:rPr>
        <w:t>муниципальных программ:</w:t>
      </w:r>
    </w:p>
    <w:p w:rsidR="00B10FCE" w:rsidRDefault="00B10FCE" w:rsidP="00B10F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Содействие и р</w:t>
      </w:r>
      <w:r w:rsidRPr="006758BF">
        <w:rPr>
          <w:rFonts w:ascii="Times New Roman" w:hAnsi="Times New Roman" w:cs="Times New Roman"/>
          <w:sz w:val="28"/>
          <w:szCs w:val="28"/>
        </w:rPr>
        <w:t>азвитие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675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7719" w:rsidRDefault="00B10FCE" w:rsidP="007A3E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«</w:t>
      </w:r>
      <w:r w:rsidR="007A3E3E" w:rsidRPr="006758BF">
        <w:rPr>
          <w:rFonts w:ascii="Times New Roman" w:hAnsi="Times New Roman"/>
          <w:sz w:val="28"/>
          <w:szCs w:val="28"/>
        </w:rPr>
        <w:t>Профилактика наркомании и противодействие незаконному обороту наркотиков на территории Аргаяшского муниципального района</w:t>
      </w:r>
      <w:r w:rsidR="007A3E3E" w:rsidRPr="007A3E3E">
        <w:rPr>
          <w:rFonts w:ascii="Times New Roman" w:hAnsi="Times New Roman" w:cs="Times New Roman"/>
          <w:sz w:val="28"/>
          <w:szCs w:val="28"/>
        </w:rPr>
        <w:t>»</w:t>
      </w:r>
      <w:r w:rsidR="007A3E3E" w:rsidRPr="006758BF">
        <w:rPr>
          <w:rFonts w:ascii="Times New Roman" w:hAnsi="Times New Roman"/>
          <w:sz w:val="28"/>
          <w:szCs w:val="28"/>
        </w:rPr>
        <w:t>;</w:t>
      </w:r>
      <w:r w:rsidR="007A3E3E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3E3E" w:rsidRDefault="00B10FCE" w:rsidP="007A3E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«</w:t>
      </w:r>
      <w:r w:rsidR="007A3E3E" w:rsidRPr="006758BF">
        <w:rPr>
          <w:rFonts w:ascii="Times New Roman" w:hAnsi="Times New Roman"/>
          <w:sz w:val="28"/>
          <w:szCs w:val="28"/>
        </w:rPr>
        <w:t>Укрепление общественного здоровья</w:t>
      </w:r>
      <w:r w:rsidR="007A3E3E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в  Аргаяшском муниципальном районе</w:t>
      </w:r>
      <w:r w:rsidR="007A3E3E" w:rsidRPr="007A3E3E">
        <w:rPr>
          <w:rFonts w:ascii="Times New Roman" w:hAnsi="Times New Roman" w:cs="Times New Roman"/>
          <w:sz w:val="28"/>
          <w:szCs w:val="28"/>
        </w:rPr>
        <w:t>»;</w:t>
      </w:r>
      <w:r w:rsidR="007A3E3E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0FCE" w:rsidRDefault="00B10FCE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«</w:t>
      </w:r>
      <w:r w:rsidR="007A3E3E" w:rsidRPr="006758BF">
        <w:rPr>
          <w:rFonts w:ascii="Times New Roman" w:hAnsi="Times New Roman"/>
          <w:sz w:val="28"/>
          <w:szCs w:val="28"/>
        </w:rPr>
        <w:t>Профилактика терроризма</w:t>
      </w:r>
      <w:r w:rsidR="007A3E3E"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FCE" w:rsidRDefault="00B10FCE" w:rsidP="00C23CE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10FCE">
        <w:rPr>
          <w:rFonts w:ascii="Times New Roman" w:hAnsi="Times New Roman"/>
          <w:sz w:val="28"/>
          <w:szCs w:val="28"/>
        </w:rPr>
        <w:t xml:space="preserve"> «Профилактика проявлений экстремизма в Аргаяшском муниципальном районе</w:t>
      </w:r>
      <w:r w:rsidRPr="00B10FCE">
        <w:rPr>
          <w:rFonts w:ascii="Times New Roman" w:hAnsi="Times New Roman" w:cs="Times New Roman"/>
          <w:sz w:val="28"/>
          <w:szCs w:val="28"/>
        </w:rPr>
        <w:t>»;</w:t>
      </w:r>
      <w:r w:rsidR="00C23CE9" w:rsidRPr="00B931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10FCE" w:rsidRDefault="00B10FCE" w:rsidP="00C23CE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C23CE9" w:rsidRPr="00B9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FCE">
        <w:rPr>
          <w:rFonts w:ascii="Times New Roman" w:hAnsi="Times New Roman"/>
          <w:sz w:val="28"/>
          <w:szCs w:val="28"/>
        </w:rPr>
        <w:t>«Развитие сферы наружной рекламы  в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3CE9" w:rsidRPr="00B9311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23CE9" w:rsidRPr="00B9311D" w:rsidRDefault="00980D65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0BF9">
        <w:rPr>
          <w:rFonts w:ascii="Times New Roman" w:hAnsi="Times New Roman" w:cs="Times New Roman"/>
          <w:sz w:val="28"/>
          <w:szCs w:val="28"/>
        </w:rPr>
        <w:t xml:space="preserve">   </w:t>
      </w:r>
      <w:r w:rsidR="00310BF9" w:rsidRPr="00310BF9">
        <w:rPr>
          <w:rFonts w:ascii="Times New Roman" w:hAnsi="Times New Roman" w:cs="Times New Roman"/>
          <w:sz w:val="28"/>
          <w:szCs w:val="28"/>
        </w:rPr>
        <w:t>3</w:t>
      </w:r>
      <w:r w:rsidR="00310BF9">
        <w:rPr>
          <w:rFonts w:ascii="Times New Roman" w:hAnsi="Times New Roman" w:cs="Times New Roman"/>
          <w:sz w:val="28"/>
          <w:szCs w:val="28"/>
        </w:rPr>
        <w:t>.4</w:t>
      </w:r>
      <w:r w:rsidR="0099328B" w:rsidRPr="00310BF9">
        <w:rPr>
          <w:rFonts w:ascii="Times New Roman" w:hAnsi="Times New Roman" w:cs="Times New Roman"/>
          <w:sz w:val="28"/>
          <w:szCs w:val="28"/>
        </w:rPr>
        <w:t xml:space="preserve">   </w:t>
      </w:r>
      <w:r w:rsidR="00C23CE9" w:rsidRPr="00B9311D">
        <w:rPr>
          <w:rFonts w:ascii="Times New Roman" w:hAnsi="Times New Roman" w:cs="Times New Roman"/>
          <w:sz w:val="28"/>
          <w:szCs w:val="28"/>
        </w:rPr>
        <w:t>В Аргаяшском муниципальном районе в   2024 году реализуется 1</w:t>
      </w:r>
      <w:r w:rsidR="00F43B18">
        <w:rPr>
          <w:rFonts w:ascii="Times New Roman" w:hAnsi="Times New Roman" w:cs="Times New Roman"/>
          <w:sz w:val="28"/>
          <w:szCs w:val="28"/>
        </w:rPr>
        <w:t>2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региональных проектов в рамках </w:t>
      </w:r>
      <w:r w:rsidR="0004038D">
        <w:rPr>
          <w:rFonts w:ascii="Times New Roman" w:hAnsi="Times New Roman" w:cs="Times New Roman"/>
          <w:sz w:val="28"/>
          <w:szCs w:val="28"/>
        </w:rPr>
        <w:t>5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национальных проектов с утверждёнными бюджетными ассигнованиями в объеме </w:t>
      </w:r>
      <w:r w:rsidR="00F43B18">
        <w:rPr>
          <w:rFonts w:ascii="Times New Roman" w:hAnsi="Times New Roman" w:cs="Times New Roman"/>
          <w:sz w:val="28"/>
          <w:szCs w:val="28"/>
        </w:rPr>
        <w:t>198083,2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тыс. рублей, исполнено – </w:t>
      </w:r>
      <w:r w:rsidR="00F43B18">
        <w:rPr>
          <w:rFonts w:ascii="Times New Roman" w:hAnsi="Times New Roman" w:cs="Times New Roman"/>
          <w:sz w:val="28"/>
          <w:szCs w:val="28"/>
        </w:rPr>
        <w:t>16143,4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43B18">
        <w:rPr>
          <w:rFonts w:ascii="Times New Roman" w:hAnsi="Times New Roman" w:cs="Times New Roman"/>
          <w:sz w:val="28"/>
          <w:szCs w:val="28"/>
        </w:rPr>
        <w:t>8,1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% от бюджетных назначений, в том числе: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«Финансовая поддержка семей» в рамках национального проекта «Демография», исполнено – </w:t>
      </w:r>
      <w:r w:rsidR="00E90E93">
        <w:rPr>
          <w:rFonts w:ascii="Times New Roman" w:hAnsi="Times New Roman" w:cs="Times New Roman"/>
          <w:sz w:val="28"/>
          <w:szCs w:val="28"/>
        </w:rPr>
        <w:t>1201,0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E90E93">
        <w:rPr>
          <w:rFonts w:ascii="Times New Roman" w:hAnsi="Times New Roman" w:cs="Times New Roman"/>
          <w:sz w:val="28"/>
          <w:szCs w:val="28"/>
        </w:rPr>
        <w:t>69,7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ассигнований – </w:t>
      </w:r>
      <w:r w:rsidR="00E90E93">
        <w:rPr>
          <w:rFonts w:ascii="Times New Roman" w:hAnsi="Times New Roman" w:cs="Times New Roman"/>
          <w:sz w:val="28"/>
          <w:szCs w:val="28"/>
        </w:rPr>
        <w:t>1721,9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«Содействие занятости» в рамах национального проекта ««Демография»,  исполнено 52,0 тыс.рублей (100%) при утвержденных ассигнованиях – 52,0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«Социальная активность» в рамках национального проекта «Образование», </w:t>
      </w:r>
      <w:r w:rsidR="00F43B18" w:rsidRPr="00B9311D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E90E93">
        <w:rPr>
          <w:rFonts w:ascii="Times New Roman" w:hAnsi="Times New Roman" w:cs="Times New Roman"/>
          <w:sz w:val="28"/>
          <w:szCs w:val="28"/>
        </w:rPr>
        <w:t>2252</w:t>
      </w:r>
      <w:r w:rsidR="00F43B18" w:rsidRPr="00B9311D">
        <w:rPr>
          <w:rFonts w:ascii="Times New Roman" w:hAnsi="Times New Roman" w:cs="Times New Roman"/>
          <w:sz w:val="28"/>
          <w:szCs w:val="28"/>
        </w:rPr>
        <w:t xml:space="preserve"> тыс.рублей (</w:t>
      </w:r>
      <w:r w:rsidR="00E90E93">
        <w:rPr>
          <w:rFonts w:ascii="Times New Roman" w:hAnsi="Times New Roman" w:cs="Times New Roman"/>
          <w:sz w:val="28"/>
          <w:szCs w:val="28"/>
        </w:rPr>
        <w:t>95</w:t>
      </w:r>
      <w:r w:rsidR="00F43B18">
        <w:rPr>
          <w:rFonts w:ascii="Times New Roman" w:hAnsi="Times New Roman" w:cs="Times New Roman"/>
          <w:sz w:val="28"/>
          <w:szCs w:val="28"/>
        </w:rPr>
        <w:t>,</w:t>
      </w:r>
      <w:r w:rsidR="00E90E93">
        <w:rPr>
          <w:rFonts w:ascii="Times New Roman" w:hAnsi="Times New Roman" w:cs="Times New Roman"/>
          <w:sz w:val="28"/>
          <w:szCs w:val="28"/>
        </w:rPr>
        <w:t>3</w:t>
      </w:r>
      <w:r w:rsidR="00F43B18" w:rsidRPr="00B9311D">
        <w:rPr>
          <w:rFonts w:ascii="Times New Roman" w:hAnsi="Times New Roman" w:cs="Times New Roman"/>
          <w:sz w:val="28"/>
          <w:szCs w:val="28"/>
        </w:rPr>
        <w:t xml:space="preserve">%) при утвержденных ассигнованиях – </w:t>
      </w:r>
      <w:r w:rsidR="00F43B18">
        <w:rPr>
          <w:rFonts w:ascii="Times New Roman" w:hAnsi="Times New Roman" w:cs="Times New Roman"/>
          <w:sz w:val="28"/>
          <w:szCs w:val="28"/>
        </w:rPr>
        <w:t>2363</w:t>
      </w:r>
      <w:r w:rsidR="00F43B18" w:rsidRPr="00B931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931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«Современная школа» в рамах национального проекта «Образование», исполнен</w:t>
      </w:r>
      <w:r w:rsidR="00F43B18">
        <w:rPr>
          <w:rFonts w:ascii="Times New Roman" w:hAnsi="Times New Roman" w:cs="Times New Roman"/>
          <w:sz w:val="28"/>
          <w:szCs w:val="28"/>
        </w:rPr>
        <w:t xml:space="preserve">о </w:t>
      </w:r>
      <w:r w:rsidR="00E90E93">
        <w:rPr>
          <w:rFonts w:ascii="Times New Roman" w:hAnsi="Times New Roman" w:cs="Times New Roman"/>
          <w:sz w:val="28"/>
          <w:szCs w:val="28"/>
        </w:rPr>
        <w:t>13253</w:t>
      </w:r>
      <w:r w:rsidR="00F43B18">
        <w:rPr>
          <w:rFonts w:ascii="Times New Roman" w:hAnsi="Times New Roman" w:cs="Times New Roman"/>
          <w:sz w:val="28"/>
          <w:szCs w:val="28"/>
        </w:rPr>
        <w:t>тыс.рублей (</w:t>
      </w:r>
      <w:r w:rsidR="00E90E93">
        <w:rPr>
          <w:rFonts w:ascii="Times New Roman" w:hAnsi="Times New Roman" w:cs="Times New Roman"/>
          <w:sz w:val="28"/>
          <w:szCs w:val="28"/>
        </w:rPr>
        <w:t>99,7</w:t>
      </w:r>
      <w:r w:rsidR="00F43B18">
        <w:rPr>
          <w:rFonts w:ascii="Times New Roman" w:hAnsi="Times New Roman" w:cs="Times New Roman"/>
          <w:sz w:val="28"/>
          <w:szCs w:val="28"/>
        </w:rPr>
        <w:t>%),</w:t>
      </w:r>
      <w:r w:rsidRPr="00B9311D">
        <w:rPr>
          <w:rFonts w:ascii="Times New Roman" w:hAnsi="Times New Roman" w:cs="Times New Roman"/>
          <w:sz w:val="28"/>
          <w:szCs w:val="28"/>
        </w:rPr>
        <w:t xml:space="preserve"> при утвержденных ассигнованиях – 13287,1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-«Патриотическое воспитание граждан» в рамах национального проекта «Образование», исполнено – </w:t>
      </w:r>
      <w:r w:rsidR="00F43B18">
        <w:rPr>
          <w:rFonts w:ascii="Times New Roman" w:hAnsi="Times New Roman" w:cs="Times New Roman"/>
          <w:sz w:val="28"/>
          <w:szCs w:val="28"/>
        </w:rPr>
        <w:t>1799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F43B18">
        <w:rPr>
          <w:rFonts w:ascii="Times New Roman" w:hAnsi="Times New Roman" w:cs="Times New Roman"/>
          <w:sz w:val="28"/>
          <w:szCs w:val="28"/>
        </w:rPr>
        <w:t>59,2</w:t>
      </w:r>
      <w:r w:rsidRPr="00B9311D">
        <w:rPr>
          <w:rFonts w:ascii="Times New Roman" w:hAnsi="Times New Roman" w:cs="Times New Roman"/>
          <w:sz w:val="28"/>
          <w:szCs w:val="28"/>
        </w:rPr>
        <w:t>%) от утвержденных ассигнований – 3040,5 тыс. рублей;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«Чистая вода» в рамках национального проекта «Экология», исполнено-</w:t>
      </w:r>
      <w:r w:rsidR="00E90E93">
        <w:rPr>
          <w:rFonts w:ascii="Times New Roman" w:hAnsi="Times New Roman" w:cs="Times New Roman"/>
          <w:sz w:val="28"/>
          <w:szCs w:val="28"/>
        </w:rPr>
        <w:t>1045,3</w:t>
      </w:r>
      <w:r w:rsidRPr="00B9311D">
        <w:rPr>
          <w:rFonts w:ascii="Times New Roman" w:hAnsi="Times New Roman" w:cs="Times New Roman"/>
          <w:sz w:val="28"/>
          <w:szCs w:val="28"/>
        </w:rPr>
        <w:t>тыс.рублей (</w:t>
      </w:r>
      <w:r w:rsidR="00E90E93">
        <w:rPr>
          <w:rFonts w:ascii="Times New Roman" w:hAnsi="Times New Roman" w:cs="Times New Roman"/>
          <w:sz w:val="28"/>
          <w:szCs w:val="28"/>
        </w:rPr>
        <w:t>1,3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ассигнованиях – </w:t>
      </w:r>
      <w:r w:rsidR="00E90E93">
        <w:rPr>
          <w:rFonts w:ascii="Times New Roman" w:hAnsi="Times New Roman" w:cs="Times New Roman"/>
          <w:sz w:val="28"/>
          <w:szCs w:val="28"/>
        </w:rPr>
        <w:t>79245,8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«Комплексная система обращения с ТКО» в рамках национального проекта «Экология», исполнение отсутствует при утвержденных ассигнованиях – 1147,1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«Чистая страна» в рамках национального проекта «Экология», исполнение отсутствует при утвержденных ассигнованиях –</w:t>
      </w:r>
      <w:r w:rsidR="00E90E93">
        <w:rPr>
          <w:rFonts w:ascii="Times New Roman" w:hAnsi="Times New Roman" w:cs="Times New Roman"/>
          <w:sz w:val="28"/>
          <w:szCs w:val="28"/>
        </w:rPr>
        <w:t>39011,2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«Формирование комфортной городской среды» в рамках национального проекта «Жилье и городская среда», исполнение отсутствует при утвержденных ассигнованиях – 13703,0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-«Творческие люди» в рамах национального проекта «Культура», исполнено – 353,9тыс. рублей (100 %) от утвержденных ассигнований – 353,9тыс. рублей</w:t>
      </w:r>
      <w:r w:rsidR="00F43B18">
        <w:rPr>
          <w:rFonts w:ascii="Times New Roman" w:hAnsi="Times New Roman" w:cs="Times New Roman"/>
          <w:sz w:val="28"/>
          <w:szCs w:val="28"/>
        </w:rPr>
        <w:t>;</w:t>
      </w:r>
    </w:p>
    <w:p w:rsidR="00F43B18" w:rsidRPr="00B9311D" w:rsidRDefault="00F43B18" w:rsidP="00F43B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Pr="00B9311D">
        <w:rPr>
          <w:rFonts w:ascii="Times New Roman" w:hAnsi="Times New Roman" w:cs="Times New Roman"/>
          <w:sz w:val="28"/>
          <w:szCs w:val="28"/>
        </w:rPr>
        <w:t>» в рамках национального проекта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B9311D">
        <w:rPr>
          <w:rFonts w:ascii="Times New Roman" w:hAnsi="Times New Roman" w:cs="Times New Roman"/>
          <w:sz w:val="28"/>
          <w:szCs w:val="28"/>
        </w:rPr>
        <w:t>», исполнено-</w:t>
      </w:r>
      <w:r>
        <w:rPr>
          <w:rFonts w:ascii="Times New Roman" w:hAnsi="Times New Roman" w:cs="Times New Roman"/>
          <w:sz w:val="28"/>
          <w:szCs w:val="28"/>
        </w:rPr>
        <w:t>542</w:t>
      </w:r>
      <w:r w:rsidRPr="00B9311D">
        <w:rPr>
          <w:rFonts w:ascii="Times New Roman" w:hAnsi="Times New Roman" w:cs="Times New Roman"/>
          <w:sz w:val="28"/>
          <w:szCs w:val="28"/>
        </w:rPr>
        <w:t>тыс.рублей (</w:t>
      </w:r>
      <w:r>
        <w:rPr>
          <w:rFonts w:ascii="Times New Roman" w:hAnsi="Times New Roman" w:cs="Times New Roman"/>
          <w:sz w:val="28"/>
          <w:szCs w:val="28"/>
        </w:rPr>
        <w:t>10,4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ассигнованиях – </w:t>
      </w:r>
      <w:r>
        <w:rPr>
          <w:rFonts w:ascii="Times New Roman" w:hAnsi="Times New Roman" w:cs="Times New Roman"/>
          <w:sz w:val="28"/>
          <w:szCs w:val="28"/>
        </w:rPr>
        <w:t>5174,5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F43B18" w:rsidRPr="00B9311D" w:rsidRDefault="00F43B18" w:rsidP="00F43B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AC7229">
        <w:rPr>
          <w:rFonts w:ascii="Times New Roman" w:hAnsi="Times New Roman" w:cs="Times New Roman"/>
          <w:sz w:val="28"/>
          <w:szCs w:val="28"/>
        </w:rPr>
        <w:t>Культурная среда</w:t>
      </w:r>
      <w:r w:rsidRPr="00B9311D">
        <w:rPr>
          <w:rFonts w:ascii="Times New Roman" w:hAnsi="Times New Roman" w:cs="Times New Roman"/>
          <w:sz w:val="28"/>
          <w:szCs w:val="28"/>
        </w:rPr>
        <w:t xml:space="preserve">» в рамках национального проекта </w:t>
      </w:r>
      <w:r w:rsidRPr="0001749F">
        <w:rPr>
          <w:rFonts w:ascii="Times New Roman" w:hAnsi="Times New Roman" w:cs="Times New Roman"/>
          <w:sz w:val="28"/>
          <w:szCs w:val="28"/>
        </w:rPr>
        <w:t>«</w:t>
      </w:r>
      <w:r w:rsidR="00AC7229" w:rsidRPr="0001749F">
        <w:rPr>
          <w:rFonts w:ascii="Times New Roman" w:hAnsi="Times New Roman" w:cs="Times New Roman"/>
          <w:sz w:val="28"/>
          <w:szCs w:val="28"/>
        </w:rPr>
        <w:t>Культура</w:t>
      </w:r>
      <w:r w:rsidRPr="0001749F">
        <w:rPr>
          <w:rFonts w:ascii="Times New Roman" w:hAnsi="Times New Roman" w:cs="Times New Roman"/>
          <w:sz w:val="28"/>
          <w:szCs w:val="28"/>
        </w:rPr>
        <w:t>»,</w:t>
      </w:r>
      <w:r w:rsidRPr="00B9311D">
        <w:rPr>
          <w:rFonts w:ascii="Times New Roman" w:hAnsi="Times New Roman" w:cs="Times New Roman"/>
          <w:sz w:val="28"/>
          <w:szCs w:val="28"/>
        </w:rPr>
        <w:t xml:space="preserve"> исполнено-</w:t>
      </w:r>
      <w:r w:rsidR="00A24579">
        <w:rPr>
          <w:rFonts w:ascii="Times New Roman" w:hAnsi="Times New Roman" w:cs="Times New Roman"/>
          <w:sz w:val="28"/>
          <w:szCs w:val="28"/>
        </w:rPr>
        <w:t>12471,4тыс</w:t>
      </w:r>
      <w:r w:rsidRPr="00B9311D">
        <w:rPr>
          <w:rFonts w:ascii="Times New Roman" w:hAnsi="Times New Roman" w:cs="Times New Roman"/>
          <w:sz w:val="28"/>
          <w:szCs w:val="28"/>
        </w:rPr>
        <w:t>.рублей (</w:t>
      </w:r>
      <w:r w:rsidR="00A24579">
        <w:rPr>
          <w:rFonts w:ascii="Times New Roman" w:hAnsi="Times New Roman" w:cs="Times New Roman"/>
          <w:sz w:val="28"/>
          <w:szCs w:val="28"/>
        </w:rPr>
        <w:t>48,4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ассигнованиях – </w:t>
      </w:r>
      <w:r w:rsidR="00A24579">
        <w:rPr>
          <w:rFonts w:ascii="Times New Roman" w:hAnsi="Times New Roman" w:cs="Times New Roman"/>
          <w:sz w:val="28"/>
          <w:szCs w:val="28"/>
        </w:rPr>
        <w:t>25775,0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10BF9">
        <w:rPr>
          <w:rFonts w:ascii="Times New Roman" w:hAnsi="Times New Roman" w:cs="Times New Roman"/>
          <w:sz w:val="28"/>
          <w:szCs w:val="28"/>
        </w:rPr>
        <w:t>.</w:t>
      </w:r>
      <w:r w:rsidRPr="00B93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A7B" w:rsidRDefault="00325A7B" w:rsidP="00896683">
      <w:pPr>
        <w:pStyle w:val="Default"/>
        <w:rPr>
          <w:b/>
          <w:bCs/>
          <w:sz w:val="26"/>
          <w:szCs w:val="26"/>
        </w:rPr>
      </w:pPr>
    </w:p>
    <w:p w:rsidR="00325A7B" w:rsidRPr="001766DB" w:rsidRDefault="00310BF9" w:rsidP="001766DB">
      <w:pPr>
        <w:pStyle w:val="Default"/>
        <w:jc w:val="center"/>
        <w:rPr>
          <w:sz w:val="28"/>
          <w:szCs w:val="28"/>
        </w:rPr>
      </w:pPr>
      <w:r w:rsidRPr="004D4647">
        <w:rPr>
          <w:sz w:val="28"/>
          <w:szCs w:val="28"/>
        </w:rPr>
        <w:t>I</w:t>
      </w:r>
      <w:r>
        <w:rPr>
          <w:b/>
          <w:bCs/>
          <w:sz w:val="28"/>
          <w:szCs w:val="28"/>
        </w:rPr>
        <w:t>V</w:t>
      </w:r>
      <w:r w:rsidR="00896683" w:rsidRPr="00325A7B">
        <w:rPr>
          <w:b/>
          <w:bCs/>
          <w:sz w:val="28"/>
          <w:szCs w:val="28"/>
        </w:rPr>
        <w:t xml:space="preserve">. Дорожный фонд </w:t>
      </w:r>
      <w:r w:rsidR="001D4EFD">
        <w:rPr>
          <w:b/>
          <w:bCs/>
          <w:sz w:val="28"/>
          <w:szCs w:val="28"/>
        </w:rPr>
        <w:t>Аргаяшского муниципального</w:t>
      </w:r>
      <w:r w:rsidR="00896683" w:rsidRPr="00325A7B">
        <w:rPr>
          <w:b/>
          <w:bCs/>
          <w:sz w:val="28"/>
          <w:szCs w:val="28"/>
        </w:rPr>
        <w:t xml:space="preserve"> района</w:t>
      </w:r>
    </w:p>
    <w:p w:rsidR="00896683" w:rsidRPr="008A5332" w:rsidRDefault="00896683" w:rsidP="00325A7B">
      <w:pPr>
        <w:pStyle w:val="Default"/>
        <w:jc w:val="both"/>
        <w:rPr>
          <w:sz w:val="28"/>
          <w:szCs w:val="28"/>
        </w:rPr>
      </w:pPr>
      <w:r w:rsidRPr="008A5332">
        <w:rPr>
          <w:sz w:val="28"/>
          <w:szCs w:val="28"/>
        </w:rPr>
        <w:t xml:space="preserve">Согласно Отчета об исполнении консолидированного бюджета субъекта Российской Федерации </w:t>
      </w:r>
      <w:r w:rsidR="001D4EFD" w:rsidRPr="008A5332">
        <w:rPr>
          <w:sz w:val="28"/>
          <w:szCs w:val="28"/>
        </w:rPr>
        <w:t>Аргаяшского муниципального</w:t>
      </w:r>
      <w:r w:rsidRPr="008A5332">
        <w:rPr>
          <w:sz w:val="28"/>
          <w:szCs w:val="28"/>
        </w:rPr>
        <w:t xml:space="preserve"> района  (ф</w:t>
      </w:r>
      <w:r w:rsidR="001766DB" w:rsidRPr="008A5332">
        <w:rPr>
          <w:sz w:val="28"/>
          <w:szCs w:val="28"/>
        </w:rPr>
        <w:t>.</w:t>
      </w:r>
      <w:r w:rsidRPr="008A5332">
        <w:rPr>
          <w:sz w:val="28"/>
          <w:szCs w:val="28"/>
        </w:rPr>
        <w:t xml:space="preserve"> 0503</w:t>
      </w:r>
      <w:r w:rsidR="007A3E3E" w:rsidRPr="008A5332">
        <w:rPr>
          <w:sz w:val="28"/>
          <w:szCs w:val="28"/>
        </w:rPr>
        <w:t>1</w:t>
      </w:r>
      <w:r w:rsidRPr="008A5332">
        <w:rPr>
          <w:sz w:val="28"/>
          <w:szCs w:val="28"/>
        </w:rPr>
        <w:t>17), по коду расходов 0409 «Дорожное хозяйство (дорожные фонды)» предусмотрены расходы на 202</w:t>
      </w:r>
      <w:r w:rsidR="007A3E3E" w:rsidRPr="008A5332">
        <w:rPr>
          <w:sz w:val="28"/>
          <w:szCs w:val="28"/>
        </w:rPr>
        <w:t>4</w:t>
      </w:r>
      <w:r w:rsidRPr="008A5332">
        <w:rPr>
          <w:sz w:val="28"/>
          <w:szCs w:val="28"/>
        </w:rPr>
        <w:t xml:space="preserve"> год в сумме </w:t>
      </w:r>
      <w:r w:rsidR="00302B53">
        <w:rPr>
          <w:sz w:val="28"/>
          <w:szCs w:val="28"/>
        </w:rPr>
        <w:t>153169,9</w:t>
      </w:r>
      <w:r w:rsidRPr="008A5332">
        <w:rPr>
          <w:color w:val="FF0000"/>
          <w:sz w:val="28"/>
          <w:szCs w:val="28"/>
        </w:rPr>
        <w:t xml:space="preserve"> </w:t>
      </w:r>
      <w:r w:rsidRPr="008A5332">
        <w:rPr>
          <w:color w:val="auto"/>
          <w:sz w:val="28"/>
          <w:szCs w:val="28"/>
        </w:rPr>
        <w:t>тыс.</w:t>
      </w:r>
      <w:r w:rsidR="00F26D93">
        <w:rPr>
          <w:sz w:val="28"/>
          <w:szCs w:val="28"/>
        </w:rPr>
        <w:t xml:space="preserve"> рублей, исполнение за </w:t>
      </w:r>
      <w:r w:rsidR="00A24579">
        <w:rPr>
          <w:sz w:val="28"/>
          <w:szCs w:val="28"/>
        </w:rPr>
        <w:t>9 месяцев</w:t>
      </w:r>
      <w:r w:rsidRPr="008A5332">
        <w:rPr>
          <w:sz w:val="28"/>
          <w:szCs w:val="28"/>
        </w:rPr>
        <w:t xml:space="preserve"> составило в сумме </w:t>
      </w:r>
      <w:r w:rsidR="00302B53">
        <w:rPr>
          <w:color w:val="auto"/>
          <w:sz w:val="28"/>
          <w:szCs w:val="28"/>
        </w:rPr>
        <w:t>86321</w:t>
      </w:r>
      <w:r w:rsidRPr="008A5332">
        <w:rPr>
          <w:sz w:val="28"/>
          <w:szCs w:val="28"/>
        </w:rPr>
        <w:t xml:space="preserve"> тыс. рублей, или </w:t>
      </w:r>
      <w:r w:rsidR="00302B53">
        <w:rPr>
          <w:color w:val="auto"/>
          <w:sz w:val="28"/>
          <w:szCs w:val="28"/>
        </w:rPr>
        <w:t>56,3</w:t>
      </w:r>
      <w:r w:rsidRPr="008A5332">
        <w:rPr>
          <w:color w:val="auto"/>
          <w:sz w:val="28"/>
          <w:szCs w:val="28"/>
        </w:rPr>
        <w:t xml:space="preserve"> %.</w:t>
      </w:r>
      <w:r w:rsidRPr="008A5332">
        <w:rPr>
          <w:sz w:val="28"/>
          <w:szCs w:val="28"/>
        </w:rPr>
        <w:t xml:space="preserve"> </w:t>
      </w:r>
    </w:p>
    <w:p w:rsidR="00896683" w:rsidRPr="008A5332" w:rsidRDefault="00896683" w:rsidP="0011590B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332">
        <w:rPr>
          <w:rFonts w:ascii="Times New Roman" w:hAnsi="Times New Roman" w:cs="Times New Roman"/>
          <w:sz w:val="28"/>
          <w:szCs w:val="28"/>
        </w:rPr>
        <w:t xml:space="preserve">Доходная часть дорожного фонда соответствует источникам формирования, предусмотренным </w:t>
      </w:r>
      <w:r w:rsidR="00CC7962" w:rsidRPr="008A5332">
        <w:rPr>
          <w:rFonts w:ascii="Times New Roman" w:hAnsi="Times New Roman" w:cs="Times New Roman"/>
          <w:bCs/>
          <w:sz w:val="28"/>
          <w:szCs w:val="28"/>
        </w:rPr>
        <w:t xml:space="preserve"> Порядком формирования и использования муниципального дорожного фонда Аргаяшского муниципального района</w:t>
      </w:r>
      <w:r w:rsidRPr="008A5332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от </w:t>
      </w:r>
      <w:r w:rsidR="007C19D0" w:rsidRPr="008A5332">
        <w:rPr>
          <w:rFonts w:ascii="Times New Roman" w:hAnsi="Times New Roman" w:cs="Times New Roman"/>
          <w:sz w:val="28"/>
          <w:szCs w:val="28"/>
        </w:rPr>
        <w:t>04</w:t>
      </w:r>
      <w:r w:rsidRPr="008A5332">
        <w:rPr>
          <w:rFonts w:ascii="Times New Roman" w:hAnsi="Times New Roman" w:cs="Times New Roman"/>
          <w:sz w:val="28"/>
          <w:szCs w:val="28"/>
        </w:rPr>
        <w:t>.1</w:t>
      </w:r>
      <w:r w:rsidR="007C19D0" w:rsidRPr="008A5332">
        <w:rPr>
          <w:rFonts w:ascii="Times New Roman" w:hAnsi="Times New Roman" w:cs="Times New Roman"/>
          <w:sz w:val="28"/>
          <w:szCs w:val="28"/>
        </w:rPr>
        <w:t>2</w:t>
      </w:r>
      <w:r w:rsidRPr="008A5332">
        <w:rPr>
          <w:rFonts w:ascii="Times New Roman" w:hAnsi="Times New Roman" w:cs="Times New Roman"/>
          <w:sz w:val="28"/>
          <w:szCs w:val="28"/>
        </w:rPr>
        <w:t xml:space="preserve">.2013 № </w:t>
      </w:r>
      <w:r w:rsidR="007C19D0" w:rsidRPr="008A5332">
        <w:rPr>
          <w:rFonts w:ascii="Times New Roman" w:hAnsi="Times New Roman" w:cs="Times New Roman"/>
          <w:sz w:val="28"/>
          <w:szCs w:val="28"/>
        </w:rPr>
        <w:t>93</w:t>
      </w:r>
      <w:r w:rsidRPr="008A53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A5332" w:rsidRDefault="00896683" w:rsidP="0011590B">
      <w:pPr>
        <w:pStyle w:val="Default"/>
        <w:jc w:val="both"/>
        <w:rPr>
          <w:sz w:val="28"/>
          <w:szCs w:val="28"/>
        </w:rPr>
      </w:pPr>
      <w:r w:rsidRPr="008A5332">
        <w:rPr>
          <w:sz w:val="28"/>
          <w:szCs w:val="28"/>
        </w:rPr>
        <w:t xml:space="preserve">Утвержденные расходы дорожного фонда направлены в соответствии с </w:t>
      </w:r>
      <w:r w:rsidR="00CC7962" w:rsidRPr="008A5332">
        <w:rPr>
          <w:sz w:val="28"/>
          <w:szCs w:val="28"/>
        </w:rPr>
        <w:t>Порядок формирования и использования муниципального дорожного фонда Аргаяшского муниципального района</w:t>
      </w:r>
      <w:r w:rsidRPr="008A5332">
        <w:rPr>
          <w:sz w:val="28"/>
          <w:szCs w:val="28"/>
        </w:rPr>
        <w:t xml:space="preserve">, утвержденным решением Собрания депутатов от </w:t>
      </w:r>
      <w:r w:rsidR="00CC7962" w:rsidRPr="008A5332">
        <w:rPr>
          <w:sz w:val="28"/>
          <w:szCs w:val="28"/>
        </w:rPr>
        <w:t xml:space="preserve"> 04</w:t>
      </w:r>
      <w:r w:rsidRPr="008A5332">
        <w:rPr>
          <w:sz w:val="28"/>
          <w:szCs w:val="28"/>
        </w:rPr>
        <w:t>.1</w:t>
      </w:r>
      <w:r w:rsidR="00CC7962" w:rsidRPr="008A5332">
        <w:rPr>
          <w:sz w:val="28"/>
          <w:szCs w:val="28"/>
        </w:rPr>
        <w:t>2</w:t>
      </w:r>
      <w:r w:rsidRPr="008A5332">
        <w:rPr>
          <w:sz w:val="28"/>
          <w:szCs w:val="28"/>
        </w:rPr>
        <w:t>.2013 №</w:t>
      </w:r>
      <w:r w:rsidR="00CC7962" w:rsidRPr="008A5332">
        <w:rPr>
          <w:sz w:val="28"/>
          <w:szCs w:val="28"/>
        </w:rPr>
        <w:t>39</w:t>
      </w:r>
      <w:r w:rsidRPr="008A5332">
        <w:rPr>
          <w:sz w:val="28"/>
          <w:szCs w:val="28"/>
        </w:rPr>
        <w:t xml:space="preserve">. </w:t>
      </w:r>
    </w:p>
    <w:p w:rsidR="00325A7B" w:rsidRPr="00BA4161" w:rsidRDefault="00325A7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BC4F56" w:rsidRDefault="00310BF9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896683" w:rsidRPr="00BC4F56">
        <w:rPr>
          <w:rFonts w:ascii="Times New Roman" w:hAnsi="Times New Roman" w:cs="Times New Roman"/>
          <w:b/>
          <w:sz w:val="28"/>
          <w:szCs w:val="28"/>
        </w:rPr>
        <w:t>. Муниципальный долг</w:t>
      </w:r>
    </w:p>
    <w:p w:rsidR="008B45C5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BE4879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>.12.202</w:t>
      </w:r>
      <w:r w:rsidR="00BE4879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BE4879" w:rsidRPr="00BA4161">
        <w:rPr>
          <w:rFonts w:ascii="Times New Roman" w:hAnsi="Times New Roman" w:cs="Times New Roman"/>
          <w:sz w:val="28"/>
          <w:szCs w:val="28"/>
        </w:rPr>
        <w:t>444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E4879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утвержден верхний предел муниципального долга бюджета </w:t>
      </w:r>
      <w:r w:rsidR="0033379D" w:rsidRPr="00BA4161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района по состоянию на 01.01.202</w:t>
      </w:r>
      <w:r w:rsidR="00BE4879" w:rsidRPr="00BA4161">
        <w:rPr>
          <w:rFonts w:ascii="Times New Roman" w:hAnsi="Times New Roman" w:cs="Times New Roman"/>
          <w:sz w:val="28"/>
          <w:szCs w:val="28"/>
        </w:rPr>
        <w:t>5</w:t>
      </w:r>
      <w:r w:rsidRPr="00BA4161">
        <w:rPr>
          <w:rFonts w:ascii="Times New Roman" w:hAnsi="Times New Roman" w:cs="Times New Roman"/>
          <w:sz w:val="28"/>
          <w:szCs w:val="28"/>
        </w:rPr>
        <w:t xml:space="preserve"> в сумме 0,0 тыс. рублей, в том числе верхний предел долга по муниципальным гарантиям 0,0 тыс. рублей. </w:t>
      </w:r>
    </w:p>
    <w:p w:rsidR="00896683" w:rsidRPr="00BC4F56" w:rsidRDefault="00310BF9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F8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F7F8D">
        <w:rPr>
          <w:rFonts w:ascii="Times New Roman" w:hAnsi="Times New Roman" w:cs="Times New Roman"/>
          <w:b/>
          <w:sz w:val="28"/>
          <w:szCs w:val="28"/>
        </w:rPr>
        <w:t>I</w:t>
      </w:r>
      <w:r w:rsidR="00896683" w:rsidRPr="00FF7F8D">
        <w:rPr>
          <w:rFonts w:ascii="Times New Roman" w:hAnsi="Times New Roman" w:cs="Times New Roman"/>
          <w:b/>
          <w:sz w:val="28"/>
          <w:szCs w:val="28"/>
        </w:rPr>
        <w:t>.</w:t>
      </w:r>
      <w:r w:rsidR="00896683" w:rsidRPr="00BC4F56">
        <w:rPr>
          <w:rFonts w:ascii="Times New Roman" w:hAnsi="Times New Roman" w:cs="Times New Roman"/>
          <w:b/>
          <w:sz w:val="28"/>
          <w:szCs w:val="28"/>
        </w:rPr>
        <w:t xml:space="preserve"> Резервный фонд</w:t>
      </w:r>
    </w:p>
    <w:p w:rsidR="00041F46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A35074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>.12.202</w:t>
      </w:r>
      <w:r w:rsidR="00A35074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A35074" w:rsidRPr="00BA4161">
        <w:rPr>
          <w:rFonts w:ascii="Times New Roman" w:hAnsi="Times New Roman" w:cs="Times New Roman"/>
          <w:sz w:val="28"/>
          <w:szCs w:val="28"/>
        </w:rPr>
        <w:t>444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</w:t>
      </w:r>
      <w:r w:rsidR="0057633E" w:rsidRPr="00BA4161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утвержден в объеме </w:t>
      </w:r>
      <w:r w:rsidR="00F9213A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="00302B53">
        <w:rPr>
          <w:rFonts w:ascii="Times New Roman" w:hAnsi="Times New Roman" w:cs="Times New Roman"/>
          <w:sz w:val="28"/>
          <w:szCs w:val="28"/>
        </w:rPr>
        <w:t>261</w:t>
      </w:r>
      <w:r w:rsidRPr="00BA4161">
        <w:rPr>
          <w:rFonts w:ascii="Times New Roman" w:hAnsi="Times New Roman" w:cs="Times New Roman"/>
          <w:sz w:val="28"/>
          <w:szCs w:val="28"/>
        </w:rPr>
        <w:t>,0 тыс. рублей. Размер резервного фонда соответствует ч. 3 ст. 81 БК РФ. Кассовое исполнение на 01.</w:t>
      </w:r>
      <w:r w:rsidR="00302B53">
        <w:rPr>
          <w:rFonts w:ascii="Times New Roman" w:hAnsi="Times New Roman" w:cs="Times New Roman"/>
          <w:sz w:val="28"/>
          <w:szCs w:val="28"/>
        </w:rPr>
        <w:t>10</w:t>
      </w:r>
      <w:r w:rsidRPr="00BA4161">
        <w:rPr>
          <w:rFonts w:ascii="Times New Roman" w:hAnsi="Times New Roman" w:cs="Times New Roman"/>
          <w:sz w:val="28"/>
          <w:szCs w:val="28"/>
        </w:rPr>
        <w:t>.202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BA4161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02B53">
        <w:rPr>
          <w:rFonts w:ascii="Times New Roman" w:hAnsi="Times New Roman" w:cs="Times New Roman"/>
          <w:sz w:val="28"/>
          <w:szCs w:val="28"/>
        </w:rPr>
        <w:t>3261</w:t>
      </w:r>
      <w:r w:rsidR="0057633E" w:rsidRPr="00BA4161">
        <w:rPr>
          <w:rFonts w:ascii="Times New Roman" w:hAnsi="Times New Roman" w:cs="Times New Roman"/>
          <w:sz w:val="28"/>
          <w:szCs w:val="28"/>
        </w:rPr>
        <w:t>,</w:t>
      </w:r>
      <w:r w:rsidR="00A35074" w:rsidRPr="00BA4161">
        <w:rPr>
          <w:rFonts w:ascii="Times New Roman" w:hAnsi="Times New Roman" w:cs="Times New Roman"/>
          <w:sz w:val="28"/>
          <w:szCs w:val="28"/>
        </w:rPr>
        <w:t>0</w:t>
      </w:r>
      <w:r w:rsidR="0057633E" w:rsidRPr="00BA4161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BA4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BA4161" w:rsidRDefault="00041F46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 xml:space="preserve">Согласно представленной информации </w:t>
      </w:r>
      <w:r w:rsidR="00302B53">
        <w:rPr>
          <w:rFonts w:ascii="Times New Roman" w:hAnsi="Times New Roman" w:cs="Times New Roman"/>
          <w:sz w:val="28"/>
          <w:szCs w:val="28"/>
        </w:rPr>
        <w:t>за 9 месяцев</w:t>
      </w:r>
      <w:r w:rsidR="00F9213A" w:rsidRPr="00BA4161">
        <w:rPr>
          <w:rFonts w:ascii="Times New Roman" w:hAnsi="Times New Roman" w:cs="Times New Roman"/>
          <w:sz w:val="28"/>
          <w:szCs w:val="28"/>
        </w:rPr>
        <w:t xml:space="preserve"> 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="00F9213A" w:rsidRPr="00BA4161">
        <w:rPr>
          <w:rFonts w:ascii="Times New Roman" w:hAnsi="Times New Roman" w:cs="Times New Roman"/>
          <w:sz w:val="28"/>
          <w:szCs w:val="28"/>
        </w:rPr>
        <w:t>года</w:t>
      </w:r>
      <w:r w:rsidRPr="00BA4161">
        <w:rPr>
          <w:rFonts w:ascii="Times New Roman" w:hAnsi="Times New Roman" w:cs="Times New Roman"/>
          <w:sz w:val="28"/>
          <w:szCs w:val="28"/>
        </w:rPr>
        <w:t xml:space="preserve"> средства резервного фонда расходовались по распоряжениям Администрации Аргаяшского муниципального района</w:t>
      </w:r>
      <w:r w:rsidR="00A35074"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Pr="00BA4161">
        <w:rPr>
          <w:rFonts w:ascii="Times New Roman" w:hAnsi="Times New Roman" w:cs="Times New Roman"/>
          <w:sz w:val="28"/>
          <w:szCs w:val="28"/>
        </w:rPr>
        <w:t>-на оказание разовой помощи гражданам-</w:t>
      </w:r>
      <w:r w:rsidR="00302B53">
        <w:rPr>
          <w:rFonts w:ascii="Times New Roman" w:hAnsi="Times New Roman" w:cs="Times New Roman"/>
          <w:sz w:val="28"/>
          <w:szCs w:val="28"/>
        </w:rPr>
        <w:t>3165</w:t>
      </w:r>
      <w:r w:rsidRPr="00BA4161">
        <w:rPr>
          <w:rFonts w:ascii="Times New Roman" w:hAnsi="Times New Roman" w:cs="Times New Roman"/>
          <w:sz w:val="28"/>
          <w:szCs w:val="28"/>
        </w:rPr>
        <w:t>,0тыс.рублей</w:t>
      </w:r>
      <w:r w:rsidR="00302B53">
        <w:rPr>
          <w:rFonts w:ascii="Times New Roman" w:hAnsi="Times New Roman" w:cs="Times New Roman"/>
          <w:sz w:val="28"/>
          <w:szCs w:val="28"/>
        </w:rPr>
        <w:t xml:space="preserve"> и исполнение судебных исков-96,0тыс.рублей</w:t>
      </w:r>
      <w:r w:rsidRPr="00BA4161">
        <w:rPr>
          <w:rFonts w:ascii="Times New Roman" w:hAnsi="Times New Roman" w:cs="Times New Roman"/>
          <w:sz w:val="28"/>
          <w:szCs w:val="28"/>
        </w:rPr>
        <w:t>.</w:t>
      </w:r>
    </w:p>
    <w:p w:rsidR="0072071D" w:rsidRDefault="0072071D" w:rsidP="0072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71D" w:rsidRPr="00B8134D" w:rsidRDefault="0072071D" w:rsidP="0072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VII. Анализ источников финансирования дефицита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1BD2">
        <w:rPr>
          <w:rFonts w:ascii="Times New Roman" w:hAnsi="Times New Roman" w:cs="Times New Roman"/>
          <w:sz w:val="28"/>
          <w:szCs w:val="28"/>
        </w:rPr>
        <w:t>Согласно Решению о бюджете первоначальный бюджет Аргаяшского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бездефицитным.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С учётом изменений, внесённых Решением Собрания депутатов Аргаяшского муниципального района от </w:t>
      </w:r>
      <w:r w:rsidR="00302B53">
        <w:rPr>
          <w:rFonts w:ascii="Times New Roman" w:hAnsi="Times New Roman" w:cs="Times New Roman"/>
          <w:sz w:val="28"/>
          <w:szCs w:val="28"/>
        </w:rPr>
        <w:t>18.09.</w:t>
      </w:r>
      <w:r w:rsidRPr="00561BD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302B53">
        <w:rPr>
          <w:rFonts w:ascii="Times New Roman" w:hAnsi="Times New Roman" w:cs="Times New Roman"/>
          <w:sz w:val="28"/>
          <w:szCs w:val="28"/>
        </w:rPr>
        <w:t>544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 Аргаяшского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444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годов», дефицит местного бюджета утверждён в пределах суммы снижения остатков средств, сложившихся на счёте по учёту средств местного бюджета, в сумме </w:t>
      </w:r>
      <w:r w:rsidR="00302B53">
        <w:rPr>
          <w:rFonts w:ascii="Times New Roman" w:hAnsi="Times New Roman" w:cs="Times New Roman"/>
          <w:sz w:val="28"/>
          <w:szCs w:val="28"/>
        </w:rPr>
        <w:t>149214,6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. Ограничения, предъявляемые к предельному размеру дефицита </w:t>
      </w:r>
      <w:r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бюджета,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 п.3 </w:t>
      </w:r>
      <w:r w:rsidRPr="00561BD2">
        <w:rPr>
          <w:rFonts w:ascii="Times New Roman" w:hAnsi="Times New Roman" w:cs="Times New Roman"/>
          <w:sz w:val="28"/>
          <w:szCs w:val="28"/>
        </w:rPr>
        <w:t>ст.  92.1 Бюджетного кодекса Российской Федерации, соблюдены.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По данным отчёта об исполнении бюджета за </w:t>
      </w:r>
      <w:r w:rsidR="00807406">
        <w:rPr>
          <w:rFonts w:ascii="Times New Roman" w:hAnsi="Times New Roman" w:cs="Times New Roman"/>
          <w:sz w:val="28"/>
          <w:szCs w:val="28"/>
        </w:rPr>
        <w:t>9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 исполнен с дефицитом  в объёме  </w:t>
      </w:r>
      <w:r w:rsidR="00807406">
        <w:rPr>
          <w:rFonts w:ascii="Times New Roman" w:hAnsi="Times New Roman" w:cs="Times New Roman"/>
          <w:sz w:val="28"/>
          <w:szCs w:val="28"/>
        </w:rPr>
        <w:t>67460,9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1766DB" w:rsidRPr="00BA4161" w:rsidRDefault="001766D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2071D" w:rsidRPr="0072071D" w:rsidRDefault="0072071D" w:rsidP="0072071D">
      <w:pPr>
        <w:pStyle w:val="Default"/>
        <w:jc w:val="center"/>
        <w:rPr>
          <w:color w:val="auto"/>
          <w:sz w:val="28"/>
          <w:szCs w:val="28"/>
        </w:rPr>
      </w:pPr>
      <w:r w:rsidRPr="00FF7F8D">
        <w:rPr>
          <w:b/>
          <w:bCs/>
          <w:sz w:val="28"/>
          <w:szCs w:val="28"/>
        </w:rPr>
        <w:t>V</w:t>
      </w:r>
      <w:r w:rsidRPr="00FF7F8D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. </w:t>
      </w:r>
      <w:r w:rsidR="00896683" w:rsidRPr="00325A7B">
        <w:rPr>
          <w:b/>
          <w:bCs/>
          <w:color w:val="auto"/>
          <w:sz w:val="28"/>
          <w:szCs w:val="28"/>
        </w:rPr>
        <w:t>Выводы:</w:t>
      </w:r>
    </w:p>
    <w:p w:rsidR="0072071D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1. С учётом изменений, внесённых Решением  от </w:t>
      </w:r>
      <w:r w:rsidR="000D767F">
        <w:rPr>
          <w:rFonts w:ascii="Times New Roman" w:hAnsi="Times New Roman" w:cs="Times New Roman"/>
          <w:sz w:val="28"/>
          <w:szCs w:val="28"/>
        </w:rPr>
        <w:t>18.09.2024</w:t>
      </w:r>
      <w:r w:rsidRPr="00233113">
        <w:rPr>
          <w:rFonts w:ascii="Times New Roman" w:hAnsi="Times New Roman" w:cs="Times New Roman"/>
          <w:sz w:val="28"/>
          <w:szCs w:val="28"/>
        </w:rPr>
        <w:t xml:space="preserve"> №</w:t>
      </w:r>
      <w:r w:rsidR="000D767F">
        <w:rPr>
          <w:rFonts w:ascii="Times New Roman" w:hAnsi="Times New Roman" w:cs="Times New Roman"/>
          <w:sz w:val="28"/>
          <w:szCs w:val="28"/>
        </w:rPr>
        <w:t>544</w:t>
      </w:r>
      <w:r w:rsidRPr="00233113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 Собрания депутатов 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444</w:t>
      </w:r>
      <w:r w:rsidRPr="00233113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годов»,  бюджет Аргаяшского муниципального района по доходам, расходам и источникам финансирования сбалансирован.</w:t>
      </w:r>
    </w:p>
    <w:p w:rsidR="00896683" w:rsidRPr="0072071D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. Проведенный анализ отчета об исполнении бюджета </w:t>
      </w:r>
      <w:r w:rsidR="00BA627F" w:rsidRPr="0072071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муниципального  района  за </w:t>
      </w:r>
      <w:r w:rsidR="000D767F">
        <w:rPr>
          <w:rFonts w:ascii="Times New Roman" w:hAnsi="Times New Roman" w:cs="Times New Roman"/>
          <w:sz w:val="28"/>
          <w:szCs w:val="28"/>
        </w:rPr>
        <w:t>9 месяцев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202</w:t>
      </w:r>
      <w:r w:rsidR="00A07995" w:rsidRPr="0072071D">
        <w:rPr>
          <w:rFonts w:ascii="Times New Roman" w:hAnsi="Times New Roman" w:cs="Times New Roman"/>
          <w:sz w:val="28"/>
          <w:szCs w:val="28"/>
        </w:rPr>
        <w:t>4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года показал следующее: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доходная часть бюджета при плановом значении </w:t>
      </w:r>
      <w:r w:rsidR="000D767F">
        <w:rPr>
          <w:rFonts w:ascii="Times New Roman" w:hAnsi="Times New Roman" w:cs="Times New Roman"/>
          <w:sz w:val="28"/>
          <w:szCs w:val="28"/>
        </w:rPr>
        <w:t>2760729,7</w:t>
      </w:r>
      <w:r w:rsidRPr="0072071D">
        <w:rPr>
          <w:rFonts w:ascii="Times New Roman" w:hAnsi="Times New Roman" w:cs="Times New Roman"/>
          <w:sz w:val="28"/>
          <w:szCs w:val="28"/>
        </w:rPr>
        <w:t>тыс. руб</w:t>
      </w:r>
      <w:r w:rsidR="00FF7F8D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0D767F">
        <w:rPr>
          <w:rFonts w:ascii="Times New Roman" w:hAnsi="Times New Roman" w:cs="Times New Roman"/>
          <w:sz w:val="28"/>
          <w:szCs w:val="28"/>
        </w:rPr>
        <w:t>1870947,7</w:t>
      </w:r>
      <w:r w:rsidRPr="0072071D">
        <w:rPr>
          <w:rFonts w:ascii="Times New Roman" w:hAnsi="Times New Roman" w:cs="Times New Roman"/>
          <w:sz w:val="28"/>
          <w:szCs w:val="28"/>
        </w:rPr>
        <w:t>тыс. руб</w:t>
      </w:r>
      <w:r w:rsidR="0001749F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или </w:t>
      </w:r>
      <w:r w:rsidR="000D767F">
        <w:rPr>
          <w:rFonts w:ascii="Times New Roman" w:hAnsi="Times New Roman" w:cs="Times New Roman"/>
          <w:sz w:val="28"/>
          <w:szCs w:val="28"/>
        </w:rPr>
        <w:t>67,8</w:t>
      </w:r>
      <w:r w:rsidRPr="0072071D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A07995" w:rsidRPr="0072071D">
        <w:rPr>
          <w:rFonts w:ascii="Times New Roman" w:hAnsi="Times New Roman" w:cs="Times New Roman"/>
          <w:sz w:val="28"/>
          <w:szCs w:val="28"/>
        </w:rPr>
        <w:t>3</w:t>
      </w:r>
      <w:r w:rsidRPr="0072071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7995" w:rsidRPr="0072071D">
        <w:rPr>
          <w:rFonts w:ascii="Times New Roman" w:hAnsi="Times New Roman" w:cs="Times New Roman"/>
          <w:sz w:val="28"/>
          <w:szCs w:val="28"/>
        </w:rPr>
        <w:t>увеличилась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 на </w:t>
      </w:r>
      <w:r w:rsidR="000D767F">
        <w:rPr>
          <w:rFonts w:ascii="Times New Roman" w:hAnsi="Times New Roman" w:cs="Times New Roman"/>
          <w:sz w:val="28"/>
          <w:szCs w:val="28"/>
        </w:rPr>
        <w:t>42,3</w:t>
      </w:r>
      <w:r w:rsidR="00C96B14" w:rsidRPr="0072071D">
        <w:rPr>
          <w:rFonts w:ascii="Times New Roman" w:hAnsi="Times New Roman" w:cs="Times New Roman"/>
          <w:sz w:val="28"/>
          <w:szCs w:val="28"/>
        </w:rPr>
        <w:t>%</w:t>
      </w:r>
      <w:r w:rsidRPr="0072071D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расходная часть бюджета при плановом значении </w:t>
      </w:r>
      <w:r w:rsidR="000D767F">
        <w:rPr>
          <w:rFonts w:ascii="Times New Roman" w:hAnsi="Times New Roman" w:cs="Times New Roman"/>
          <w:sz w:val="28"/>
          <w:szCs w:val="28"/>
        </w:rPr>
        <w:t>2909944,3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руб. составила </w:t>
      </w:r>
      <w:r w:rsidR="000D767F">
        <w:rPr>
          <w:rFonts w:ascii="Times New Roman" w:hAnsi="Times New Roman" w:cs="Times New Roman"/>
          <w:sz w:val="28"/>
          <w:szCs w:val="28"/>
        </w:rPr>
        <w:t>1938408,6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749F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или </w:t>
      </w:r>
      <w:r w:rsidR="000D767F">
        <w:rPr>
          <w:rFonts w:ascii="Times New Roman" w:hAnsi="Times New Roman" w:cs="Times New Roman"/>
          <w:sz w:val="28"/>
          <w:szCs w:val="28"/>
        </w:rPr>
        <w:t>66,6</w:t>
      </w:r>
      <w:r w:rsidRPr="0072071D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A07995" w:rsidRPr="0072071D">
        <w:rPr>
          <w:rFonts w:ascii="Times New Roman" w:hAnsi="Times New Roman" w:cs="Times New Roman"/>
          <w:sz w:val="28"/>
          <w:szCs w:val="28"/>
        </w:rPr>
        <w:t>3</w:t>
      </w:r>
      <w:r w:rsidRPr="0072071D">
        <w:rPr>
          <w:rFonts w:ascii="Times New Roman" w:hAnsi="Times New Roman" w:cs="Times New Roman"/>
          <w:sz w:val="28"/>
          <w:szCs w:val="28"/>
        </w:rPr>
        <w:t xml:space="preserve"> года увеличилась на </w:t>
      </w:r>
      <w:r w:rsidR="009A1A40">
        <w:rPr>
          <w:rFonts w:ascii="Times New Roman" w:hAnsi="Times New Roman" w:cs="Times New Roman"/>
          <w:sz w:val="28"/>
          <w:szCs w:val="28"/>
        </w:rPr>
        <w:t>41,7</w:t>
      </w:r>
      <w:r w:rsidRPr="0072071D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при плановом дефиците </w:t>
      </w:r>
      <w:r w:rsidR="009A1A40">
        <w:rPr>
          <w:rFonts w:ascii="Times New Roman" w:hAnsi="Times New Roman" w:cs="Times New Roman"/>
          <w:sz w:val="28"/>
          <w:szCs w:val="28"/>
        </w:rPr>
        <w:t>149214,6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, фактический дефицит </w:t>
      </w:r>
      <w:r w:rsidRPr="0072071D">
        <w:rPr>
          <w:rFonts w:ascii="Times New Roman" w:hAnsi="Times New Roman" w:cs="Times New Roman"/>
          <w:sz w:val="28"/>
          <w:szCs w:val="28"/>
        </w:rPr>
        <w:t xml:space="preserve"> 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72071D">
        <w:rPr>
          <w:rFonts w:ascii="Times New Roman" w:hAnsi="Times New Roman" w:cs="Times New Roman"/>
          <w:sz w:val="28"/>
          <w:szCs w:val="28"/>
        </w:rPr>
        <w:t xml:space="preserve">составил в сумме </w:t>
      </w:r>
      <w:r w:rsidR="009A1A40">
        <w:rPr>
          <w:rFonts w:ascii="Times New Roman" w:hAnsi="Times New Roman" w:cs="Times New Roman"/>
          <w:sz w:val="28"/>
          <w:szCs w:val="28"/>
        </w:rPr>
        <w:t>67460,9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2071D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C7008">
        <w:rPr>
          <w:rFonts w:ascii="Times New Roman" w:hAnsi="Times New Roman" w:cs="Times New Roman"/>
          <w:sz w:val="28"/>
          <w:szCs w:val="28"/>
        </w:rPr>
        <w:t xml:space="preserve">По результатам анализа исполнения бюджета района за </w:t>
      </w:r>
      <w:r w:rsidR="003F1CA0">
        <w:rPr>
          <w:rFonts w:ascii="Times New Roman" w:hAnsi="Times New Roman" w:cs="Times New Roman"/>
          <w:sz w:val="28"/>
          <w:szCs w:val="28"/>
        </w:rPr>
        <w:t>9 месяцев</w:t>
      </w:r>
      <w:r w:rsidRPr="00EC7008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7008">
        <w:rPr>
          <w:rFonts w:ascii="Times New Roman" w:hAnsi="Times New Roman" w:cs="Times New Roman"/>
          <w:sz w:val="28"/>
          <w:szCs w:val="28"/>
        </w:rPr>
        <w:t xml:space="preserve"> года по доходам отмечается </w:t>
      </w: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>- превышение плановых назначений по поступлениям неналоговых доходов по доходам от продажи материальных и не материальных активов (Доходы от продажи земельных участков  при фактическом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CA0">
        <w:rPr>
          <w:rFonts w:ascii="Times New Roman" w:hAnsi="Times New Roman" w:cs="Times New Roman"/>
          <w:sz w:val="28"/>
          <w:szCs w:val="28"/>
        </w:rPr>
        <w:t>28945,6</w:t>
      </w:r>
      <w:r w:rsidR="003F1CA0" w:rsidRPr="00EC7008">
        <w:rPr>
          <w:rFonts w:ascii="Times New Roman" w:hAnsi="Times New Roman" w:cs="Times New Roman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 xml:space="preserve"> тыс. рублей, в бюджете утверждено </w:t>
      </w:r>
      <w:r w:rsidR="003F1CA0">
        <w:rPr>
          <w:rFonts w:ascii="Times New Roman" w:hAnsi="Times New Roman" w:cs="Times New Roman"/>
          <w:sz w:val="28"/>
          <w:szCs w:val="28"/>
        </w:rPr>
        <w:t>25114</w:t>
      </w:r>
      <w:r w:rsidRPr="00EC700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102E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62CF6">
        <w:rPr>
          <w:rFonts w:ascii="Times New Roman" w:hAnsi="Times New Roman" w:cs="Times New Roman"/>
          <w:sz w:val="28"/>
          <w:szCs w:val="28"/>
        </w:rPr>
        <w:t xml:space="preserve">. По данным отчета  об исполнении бюджета Аргаяшского муниципального района за </w:t>
      </w:r>
      <w:r w:rsidR="003F1CA0">
        <w:rPr>
          <w:rFonts w:ascii="Times New Roman" w:hAnsi="Times New Roman" w:cs="Times New Roman"/>
          <w:sz w:val="28"/>
          <w:szCs w:val="28"/>
        </w:rPr>
        <w:t>9 месяцев</w:t>
      </w:r>
      <w:r w:rsidRPr="00462CF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2CF6">
        <w:rPr>
          <w:rFonts w:ascii="Times New Roman" w:hAnsi="Times New Roman" w:cs="Times New Roman"/>
          <w:sz w:val="28"/>
          <w:szCs w:val="28"/>
        </w:rPr>
        <w:t xml:space="preserve"> года исполнение муниципальных программ составило </w:t>
      </w:r>
      <w:r w:rsidR="00E13622">
        <w:rPr>
          <w:rFonts w:ascii="Times New Roman" w:hAnsi="Times New Roman" w:cs="Times New Roman"/>
          <w:sz w:val="28"/>
          <w:szCs w:val="28"/>
        </w:rPr>
        <w:t>66,2</w:t>
      </w:r>
      <w:r w:rsidRPr="00462CF6">
        <w:rPr>
          <w:rFonts w:ascii="Times New Roman" w:hAnsi="Times New Roman" w:cs="Times New Roman"/>
          <w:sz w:val="28"/>
          <w:szCs w:val="28"/>
        </w:rPr>
        <w:t xml:space="preserve">% или </w:t>
      </w:r>
      <w:r w:rsidR="00E13622">
        <w:rPr>
          <w:rFonts w:ascii="Times New Roman" w:hAnsi="Times New Roman" w:cs="Times New Roman"/>
          <w:sz w:val="28"/>
          <w:szCs w:val="28"/>
        </w:rPr>
        <w:t>1815697,9</w:t>
      </w:r>
      <w:r w:rsidRPr="00462CF6">
        <w:rPr>
          <w:rFonts w:ascii="Times New Roman" w:hAnsi="Times New Roman" w:cs="Times New Roman"/>
          <w:sz w:val="28"/>
          <w:szCs w:val="28"/>
        </w:rPr>
        <w:t>тыс. руб</w:t>
      </w:r>
      <w:r w:rsidR="0096102E">
        <w:rPr>
          <w:rFonts w:ascii="Times New Roman" w:hAnsi="Times New Roman" w:cs="Times New Roman"/>
          <w:sz w:val="28"/>
          <w:szCs w:val="28"/>
        </w:rPr>
        <w:t>лей</w:t>
      </w:r>
      <w:r w:rsidRPr="00462CF6">
        <w:rPr>
          <w:rFonts w:ascii="Times New Roman" w:hAnsi="Times New Roman" w:cs="Times New Roman"/>
          <w:sz w:val="28"/>
          <w:szCs w:val="28"/>
        </w:rPr>
        <w:t xml:space="preserve"> от уточнённых плановых годовых п</w:t>
      </w:r>
      <w:r w:rsidR="0096102E">
        <w:rPr>
          <w:rFonts w:ascii="Times New Roman" w:hAnsi="Times New Roman" w:cs="Times New Roman"/>
          <w:sz w:val="28"/>
          <w:szCs w:val="28"/>
        </w:rPr>
        <w:t>оказателей</w:t>
      </w:r>
      <w:r w:rsidRPr="00462C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71D" w:rsidRPr="0096102E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102E">
        <w:rPr>
          <w:rFonts w:ascii="Times New Roman" w:hAnsi="Times New Roman" w:cs="Times New Roman"/>
          <w:sz w:val="28"/>
          <w:szCs w:val="28"/>
          <w:u w:val="single"/>
        </w:rPr>
        <w:t xml:space="preserve">Наибольшая эффективность исполнения определена по   программам: 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«Реализация государственной национальной политики </w:t>
      </w:r>
      <w:r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 w:cs="Times New Roman"/>
          <w:sz w:val="28"/>
          <w:szCs w:val="28"/>
        </w:rPr>
        <w:t>»-100%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«Реализация </w:t>
      </w:r>
      <w:r>
        <w:rPr>
          <w:rFonts w:ascii="Times New Roman" w:hAnsi="Times New Roman"/>
          <w:sz w:val="28"/>
          <w:szCs w:val="28"/>
        </w:rPr>
        <w:t xml:space="preserve">молодежной </w:t>
      </w:r>
      <w:r w:rsidRPr="007A3E3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олитики </w:t>
      </w:r>
      <w:r w:rsidRPr="007A3E3E">
        <w:rPr>
          <w:rFonts w:ascii="Times New Roman" w:hAnsi="Times New Roman"/>
          <w:sz w:val="28"/>
          <w:szCs w:val="28"/>
        </w:rPr>
        <w:t xml:space="preserve"> 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-93%;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>«</w:t>
      </w:r>
      <w:r w:rsidRPr="007A3E3E">
        <w:rPr>
          <w:rFonts w:ascii="Times New Roman" w:hAnsi="Times New Roman" w:cs="Times New Roman"/>
          <w:sz w:val="28"/>
          <w:szCs w:val="28"/>
        </w:rPr>
        <w:t>Обеспечение служебным жильем работников бюджетной сферы Аргаяшского муниципального района</w:t>
      </w:r>
      <w:r w:rsidRPr="00B10FCE">
        <w:rPr>
          <w:rFonts w:ascii="Times New Roman" w:hAnsi="Times New Roman"/>
          <w:color w:val="000000"/>
          <w:sz w:val="28"/>
          <w:szCs w:val="28"/>
        </w:rPr>
        <w:t>»</w:t>
      </w:r>
      <w:r w:rsidRPr="007A3E3E">
        <w:rPr>
          <w:rFonts w:ascii="Times New Roman" w:hAnsi="Times New Roman" w:cs="Times New Roman"/>
          <w:sz w:val="28"/>
          <w:szCs w:val="28"/>
        </w:rPr>
        <w:t>-91,5%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муниципальными финансами и муниципальным долгом Аргаяшского муниципального района-80,2%;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>«</w:t>
      </w:r>
      <w:r w:rsidRPr="007A3E3E">
        <w:rPr>
          <w:rFonts w:ascii="Times New Roman" w:hAnsi="Times New Roman" w:cs="Times New Roman"/>
          <w:sz w:val="28"/>
          <w:szCs w:val="28"/>
        </w:rPr>
        <w:t>Обеспечение служебным жильем работников бюджетной сферы Аргаяшского муниципального района</w:t>
      </w:r>
      <w:r w:rsidRPr="00B10FCE">
        <w:rPr>
          <w:rFonts w:ascii="Times New Roman" w:hAnsi="Times New Roman"/>
          <w:color w:val="000000"/>
          <w:sz w:val="28"/>
          <w:szCs w:val="28"/>
        </w:rPr>
        <w:t>»</w:t>
      </w:r>
      <w:r w:rsidRPr="007A3E3E">
        <w:rPr>
          <w:rFonts w:ascii="Times New Roman" w:hAnsi="Times New Roman" w:cs="Times New Roman"/>
          <w:sz w:val="28"/>
          <w:szCs w:val="28"/>
        </w:rPr>
        <w:t>-91,5%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A3E3E">
        <w:rPr>
          <w:rFonts w:ascii="Times New Roman" w:hAnsi="Times New Roman"/>
          <w:sz w:val="28"/>
          <w:szCs w:val="28"/>
        </w:rPr>
        <w:t xml:space="preserve">Развитие сельского хозяйства </w:t>
      </w:r>
      <w:r w:rsidRPr="007A3E3E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2024-2026годы»</w:t>
      </w:r>
      <w:r>
        <w:rPr>
          <w:rFonts w:ascii="Times New Roman" w:hAnsi="Times New Roman"/>
          <w:color w:val="000000"/>
          <w:sz w:val="28"/>
          <w:szCs w:val="28"/>
        </w:rPr>
        <w:t>-78,7</w:t>
      </w:r>
      <w:r w:rsidRPr="007A3E3E">
        <w:rPr>
          <w:rFonts w:ascii="Times New Roman" w:hAnsi="Times New Roman" w:cs="Times New Roman"/>
          <w:sz w:val="28"/>
          <w:szCs w:val="28"/>
        </w:rPr>
        <w:t xml:space="preserve">% 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A3E3E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образования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Pr="007A3E3E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2024-2026годы»</w:t>
      </w:r>
      <w:r>
        <w:rPr>
          <w:rFonts w:ascii="Times New Roman" w:hAnsi="Times New Roman"/>
          <w:color w:val="000000"/>
          <w:sz w:val="28"/>
          <w:szCs w:val="28"/>
        </w:rPr>
        <w:t>-76,2</w:t>
      </w:r>
      <w:r w:rsidRPr="007A3E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  Наименьшая эффективность исполнения определена по муниципальным  программам: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►</w:t>
      </w:r>
      <w:r w:rsidRPr="00B10FCE">
        <w:rPr>
          <w:rFonts w:ascii="Times New Roman" w:hAnsi="Times New Roman"/>
          <w:color w:val="000000"/>
          <w:sz w:val="28"/>
          <w:szCs w:val="28"/>
        </w:rPr>
        <w:t xml:space="preserve"> «Обеспечение общественного порядка, противодействие преступности и профилактика правонарушений на территории Аргаяшского  муниципального района на 2024-2026годы»</w:t>
      </w:r>
      <w:r>
        <w:rPr>
          <w:rFonts w:ascii="Times New Roman" w:hAnsi="Times New Roman"/>
          <w:sz w:val="28"/>
          <w:szCs w:val="28"/>
        </w:rPr>
        <w:t>-6,7%;</w:t>
      </w:r>
      <w:r w:rsidRPr="007A3E3E">
        <w:rPr>
          <w:rFonts w:ascii="Times New Roman" w:hAnsi="Times New Roman"/>
          <w:sz w:val="28"/>
          <w:szCs w:val="28"/>
        </w:rPr>
        <w:t xml:space="preserve"> 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-14,5</w:t>
      </w:r>
      <w:r w:rsidRPr="007A3E3E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10FCE">
        <w:rPr>
          <w:rFonts w:ascii="Times New Roman" w:hAnsi="Times New Roman"/>
          <w:sz w:val="28"/>
          <w:szCs w:val="28"/>
        </w:rPr>
        <w:t>Капитальное строительство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-24,5%;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9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FCE">
        <w:rPr>
          <w:rFonts w:ascii="Times New Roman" w:hAnsi="Times New Roman"/>
          <w:sz w:val="28"/>
          <w:szCs w:val="28"/>
        </w:rPr>
        <w:t xml:space="preserve">«Развитие </w:t>
      </w:r>
      <w:r>
        <w:rPr>
          <w:rFonts w:ascii="Times New Roman" w:hAnsi="Times New Roman"/>
          <w:sz w:val="28"/>
          <w:szCs w:val="28"/>
        </w:rPr>
        <w:t>муниципального управления</w:t>
      </w:r>
      <w:r w:rsidRPr="00B10FCE">
        <w:rPr>
          <w:rFonts w:ascii="Times New Roman" w:hAnsi="Times New Roman"/>
          <w:sz w:val="28"/>
          <w:szCs w:val="28"/>
        </w:rPr>
        <w:t xml:space="preserve">  в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-31,4%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>«</w:t>
      </w:r>
      <w:r w:rsidRPr="00B10FC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омплексное развитие сельских территорий Аргаяшского муниципального района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-35,5%;</w:t>
      </w:r>
    </w:p>
    <w:p w:rsidR="003D7005" w:rsidRPr="00B10FCE" w:rsidRDefault="003D7005" w:rsidP="003D70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 w:cs="Times New Roman"/>
          <w:sz w:val="28"/>
          <w:szCs w:val="28"/>
        </w:rPr>
        <w:t xml:space="preserve">Внесение в государственный кадастр недвижимости сведений о границах населенных пунктов </w:t>
      </w:r>
      <w:r w:rsidRPr="006758BF">
        <w:rPr>
          <w:rFonts w:ascii="Times New Roman" w:hAnsi="Times New Roman"/>
          <w:sz w:val="28"/>
          <w:szCs w:val="28"/>
        </w:rPr>
        <w:t xml:space="preserve">и территориальных зон </w:t>
      </w:r>
      <w:r w:rsidRPr="006758BF">
        <w:rPr>
          <w:rFonts w:ascii="Times New Roman" w:hAnsi="Times New Roman"/>
          <w:color w:val="000000"/>
          <w:sz w:val="28"/>
          <w:szCs w:val="28"/>
        </w:rPr>
        <w:t>Аргаяшского муниципального района на 2024-2026годы»</w:t>
      </w:r>
      <w:r>
        <w:rPr>
          <w:rFonts w:ascii="Times New Roman" w:hAnsi="Times New Roman"/>
          <w:color w:val="000000"/>
          <w:sz w:val="28"/>
          <w:szCs w:val="28"/>
        </w:rPr>
        <w:t>-39,1%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005" w:rsidRPr="00B10FCE" w:rsidRDefault="003D7005" w:rsidP="003D70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Не осуществлялось 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A3E3E">
        <w:rPr>
          <w:rFonts w:ascii="Times New Roman" w:hAnsi="Times New Roman" w:cs="Times New Roman"/>
          <w:sz w:val="28"/>
          <w:szCs w:val="28"/>
        </w:rPr>
        <w:t>муниципальных программ: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Содействие и р</w:t>
      </w:r>
      <w:r w:rsidRPr="006758BF">
        <w:rPr>
          <w:rFonts w:ascii="Times New Roman" w:hAnsi="Times New Roman" w:cs="Times New Roman"/>
          <w:sz w:val="28"/>
          <w:szCs w:val="28"/>
        </w:rPr>
        <w:t>азвитие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675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/>
          <w:sz w:val="28"/>
          <w:szCs w:val="28"/>
        </w:rPr>
        <w:t>Профилактика наркомании и противодействие незаконному обороту наркотиков на территории Аргаяшского муниципального района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7005" w:rsidRDefault="003D7005" w:rsidP="003D70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/>
          <w:sz w:val="28"/>
          <w:szCs w:val="28"/>
        </w:rPr>
        <w:t>Укрепление общественного здоровья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3E3E">
        <w:rPr>
          <w:rFonts w:ascii="Times New Roman" w:hAnsi="Times New Roman"/>
          <w:sz w:val="28"/>
          <w:szCs w:val="28"/>
        </w:rPr>
        <w:t>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7005" w:rsidRDefault="003D7005" w:rsidP="003D7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/>
          <w:sz w:val="28"/>
          <w:szCs w:val="28"/>
        </w:rPr>
        <w:t>Профилактика терроризма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7005" w:rsidRDefault="003D7005" w:rsidP="003D700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10FCE">
        <w:rPr>
          <w:rFonts w:ascii="Times New Roman" w:hAnsi="Times New Roman"/>
          <w:sz w:val="28"/>
          <w:szCs w:val="28"/>
        </w:rPr>
        <w:t xml:space="preserve"> «Профилактика проявлений экстремизма в Аргаяшском муниципальном районе</w:t>
      </w:r>
      <w:r w:rsidRPr="00B10FCE">
        <w:rPr>
          <w:rFonts w:ascii="Times New Roman" w:hAnsi="Times New Roman" w:cs="Times New Roman"/>
          <w:sz w:val="28"/>
          <w:szCs w:val="28"/>
        </w:rPr>
        <w:t>»;</w:t>
      </w:r>
      <w:r w:rsidRPr="00B931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D7005" w:rsidRDefault="003D7005" w:rsidP="003D700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9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FCE">
        <w:rPr>
          <w:rFonts w:ascii="Times New Roman" w:hAnsi="Times New Roman"/>
          <w:sz w:val="28"/>
          <w:szCs w:val="28"/>
        </w:rPr>
        <w:t>«Развитие сферы наружной рекламы  в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11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6102E" w:rsidRDefault="0096102E" w:rsidP="0096102E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5.Расход с</w:t>
      </w:r>
      <w:r w:rsidRPr="00233113">
        <w:rPr>
          <w:rFonts w:ascii="Times New Roman" w:hAnsi="Times New Roman" w:cs="Times New Roman"/>
          <w:sz w:val="28"/>
          <w:szCs w:val="28"/>
        </w:rPr>
        <w:t>редств резервного фонда Администрации Аргаяшского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D7005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D7005">
        <w:rPr>
          <w:rFonts w:ascii="Times New Roman" w:hAnsi="Times New Roman" w:cs="Times New Roman"/>
          <w:sz w:val="28"/>
          <w:szCs w:val="28"/>
        </w:rPr>
        <w:t>3261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233113">
        <w:rPr>
          <w:rFonts w:ascii="Times New Roman" w:hAnsi="Times New Roman" w:cs="Times New Roman"/>
          <w:sz w:val="28"/>
          <w:szCs w:val="28"/>
        </w:rPr>
        <w:t>.</w:t>
      </w:r>
    </w:p>
    <w:p w:rsidR="00C96B14" w:rsidRPr="0072071D" w:rsidRDefault="0096102E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.По результатам проведенной проверки отчета об исполнении бюджета Аргаяшского муниципального района за </w:t>
      </w:r>
      <w:r w:rsidR="003D7005">
        <w:rPr>
          <w:rFonts w:ascii="Times New Roman" w:hAnsi="Times New Roman" w:cs="Times New Roman"/>
          <w:sz w:val="28"/>
          <w:szCs w:val="28"/>
        </w:rPr>
        <w:t>9 месяцев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 202</w:t>
      </w:r>
      <w:r w:rsidR="00A07995" w:rsidRPr="0072071D">
        <w:rPr>
          <w:rFonts w:ascii="Times New Roman" w:hAnsi="Times New Roman" w:cs="Times New Roman"/>
          <w:sz w:val="28"/>
          <w:szCs w:val="28"/>
        </w:rPr>
        <w:t>4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Аргаяшского муниципального района  от 1</w:t>
      </w:r>
      <w:r w:rsidR="0001749F" w:rsidRPr="0072071D">
        <w:rPr>
          <w:rFonts w:ascii="Times New Roman" w:hAnsi="Times New Roman" w:cs="Times New Roman"/>
          <w:sz w:val="28"/>
          <w:szCs w:val="28"/>
        </w:rPr>
        <w:t>7</w:t>
      </w:r>
      <w:r w:rsidR="001663EC" w:rsidRPr="0072071D">
        <w:rPr>
          <w:rFonts w:ascii="Times New Roman" w:hAnsi="Times New Roman" w:cs="Times New Roman"/>
          <w:sz w:val="28"/>
          <w:szCs w:val="28"/>
        </w:rPr>
        <w:t>.</w:t>
      </w:r>
      <w:r w:rsidR="003D7005">
        <w:rPr>
          <w:rFonts w:ascii="Times New Roman" w:hAnsi="Times New Roman" w:cs="Times New Roman"/>
          <w:sz w:val="28"/>
          <w:szCs w:val="28"/>
        </w:rPr>
        <w:t>10</w:t>
      </w:r>
      <w:r w:rsidR="001663EC" w:rsidRPr="0072071D">
        <w:rPr>
          <w:rFonts w:ascii="Times New Roman" w:hAnsi="Times New Roman" w:cs="Times New Roman"/>
          <w:sz w:val="28"/>
          <w:szCs w:val="28"/>
        </w:rPr>
        <w:t>.202</w:t>
      </w:r>
      <w:r w:rsidR="00A07995" w:rsidRPr="0072071D">
        <w:rPr>
          <w:rFonts w:ascii="Times New Roman" w:hAnsi="Times New Roman" w:cs="Times New Roman"/>
          <w:sz w:val="28"/>
          <w:szCs w:val="28"/>
        </w:rPr>
        <w:t>4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 № </w:t>
      </w:r>
      <w:r w:rsidR="003D7005">
        <w:rPr>
          <w:rFonts w:ascii="Times New Roman" w:hAnsi="Times New Roman" w:cs="Times New Roman"/>
          <w:sz w:val="28"/>
          <w:szCs w:val="28"/>
        </w:rPr>
        <w:t>1147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, Контрольно-счетной комиссией Аргаяшского муниципального района  фактов недостоверности показателей отчетности не </w:t>
      </w:r>
      <w:r w:rsidR="00593C84">
        <w:rPr>
          <w:rFonts w:ascii="Times New Roman" w:hAnsi="Times New Roman" w:cs="Times New Roman"/>
          <w:sz w:val="28"/>
          <w:szCs w:val="28"/>
        </w:rPr>
        <w:t>установлено</w:t>
      </w:r>
      <w:r w:rsidR="001663EC" w:rsidRPr="0072071D">
        <w:rPr>
          <w:rFonts w:ascii="Times New Roman" w:hAnsi="Times New Roman" w:cs="Times New Roman"/>
          <w:sz w:val="28"/>
          <w:szCs w:val="28"/>
        </w:rPr>
        <w:t>.</w:t>
      </w:r>
    </w:p>
    <w:p w:rsidR="0096102E" w:rsidRDefault="0096102E" w:rsidP="0072071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715" w:rsidRPr="0072071D" w:rsidRDefault="00896683" w:rsidP="0072071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071D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Предложения: </w:t>
      </w:r>
    </w:p>
    <w:p w:rsidR="0096102E" w:rsidRPr="000A598A" w:rsidRDefault="00896683" w:rsidP="00961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1. </w:t>
      </w:r>
      <w:r w:rsidR="0096102E" w:rsidRPr="000A598A">
        <w:rPr>
          <w:rFonts w:ascii="Times New Roman" w:hAnsi="Times New Roman" w:cs="Times New Roman"/>
          <w:color w:val="000000"/>
          <w:sz w:val="28"/>
          <w:szCs w:val="28"/>
        </w:rPr>
        <w:t xml:space="preserve">При очередном уточнении бюджета Аргаяшского муниципального района на основании фактического поступления в бюджет района </w:t>
      </w:r>
      <w:r w:rsidR="0096102E" w:rsidRPr="000A598A">
        <w:rPr>
          <w:rFonts w:ascii="Times New Roman" w:hAnsi="Times New Roman" w:cs="Times New Roman"/>
          <w:color w:val="000000"/>
          <w:sz w:val="28"/>
          <w:szCs w:val="28"/>
          <w:u w:val="single"/>
        </w:rPr>
        <w:t>"</w:t>
      </w:r>
      <w:r w:rsidR="0096102E" w:rsidRPr="000A598A">
        <w:rPr>
          <w:rFonts w:ascii="Times New Roman" w:hAnsi="Times New Roman" w:cs="Times New Roman"/>
          <w:sz w:val="28"/>
          <w:szCs w:val="28"/>
          <w:u w:val="single"/>
        </w:rPr>
        <w:t>Доход</w:t>
      </w:r>
      <w:r w:rsidR="0096102E">
        <w:rPr>
          <w:rFonts w:ascii="Times New Roman" w:hAnsi="Times New Roman" w:cs="Times New Roman"/>
          <w:sz w:val="28"/>
          <w:szCs w:val="28"/>
          <w:u w:val="single"/>
        </w:rPr>
        <w:t xml:space="preserve">ы </w:t>
      </w:r>
      <w:r w:rsidR="0096102E" w:rsidRPr="000A598A">
        <w:rPr>
          <w:rFonts w:ascii="Times New Roman" w:hAnsi="Times New Roman" w:cs="Times New Roman"/>
          <w:sz w:val="28"/>
          <w:szCs w:val="28"/>
          <w:u w:val="single"/>
        </w:rPr>
        <w:t xml:space="preserve"> от продажи земельных участков"</w:t>
      </w:r>
      <w:r w:rsidR="0096102E" w:rsidRPr="000A598A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96102E" w:rsidRPr="000A598A">
        <w:rPr>
          <w:rFonts w:ascii="Times New Roman" w:hAnsi="Times New Roman" w:cs="Times New Roman"/>
          <w:color w:val="000000"/>
          <w:sz w:val="28"/>
          <w:szCs w:val="28"/>
        </w:rPr>
        <w:t xml:space="preserve"> скорректировать поступления этого вида  дохода, указанного в настоящем Заключении. </w:t>
      </w:r>
    </w:p>
    <w:p w:rsidR="00896683" w:rsidRPr="0072071D" w:rsidRDefault="0096102E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5537BB">
        <w:rPr>
          <w:rFonts w:ascii="Times New Roman" w:hAnsi="Times New Roman" w:cs="Times New Roman"/>
          <w:sz w:val="28"/>
          <w:szCs w:val="28"/>
        </w:rPr>
        <w:t>За</w:t>
      </w:r>
      <w:r w:rsidR="000B5EA1" w:rsidRPr="0072071D">
        <w:rPr>
          <w:rFonts w:ascii="Times New Roman" w:hAnsi="Times New Roman" w:cs="Times New Roman"/>
          <w:sz w:val="28"/>
          <w:szCs w:val="28"/>
        </w:rPr>
        <w:t xml:space="preserve">ключение 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C96B14" w:rsidRPr="0072071D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, Собранию депутатов </w:t>
      </w:r>
      <w:r w:rsidR="00C96B14" w:rsidRPr="0072071D">
        <w:rPr>
          <w:rFonts w:ascii="Times New Roman" w:hAnsi="Times New Roman" w:cs="Times New Roman"/>
          <w:sz w:val="28"/>
          <w:szCs w:val="28"/>
        </w:rPr>
        <w:t>Аргаяшского муниципального р</w:t>
      </w:r>
      <w:r w:rsidR="00896683" w:rsidRPr="0072071D">
        <w:rPr>
          <w:rFonts w:ascii="Times New Roman" w:hAnsi="Times New Roman" w:cs="Times New Roman"/>
          <w:sz w:val="28"/>
          <w:szCs w:val="28"/>
        </w:rPr>
        <w:t>айона.</w:t>
      </w:r>
    </w:p>
    <w:p w:rsidR="00865B35" w:rsidRPr="0072071D" w:rsidRDefault="00865B35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774FA" w:rsidRPr="0072071D" w:rsidRDefault="00865B35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       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 w:rsidR="001663EC" w:rsidRPr="007207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63EC" w:rsidRPr="0072071D">
        <w:rPr>
          <w:rFonts w:ascii="Times New Roman" w:hAnsi="Times New Roman" w:cs="Times New Roman"/>
          <w:sz w:val="28"/>
          <w:szCs w:val="28"/>
        </w:rPr>
        <w:t>М.У. Дроздова</w:t>
      </w:r>
    </w:p>
    <w:sectPr w:rsidR="006774FA" w:rsidRPr="0072071D" w:rsidSect="00FA7E4D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F9" w:rsidRDefault="000323F9" w:rsidP="00FA7E4D">
      <w:pPr>
        <w:spacing w:after="0" w:line="240" w:lineRule="auto"/>
      </w:pPr>
      <w:r>
        <w:separator/>
      </w:r>
    </w:p>
  </w:endnote>
  <w:endnote w:type="continuationSeparator" w:id="1">
    <w:p w:rsidR="000323F9" w:rsidRDefault="000323F9" w:rsidP="00FA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5296"/>
    </w:sdtPr>
    <w:sdtContent>
      <w:p w:rsidR="00593C84" w:rsidRDefault="00593C84">
        <w:pPr>
          <w:pStyle w:val="a8"/>
          <w:jc w:val="right"/>
        </w:pPr>
        <w:fldSimple w:instr=" PAGE   \* MERGEFORMAT ">
          <w:r w:rsidR="00230F69">
            <w:rPr>
              <w:noProof/>
            </w:rPr>
            <w:t>4</w:t>
          </w:r>
        </w:fldSimple>
      </w:p>
    </w:sdtContent>
  </w:sdt>
  <w:p w:rsidR="00593C84" w:rsidRDefault="00593C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F9" w:rsidRDefault="000323F9" w:rsidP="00FA7E4D">
      <w:pPr>
        <w:spacing w:after="0" w:line="240" w:lineRule="auto"/>
      </w:pPr>
      <w:r>
        <w:separator/>
      </w:r>
    </w:p>
  </w:footnote>
  <w:footnote w:type="continuationSeparator" w:id="1">
    <w:p w:rsidR="000323F9" w:rsidRDefault="000323F9" w:rsidP="00FA7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5CF"/>
    <w:rsid w:val="000014C3"/>
    <w:rsid w:val="00010438"/>
    <w:rsid w:val="00011798"/>
    <w:rsid w:val="0001749F"/>
    <w:rsid w:val="0001796F"/>
    <w:rsid w:val="00022159"/>
    <w:rsid w:val="00025373"/>
    <w:rsid w:val="000323F9"/>
    <w:rsid w:val="0004038D"/>
    <w:rsid w:val="00041490"/>
    <w:rsid w:val="00041F46"/>
    <w:rsid w:val="000449AD"/>
    <w:rsid w:val="00044D17"/>
    <w:rsid w:val="0006287E"/>
    <w:rsid w:val="00066A46"/>
    <w:rsid w:val="00096032"/>
    <w:rsid w:val="000965BC"/>
    <w:rsid w:val="000A5003"/>
    <w:rsid w:val="000B5EA1"/>
    <w:rsid w:val="000B6BFA"/>
    <w:rsid w:val="000B7A90"/>
    <w:rsid w:val="000C3DB5"/>
    <w:rsid w:val="000C4968"/>
    <w:rsid w:val="000C61BA"/>
    <w:rsid w:val="000D72BA"/>
    <w:rsid w:val="000D767F"/>
    <w:rsid w:val="000E4428"/>
    <w:rsid w:val="000F0E8E"/>
    <w:rsid w:val="00103CEB"/>
    <w:rsid w:val="0011590B"/>
    <w:rsid w:val="00115C51"/>
    <w:rsid w:val="00115FAD"/>
    <w:rsid w:val="001309BA"/>
    <w:rsid w:val="0013541F"/>
    <w:rsid w:val="0015531E"/>
    <w:rsid w:val="00164770"/>
    <w:rsid w:val="001663EC"/>
    <w:rsid w:val="00174577"/>
    <w:rsid w:val="001766DB"/>
    <w:rsid w:val="001773FF"/>
    <w:rsid w:val="001A66CB"/>
    <w:rsid w:val="001D4EFD"/>
    <w:rsid w:val="002055CF"/>
    <w:rsid w:val="00210B1A"/>
    <w:rsid w:val="00216B2F"/>
    <w:rsid w:val="00227272"/>
    <w:rsid w:val="00230F69"/>
    <w:rsid w:val="002449BA"/>
    <w:rsid w:val="00247556"/>
    <w:rsid w:val="00254F31"/>
    <w:rsid w:val="00254F34"/>
    <w:rsid w:val="002568CF"/>
    <w:rsid w:val="00282E5D"/>
    <w:rsid w:val="00287719"/>
    <w:rsid w:val="0029266B"/>
    <w:rsid w:val="00293F01"/>
    <w:rsid w:val="002C7DD1"/>
    <w:rsid w:val="002E7E52"/>
    <w:rsid w:val="002F57C3"/>
    <w:rsid w:val="0030160C"/>
    <w:rsid w:val="00302B53"/>
    <w:rsid w:val="00310BF9"/>
    <w:rsid w:val="00310E74"/>
    <w:rsid w:val="00324BD3"/>
    <w:rsid w:val="00325A7B"/>
    <w:rsid w:val="0033379D"/>
    <w:rsid w:val="00336753"/>
    <w:rsid w:val="00342A68"/>
    <w:rsid w:val="003534AC"/>
    <w:rsid w:val="00367FF5"/>
    <w:rsid w:val="0037055B"/>
    <w:rsid w:val="00374393"/>
    <w:rsid w:val="00390A4F"/>
    <w:rsid w:val="00396F0E"/>
    <w:rsid w:val="003B464D"/>
    <w:rsid w:val="003B49F6"/>
    <w:rsid w:val="003C0C3A"/>
    <w:rsid w:val="003D7005"/>
    <w:rsid w:val="003E28D0"/>
    <w:rsid w:val="003E6260"/>
    <w:rsid w:val="003F1CA0"/>
    <w:rsid w:val="004500C0"/>
    <w:rsid w:val="0047716E"/>
    <w:rsid w:val="004774A6"/>
    <w:rsid w:val="004A40AD"/>
    <w:rsid w:val="004B7574"/>
    <w:rsid w:val="004C7950"/>
    <w:rsid w:val="004D28EF"/>
    <w:rsid w:val="004D4647"/>
    <w:rsid w:val="004D68AA"/>
    <w:rsid w:val="004E7B9F"/>
    <w:rsid w:val="004F41E2"/>
    <w:rsid w:val="004F43A2"/>
    <w:rsid w:val="004F6F22"/>
    <w:rsid w:val="004F76F9"/>
    <w:rsid w:val="00500F75"/>
    <w:rsid w:val="00503E46"/>
    <w:rsid w:val="00514F90"/>
    <w:rsid w:val="00526EAA"/>
    <w:rsid w:val="005421FD"/>
    <w:rsid w:val="00543A77"/>
    <w:rsid w:val="00550E34"/>
    <w:rsid w:val="005537BB"/>
    <w:rsid w:val="005558B3"/>
    <w:rsid w:val="0056170D"/>
    <w:rsid w:val="005650D0"/>
    <w:rsid w:val="00570D0C"/>
    <w:rsid w:val="00571CAB"/>
    <w:rsid w:val="0057633E"/>
    <w:rsid w:val="00593C84"/>
    <w:rsid w:val="005B335B"/>
    <w:rsid w:val="005B7C9A"/>
    <w:rsid w:val="005C61E5"/>
    <w:rsid w:val="005E1EBD"/>
    <w:rsid w:val="005E38FA"/>
    <w:rsid w:val="005F383A"/>
    <w:rsid w:val="005F3C89"/>
    <w:rsid w:val="0060742D"/>
    <w:rsid w:val="00610EE8"/>
    <w:rsid w:val="006163DB"/>
    <w:rsid w:val="00620DFA"/>
    <w:rsid w:val="006414BD"/>
    <w:rsid w:val="006504F3"/>
    <w:rsid w:val="00651AF2"/>
    <w:rsid w:val="006621E2"/>
    <w:rsid w:val="00667FD2"/>
    <w:rsid w:val="006758BF"/>
    <w:rsid w:val="00675C69"/>
    <w:rsid w:val="006774FA"/>
    <w:rsid w:val="00690351"/>
    <w:rsid w:val="006B0996"/>
    <w:rsid w:val="006D5F97"/>
    <w:rsid w:val="006D70D9"/>
    <w:rsid w:val="006E0E36"/>
    <w:rsid w:val="006E1958"/>
    <w:rsid w:val="007014C3"/>
    <w:rsid w:val="0072071D"/>
    <w:rsid w:val="00720E2A"/>
    <w:rsid w:val="007816A7"/>
    <w:rsid w:val="00786A7E"/>
    <w:rsid w:val="00794CDC"/>
    <w:rsid w:val="007A3E3E"/>
    <w:rsid w:val="007B1B59"/>
    <w:rsid w:val="007B4B9A"/>
    <w:rsid w:val="007B6EF4"/>
    <w:rsid w:val="007C19D0"/>
    <w:rsid w:val="007C48D5"/>
    <w:rsid w:val="007E6646"/>
    <w:rsid w:val="007E6ED7"/>
    <w:rsid w:val="007F1A35"/>
    <w:rsid w:val="0080386A"/>
    <w:rsid w:val="00803EB2"/>
    <w:rsid w:val="00807406"/>
    <w:rsid w:val="00811F37"/>
    <w:rsid w:val="00812889"/>
    <w:rsid w:val="008168F2"/>
    <w:rsid w:val="00817E00"/>
    <w:rsid w:val="0084381F"/>
    <w:rsid w:val="00850CFF"/>
    <w:rsid w:val="0085371E"/>
    <w:rsid w:val="00853807"/>
    <w:rsid w:val="00865B35"/>
    <w:rsid w:val="0088793C"/>
    <w:rsid w:val="00896683"/>
    <w:rsid w:val="008A5332"/>
    <w:rsid w:val="008B45C5"/>
    <w:rsid w:val="008C6870"/>
    <w:rsid w:val="008C6EC2"/>
    <w:rsid w:val="008D4E7C"/>
    <w:rsid w:val="008E0538"/>
    <w:rsid w:val="00902760"/>
    <w:rsid w:val="00906623"/>
    <w:rsid w:val="00930C2C"/>
    <w:rsid w:val="009347D9"/>
    <w:rsid w:val="00935486"/>
    <w:rsid w:val="00950867"/>
    <w:rsid w:val="0096102E"/>
    <w:rsid w:val="00964AD1"/>
    <w:rsid w:val="00980D65"/>
    <w:rsid w:val="00984732"/>
    <w:rsid w:val="0099328B"/>
    <w:rsid w:val="009A1A40"/>
    <w:rsid w:val="009B6271"/>
    <w:rsid w:val="009C3AA2"/>
    <w:rsid w:val="009E4AB1"/>
    <w:rsid w:val="009E4B45"/>
    <w:rsid w:val="009E50C2"/>
    <w:rsid w:val="009E608D"/>
    <w:rsid w:val="009E691A"/>
    <w:rsid w:val="009E74E3"/>
    <w:rsid w:val="009F366F"/>
    <w:rsid w:val="009F492E"/>
    <w:rsid w:val="00A00176"/>
    <w:rsid w:val="00A02E86"/>
    <w:rsid w:val="00A07995"/>
    <w:rsid w:val="00A24579"/>
    <w:rsid w:val="00A322CC"/>
    <w:rsid w:val="00A35074"/>
    <w:rsid w:val="00A42114"/>
    <w:rsid w:val="00A4561E"/>
    <w:rsid w:val="00A53A4D"/>
    <w:rsid w:val="00A61478"/>
    <w:rsid w:val="00A749B2"/>
    <w:rsid w:val="00A758EB"/>
    <w:rsid w:val="00A80055"/>
    <w:rsid w:val="00A83528"/>
    <w:rsid w:val="00A8737E"/>
    <w:rsid w:val="00A916F8"/>
    <w:rsid w:val="00A91BA4"/>
    <w:rsid w:val="00A94F22"/>
    <w:rsid w:val="00A95487"/>
    <w:rsid w:val="00A97EEE"/>
    <w:rsid w:val="00AA2EC2"/>
    <w:rsid w:val="00AC389C"/>
    <w:rsid w:val="00AC6909"/>
    <w:rsid w:val="00AC7229"/>
    <w:rsid w:val="00AD36A6"/>
    <w:rsid w:val="00AD5CC6"/>
    <w:rsid w:val="00AF253E"/>
    <w:rsid w:val="00AF354B"/>
    <w:rsid w:val="00B01E02"/>
    <w:rsid w:val="00B10FCE"/>
    <w:rsid w:val="00B130C2"/>
    <w:rsid w:val="00B14386"/>
    <w:rsid w:val="00B305D5"/>
    <w:rsid w:val="00B55727"/>
    <w:rsid w:val="00B71EC1"/>
    <w:rsid w:val="00B77C87"/>
    <w:rsid w:val="00B84224"/>
    <w:rsid w:val="00B9311D"/>
    <w:rsid w:val="00BA4161"/>
    <w:rsid w:val="00BA627F"/>
    <w:rsid w:val="00BC4F56"/>
    <w:rsid w:val="00BC7504"/>
    <w:rsid w:val="00BD7463"/>
    <w:rsid w:val="00BE4879"/>
    <w:rsid w:val="00BF6054"/>
    <w:rsid w:val="00C114A3"/>
    <w:rsid w:val="00C11E5C"/>
    <w:rsid w:val="00C14A72"/>
    <w:rsid w:val="00C14E2F"/>
    <w:rsid w:val="00C2240C"/>
    <w:rsid w:val="00C23CE9"/>
    <w:rsid w:val="00C2508D"/>
    <w:rsid w:val="00C426EA"/>
    <w:rsid w:val="00C43FAD"/>
    <w:rsid w:val="00C457E4"/>
    <w:rsid w:val="00C60E2E"/>
    <w:rsid w:val="00C740E5"/>
    <w:rsid w:val="00C75715"/>
    <w:rsid w:val="00C96B14"/>
    <w:rsid w:val="00C96F6F"/>
    <w:rsid w:val="00C97B2F"/>
    <w:rsid w:val="00CA2EC4"/>
    <w:rsid w:val="00CB0041"/>
    <w:rsid w:val="00CB27A0"/>
    <w:rsid w:val="00CB43BA"/>
    <w:rsid w:val="00CC4257"/>
    <w:rsid w:val="00CC7962"/>
    <w:rsid w:val="00CE0D35"/>
    <w:rsid w:val="00CE23A1"/>
    <w:rsid w:val="00CF68FA"/>
    <w:rsid w:val="00D129B9"/>
    <w:rsid w:val="00D36838"/>
    <w:rsid w:val="00D4579C"/>
    <w:rsid w:val="00D61875"/>
    <w:rsid w:val="00DA001C"/>
    <w:rsid w:val="00DA60E7"/>
    <w:rsid w:val="00DA7FAB"/>
    <w:rsid w:val="00DB3014"/>
    <w:rsid w:val="00DB43AC"/>
    <w:rsid w:val="00DB6FA7"/>
    <w:rsid w:val="00DC195A"/>
    <w:rsid w:val="00DC32C0"/>
    <w:rsid w:val="00DE79C6"/>
    <w:rsid w:val="00E12391"/>
    <w:rsid w:val="00E13622"/>
    <w:rsid w:val="00E15D0C"/>
    <w:rsid w:val="00E16F12"/>
    <w:rsid w:val="00E256EE"/>
    <w:rsid w:val="00E448B1"/>
    <w:rsid w:val="00E507A5"/>
    <w:rsid w:val="00E53627"/>
    <w:rsid w:val="00E55D3A"/>
    <w:rsid w:val="00E574BB"/>
    <w:rsid w:val="00E62C84"/>
    <w:rsid w:val="00E645CA"/>
    <w:rsid w:val="00E90E93"/>
    <w:rsid w:val="00E93CE8"/>
    <w:rsid w:val="00EA26A7"/>
    <w:rsid w:val="00EA29A4"/>
    <w:rsid w:val="00EB4B1F"/>
    <w:rsid w:val="00EB6313"/>
    <w:rsid w:val="00EF2276"/>
    <w:rsid w:val="00EF437C"/>
    <w:rsid w:val="00F26D93"/>
    <w:rsid w:val="00F360B5"/>
    <w:rsid w:val="00F42816"/>
    <w:rsid w:val="00F43B18"/>
    <w:rsid w:val="00F63C52"/>
    <w:rsid w:val="00F65E98"/>
    <w:rsid w:val="00F9213A"/>
    <w:rsid w:val="00FA3F5D"/>
    <w:rsid w:val="00FA7E4D"/>
    <w:rsid w:val="00FB552D"/>
    <w:rsid w:val="00FB7CFB"/>
    <w:rsid w:val="00FD07CC"/>
    <w:rsid w:val="00FE55A0"/>
    <w:rsid w:val="00FF0A8C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5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325A7B"/>
  </w:style>
  <w:style w:type="paragraph" w:styleId="a5">
    <w:name w:val="header"/>
    <w:basedOn w:val="a"/>
    <w:link w:val="a4"/>
    <w:uiPriority w:val="99"/>
    <w:semiHidden/>
    <w:unhideWhenUsed/>
    <w:rsid w:val="0032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325A7B"/>
  </w:style>
  <w:style w:type="paragraph" w:styleId="a6">
    <w:name w:val="No Spacing"/>
    <w:uiPriority w:val="1"/>
    <w:qFormat/>
    <w:rsid w:val="00325A7B"/>
    <w:pPr>
      <w:spacing w:after="0" w:line="240" w:lineRule="auto"/>
    </w:pPr>
  </w:style>
  <w:style w:type="paragraph" w:styleId="a7">
    <w:name w:val="Normal (Web)"/>
    <w:basedOn w:val="a"/>
    <w:unhideWhenUsed/>
    <w:rsid w:val="006B099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7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7E4D"/>
  </w:style>
  <w:style w:type="paragraph" w:styleId="aa">
    <w:name w:val="Balloon Text"/>
    <w:basedOn w:val="a"/>
    <w:link w:val="ab"/>
    <w:uiPriority w:val="99"/>
    <w:semiHidden/>
    <w:unhideWhenUsed/>
    <w:rsid w:val="00D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Безвозмездые поступления</c:v>
                </c:pt>
                <c:pt idx="1">
                  <c:v>Налоговые доходы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1289664.9000000004</c:v>
                </c:pt>
                <c:pt idx="1">
                  <c:v>392103.6</c:v>
                </c:pt>
                <c:pt idx="2">
                  <c:v>55659.5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Безвозмездые поступления</c:v>
                </c:pt>
                <c:pt idx="1">
                  <c:v>Налоговые доходы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1376815.1</c:v>
                </c:pt>
                <c:pt idx="1">
                  <c:v>431252.1</c:v>
                </c:pt>
                <c:pt idx="2">
                  <c:v>61155.7</c:v>
                </c:pt>
              </c:numCache>
            </c:numRef>
          </c:val>
        </c:ser>
        <c:shape val="cylinder"/>
        <c:axId val="116923392"/>
        <c:axId val="117590272"/>
        <c:axId val="0"/>
      </c:bar3DChart>
      <c:catAx>
        <c:axId val="116923392"/>
        <c:scaling>
          <c:orientation val="minMax"/>
        </c:scaling>
        <c:axPos val="b"/>
        <c:tickLblPos val="nextTo"/>
        <c:crossAx val="117590272"/>
        <c:crosses val="autoZero"/>
        <c:auto val="1"/>
        <c:lblAlgn val="ctr"/>
        <c:lblOffset val="100"/>
      </c:catAx>
      <c:valAx>
        <c:axId val="117590272"/>
        <c:scaling>
          <c:orientation val="minMax"/>
        </c:scaling>
        <c:axPos val="l"/>
        <c:majorGridlines/>
        <c:numFmt formatCode="General" sourceLinked="1"/>
        <c:tickLblPos val="nextTo"/>
        <c:crossAx val="116923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082F-28E2-465B-98F8-F44AC474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16</Pages>
  <Words>5669</Words>
  <Characters>32314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44</cp:revision>
  <cp:lastPrinted>2024-07-24T12:05:00Z</cp:lastPrinted>
  <dcterms:created xsi:type="dcterms:W3CDTF">2024-10-23T10:59:00Z</dcterms:created>
  <dcterms:modified xsi:type="dcterms:W3CDTF">2024-10-25T09:12:00Z</dcterms:modified>
</cp:coreProperties>
</file>