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9BD" w:rsidRDefault="00A379BD" w:rsidP="005D38EB">
      <w:pPr>
        <w:widowControl w:val="0"/>
        <w:tabs>
          <w:tab w:val="left" w:pos="8505"/>
        </w:tabs>
        <w:autoSpaceDE w:val="0"/>
        <w:autoSpaceDN w:val="0"/>
        <w:adjustRightInd w:val="0"/>
        <w:jc w:val="center"/>
        <w:rPr>
          <w:b/>
          <w:sz w:val="28"/>
          <w:szCs w:val="28"/>
        </w:rPr>
      </w:pPr>
      <w:r w:rsidRPr="005220E3">
        <w:rPr>
          <w:noProof/>
          <w:sz w:val="28"/>
          <w:szCs w:val="28"/>
        </w:rPr>
        <w:drawing>
          <wp:inline distT="0" distB="0" distL="0" distR="0">
            <wp:extent cx="609600" cy="75590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contrast="48000"/>
                    </a:blip>
                    <a:srcRect/>
                    <a:stretch>
                      <a:fillRect/>
                    </a:stretch>
                  </pic:blipFill>
                  <pic:spPr bwMode="auto">
                    <a:xfrm>
                      <a:off x="0" y="0"/>
                      <a:ext cx="609600" cy="755904"/>
                    </a:xfrm>
                    <a:prstGeom prst="rect">
                      <a:avLst/>
                    </a:prstGeom>
                    <a:noFill/>
                    <a:ln w="9525">
                      <a:noFill/>
                      <a:miter lim="800000"/>
                      <a:headEnd/>
                      <a:tailEnd/>
                    </a:ln>
                  </pic:spPr>
                </pic:pic>
              </a:graphicData>
            </a:graphic>
          </wp:inline>
        </w:drawing>
      </w:r>
    </w:p>
    <w:p w:rsidR="00563A43" w:rsidRPr="005220E3" w:rsidRDefault="00563A43" w:rsidP="00A379BD">
      <w:pPr>
        <w:widowControl w:val="0"/>
        <w:autoSpaceDE w:val="0"/>
        <w:autoSpaceDN w:val="0"/>
        <w:adjustRightInd w:val="0"/>
        <w:jc w:val="center"/>
        <w:rPr>
          <w:b/>
          <w:sz w:val="28"/>
          <w:szCs w:val="28"/>
        </w:rPr>
      </w:pPr>
    </w:p>
    <w:p w:rsidR="00A379BD" w:rsidRDefault="00A379BD" w:rsidP="00A379BD">
      <w:pPr>
        <w:widowControl w:val="0"/>
        <w:autoSpaceDE w:val="0"/>
        <w:autoSpaceDN w:val="0"/>
        <w:adjustRightInd w:val="0"/>
        <w:jc w:val="center"/>
        <w:rPr>
          <w:b/>
          <w:sz w:val="28"/>
          <w:szCs w:val="28"/>
        </w:rPr>
      </w:pPr>
      <w:r w:rsidRPr="005220E3">
        <w:rPr>
          <w:b/>
          <w:sz w:val="28"/>
          <w:szCs w:val="28"/>
        </w:rPr>
        <w:t>ЧЕЛЯБИНСКАЯ ОБЛАСТЬ</w:t>
      </w:r>
    </w:p>
    <w:p w:rsidR="002C238D" w:rsidRPr="005220E3" w:rsidRDefault="002C238D" w:rsidP="00A379BD">
      <w:pPr>
        <w:widowControl w:val="0"/>
        <w:autoSpaceDE w:val="0"/>
        <w:autoSpaceDN w:val="0"/>
        <w:adjustRightInd w:val="0"/>
        <w:jc w:val="center"/>
        <w:rPr>
          <w:b/>
          <w:sz w:val="28"/>
          <w:szCs w:val="28"/>
        </w:rPr>
      </w:pPr>
    </w:p>
    <w:p w:rsidR="00A379BD" w:rsidRPr="005220E3" w:rsidRDefault="00A379BD" w:rsidP="00A379BD">
      <w:pPr>
        <w:pStyle w:val="4"/>
        <w:rPr>
          <w:sz w:val="28"/>
          <w:szCs w:val="28"/>
        </w:rPr>
      </w:pPr>
      <w:r w:rsidRPr="005220E3">
        <w:rPr>
          <w:sz w:val="28"/>
          <w:szCs w:val="28"/>
        </w:rPr>
        <w:t>СОБРАНИЕ ДЕПУТАТОВ</w:t>
      </w:r>
    </w:p>
    <w:p w:rsidR="00A379BD" w:rsidRPr="005220E3" w:rsidRDefault="00A379BD" w:rsidP="00A379BD">
      <w:pPr>
        <w:pStyle w:val="4"/>
        <w:rPr>
          <w:sz w:val="28"/>
          <w:szCs w:val="28"/>
        </w:rPr>
      </w:pPr>
      <w:r w:rsidRPr="005220E3">
        <w:rPr>
          <w:sz w:val="28"/>
          <w:szCs w:val="28"/>
        </w:rPr>
        <w:t>АРГАЯШСКОГО МУНИЦИПАЛЬНОГО РАЙОНА</w:t>
      </w:r>
    </w:p>
    <w:p w:rsidR="00A379BD" w:rsidRDefault="00A379BD" w:rsidP="00A379BD">
      <w:pPr>
        <w:pStyle w:val="3"/>
        <w:ind w:firstLine="540"/>
        <w:rPr>
          <w:b/>
          <w:sz w:val="28"/>
          <w:szCs w:val="28"/>
        </w:rPr>
      </w:pPr>
    </w:p>
    <w:p w:rsidR="00A379BD" w:rsidRPr="005220E3" w:rsidRDefault="00A379BD" w:rsidP="006762EF">
      <w:pPr>
        <w:pStyle w:val="3"/>
        <w:tabs>
          <w:tab w:val="left" w:pos="0"/>
        </w:tabs>
        <w:rPr>
          <w:b/>
          <w:sz w:val="28"/>
          <w:szCs w:val="28"/>
        </w:rPr>
      </w:pPr>
      <w:r w:rsidRPr="005220E3">
        <w:rPr>
          <w:b/>
          <w:sz w:val="28"/>
          <w:szCs w:val="28"/>
        </w:rPr>
        <w:t>РЕШЕНИЕ</w:t>
      </w:r>
    </w:p>
    <w:p w:rsidR="009018E6" w:rsidRDefault="004A5831" w:rsidP="009018E6">
      <w:pPr>
        <w:rPr>
          <w:sz w:val="28"/>
          <w:szCs w:val="28"/>
        </w:rPr>
      </w:pPr>
      <w:r>
        <w:rPr>
          <w:szCs w:val="20"/>
          <w:lang w:eastAsia="en-US"/>
        </w:rPr>
        <w:pict>
          <v:line id="_x0000_s1026" style="position:absolute;z-index:251660288" from="-1.05pt,6.75pt" to="490.2pt,6.75pt" o:allowincell="f" strokeweight="4.5pt">
            <v:stroke linestyle="thinThick"/>
          </v:line>
        </w:pict>
      </w:r>
    </w:p>
    <w:p w:rsidR="00EA0BB8" w:rsidRPr="00EA0BB8" w:rsidRDefault="00EA0BB8" w:rsidP="009018E6">
      <w:pPr>
        <w:rPr>
          <w:sz w:val="18"/>
          <w:szCs w:val="18"/>
        </w:rPr>
      </w:pPr>
    </w:p>
    <w:p w:rsidR="00A379BD" w:rsidRDefault="000C1EC1" w:rsidP="009018E6">
      <w:pPr>
        <w:rPr>
          <w:sz w:val="28"/>
          <w:szCs w:val="28"/>
        </w:rPr>
      </w:pPr>
      <w:r>
        <w:rPr>
          <w:sz w:val="28"/>
          <w:szCs w:val="28"/>
        </w:rPr>
        <w:t>15 апреля</w:t>
      </w:r>
      <w:r w:rsidR="003E3E66">
        <w:rPr>
          <w:sz w:val="28"/>
          <w:szCs w:val="28"/>
        </w:rPr>
        <w:t xml:space="preserve"> </w:t>
      </w:r>
      <w:r w:rsidR="009D35DE">
        <w:rPr>
          <w:sz w:val="28"/>
          <w:szCs w:val="28"/>
        </w:rPr>
        <w:t>20</w:t>
      </w:r>
      <w:r w:rsidR="005E6A26">
        <w:rPr>
          <w:sz w:val="28"/>
          <w:szCs w:val="28"/>
        </w:rPr>
        <w:t>2</w:t>
      </w:r>
      <w:r w:rsidR="009E0A76">
        <w:rPr>
          <w:sz w:val="28"/>
          <w:szCs w:val="28"/>
        </w:rPr>
        <w:t>5</w:t>
      </w:r>
      <w:r w:rsidR="00834A8D">
        <w:rPr>
          <w:sz w:val="28"/>
          <w:szCs w:val="28"/>
        </w:rPr>
        <w:t xml:space="preserve"> </w:t>
      </w:r>
      <w:r w:rsidR="005E6A26">
        <w:rPr>
          <w:sz w:val="28"/>
          <w:szCs w:val="28"/>
        </w:rPr>
        <w:t>г.</w:t>
      </w:r>
      <w:r w:rsidR="009D35DE">
        <w:rPr>
          <w:sz w:val="28"/>
          <w:szCs w:val="28"/>
        </w:rPr>
        <w:t xml:space="preserve"> №</w:t>
      </w:r>
      <w:r w:rsidR="00776499">
        <w:rPr>
          <w:sz w:val="28"/>
          <w:szCs w:val="28"/>
        </w:rPr>
        <w:t xml:space="preserve"> </w:t>
      </w:r>
      <w:r w:rsidR="00227686">
        <w:rPr>
          <w:sz w:val="28"/>
          <w:szCs w:val="28"/>
        </w:rPr>
        <w:t>646</w:t>
      </w:r>
    </w:p>
    <w:p w:rsidR="009D35DE" w:rsidRDefault="009D35DE" w:rsidP="00A379BD">
      <w:pPr>
        <w:rPr>
          <w:sz w:val="28"/>
          <w:szCs w:val="28"/>
        </w:rPr>
      </w:pPr>
    </w:p>
    <w:tbl>
      <w:tblPr>
        <w:tblStyle w:val="ae"/>
        <w:tblW w:w="0" w:type="auto"/>
        <w:tblLook w:val="04A0" w:firstRow="1" w:lastRow="0" w:firstColumn="1" w:lastColumn="0" w:noHBand="0" w:noVBand="1"/>
      </w:tblPr>
      <w:tblGrid>
        <w:gridCol w:w="5070"/>
      </w:tblGrid>
      <w:tr w:rsidR="00197897" w:rsidTr="000E63F5">
        <w:trPr>
          <w:trHeight w:val="1401"/>
        </w:trPr>
        <w:tc>
          <w:tcPr>
            <w:tcW w:w="5070" w:type="dxa"/>
            <w:tcBorders>
              <w:top w:val="nil"/>
              <w:left w:val="nil"/>
              <w:bottom w:val="nil"/>
              <w:right w:val="nil"/>
            </w:tcBorders>
          </w:tcPr>
          <w:p w:rsidR="00197897" w:rsidRPr="00EE09FE" w:rsidRDefault="009B1736" w:rsidP="009E0A76">
            <w:pPr>
              <w:tabs>
                <w:tab w:val="left" w:pos="4166"/>
              </w:tabs>
              <w:jc w:val="both"/>
              <w:rPr>
                <w:sz w:val="28"/>
                <w:szCs w:val="28"/>
              </w:rPr>
            </w:pPr>
            <w:r w:rsidRPr="009B1736">
              <w:rPr>
                <w:sz w:val="28"/>
                <w:szCs w:val="28"/>
              </w:rPr>
              <w:t xml:space="preserve">О ежегодном отчете </w:t>
            </w:r>
            <w:r w:rsidR="006256C7">
              <w:rPr>
                <w:sz w:val="28"/>
                <w:szCs w:val="28"/>
              </w:rPr>
              <w:t>г</w:t>
            </w:r>
            <w:r w:rsidRPr="009B1736">
              <w:rPr>
                <w:sz w:val="28"/>
                <w:szCs w:val="28"/>
              </w:rPr>
              <w:t>лавы Аргаяшского муниципального района о результатах его деятельности и деятельности администрации района за 202</w:t>
            </w:r>
            <w:r w:rsidR="009E0A76">
              <w:rPr>
                <w:sz w:val="28"/>
                <w:szCs w:val="28"/>
              </w:rPr>
              <w:t>4</w:t>
            </w:r>
            <w:r w:rsidRPr="009B1736">
              <w:rPr>
                <w:sz w:val="28"/>
                <w:szCs w:val="28"/>
              </w:rPr>
              <w:t xml:space="preserve"> год</w:t>
            </w:r>
          </w:p>
        </w:tc>
      </w:tr>
    </w:tbl>
    <w:p w:rsidR="00197897" w:rsidRDefault="00197897" w:rsidP="00197897">
      <w:pPr>
        <w:spacing w:line="240" w:lineRule="atLeast"/>
        <w:ind w:firstLine="709"/>
        <w:jc w:val="both"/>
        <w:rPr>
          <w:sz w:val="28"/>
          <w:szCs w:val="28"/>
        </w:rPr>
      </w:pPr>
    </w:p>
    <w:p w:rsidR="00AF3001" w:rsidRDefault="00AF3001" w:rsidP="005D38EB">
      <w:pPr>
        <w:tabs>
          <w:tab w:val="left" w:pos="709"/>
          <w:tab w:val="left" w:pos="851"/>
        </w:tabs>
        <w:spacing w:line="276" w:lineRule="auto"/>
        <w:ind w:firstLine="709"/>
        <w:jc w:val="both"/>
        <w:rPr>
          <w:sz w:val="28"/>
          <w:szCs w:val="28"/>
        </w:rPr>
      </w:pPr>
      <w:r>
        <w:rPr>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в соответствии с Уставом Аргаяшского муниципального района, заслушав и обсудив доклад главы Аргаяшского муниципального района Ишимова Игоря Викторовича </w:t>
      </w:r>
    </w:p>
    <w:p w:rsidR="00AF3001" w:rsidRPr="00803CDC" w:rsidRDefault="00AF3001" w:rsidP="005D38EB">
      <w:pPr>
        <w:tabs>
          <w:tab w:val="left" w:pos="709"/>
          <w:tab w:val="left" w:pos="851"/>
        </w:tabs>
        <w:spacing w:line="276" w:lineRule="auto"/>
        <w:jc w:val="both"/>
        <w:rPr>
          <w:sz w:val="28"/>
          <w:szCs w:val="28"/>
        </w:rPr>
      </w:pPr>
    </w:p>
    <w:p w:rsidR="00AF3001" w:rsidRPr="00E516B2" w:rsidRDefault="00AF3001" w:rsidP="005D38EB">
      <w:pPr>
        <w:tabs>
          <w:tab w:val="left" w:pos="709"/>
        </w:tabs>
        <w:spacing w:line="276" w:lineRule="auto"/>
        <w:jc w:val="center"/>
        <w:rPr>
          <w:sz w:val="28"/>
          <w:szCs w:val="28"/>
        </w:rPr>
      </w:pPr>
      <w:r w:rsidRPr="00E516B2">
        <w:rPr>
          <w:sz w:val="28"/>
          <w:szCs w:val="28"/>
        </w:rPr>
        <w:t>Собрание депутатов Аргаяшского муниципального района РЕШАЕТ:</w:t>
      </w:r>
    </w:p>
    <w:p w:rsidR="00AF3001" w:rsidRPr="00E516B2" w:rsidRDefault="00AF3001" w:rsidP="005D38EB">
      <w:pPr>
        <w:spacing w:line="276" w:lineRule="auto"/>
        <w:jc w:val="both"/>
        <w:rPr>
          <w:sz w:val="28"/>
          <w:szCs w:val="28"/>
        </w:rPr>
      </w:pPr>
    </w:p>
    <w:p w:rsidR="00AF3001" w:rsidRDefault="00AF3001" w:rsidP="005D38EB">
      <w:pPr>
        <w:widowControl w:val="0"/>
        <w:tabs>
          <w:tab w:val="left" w:pos="709"/>
        </w:tabs>
        <w:autoSpaceDE w:val="0"/>
        <w:autoSpaceDN w:val="0"/>
        <w:adjustRightInd w:val="0"/>
        <w:spacing w:line="276" w:lineRule="auto"/>
        <w:ind w:firstLine="709"/>
        <w:jc w:val="both"/>
        <w:rPr>
          <w:sz w:val="28"/>
          <w:szCs w:val="28"/>
        </w:rPr>
      </w:pPr>
      <w:r>
        <w:rPr>
          <w:sz w:val="28"/>
          <w:szCs w:val="28"/>
        </w:rPr>
        <w:t>1. Утвердить отчет главы Аргаяшского муниципального района Ишимова</w:t>
      </w:r>
      <w:r w:rsidRPr="00C5797A">
        <w:rPr>
          <w:sz w:val="28"/>
          <w:szCs w:val="28"/>
        </w:rPr>
        <w:t xml:space="preserve"> </w:t>
      </w:r>
      <w:r>
        <w:rPr>
          <w:sz w:val="28"/>
          <w:szCs w:val="28"/>
        </w:rPr>
        <w:t>И</w:t>
      </w:r>
      <w:r w:rsidR="00AE4D68">
        <w:rPr>
          <w:sz w:val="28"/>
          <w:szCs w:val="28"/>
        </w:rPr>
        <w:t xml:space="preserve">горя Викторовича </w:t>
      </w:r>
      <w:r w:rsidRPr="00E516B2">
        <w:rPr>
          <w:sz w:val="28"/>
          <w:szCs w:val="28"/>
        </w:rPr>
        <w:t xml:space="preserve">о </w:t>
      </w:r>
      <w:r>
        <w:rPr>
          <w:sz w:val="28"/>
          <w:szCs w:val="28"/>
        </w:rPr>
        <w:t xml:space="preserve">результатах его деятельности и </w:t>
      </w:r>
      <w:r w:rsidRPr="00E516B2">
        <w:rPr>
          <w:sz w:val="28"/>
          <w:szCs w:val="28"/>
        </w:rPr>
        <w:t>деятельн</w:t>
      </w:r>
      <w:r>
        <w:rPr>
          <w:sz w:val="28"/>
          <w:szCs w:val="28"/>
        </w:rPr>
        <w:t xml:space="preserve">ости администрации Аргаяшского </w:t>
      </w:r>
      <w:r w:rsidRPr="00E516B2">
        <w:rPr>
          <w:sz w:val="28"/>
          <w:szCs w:val="28"/>
        </w:rPr>
        <w:t xml:space="preserve">муниципального района </w:t>
      </w:r>
      <w:r>
        <w:rPr>
          <w:sz w:val="28"/>
          <w:szCs w:val="28"/>
        </w:rPr>
        <w:t xml:space="preserve">за </w:t>
      </w:r>
      <w:r>
        <w:rPr>
          <w:rFonts w:ascii="Times New Roman CYR" w:hAnsi="Times New Roman CYR" w:cs="Times New Roman CYR"/>
          <w:sz w:val="28"/>
          <w:szCs w:val="28"/>
        </w:rPr>
        <w:t>202</w:t>
      </w:r>
      <w:r w:rsidR="009E0A76">
        <w:rPr>
          <w:rFonts w:ascii="Times New Roman CYR" w:hAnsi="Times New Roman CYR" w:cs="Times New Roman CYR"/>
          <w:sz w:val="28"/>
          <w:szCs w:val="28"/>
        </w:rPr>
        <w:t>4</w:t>
      </w:r>
      <w:r w:rsidRPr="00E516B2">
        <w:rPr>
          <w:rFonts w:ascii="Times New Roman CYR" w:hAnsi="Times New Roman CYR" w:cs="Times New Roman CYR"/>
          <w:sz w:val="28"/>
          <w:szCs w:val="28"/>
        </w:rPr>
        <w:t xml:space="preserve"> год </w:t>
      </w:r>
      <w:r>
        <w:rPr>
          <w:rFonts w:ascii="Times New Roman CYR" w:hAnsi="Times New Roman CYR" w:cs="Times New Roman CYR"/>
          <w:sz w:val="28"/>
          <w:szCs w:val="28"/>
        </w:rPr>
        <w:t xml:space="preserve">(приложение) </w:t>
      </w:r>
      <w:r>
        <w:rPr>
          <w:sz w:val="28"/>
          <w:szCs w:val="28"/>
        </w:rPr>
        <w:t xml:space="preserve">и </w:t>
      </w:r>
      <w:r w:rsidRPr="00E516B2">
        <w:rPr>
          <w:sz w:val="28"/>
          <w:szCs w:val="28"/>
        </w:rPr>
        <w:t xml:space="preserve">признать его </w:t>
      </w:r>
      <w:r>
        <w:rPr>
          <w:sz w:val="28"/>
          <w:szCs w:val="28"/>
        </w:rPr>
        <w:t>деятельность</w:t>
      </w:r>
      <w:r w:rsidRPr="00E516B2">
        <w:rPr>
          <w:sz w:val="28"/>
          <w:szCs w:val="28"/>
        </w:rPr>
        <w:t xml:space="preserve"> удовлетворительной. </w:t>
      </w:r>
    </w:p>
    <w:p w:rsidR="00AF3001" w:rsidRDefault="00AF3001" w:rsidP="005D38EB">
      <w:pPr>
        <w:widowControl w:val="0"/>
        <w:tabs>
          <w:tab w:val="left" w:pos="709"/>
        </w:tabs>
        <w:autoSpaceDE w:val="0"/>
        <w:autoSpaceDN w:val="0"/>
        <w:adjustRightInd w:val="0"/>
        <w:spacing w:line="276" w:lineRule="auto"/>
        <w:ind w:firstLine="709"/>
        <w:jc w:val="both"/>
        <w:rPr>
          <w:sz w:val="28"/>
          <w:szCs w:val="28"/>
        </w:rPr>
      </w:pPr>
      <w:r>
        <w:rPr>
          <w:sz w:val="28"/>
          <w:szCs w:val="28"/>
        </w:rPr>
        <w:t>2. Администрации Аргаяшского муниципального района продолжить реализацию мероприятий, направленных на социально-экономическое развитие Аргаяшского муниципального района.</w:t>
      </w:r>
    </w:p>
    <w:p w:rsidR="008704FE" w:rsidRPr="0057627D" w:rsidRDefault="00AF3001" w:rsidP="005D38EB">
      <w:pPr>
        <w:spacing w:line="276" w:lineRule="auto"/>
        <w:ind w:firstLine="567"/>
        <w:jc w:val="both"/>
        <w:rPr>
          <w:sz w:val="28"/>
          <w:szCs w:val="28"/>
          <w:lang w:eastAsia="en-US"/>
        </w:rPr>
      </w:pPr>
      <w:r>
        <w:rPr>
          <w:rFonts w:eastAsia="Calibri"/>
          <w:sz w:val="28"/>
          <w:szCs w:val="28"/>
          <w:lang w:eastAsia="en-US"/>
        </w:rPr>
        <w:t>3</w:t>
      </w:r>
      <w:r w:rsidRPr="00A66C44">
        <w:rPr>
          <w:rFonts w:eastAsia="Calibri"/>
          <w:sz w:val="28"/>
          <w:szCs w:val="28"/>
          <w:lang w:eastAsia="en-US"/>
        </w:rPr>
        <w:t xml:space="preserve">. </w:t>
      </w:r>
      <w:proofErr w:type="gramStart"/>
      <w:r w:rsidR="008704FE" w:rsidRPr="0057627D">
        <w:rPr>
          <w:sz w:val="28"/>
          <w:szCs w:val="28"/>
          <w:lang w:eastAsia="en-US"/>
        </w:rPr>
        <w:t xml:space="preserve">Настоящее решение подлежит опубликованию </w:t>
      </w:r>
      <w:r w:rsidR="008704FE" w:rsidRPr="0057627D">
        <w:rPr>
          <w:sz w:val="28"/>
          <w:szCs w:val="28"/>
        </w:rPr>
        <w:t>на сайте Аргаяш-Медиа (https://argayash.com, регистрация в качестве сетевого издания:</w:t>
      </w:r>
      <w:proofErr w:type="gramEnd"/>
      <w:r w:rsidR="008704FE" w:rsidRPr="0057627D">
        <w:rPr>
          <w:sz w:val="28"/>
          <w:szCs w:val="28"/>
        </w:rPr>
        <w:t xml:space="preserve"> </w:t>
      </w:r>
      <w:proofErr w:type="gramStart"/>
      <w:r w:rsidR="008704FE" w:rsidRPr="0057627D">
        <w:rPr>
          <w:sz w:val="28"/>
          <w:szCs w:val="28"/>
        </w:rPr>
        <w:t xml:space="preserve">ЭЛ № ФС 77 - 79597 от 18.12.2020) </w:t>
      </w:r>
      <w:r w:rsidR="008704FE" w:rsidRPr="0057627D">
        <w:rPr>
          <w:sz w:val="28"/>
          <w:szCs w:val="28"/>
          <w:lang w:eastAsia="en-US"/>
        </w:rPr>
        <w:t>и размещению на официальном сайте Аргаяшского муниципального района</w:t>
      </w:r>
      <w:r w:rsidR="00AE4D68" w:rsidRPr="00AE4D68">
        <w:rPr>
          <w:sz w:val="28"/>
          <w:szCs w:val="28"/>
          <w:lang w:eastAsia="en-US"/>
        </w:rPr>
        <w:t xml:space="preserve"> </w:t>
      </w:r>
      <w:r w:rsidR="008704FE" w:rsidRPr="0057627D">
        <w:rPr>
          <w:sz w:val="28"/>
          <w:szCs w:val="28"/>
          <w:lang w:eastAsia="en-US"/>
        </w:rPr>
        <w:t>в информационно-телекоммуникационной сети «Интернет».</w:t>
      </w:r>
      <w:proofErr w:type="gramEnd"/>
    </w:p>
    <w:p w:rsidR="00AF3001" w:rsidRDefault="00AF3001" w:rsidP="005D38EB">
      <w:pPr>
        <w:spacing w:line="276" w:lineRule="auto"/>
        <w:ind w:firstLine="709"/>
        <w:jc w:val="both"/>
        <w:rPr>
          <w:sz w:val="28"/>
          <w:szCs w:val="28"/>
        </w:rPr>
      </w:pPr>
      <w:r w:rsidRPr="00D15810">
        <w:rPr>
          <w:sz w:val="28"/>
          <w:szCs w:val="28"/>
        </w:rPr>
        <w:t>4. Настоящее решение вступает в силу со дня подписания.</w:t>
      </w:r>
    </w:p>
    <w:p w:rsidR="006256C7" w:rsidRDefault="006256C7" w:rsidP="005D38EB">
      <w:pPr>
        <w:widowControl w:val="0"/>
        <w:autoSpaceDE w:val="0"/>
        <w:autoSpaceDN w:val="0"/>
        <w:adjustRightInd w:val="0"/>
        <w:spacing w:line="276" w:lineRule="auto"/>
        <w:ind w:firstLine="709"/>
        <w:jc w:val="both"/>
        <w:rPr>
          <w:rFonts w:eastAsiaTheme="minorHAnsi"/>
          <w:sz w:val="28"/>
          <w:szCs w:val="28"/>
          <w:lang w:eastAsia="en-US"/>
        </w:rPr>
      </w:pPr>
    </w:p>
    <w:p w:rsidR="00EA0BB8" w:rsidRPr="009D35DE" w:rsidRDefault="00EA0BB8" w:rsidP="00CF1407">
      <w:pPr>
        <w:widowControl w:val="0"/>
        <w:autoSpaceDE w:val="0"/>
        <w:autoSpaceDN w:val="0"/>
        <w:adjustRightInd w:val="0"/>
        <w:spacing w:line="276" w:lineRule="auto"/>
        <w:ind w:firstLine="709"/>
        <w:jc w:val="both"/>
        <w:rPr>
          <w:rFonts w:eastAsiaTheme="minorHAnsi"/>
          <w:sz w:val="28"/>
          <w:szCs w:val="28"/>
          <w:lang w:eastAsia="en-US"/>
        </w:rPr>
      </w:pPr>
    </w:p>
    <w:p w:rsidR="00CF1407" w:rsidRPr="009D35DE" w:rsidRDefault="00CF1407" w:rsidP="00CF1407">
      <w:pPr>
        <w:tabs>
          <w:tab w:val="left" w:pos="709"/>
        </w:tabs>
        <w:spacing w:line="276" w:lineRule="auto"/>
        <w:jc w:val="both"/>
        <w:rPr>
          <w:rFonts w:eastAsiaTheme="minorHAnsi"/>
          <w:sz w:val="28"/>
          <w:szCs w:val="28"/>
          <w:lang w:eastAsia="en-US"/>
        </w:rPr>
      </w:pPr>
      <w:r w:rsidRPr="009D35DE">
        <w:rPr>
          <w:rFonts w:eastAsiaTheme="minorHAnsi"/>
          <w:sz w:val="28"/>
          <w:szCs w:val="28"/>
          <w:lang w:eastAsia="en-US"/>
        </w:rPr>
        <w:t xml:space="preserve">Председатель Собрания депутатов </w:t>
      </w:r>
    </w:p>
    <w:p w:rsidR="00CF1407" w:rsidRDefault="00CF1407" w:rsidP="00CF1407">
      <w:pPr>
        <w:tabs>
          <w:tab w:val="left" w:pos="709"/>
        </w:tabs>
        <w:spacing w:line="276" w:lineRule="auto"/>
        <w:jc w:val="both"/>
        <w:rPr>
          <w:rFonts w:eastAsiaTheme="minorHAnsi"/>
          <w:sz w:val="28"/>
          <w:szCs w:val="28"/>
          <w:lang w:eastAsia="en-US"/>
        </w:rPr>
      </w:pPr>
      <w:r w:rsidRPr="009D35DE">
        <w:rPr>
          <w:rFonts w:eastAsiaTheme="minorHAnsi"/>
          <w:sz w:val="28"/>
          <w:szCs w:val="28"/>
          <w:lang w:eastAsia="en-US"/>
        </w:rPr>
        <w:t>Аргаяшского муниципального района                                            Л.Ф. Юсупова</w:t>
      </w:r>
    </w:p>
    <w:tbl>
      <w:tblPr>
        <w:tblStyle w:val="ae"/>
        <w:tblpPr w:leftFromText="180" w:rightFromText="180" w:vertAnchor="text" w:horzAnchor="margin" w:tblpXSpec="right" w:tblpY="-100"/>
        <w:tblW w:w="0" w:type="auto"/>
        <w:tblLook w:val="04A0" w:firstRow="1" w:lastRow="0" w:firstColumn="1" w:lastColumn="0" w:noHBand="0" w:noVBand="1"/>
      </w:tblPr>
      <w:tblGrid>
        <w:gridCol w:w="3792"/>
      </w:tblGrid>
      <w:tr w:rsidR="005355FE" w:rsidTr="005355FE">
        <w:tc>
          <w:tcPr>
            <w:tcW w:w="3792" w:type="dxa"/>
            <w:tcBorders>
              <w:top w:val="nil"/>
              <w:left w:val="nil"/>
              <w:bottom w:val="nil"/>
              <w:right w:val="nil"/>
            </w:tcBorders>
          </w:tcPr>
          <w:p w:rsidR="005355FE" w:rsidRDefault="005355FE" w:rsidP="005355FE">
            <w:pPr>
              <w:jc w:val="center"/>
              <w:rPr>
                <w:sz w:val="20"/>
                <w:szCs w:val="20"/>
              </w:rPr>
            </w:pPr>
            <w:r w:rsidRPr="00830A82">
              <w:rPr>
                <w:sz w:val="20"/>
                <w:szCs w:val="20"/>
              </w:rPr>
              <w:lastRenderedPageBreak/>
              <w:t>Приложение</w:t>
            </w:r>
          </w:p>
          <w:p w:rsidR="005355FE" w:rsidRPr="00830A82" w:rsidRDefault="005355FE" w:rsidP="005355FE">
            <w:pPr>
              <w:jc w:val="center"/>
              <w:rPr>
                <w:sz w:val="20"/>
                <w:szCs w:val="20"/>
              </w:rPr>
            </w:pPr>
            <w:r w:rsidRPr="00830A82">
              <w:rPr>
                <w:sz w:val="20"/>
                <w:szCs w:val="20"/>
              </w:rPr>
              <w:t>к решению Собрания депутатов</w:t>
            </w:r>
          </w:p>
          <w:p w:rsidR="005355FE" w:rsidRPr="00830A82" w:rsidRDefault="005355FE" w:rsidP="005355FE">
            <w:pPr>
              <w:jc w:val="center"/>
              <w:rPr>
                <w:sz w:val="20"/>
                <w:szCs w:val="20"/>
              </w:rPr>
            </w:pPr>
            <w:r w:rsidRPr="00830A82">
              <w:rPr>
                <w:sz w:val="20"/>
                <w:szCs w:val="20"/>
              </w:rPr>
              <w:t>Аргаяшского муниципального района</w:t>
            </w:r>
          </w:p>
          <w:p w:rsidR="005355FE" w:rsidRDefault="005355FE" w:rsidP="000C1EC1">
            <w:pPr>
              <w:tabs>
                <w:tab w:val="right" w:pos="9214"/>
              </w:tabs>
              <w:spacing w:line="312" w:lineRule="auto"/>
              <w:jc w:val="center"/>
              <w:rPr>
                <w:color w:val="000000"/>
                <w:sz w:val="26"/>
                <w:szCs w:val="26"/>
              </w:rPr>
            </w:pPr>
            <w:r w:rsidRPr="00830A82">
              <w:rPr>
                <w:sz w:val="20"/>
                <w:szCs w:val="20"/>
              </w:rPr>
              <w:t xml:space="preserve">от </w:t>
            </w:r>
            <w:r w:rsidR="000C1EC1">
              <w:rPr>
                <w:sz w:val="20"/>
                <w:szCs w:val="20"/>
              </w:rPr>
              <w:t>15 апреля</w:t>
            </w:r>
            <w:r>
              <w:rPr>
                <w:sz w:val="20"/>
                <w:szCs w:val="20"/>
              </w:rPr>
              <w:t xml:space="preserve"> </w:t>
            </w:r>
            <w:r w:rsidRPr="00830A82">
              <w:rPr>
                <w:sz w:val="20"/>
                <w:szCs w:val="20"/>
              </w:rPr>
              <w:t>202</w:t>
            </w:r>
            <w:r w:rsidR="009E0A76">
              <w:rPr>
                <w:sz w:val="20"/>
                <w:szCs w:val="20"/>
              </w:rPr>
              <w:t>5</w:t>
            </w:r>
            <w:r w:rsidRPr="00830A82">
              <w:rPr>
                <w:sz w:val="20"/>
                <w:szCs w:val="20"/>
              </w:rPr>
              <w:t xml:space="preserve"> г</w:t>
            </w:r>
            <w:r>
              <w:rPr>
                <w:sz w:val="20"/>
                <w:szCs w:val="20"/>
              </w:rPr>
              <w:t>.</w:t>
            </w:r>
            <w:r w:rsidRPr="00830A82">
              <w:rPr>
                <w:sz w:val="20"/>
                <w:szCs w:val="20"/>
              </w:rPr>
              <w:t xml:space="preserve"> №</w:t>
            </w:r>
            <w:r>
              <w:rPr>
                <w:sz w:val="20"/>
                <w:szCs w:val="20"/>
              </w:rPr>
              <w:t xml:space="preserve"> </w:t>
            </w:r>
            <w:r w:rsidR="00441923">
              <w:rPr>
                <w:sz w:val="20"/>
                <w:szCs w:val="20"/>
              </w:rPr>
              <w:t>646</w:t>
            </w:r>
          </w:p>
        </w:tc>
      </w:tr>
    </w:tbl>
    <w:p w:rsidR="000E63F5" w:rsidRDefault="000E63F5" w:rsidP="00CF1407">
      <w:pPr>
        <w:tabs>
          <w:tab w:val="left" w:pos="709"/>
        </w:tabs>
        <w:spacing w:line="276" w:lineRule="auto"/>
        <w:jc w:val="both"/>
        <w:rPr>
          <w:rFonts w:eastAsiaTheme="minorHAnsi"/>
          <w:sz w:val="28"/>
          <w:szCs w:val="28"/>
          <w:lang w:eastAsia="en-US"/>
        </w:rPr>
      </w:pPr>
    </w:p>
    <w:p w:rsidR="00F2218B" w:rsidRDefault="00F2218B" w:rsidP="003506E2">
      <w:pPr>
        <w:pStyle w:val="Default"/>
        <w:jc w:val="center"/>
        <w:rPr>
          <w:b/>
          <w:color w:val="000000" w:themeColor="text1"/>
          <w:sz w:val="28"/>
          <w:szCs w:val="28"/>
        </w:rPr>
      </w:pPr>
    </w:p>
    <w:p w:rsidR="00F2218B" w:rsidRPr="00F2218B" w:rsidRDefault="00F2218B" w:rsidP="00F2218B">
      <w:pPr>
        <w:rPr>
          <w:lang w:eastAsia="en-US"/>
        </w:rPr>
      </w:pPr>
    </w:p>
    <w:p w:rsidR="00F2218B" w:rsidRPr="00F2218B" w:rsidRDefault="00F2218B" w:rsidP="00F2218B">
      <w:pPr>
        <w:rPr>
          <w:lang w:eastAsia="en-US"/>
        </w:rPr>
      </w:pPr>
    </w:p>
    <w:p w:rsidR="00F2218B" w:rsidRPr="003332FA" w:rsidRDefault="00F2218B" w:rsidP="00F2218B">
      <w:pPr>
        <w:jc w:val="center"/>
        <w:outlineLvl w:val="0"/>
        <w:rPr>
          <w:b/>
          <w:kern w:val="36"/>
          <w:sz w:val="28"/>
          <w:szCs w:val="28"/>
        </w:rPr>
      </w:pPr>
      <w:r w:rsidRPr="003332FA">
        <w:rPr>
          <w:b/>
          <w:kern w:val="36"/>
          <w:sz w:val="28"/>
          <w:szCs w:val="28"/>
        </w:rPr>
        <w:t>Отчет главы Аргаяшского муниципального района</w:t>
      </w:r>
    </w:p>
    <w:p w:rsidR="00F2218B" w:rsidRPr="003332FA" w:rsidRDefault="00F2218B" w:rsidP="00F2218B">
      <w:pPr>
        <w:jc w:val="center"/>
        <w:outlineLvl w:val="0"/>
        <w:rPr>
          <w:b/>
          <w:kern w:val="36"/>
          <w:sz w:val="28"/>
          <w:szCs w:val="28"/>
        </w:rPr>
      </w:pPr>
      <w:r w:rsidRPr="003332FA">
        <w:rPr>
          <w:b/>
          <w:kern w:val="36"/>
          <w:sz w:val="28"/>
          <w:szCs w:val="28"/>
        </w:rPr>
        <w:t xml:space="preserve">о результатах его деятельности и деятельности </w:t>
      </w:r>
    </w:p>
    <w:p w:rsidR="00F2218B" w:rsidRPr="003332FA" w:rsidRDefault="00F2218B" w:rsidP="00F2218B">
      <w:pPr>
        <w:jc w:val="center"/>
        <w:outlineLvl w:val="0"/>
        <w:rPr>
          <w:b/>
          <w:kern w:val="36"/>
          <w:sz w:val="28"/>
          <w:szCs w:val="28"/>
        </w:rPr>
      </w:pPr>
      <w:r w:rsidRPr="003332FA">
        <w:rPr>
          <w:b/>
          <w:kern w:val="36"/>
          <w:sz w:val="28"/>
          <w:szCs w:val="28"/>
        </w:rPr>
        <w:t>администрации Аргаяшского муниципального района за 202</w:t>
      </w:r>
      <w:r w:rsidR="009E0A76" w:rsidRPr="003332FA">
        <w:rPr>
          <w:b/>
          <w:kern w:val="36"/>
          <w:sz w:val="28"/>
          <w:szCs w:val="28"/>
        </w:rPr>
        <w:t>4</w:t>
      </w:r>
      <w:r w:rsidRPr="003332FA">
        <w:rPr>
          <w:b/>
          <w:kern w:val="36"/>
          <w:sz w:val="28"/>
          <w:szCs w:val="28"/>
        </w:rPr>
        <w:t xml:space="preserve"> год</w:t>
      </w:r>
    </w:p>
    <w:p w:rsidR="003332FA" w:rsidRDefault="003332FA" w:rsidP="003332FA"/>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A3335D">
        <w:rPr>
          <w:rFonts w:ascii="Times New Roman" w:hAnsi="Times New Roman" w:cs="Times New Roman"/>
          <w:sz w:val="28"/>
          <w:szCs w:val="28"/>
        </w:rPr>
        <w:t>о</w:t>
      </w:r>
      <w:r>
        <w:rPr>
          <w:rFonts w:ascii="Times New Roman" w:hAnsi="Times New Roman" w:cs="Times New Roman"/>
          <w:sz w:val="28"/>
          <w:szCs w:val="28"/>
        </w:rPr>
        <w:t xml:space="preserve"> статьей 29 Устава Аргаяшского муниципального района предоставляю вашему вниманию и оценке отчет о результатах деятельности главы и администрации Аргаяшского муниципального района за 2024 год. </w:t>
      </w:r>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Сегодня, по сложившейся традиции, мы подводим итоги нашей работы и определяем приоритетные направления деятельности на предстоящий период. Мы сосредоточим наши усилия на реализации поставленных Президентом Российской Федерации Владимиром Владимировичем Путиным стратегических задачах развития страны и тех задачах, которые определены губернатором Челябинской области Алексеем Леонидовичем Текслером. </w:t>
      </w:r>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Кроме этого, хочу обозначить, что в этом году истекает срок моих полномочий. Поэтому в ходе отчета мне хотелось бы  подвести некоторые итоги работы главы и администрации </w:t>
      </w:r>
      <w:proofErr w:type="gramStart"/>
      <w:r>
        <w:rPr>
          <w:rFonts w:ascii="Times New Roman" w:hAnsi="Times New Roman" w:cs="Times New Roman"/>
          <w:sz w:val="28"/>
          <w:szCs w:val="28"/>
        </w:rPr>
        <w:t>района</w:t>
      </w:r>
      <w:proofErr w:type="gramEnd"/>
      <w:r>
        <w:rPr>
          <w:rFonts w:ascii="Times New Roman" w:hAnsi="Times New Roman" w:cs="Times New Roman"/>
          <w:sz w:val="28"/>
          <w:szCs w:val="28"/>
        </w:rPr>
        <w:t xml:space="preserve"> в том числе и за пятилетний период.  </w:t>
      </w:r>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Уже четвертый год мы живем в условиях специальной военной операции. Я хочу выразить в вашем лице слова искренней благодарности жителям района за поддержку наших земляков, которые продолжают с честью выполнять задачи специальной военной операции.</w:t>
      </w:r>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Для координации и оказания помощи участникам специальной военной операции, ветеранам боевых действий, членам семей ветеранов и членам семей погибших участников СВО на территории района продолжает работу штаб помощи «Мы вместе», начал работу муниципальный социальный координатор отделения регионального филиала фонда «Защитники Отечества». </w:t>
      </w:r>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Нашими приоритетами были и остаются социальное благополучие людей, экономическая и общественно-политическая стабильность в обществе.</w:t>
      </w:r>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Большим политическим событием в 2024 году стали избирательные кампании по выборам Президента Российской Федерации и Губернатора Челябинской области, которые подтвердили взятый в стране и регионе курс на развитие и укрепление благосостояния граждан. Более 86% жителей района и 77% соответственно выразили свою гражданскую позицию, приняв участие в этих выборах. Это достойный результат и показатель доверия жителей главе нашего государства и региона. </w:t>
      </w:r>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 2024 году начата работа по переходу в муниципальный округ. Во всех сельских поселениях в соответствии с законодательством прошли публичные слушания. Благодарю глав поселений, депутатский корпус, жителей района за поддержку и конструктивный диалог. Проведено согласование границ с соседними муниципалитетами. В конце марта этого года принят областной закон </w:t>
      </w:r>
      <w:r>
        <w:rPr>
          <w:rFonts w:ascii="Times New Roman" w:hAnsi="Times New Roman" w:cs="Times New Roman"/>
          <w:sz w:val="28"/>
          <w:szCs w:val="28"/>
        </w:rPr>
        <w:lastRenderedPageBreak/>
        <w:t>о переходе Аргаяшского района в округ. С 01.01.2026 года муниципалитет будет вести свою деятельность в статусе Аргаяшского муниципального округа.</w:t>
      </w:r>
    </w:p>
    <w:p w:rsidR="003332FA" w:rsidRDefault="003332FA" w:rsidP="00AC7327">
      <w:pPr>
        <w:pStyle w:val="ConsPlusNormal0"/>
        <w:widowControl/>
        <w:spacing w:line="276" w:lineRule="auto"/>
        <w:jc w:val="both"/>
        <w:rPr>
          <w:rStyle w:val="af6"/>
          <w:rFonts w:ascii="Times New Roman" w:hAnsi="Times New Roman" w:cs="Times New Roman"/>
          <w:b w:val="0"/>
          <w:bCs w:val="0"/>
          <w:sz w:val="28"/>
          <w:szCs w:val="28"/>
        </w:rPr>
      </w:pPr>
      <w:r>
        <w:rPr>
          <w:rFonts w:ascii="Times New Roman" w:hAnsi="Times New Roman" w:cs="Times New Roman"/>
          <w:sz w:val="28"/>
          <w:szCs w:val="28"/>
        </w:rPr>
        <w:t>Наступивший год – также год серьезной выборной кампании. Нам предстоит выбрать депутатов Законодательного Собрания Челябинской области и депутатов в Собрание депутатов. От результатов этих выборных кампаний будут зависеть эффективность и качество наших бюджетных управленческих решений в последующую пятилетку.</w:t>
      </w:r>
    </w:p>
    <w:p w:rsidR="003332FA" w:rsidRDefault="003332FA" w:rsidP="00AC7327">
      <w:pPr>
        <w:pStyle w:val="ConsPlusNormal0"/>
        <w:widowControl/>
        <w:spacing w:line="276" w:lineRule="auto"/>
        <w:jc w:val="both"/>
        <w:rPr>
          <w:rFonts w:ascii="Times New Roman" w:hAnsi="Times New Roman" w:cs="Times New Roman"/>
          <w:sz w:val="28"/>
          <w:szCs w:val="28"/>
        </w:rPr>
      </w:pPr>
      <w:r>
        <w:rPr>
          <w:rStyle w:val="af6"/>
          <w:rFonts w:ascii="Times New Roman" w:hAnsi="Times New Roman" w:cs="Times New Roman"/>
          <w:b w:val="0"/>
          <w:bCs w:val="0"/>
          <w:sz w:val="28"/>
          <w:szCs w:val="28"/>
        </w:rPr>
        <w:t xml:space="preserve">Избранные депутаты Собрания депутатов выберут главу муниципального округа. И мне бы хотелось, чтобы этот выбор был сделан не </w:t>
      </w:r>
      <w:proofErr w:type="gramStart"/>
      <w:r>
        <w:rPr>
          <w:rStyle w:val="af6"/>
          <w:rFonts w:ascii="Times New Roman" w:hAnsi="Times New Roman" w:cs="Times New Roman"/>
          <w:b w:val="0"/>
          <w:bCs w:val="0"/>
          <w:sz w:val="28"/>
          <w:szCs w:val="28"/>
        </w:rPr>
        <w:t>вместо</w:t>
      </w:r>
      <w:proofErr w:type="gramEnd"/>
      <w:r>
        <w:rPr>
          <w:rStyle w:val="af6"/>
          <w:rFonts w:ascii="Times New Roman" w:hAnsi="Times New Roman" w:cs="Times New Roman"/>
          <w:b w:val="0"/>
          <w:bCs w:val="0"/>
          <w:sz w:val="28"/>
          <w:szCs w:val="28"/>
        </w:rPr>
        <w:t xml:space="preserve">, а вместе, вместе с жителями. </w:t>
      </w:r>
    </w:p>
    <w:p w:rsidR="003332FA" w:rsidRDefault="003332FA" w:rsidP="00AC7327">
      <w:pPr>
        <w:pStyle w:val="ConsPlusNormal0"/>
        <w:widowControl/>
        <w:spacing w:line="276" w:lineRule="auto"/>
        <w:jc w:val="both"/>
        <w:rPr>
          <w:rFonts w:ascii="Times New Roman" w:hAnsi="Times New Roman" w:cs="Times New Roman"/>
          <w:sz w:val="28"/>
          <w:szCs w:val="28"/>
        </w:rPr>
      </w:pPr>
    </w:p>
    <w:p w:rsidR="003332FA" w:rsidRDefault="003332FA" w:rsidP="003332FA">
      <w:pPr>
        <w:jc w:val="center"/>
        <w:rPr>
          <w:sz w:val="28"/>
          <w:szCs w:val="28"/>
        </w:rPr>
      </w:pPr>
      <w:r>
        <w:rPr>
          <w:sz w:val="28"/>
          <w:szCs w:val="28"/>
        </w:rPr>
        <w:t>1. Бюджетная политика</w:t>
      </w:r>
    </w:p>
    <w:p w:rsidR="003332FA" w:rsidRDefault="003332FA" w:rsidP="003332FA">
      <w:pPr>
        <w:rPr>
          <w:sz w:val="28"/>
          <w:szCs w:val="28"/>
        </w:rPr>
      </w:pPr>
    </w:p>
    <w:p w:rsidR="003332FA" w:rsidRDefault="003332FA" w:rsidP="00AC7327">
      <w:pPr>
        <w:pStyle w:val="ConsPlusNormal0"/>
        <w:widowControl/>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Бюджет Аргаяшского муниципального района на 2024 год и плановый период 2025 и 2026 годов принят решением Собрания депутатов Аргаяшского муниципального района 13 декабря 2023 года № 444 «О бюджете Аргаяшского муниципального района на 2024 год и плановый период 2025 и 2026 годов»  по доходам в сумме 2758669,5</w:t>
      </w:r>
      <w:r>
        <w:rPr>
          <w:rFonts w:ascii="Times New Roman" w:hAnsi="Times New Roman" w:cs="Times New Roman"/>
          <w:color w:val="FF0000"/>
          <w:sz w:val="28"/>
          <w:szCs w:val="28"/>
        </w:rPr>
        <w:t xml:space="preserve"> </w:t>
      </w:r>
      <w:r>
        <w:rPr>
          <w:rFonts w:ascii="Times New Roman" w:hAnsi="Times New Roman" w:cs="Times New Roman"/>
          <w:sz w:val="28"/>
          <w:szCs w:val="28"/>
        </w:rPr>
        <w:t>тыс. руб. и по расходам в сумме 2758669,5</w:t>
      </w:r>
      <w:r>
        <w:rPr>
          <w:rFonts w:ascii="Times New Roman" w:hAnsi="Times New Roman" w:cs="Times New Roman"/>
          <w:color w:val="FF0000"/>
          <w:sz w:val="28"/>
          <w:szCs w:val="28"/>
        </w:rPr>
        <w:t xml:space="preserve"> </w:t>
      </w:r>
      <w:r>
        <w:rPr>
          <w:rFonts w:ascii="Times New Roman" w:hAnsi="Times New Roman" w:cs="Times New Roman"/>
          <w:sz w:val="28"/>
          <w:szCs w:val="28"/>
        </w:rPr>
        <w:t>тыс. руб., без дефицита.</w:t>
      </w:r>
      <w:proofErr w:type="gramEnd"/>
      <w:r>
        <w:rPr>
          <w:rFonts w:ascii="Times New Roman" w:hAnsi="Times New Roman" w:cs="Times New Roman"/>
          <w:sz w:val="28"/>
          <w:szCs w:val="28"/>
        </w:rPr>
        <w:t xml:space="preserve"> В ходе исполнения бюджета района были внесены изменения в бюджет района решениями от 24.04.2024 № 487, от 05.07.2024 № 523, от 29.08.2024 № 532, от 18.09.2024 № 544, от 30.10.2024 № 565,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18.12.2024 № 587.</w:t>
      </w:r>
      <w:r>
        <w:rPr>
          <w:rFonts w:ascii="Times New Roman" w:hAnsi="Times New Roman" w:cs="Times New Roman"/>
          <w:spacing w:val="-4"/>
          <w:sz w:val="28"/>
          <w:szCs w:val="28"/>
        </w:rPr>
        <w:t xml:space="preserve"> </w:t>
      </w:r>
      <w:proofErr w:type="gramStart"/>
      <w:r>
        <w:rPr>
          <w:rFonts w:ascii="Times New Roman" w:hAnsi="Times New Roman" w:cs="Times New Roman"/>
          <w:spacing w:val="-4"/>
          <w:sz w:val="28"/>
          <w:szCs w:val="28"/>
        </w:rPr>
        <w:t xml:space="preserve">Объем доходов бюджета </w:t>
      </w:r>
      <w:r>
        <w:rPr>
          <w:rFonts w:ascii="Times New Roman" w:hAnsi="Times New Roman" w:cs="Times New Roman"/>
          <w:sz w:val="28"/>
          <w:szCs w:val="28"/>
        </w:rPr>
        <w:t xml:space="preserve">Аргаяшского муниципального района </w:t>
      </w:r>
      <w:r>
        <w:rPr>
          <w:rFonts w:ascii="Times New Roman" w:hAnsi="Times New Roman" w:cs="Times New Roman"/>
          <w:spacing w:val="-4"/>
          <w:sz w:val="28"/>
          <w:szCs w:val="28"/>
        </w:rPr>
        <w:t>утвержден  в сумме 2802491,0 тыс. руб., в том числе безвозмездные поступления от других бюджетов бюджетной системы Российской Федерации в сумме 2152967,3 тыс. руб.;</w:t>
      </w:r>
      <w:r>
        <w:rPr>
          <w:rFonts w:ascii="Times New Roman" w:hAnsi="Times New Roman" w:cs="Times New Roman"/>
          <w:sz w:val="28"/>
          <w:szCs w:val="28"/>
        </w:rPr>
        <w:t xml:space="preserve"> общий объем расходов </w:t>
      </w:r>
      <w:r>
        <w:rPr>
          <w:rFonts w:ascii="Times New Roman" w:hAnsi="Times New Roman" w:cs="Times New Roman"/>
          <w:spacing w:val="-4"/>
          <w:sz w:val="28"/>
          <w:szCs w:val="28"/>
        </w:rPr>
        <w:t>бюджета</w:t>
      </w:r>
      <w:r>
        <w:rPr>
          <w:rFonts w:ascii="Times New Roman" w:hAnsi="Times New Roman" w:cs="Times New Roman"/>
          <w:sz w:val="28"/>
          <w:szCs w:val="28"/>
        </w:rPr>
        <w:t xml:space="preserve"> Аргаяшского муниципального района утвержден</w:t>
      </w:r>
      <w:r>
        <w:rPr>
          <w:rFonts w:ascii="Times New Roman" w:hAnsi="Times New Roman" w:cs="Times New Roman"/>
          <w:spacing w:val="-4"/>
          <w:sz w:val="28"/>
          <w:szCs w:val="28"/>
        </w:rPr>
        <w:t xml:space="preserve"> в сумме 2956561,0 тыс.</w:t>
      </w:r>
      <w:r>
        <w:rPr>
          <w:rFonts w:ascii="Times New Roman" w:hAnsi="Times New Roman" w:cs="Times New Roman"/>
          <w:sz w:val="28"/>
          <w:szCs w:val="28"/>
        </w:rPr>
        <w:t xml:space="preserve"> </w:t>
      </w:r>
      <w:r>
        <w:rPr>
          <w:rFonts w:ascii="Times New Roman" w:hAnsi="Times New Roman" w:cs="Times New Roman"/>
          <w:spacing w:val="-10"/>
          <w:sz w:val="28"/>
          <w:szCs w:val="28"/>
        </w:rPr>
        <w:t xml:space="preserve">руб.; </w:t>
      </w:r>
      <w:r>
        <w:rPr>
          <w:rFonts w:ascii="Times New Roman" w:hAnsi="Times New Roman" w:cs="Times New Roman"/>
          <w:spacing w:val="-4"/>
          <w:sz w:val="28"/>
          <w:szCs w:val="28"/>
        </w:rPr>
        <w:t>объем дефицита бюджета</w:t>
      </w:r>
      <w:r>
        <w:rPr>
          <w:rFonts w:ascii="Times New Roman" w:hAnsi="Times New Roman" w:cs="Times New Roman"/>
          <w:sz w:val="28"/>
          <w:szCs w:val="28"/>
        </w:rPr>
        <w:t xml:space="preserve"> Аргаяшского муниципального района утвержден</w:t>
      </w:r>
      <w:r>
        <w:rPr>
          <w:rFonts w:ascii="Times New Roman" w:hAnsi="Times New Roman" w:cs="Times New Roman"/>
          <w:spacing w:val="-4"/>
          <w:sz w:val="28"/>
          <w:szCs w:val="28"/>
        </w:rPr>
        <w:t xml:space="preserve"> в сумме 154070,0</w:t>
      </w:r>
      <w:r>
        <w:rPr>
          <w:rFonts w:ascii="Times New Roman" w:hAnsi="Times New Roman" w:cs="Times New Roman"/>
          <w:sz w:val="28"/>
          <w:szCs w:val="28"/>
        </w:rPr>
        <w:t xml:space="preserve"> </w:t>
      </w:r>
      <w:r>
        <w:rPr>
          <w:rFonts w:ascii="Times New Roman" w:hAnsi="Times New Roman" w:cs="Times New Roman"/>
          <w:spacing w:val="-4"/>
          <w:sz w:val="28"/>
          <w:szCs w:val="28"/>
        </w:rPr>
        <w:t xml:space="preserve">тыс. руб.. </w:t>
      </w:r>
      <w:proofErr w:type="gramEnd"/>
    </w:p>
    <w:p w:rsidR="003332FA" w:rsidRDefault="003332FA" w:rsidP="00AC7327">
      <w:pPr>
        <w:pStyle w:val="ConsPlusNormal0"/>
        <w:widowControl/>
        <w:spacing w:line="276" w:lineRule="auto"/>
        <w:jc w:val="both"/>
        <w:rPr>
          <w:rFonts w:ascii="Times New Roman" w:hAnsi="Times New Roman" w:cs="Times New Roman"/>
          <w:sz w:val="28"/>
          <w:szCs w:val="28"/>
        </w:rPr>
      </w:pPr>
      <w:r>
        <w:rPr>
          <w:rFonts w:ascii="Times New Roman" w:hAnsi="Times New Roman" w:cs="Times New Roman"/>
          <w:sz w:val="28"/>
          <w:szCs w:val="28"/>
        </w:rPr>
        <w:t>За 2024 год бюджет по доходам исполнен в сумме 2855805,5 тыс. руб. при уточненном плане 2776461,7 тыс. руб. или 102,9 % к годовым назначениям, в том числе по собственным доходам 730419,4 тыс. руб. при плане 648896,9 тыс. руб. или 112,6 %.</w:t>
      </w:r>
    </w:p>
    <w:p w:rsidR="003332FA" w:rsidRDefault="003332FA" w:rsidP="00AC7327">
      <w:pPr>
        <w:spacing w:line="276" w:lineRule="auto"/>
        <w:ind w:firstLine="720"/>
        <w:jc w:val="both"/>
        <w:rPr>
          <w:sz w:val="28"/>
          <w:szCs w:val="28"/>
        </w:rPr>
      </w:pPr>
      <w:proofErr w:type="gramStart"/>
      <w:r>
        <w:rPr>
          <w:sz w:val="28"/>
          <w:szCs w:val="28"/>
        </w:rPr>
        <w:t xml:space="preserve">Безвозмездные поступления от других бюджетов </w:t>
      </w:r>
      <w:r>
        <w:rPr>
          <w:spacing w:val="-4"/>
          <w:sz w:val="28"/>
          <w:szCs w:val="28"/>
        </w:rPr>
        <w:t xml:space="preserve">бюджетной системы Российской Федерации </w:t>
      </w:r>
      <w:r>
        <w:rPr>
          <w:sz w:val="28"/>
          <w:szCs w:val="28"/>
        </w:rPr>
        <w:t xml:space="preserve">по отчету утверждены в сумме 2126937,9 тыс. руб., исполнено 2124776,2 тыс. руб., в том числе: из областного бюджета утверждены в сумме 2125996,9 тыс. руб., поступило </w:t>
      </w:r>
      <w:r>
        <w:rPr>
          <w:color w:val="000000"/>
          <w:sz w:val="28"/>
          <w:szCs w:val="28"/>
        </w:rPr>
        <w:t>2123835,2</w:t>
      </w:r>
      <w:r>
        <w:rPr>
          <w:sz w:val="28"/>
          <w:szCs w:val="28"/>
        </w:rPr>
        <w:t xml:space="preserve"> тыс. руб. или 99,9 %, из бюджетов сельских поселений утверждено в сумме 941,0 тыс. руб., исполнено в сумме 941,0 тыс. руб. Отклонение от утвержденного бюджета составило</w:t>
      </w:r>
      <w:proofErr w:type="gramEnd"/>
      <w:r>
        <w:rPr>
          <w:sz w:val="28"/>
          <w:szCs w:val="28"/>
        </w:rPr>
        <w:t xml:space="preserve"> 26029,4 тыс. руб. на сумму уменьшения безвозмездных поступлений из областного бюджета.</w:t>
      </w:r>
    </w:p>
    <w:p w:rsidR="003332FA" w:rsidRDefault="003332FA" w:rsidP="00AC7327">
      <w:pPr>
        <w:spacing w:line="276" w:lineRule="auto"/>
        <w:ind w:firstLine="720"/>
        <w:jc w:val="both"/>
        <w:rPr>
          <w:sz w:val="28"/>
          <w:szCs w:val="28"/>
        </w:rPr>
      </w:pPr>
      <w:r>
        <w:rPr>
          <w:sz w:val="28"/>
          <w:szCs w:val="28"/>
        </w:rPr>
        <w:t>Доходы от возврата субсидий прошлых лет утверждены в сумме 626,9 тыс. руб., исполнено 626,9 тыс. руб.</w:t>
      </w:r>
    </w:p>
    <w:p w:rsidR="003332FA" w:rsidRDefault="003332FA" w:rsidP="00AC7327">
      <w:pPr>
        <w:spacing w:line="276" w:lineRule="auto"/>
        <w:ind w:firstLine="720"/>
        <w:jc w:val="both"/>
        <w:rPr>
          <w:sz w:val="28"/>
          <w:szCs w:val="28"/>
        </w:rPr>
      </w:pPr>
      <w:r>
        <w:rPr>
          <w:sz w:val="28"/>
          <w:szCs w:val="28"/>
        </w:rPr>
        <w:lastRenderedPageBreak/>
        <w:t xml:space="preserve">Расходы бюджета Аргаяшского муниципального района за 2024 год утверждены в сумме 2929926,4 тыс. руб., исполнено в сумме 2889329,7 тыс. руб. или 98,6 % к годовым назначениям. </w:t>
      </w:r>
    </w:p>
    <w:p w:rsidR="003332FA" w:rsidRDefault="003332FA" w:rsidP="00AC7327">
      <w:pPr>
        <w:spacing w:line="276" w:lineRule="auto"/>
        <w:ind w:firstLine="720"/>
        <w:jc w:val="both"/>
        <w:rPr>
          <w:sz w:val="28"/>
          <w:szCs w:val="28"/>
        </w:rPr>
      </w:pPr>
      <w:r>
        <w:rPr>
          <w:sz w:val="28"/>
          <w:szCs w:val="28"/>
        </w:rPr>
        <w:t>Дефицит бюджета Аргаяшского муниципального района утвержден в сумме 153464,7 тыс. руб., фактически исполнен в сумме 33524,2 тыс. руб. Источником финансирования дефицита бюджета является изменение остатков средств на счетах по учету средств бюджета.</w:t>
      </w:r>
    </w:p>
    <w:p w:rsidR="003332FA" w:rsidRDefault="003332FA" w:rsidP="003332FA">
      <w:pPr>
        <w:jc w:val="both"/>
        <w:rPr>
          <w:i/>
          <w:sz w:val="28"/>
          <w:szCs w:val="28"/>
        </w:rPr>
      </w:pPr>
      <w:r>
        <w:rPr>
          <w:sz w:val="28"/>
          <w:szCs w:val="28"/>
        </w:rPr>
        <w:t xml:space="preserve"> </w:t>
      </w:r>
    </w:p>
    <w:p w:rsidR="003332FA" w:rsidRDefault="003332FA" w:rsidP="003332FA">
      <w:pPr>
        <w:tabs>
          <w:tab w:val="left" w:pos="6165"/>
        </w:tabs>
        <w:ind w:firstLine="1134"/>
        <w:jc w:val="center"/>
        <w:rPr>
          <w:b/>
          <w:i/>
          <w:sz w:val="28"/>
          <w:szCs w:val="28"/>
        </w:rPr>
      </w:pPr>
      <w:r>
        <w:rPr>
          <w:i/>
          <w:sz w:val="28"/>
          <w:szCs w:val="28"/>
        </w:rPr>
        <w:t>Исполнение бюджета по доходам</w:t>
      </w:r>
    </w:p>
    <w:p w:rsidR="003332FA" w:rsidRDefault="003332FA" w:rsidP="005F20E9">
      <w:pPr>
        <w:tabs>
          <w:tab w:val="left" w:pos="6165"/>
        </w:tabs>
        <w:ind w:firstLine="1134"/>
        <w:jc w:val="both"/>
        <w:rPr>
          <w:b/>
          <w:i/>
          <w:sz w:val="28"/>
          <w:szCs w:val="28"/>
        </w:rPr>
      </w:pPr>
    </w:p>
    <w:p w:rsidR="003332FA" w:rsidRDefault="003332FA" w:rsidP="005F20E9">
      <w:pPr>
        <w:pStyle w:val="ConsPlusNormal0"/>
        <w:widowControl/>
        <w:tabs>
          <w:tab w:val="left" w:pos="709"/>
        </w:tabs>
        <w:spacing w:line="276" w:lineRule="auto"/>
        <w:ind w:firstLine="737"/>
        <w:jc w:val="both"/>
        <w:rPr>
          <w:rFonts w:ascii="Times New Roman" w:hAnsi="Times New Roman" w:cs="Times New Roman"/>
          <w:color w:val="000000"/>
          <w:sz w:val="28"/>
          <w:szCs w:val="28"/>
        </w:rPr>
      </w:pPr>
      <w:r>
        <w:rPr>
          <w:rFonts w:ascii="Times New Roman" w:hAnsi="Times New Roman" w:cs="Times New Roman"/>
          <w:sz w:val="28"/>
          <w:szCs w:val="28"/>
        </w:rPr>
        <w:t>За 2024 год бюджет по доходам исполнен в сумме 2855805,5 тыс. руб. при уточненном плане 2776461,7 тыс. руб. или 102,9 % к годовым назначениям, в том числе по собственным доходам - 730419,4 тыс. руб. при плане 648896,8 тыс. руб. или 112,6 %.</w:t>
      </w:r>
    </w:p>
    <w:p w:rsidR="003332FA" w:rsidRDefault="003332FA" w:rsidP="005F20E9">
      <w:pPr>
        <w:shd w:val="clear" w:color="auto" w:fill="FFFFFF"/>
        <w:spacing w:line="276" w:lineRule="auto"/>
        <w:ind w:firstLine="709"/>
        <w:jc w:val="both"/>
        <w:textAlignment w:val="baseline"/>
        <w:rPr>
          <w:color w:val="000000"/>
          <w:sz w:val="28"/>
          <w:szCs w:val="28"/>
        </w:rPr>
      </w:pPr>
      <w:r>
        <w:rPr>
          <w:color w:val="000000"/>
          <w:sz w:val="28"/>
          <w:szCs w:val="28"/>
        </w:rPr>
        <w:t>В целом фактическое поступление доходов бюджета соответствует запланированному объему:</w:t>
      </w:r>
    </w:p>
    <w:p w:rsidR="003332FA" w:rsidRDefault="003332FA" w:rsidP="005F20E9">
      <w:pPr>
        <w:shd w:val="clear" w:color="auto" w:fill="FFFFFF"/>
        <w:spacing w:line="276" w:lineRule="auto"/>
        <w:ind w:firstLine="709"/>
        <w:jc w:val="both"/>
        <w:textAlignment w:val="baseline"/>
        <w:rPr>
          <w:color w:val="000000"/>
          <w:sz w:val="28"/>
          <w:szCs w:val="28"/>
        </w:rPr>
      </w:pPr>
      <w:r>
        <w:rPr>
          <w:color w:val="000000"/>
          <w:sz w:val="28"/>
          <w:szCs w:val="28"/>
        </w:rPr>
        <w:t xml:space="preserve">Основным </w:t>
      </w:r>
      <w:proofErr w:type="spellStart"/>
      <w:r>
        <w:rPr>
          <w:color w:val="000000"/>
          <w:sz w:val="28"/>
          <w:szCs w:val="28"/>
        </w:rPr>
        <w:t>бюджетообразующим</w:t>
      </w:r>
      <w:proofErr w:type="spellEnd"/>
      <w:r>
        <w:rPr>
          <w:color w:val="000000"/>
          <w:sz w:val="28"/>
          <w:szCs w:val="28"/>
        </w:rPr>
        <w:t xml:space="preserve"> источником в доходах бюджета Аргаяшского муниципального района по- пре</w:t>
      </w:r>
      <w:r w:rsidR="00426AD6">
        <w:rPr>
          <w:color w:val="000000"/>
          <w:sz w:val="28"/>
          <w:szCs w:val="28"/>
        </w:rPr>
        <w:t xml:space="preserve">жнему остается налог на доходы </w:t>
      </w:r>
      <w:r>
        <w:rPr>
          <w:color w:val="000000"/>
          <w:sz w:val="28"/>
          <w:szCs w:val="28"/>
        </w:rPr>
        <w:t xml:space="preserve">физических </w:t>
      </w:r>
      <w:proofErr w:type="gramStart"/>
      <w:r>
        <w:rPr>
          <w:color w:val="000000"/>
          <w:sz w:val="28"/>
          <w:szCs w:val="28"/>
        </w:rPr>
        <w:t>лиц</w:t>
      </w:r>
      <w:proofErr w:type="gramEnd"/>
      <w:r>
        <w:rPr>
          <w:color w:val="000000"/>
          <w:sz w:val="28"/>
          <w:szCs w:val="28"/>
        </w:rPr>
        <w:t xml:space="preserve"> и сумма поступления сос</w:t>
      </w:r>
      <w:r w:rsidR="00426AD6">
        <w:rPr>
          <w:color w:val="000000"/>
          <w:sz w:val="28"/>
          <w:szCs w:val="28"/>
        </w:rPr>
        <w:t xml:space="preserve">тавила 511755,2 тыс. руб., при </w:t>
      </w:r>
      <w:r>
        <w:rPr>
          <w:color w:val="000000"/>
          <w:sz w:val="28"/>
          <w:szCs w:val="28"/>
        </w:rPr>
        <w:t xml:space="preserve">уточненном плане 455630,1 тыс. руб., или 112,3 %. Перевыполнение плановых назначений связано с ростом оплаты труда на 22,3 % (данные </w:t>
      </w:r>
      <w:proofErr w:type="spellStart"/>
      <w:r>
        <w:rPr>
          <w:color w:val="000000"/>
          <w:sz w:val="28"/>
          <w:szCs w:val="28"/>
        </w:rPr>
        <w:t>Челябинскстата</w:t>
      </w:r>
      <w:proofErr w:type="spellEnd"/>
      <w:r>
        <w:rPr>
          <w:color w:val="000000"/>
          <w:sz w:val="28"/>
          <w:szCs w:val="28"/>
        </w:rPr>
        <w:t xml:space="preserve">). Погашена задолженность по Государственному бюджетному учреждению «Аргаяшский лесхоз», через службу судебных приставов погашены долги прошлых лет по Дербишевскому ЖКХ, по Губернскому ЖКХ </w:t>
      </w:r>
      <w:proofErr w:type="gramStart"/>
      <w:r>
        <w:rPr>
          <w:color w:val="000000"/>
          <w:sz w:val="28"/>
          <w:szCs w:val="28"/>
        </w:rPr>
        <w:t>и ООО</w:t>
      </w:r>
      <w:proofErr w:type="gramEnd"/>
      <w:r>
        <w:rPr>
          <w:color w:val="000000"/>
          <w:sz w:val="28"/>
          <w:szCs w:val="28"/>
        </w:rPr>
        <w:t xml:space="preserve"> «Котельная Увильды», также в конце декабря поступил налог от организаций и учреждений бюджетной сферы, срок выплаты, которых приходятся на первые числа января нового года. </w:t>
      </w:r>
    </w:p>
    <w:p w:rsidR="003332FA" w:rsidRDefault="003332FA" w:rsidP="005F20E9">
      <w:pPr>
        <w:shd w:val="clear" w:color="auto" w:fill="FFFFFF"/>
        <w:spacing w:line="276" w:lineRule="auto"/>
        <w:ind w:firstLine="709"/>
        <w:jc w:val="both"/>
        <w:textAlignment w:val="baseline"/>
        <w:rPr>
          <w:color w:val="000000"/>
          <w:sz w:val="28"/>
          <w:szCs w:val="28"/>
        </w:rPr>
      </w:pPr>
      <w:r>
        <w:rPr>
          <w:color w:val="000000"/>
          <w:sz w:val="28"/>
          <w:szCs w:val="28"/>
        </w:rPr>
        <w:t>По сравнению с прошлым годом увеличение составило 38330,9 тыс. руб.</w:t>
      </w:r>
    </w:p>
    <w:p w:rsidR="003332FA" w:rsidRDefault="003332FA" w:rsidP="005F20E9">
      <w:pPr>
        <w:shd w:val="clear" w:color="auto" w:fill="FFFFFF"/>
        <w:spacing w:line="276" w:lineRule="auto"/>
        <w:ind w:firstLine="709"/>
        <w:jc w:val="both"/>
        <w:textAlignment w:val="baseline"/>
        <w:rPr>
          <w:color w:val="000000"/>
          <w:sz w:val="28"/>
          <w:szCs w:val="28"/>
        </w:rPr>
      </w:pPr>
      <w:proofErr w:type="gramStart"/>
      <w:r>
        <w:rPr>
          <w:color w:val="000000"/>
          <w:sz w:val="28"/>
          <w:szCs w:val="28"/>
        </w:rPr>
        <w:t>Акцизов по подакцизным товарам (продукции), производимым на территории Российской Федерации поступило 48912,8 тыс. руб., при плане 45598,8 тыс. руб., или на 107,3 %, по данному доходному источнику план доводится администратором, начиная с 2023 года сменился администратор доходов с Федерального казначейства по Челябинской области на Управление налоговой службы и в течение года план не уточняли, по сравнению с 2023 годом увеличение на</w:t>
      </w:r>
      <w:proofErr w:type="gramEnd"/>
      <w:r>
        <w:rPr>
          <w:color w:val="000000"/>
          <w:sz w:val="28"/>
          <w:szCs w:val="28"/>
        </w:rPr>
        <w:t xml:space="preserve"> 4141,1 тыс. руб.</w:t>
      </w:r>
    </w:p>
    <w:p w:rsidR="003332FA" w:rsidRDefault="003332FA" w:rsidP="005F20E9">
      <w:pPr>
        <w:shd w:val="clear" w:color="auto" w:fill="FFFFFF"/>
        <w:spacing w:line="276" w:lineRule="auto"/>
        <w:ind w:firstLine="709"/>
        <w:jc w:val="both"/>
        <w:textAlignment w:val="baseline"/>
        <w:rPr>
          <w:color w:val="000000"/>
          <w:sz w:val="28"/>
          <w:szCs w:val="28"/>
        </w:rPr>
      </w:pPr>
      <w:r>
        <w:rPr>
          <w:color w:val="000000"/>
          <w:sz w:val="28"/>
          <w:szCs w:val="28"/>
        </w:rPr>
        <w:t>По налогам на совокупный доход поступило 56146,7 тыс. руб., при плановых назначениях 50264,0 тыс. руб. или на 111,7 %.</w:t>
      </w:r>
    </w:p>
    <w:p w:rsidR="003332FA" w:rsidRDefault="003332FA" w:rsidP="005F20E9">
      <w:pPr>
        <w:shd w:val="clear" w:color="auto" w:fill="FFFFFF"/>
        <w:spacing w:line="276" w:lineRule="auto"/>
        <w:ind w:firstLine="709"/>
        <w:jc w:val="both"/>
        <w:textAlignment w:val="baseline"/>
        <w:rPr>
          <w:sz w:val="28"/>
          <w:szCs w:val="28"/>
        </w:rPr>
      </w:pPr>
      <w:r>
        <w:rPr>
          <w:color w:val="000000"/>
          <w:sz w:val="28"/>
          <w:szCs w:val="28"/>
        </w:rPr>
        <w:t xml:space="preserve">Поступление единого налога на вмененный доход для отдельных видов деятельности не было в течение года, налог отменен, и запланированы были задолженности по ряду предпринимателей. </w:t>
      </w:r>
    </w:p>
    <w:p w:rsidR="003332FA" w:rsidRDefault="003332FA" w:rsidP="005F20E9">
      <w:pPr>
        <w:shd w:val="clear" w:color="auto" w:fill="FFFFFF"/>
        <w:spacing w:line="276" w:lineRule="auto"/>
        <w:ind w:firstLine="709"/>
        <w:jc w:val="both"/>
        <w:textAlignment w:val="baseline"/>
        <w:rPr>
          <w:sz w:val="28"/>
          <w:szCs w:val="28"/>
        </w:rPr>
      </w:pPr>
      <w:proofErr w:type="gramStart"/>
      <w:r>
        <w:rPr>
          <w:sz w:val="28"/>
          <w:szCs w:val="28"/>
        </w:rPr>
        <w:t xml:space="preserve">Налог, взимаемый в связи с применением упрощенной системы налогообложения, поступило за год по данному источнику 53780,0 тыс. руб., при </w:t>
      </w:r>
      <w:r>
        <w:rPr>
          <w:sz w:val="28"/>
          <w:szCs w:val="28"/>
        </w:rPr>
        <w:lastRenderedPageBreak/>
        <w:t xml:space="preserve">плане 47634,0 тыс. руб. или 112,9 %. Увеличение суммы исчисленного налога по декларациям за 2023год в сумме 7530,0 тыс. руб., в том числе по ООО </w:t>
      </w:r>
      <w:proofErr w:type="spellStart"/>
      <w:r>
        <w:rPr>
          <w:sz w:val="28"/>
          <w:szCs w:val="28"/>
        </w:rPr>
        <w:t>Тарус</w:t>
      </w:r>
      <w:proofErr w:type="spellEnd"/>
      <w:r>
        <w:rPr>
          <w:sz w:val="28"/>
          <w:szCs w:val="28"/>
        </w:rPr>
        <w:t xml:space="preserve"> и ООО Увильды, рост авансовых платежей по ООО Строительная компания Яшма и погашение задолженности по ИП</w:t>
      </w:r>
      <w:proofErr w:type="gramEnd"/>
      <w:r>
        <w:rPr>
          <w:sz w:val="28"/>
          <w:szCs w:val="28"/>
        </w:rPr>
        <w:t xml:space="preserve"> </w:t>
      </w:r>
      <w:proofErr w:type="spellStart"/>
      <w:r>
        <w:rPr>
          <w:sz w:val="28"/>
          <w:szCs w:val="28"/>
        </w:rPr>
        <w:t>Ахмитжанов</w:t>
      </w:r>
      <w:proofErr w:type="spellEnd"/>
      <w:r>
        <w:rPr>
          <w:sz w:val="28"/>
          <w:szCs w:val="28"/>
        </w:rPr>
        <w:t xml:space="preserve"> Д.Р. и соответственно по сравнению с аналогичным периодом прошлого года рост составил 14144,4,0 тыс. руб.</w:t>
      </w:r>
    </w:p>
    <w:p w:rsidR="003332FA" w:rsidRDefault="003332FA" w:rsidP="005F20E9">
      <w:pPr>
        <w:shd w:val="clear" w:color="auto" w:fill="FFFFFF"/>
        <w:spacing w:line="276" w:lineRule="auto"/>
        <w:ind w:firstLine="709"/>
        <w:jc w:val="both"/>
        <w:textAlignment w:val="baseline"/>
        <w:rPr>
          <w:sz w:val="28"/>
          <w:szCs w:val="28"/>
        </w:rPr>
      </w:pPr>
      <w:proofErr w:type="gramStart"/>
      <w:r>
        <w:rPr>
          <w:sz w:val="28"/>
          <w:szCs w:val="28"/>
        </w:rPr>
        <w:t>Налог, взимаемый в связи с применением патентной системы налогообложения поступил в течение года в сумме 2306,5 тыс. руб., при плане 2</w:t>
      </w:r>
      <w:r>
        <w:rPr>
          <w:sz w:val="28"/>
          <w:szCs w:val="28"/>
          <w:lang w:val="en-US"/>
        </w:rPr>
        <w:t> </w:t>
      </w:r>
      <w:r>
        <w:rPr>
          <w:sz w:val="28"/>
          <w:szCs w:val="28"/>
        </w:rPr>
        <w:t>630,0 тыс. руб., или 87,7 %, не прошла оплата по сроку оплаты 31.12.20234 г. (перенос срока на 09.01.2025 г.), в связи с формированием начального сальдо по ЕНС в сумме переплаты  на 01.01.2023 г. По сравнению с 2023 годом сумма поступления</w:t>
      </w:r>
      <w:proofErr w:type="gramEnd"/>
      <w:r>
        <w:rPr>
          <w:sz w:val="28"/>
          <w:szCs w:val="28"/>
        </w:rPr>
        <w:t xml:space="preserve"> </w:t>
      </w:r>
      <w:proofErr w:type="gramStart"/>
      <w:r>
        <w:rPr>
          <w:sz w:val="28"/>
          <w:szCs w:val="28"/>
        </w:rPr>
        <w:t>увеличена</w:t>
      </w:r>
      <w:proofErr w:type="gramEnd"/>
      <w:r>
        <w:rPr>
          <w:sz w:val="28"/>
          <w:szCs w:val="28"/>
        </w:rPr>
        <w:t xml:space="preserve"> на 1746,5 тыс. руб. </w:t>
      </w:r>
    </w:p>
    <w:p w:rsidR="003332FA" w:rsidRDefault="003332FA" w:rsidP="005F20E9">
      <w:pPr>
        <w:shd w:val="clear" w:color="auto" w:fill="FFFFFF"/>
        <w:spacing w:line="276" w:lineRule="auto"/>
        <w:ind w:firstLine="709"/>
        <w:jc w:val="both"/>
        <w:textAlignment w:val="baseline"/>
        <w:rPr>
          <w:sz w:val="28"/>
          <w:szCs w:val="28"/>
        </w:rPr>
      </w:pPr>
      <w:r>
        <w:rPr>
          <w:sz w:val="28"/>
          <w:szCs w:val="28"/>
        </w:rPr>
        <w:t>По налогу на добычу полезных ископаемых поступление за год составило 19658,7 тыс. руб., при плановых назначениях 15280,0 тыс. руб., или 128,7 %, в связи с ростом начислений и добычи п</w:t>
      </w:r>
      <w:proofErr w:type="gramStart"/>
      <w:r>
        <w:rPr>
          <w:sz w:val="28"/>
          <w:szCs w:val="28"/>
        </w:rPr>
        <w:t>о ООО</w:t>
      </w:r>
      <w:proofErr w:type="gramEnd"/>
      <w:r>
        <w:rPr>
          <w:sz w:val="28"/>
          <w:szCs w:val="28"/>
        </w:rPr>
        <w:t xml:space="preserve"> «Миасский прииск». </w:t>
      </w:r>
    </w:p>
    <w:p w:rsidR="003332FA" w:rsidRDefault="003332FA" w:rsidP="005F20E9">
      <w:pPr>
        <w:shd w:val="clear" w:color="auto" w:fill="FFFFFF"/>
        <w:spacing w:line="276" w:lineRule="auto"/>
        <w:ind w:firstLine="709"/>
        <w:jc w:val="both"/>
        <w:textAlignment w:val="baseline"/>
        <w:rPr>
          <w:sz w:val="28"/>
          <w:szCs w:val="28"/>
        </w:rPr>
      </w:pPr>
      <w:r>
        <w:rPr>
          <w:sz w:val="28"/>
          <w:szCs w:val="28"/>
        </w:rPr>
        <w:t>По сравнению с прошлым годом поступления увеличены на 4153,0 тыс. руб. по этой же причине.</w:t>
      </w:r>
    </w:p>
    <w:p w:rsidR="003332FA" w:rsidRDefault="003332FA" w:rsidP="005F20E9">
      <w:pPr>
        <w:shd w:val="clear" w:color="auto" w:fill="FFFFFF"/>
        <w:spacing w:line="276" w:lineRule="auto"/>
        <w:ind w:firstLine="709"/>
        <w:jc w:val="both"/>
        <w:textAlignment w:val="baseline"/>
        <w:rPr>
          <w:sz w:val="28"/>
          <w:szCs w:val="28"/>
        </w:rPr>
      </w:pPr>
      <w:r>
        <w:rPr>
          <w:sz w:val="28"/>
          <w:szCs w:val="28"/>
        </w:rPr>
        <w:t xml:space="preserve">Поступление государственной пошлины составило 10947,5 тыс. руб., при уточненном плане 9300,0 тыс. руб. или 117,7 %, внесены изменения в законодательство, увеличен размер госпошлины.  </w:t>
      </w:r>
    </w:p>
    <w:p w:rsidR="003332FA" w:rsidRDefault="003332FA" w:rsidP="005F20E9">
      <w:pPr>
        <w:shd w:val="clear" w:color="auto" w:fill="FFFFFF"/>
        <w:spacing w:line="276" w:lineRule="auto"/>
        <w:jc w:val="both"/>
        <w:textAlignment w:val="baseline"/>
        <w:rPr>
          <w:sz w:val="28"/>
          <w:szCs w:val="28"/>
        </w:rPr>
      </w:pPr>
      <w:r>
        <w:rPr>
          <w:sz w:val="28"/>
          <w:szCs w:val="28"/>
        </w:rPr>
        <w:t xml:space="preserve">В сравнении с 2023годом поступление сбора </w:t>
      </w:r>
      <w:proofErr w:type="gramStart"/>
      <w:r>
        <w:rPr>
          <w:sz w:val="28"/>
          <w:szCs w:val="28"/>
        </w:rPr>
        <w:t>увеличена</w:t>
      </w:r>
      <w:proofErr w:type="gramEnd"/>
      <w:r>
        <w:rPr>
          <w:sz w:val="28"/>
          <w:szCs w:val="28"/>
        </w:rPr>
        <w:t xml:space="preserve"> на 5103,4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В целом поступление доходов от использования имущества, находящегося в государственной и муниципальной собственности составляет 98,0 %, при уточненном плане 20649,8 тыс</w:t>
      </w:r>
      <w:proofErr w:type="gramStart"/>
      <w:r>
        <w:rPr>
          <w:sz w:val="28"/>
          <w:szCs w:val="28"/>
        </w:rPr>
        <w:t>.р</w:t>
      </w:r>
      <w:proofErr w:type="gramEnd"/>
      <w:r>
        <w:rPr>
          <w:sz w:val="28"/>
          <w:szCs w:val="28"/>
        </w:rPr>
        <w:t>ублей, фактическое выполнение 20239,5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 xml:space="preserve">За 2024 год поступления от арендной платы за земли, государственная собственность на которые не </w:t>
      </w:r>
      <w:proofErr w:type="gramStart"/>
      <w:r>
        <w:rPr>
          <w:sz w:val="28"/>
          <w:szCs w:val="28"/>
        </w:rPr>
        <w:t>разграничена</w:t>
      </w:r>
      <w:proofErr w:type="gramEnd"/>
      <w:r>
        <w:rPr>
          <w:sz w:val="28"/>
          <w:szCs w:val="28"/>
        </w:rPr>
        <w:t xml:space="preserve"> составили 22428,6 тыс. руб., выполнение 112,1 % , при плане 20000,0 тыс. руб., заключено новых договоров аренды земельных участков в количестве 304 штук, погашена задолженность прошлых лет. Претензионная работа ведется на постоянной основе, на злостных задолжников дела передаются в суды для принудительного взыскания через службу судебных приставов.</w:t>
      </w:r>
    </w:p>
    <w:p w:rsidR="003332FA" w:rsidRDefault="003332FA" w:rsidP="005F20E9">
      <w:pPr>
        <w:shd w:val="clear" w:color="auto" w:fill="FFFFFF"/>
        <w:spacing w:line="276" w:lineRule="auto"/>
        <w:ind w:firstLine="709"/>
        <w:jc w:val="both"/>
        <w:textAlignment w:val="baseline"/>
        <w:rPr>
          <w:sz w:val="28"/>
          <w:szCs w:val="28"/>
        </w:rPr>
      </w:pPr>
      <w:r>
        <w:rPr>
          <w:sz w:val="28"/>
          <w:szCs w:val="28"/>
        </w:rPr>
        <w:t xml:space="preserve">По прочим поступлениям от использования имущества, </w:t>
      </w:r>
      <w:proofErr w:type="gramStart"/>
      <w:r>
        <w:rPr>
          <w:sz w:val="28"/>
          <w:szCs w:val="28"/>
        </w:rPr>
        <w:t>находящихся</w:t>
      </w:r>
      <w:proofErr w:type="gramEnd"/>
      <w:r>
        <w:rPr>
          <w:sz w:val="28"/>
          <w:szCs w:val="28"/>
        </w:rPr>
        <w:t xml:space="preserve"> в государственной и муниципальной собственности выполнение составило 81,4 %, при плане 1380,0 тыс. руб., фактическое выполнение 1123,0 тыс. руб., не погашена задолженность, проводится определенная работа по сокращению и погашению задолженности юридическими и физическими лицами, но обязательства все таки не выполняются всеми арендаторами.   </w:t>
      </w:r>
    </w:p>
    <w:p w:rsidR="003332FA" w:rsidRDefault="003332FA" w:rsidP="005F20E9">
      <w:pPr>
        <w:shd w:val="clear" w:color="auto" w:fill="FFFFFF"/>
        <w:spacing w:line="276" w:lineRule="auto"/>
        <w:ind w:firstLine="709"/>
        <w:jc w:val="both"/>
        <w:textAlignment w:val="baseline"/>
        <w:rPr>
          <w:sz w:val="28"/>
          <w:szCs w:val="28"/>
        </w:rPr>
      </w:pPr>
      <w:r>
        <w:rPr>
          <w:sz w:val="28"/>
          <w:szCs w:val="28"/>
        </w:rPr>
        <w:t>Фактическое поступление по плате за негативное воздействие на</w:t>
      </w:r>
      <w:r>
        <w:rPr>
          <w:i/>
          <w:sz w:val="28"/>
          <w:szCs w:val="28"/>
        </w:rPr>
        <w:t xml:space="preserve"> </w:t>
      </w:r>
      <w:r>
        <w:rPr>
          <w:sz w:val="28"/>
          <w:szCs w:val="28"/>
        </w:rPr>
        <w:t xml:space="preserve">окружающую среду за 2024 год составила 11070,5 тыс. руб., при уточненном плане 12916,0 тыс. руб. или 85,7 %, план уточнялся администратором платежей Уральским Межрегиональным Управлением Федеральной службы по надзору в сфере природопользования, письмо от 19.08.2024 года № 02-05-17/20414. План не </w:t>
      </w:r>
      <w:r>
        <w:rPr>
          <w:sz w:val="28"/>
          <w:szCs w:val="28"/>
        </w:rPr>
        <w:lastRenderedPageBreak/>
        <w:t xml:space="preserve">выполнился с увеличением объемов сброса по АО Уралбройлер (отсутствие разрешительных документов), с </w:t>
      </w:r>
      <w:proofErr w:type="gramStart"/>
      <w:r>
        <w:rPr>
          <w:sz w:val="28"/>
          <w:szCs w:val="28"/>
        </w:rPr>
        <w:t>пояснительной</w:t>
      </w:r>
      <w:proofErr w:type="gramEnd"/>
      <w:r>
        <w:rPr>
          <w:sz w:val="28"/>
          <w:szCs w:val="28"/>
        </w:rPr>
        <w:t xml:space="preserve"> администратора доходов.</w:t>
      </w:r>
    </w:p>
    <w:p w:rsidR="003332FA" w:rsidRDefault="003332FA" w:rsidP="005F20E9">
      <w:pPr>
        <w:shd w:val="clear" w:color="auto" w:fill="FFFFFF"/>
        <w:spacing w:line="276" w:lineRule="auto"/>
        <w:jc w:val="both"/>
        <w:textAlignment w:val="baseline"/>
        <w:rPr>
          <w:sz w:val="28"/>
          <w:szCs w:val="28"/>
        </w:rPr>
      </w:pPr>
      <w:r>
        <w:rPr>
          <w:sz w:val="28"/>
          <w:szCs w:val="28"/>
        </w:rPr>
        <w:t>По сравнению с прошлым годом поступления сократились на 3379,5 тыс. руб., по выше указанной причине.</w:t>
      </w:r>
    </w:p>
    <w:p w:rsidR="003332FA" w:rsidRDefault="003332FA" w:rsidP="005F20E9">
      <w:pPr>
        <w:shd w:val="clear" w:color="auto" w:fill="FFFFFF"/>
        <w:spacing w:line="276" w:lineRule="auto"/>
        <w:ind w:firstLine="709"/>
        <w:jc w:val="both"/>
        <w:textAlignment w:val="baseline"/>
        <w:rPr>
          <w:sz w:val="28"/>
          <w:szCs w:val="28"/>
        </w:rPr>
      </w:pPr>
      <w:r>
        <w:rPr>
          <w:sz w:val="28"/>
          <w:szCs w:val="28"/>
        </w:rPr>
        <w:t>По доходам от оказания платных услуг получателями средств бюджетов и компенсации затрат государства в течение года поступала дебиторская задолженность прошлых лет от бюджетных учреждений образования района, выполнение составило 116,9 %, фактически поступило 4337,9 тыс. руб., при плане уточненном 3710,0 тыс. руб. </w:t>
      </w:r>
    </w:p>
    <w:p w:rsidR="003332FA" w:rsidRDefault="003332FA" w:rsidP="005F20E9">
      <w:pPr>
        <w:shd w:val="clear" w:color="auto" w:fill="FFFFFF"/>
        <w:spacing w:line="276" w:lineRule="auto"/>
        <w:ind w:firstLine="709"/>
        <w:jc w:val="both"/>
        <w:textAlignment w:val="baseline"/>
        <w:rPr>
          <w:sz w:val="28"/>
          <w:szCs w:val="28"/>
        </w:rPr>
      </w:pPr>
      <w:r>
        <w:rPr>
          <w:sz w:val="28"/>
          <w:szCs w:val="28"/>
        </w:rPr>
        <w:t>В течение года доходов от реализации иного имущества, находящегося в собственности муниципальных районов поступило 298,3 тыс. рублей, при плане 1000,0 тыс. руб. - выполнение 29,8%, по запланированным аукционам, имущество выставленное, не продались, только путем публичных объявлений, по низким ценам. По сравнению с прошлым годом снижение поступления составили на 1134,7 тыс. руб.</w:t>
      </w:r>
    </w:p>
    <w:p w:rsidR="003332FA" w:rsidRDefault="003332FA" w:rsidP="005F20E9">
      <w:pPr>
        <w:shd w:val="clear" w:color="auto" w:fill="FFFFFF"/>
        <w:spacing w:line="276" w:lineRule="auto"/>
        <w:ind w:firstLine="709"/>
        <w:jc w:val="both"/>
        <w:textAlignment w:val="baseline"/>
        <w:rPr>
          <w:sz w:val="28"/>
          <w:szCs w:val="28"/>
        </w:rPr>
      </w:pPr>
      <w:proofErr w:type="gramStart"/>
      <w:r>
        <w:rPr>
          <w:sz w:val="28"/>
          <w:szCs w:val="28"/>
        </w:rPr>
        <w:t>Поступления по доходам от продажи земельных участков, государственная собственность на которые не разграничена и которые расположены в границах поселений составили 37427,6 тыс. руб., при уточненном плане 28114,0 тыс. руб. или на 133,1%. Проведен запланированных аукционов - 3 по продаже земли, продано 35 земельных участков из выставленных 35, под объектами продано 349 земельных участков.</w:t>
      </w:r>
      <w:proofErr w:type="gramEnd"/>
      <w:r>
        <w:rPr>
          <w:sz w:val="28"/>
          <w:szCs w:val="28"/>
        </w:rPr>
        <w:t xml:space="preserve"> По сравнению с 2023 годом поступления увеличены на 10943,6 тыс. руб., покупательский спрос в 2024 году вырос по сравнению с другими годами.</w:t>
      </w:r>
    </w:p>
    <w:p w:rsidR="003332FA" w:rsidRDefault="003332FA" w:rsidP="005F20E9">
      <w:pPr>
        <w:shd w:val="clear" w:color="auto" w:fill="FFFFFF"/>
        <w:spacing w:line="276" w:lineRule="auto"/>
        <w:ind w:firstLine="709"/>
        <w:jc w:val="both"/>
        <w:textAlignment w:val="baseline"/>
        <w:rPr>
          <w:sz w:val="28"/>
          <w:szCs w:val="28"/>
        </w:rPr>
      </w:pPr>
      <w:r>
        <w:rPr>
          <w:sz w:val="28"/>
          <w:szCs w:val="28"/>
        </w:rPr>
        <w:t>По штрафам, санкциям, возмещение ущерба поступления составили 3998,1 тыс. руб., при плане 3</w:t>
      </w:r>
      <w:r>
        <w:rPr>
          <w:sz w:val="28"/>
          <w:szCs w:val="28"/>
          <w:lang w:val="en-US"/>
        </w:rPr>
        <w:t> </w:t>
      </w:r>
      <w:r>
        <w:rPr>
          <w:sz w:val="28"/>
          <w:szCs w:val="28"/>
        </w:rPr>
        <w:t>000, 0 тыс. руб. или 133,3 %. Администраторами проводится определенная работа по своевременному взысканию в доход бюджета налагаемых штрафов. </w:t>
      </w:r>
    </w:p>
    <w:p w:rsidR="003332FA" w:rsidRDefault="003332FA" w:rsidP="005F20E9">
      <w:pPr>
        <w:shd w:val="clear" w:color="auto" w:fill="FFFFFF"/>
        <w:spacing w:line="276" w:lineRule="auto"/>
        <w:ind w:firstLine="709"/>
        <w:jc w:val="both"/>
        <w:textAlignment w:val="baseline"/>
        <w:rPr>
          <w:sz w:val="28"/>
          <w:szCs w:val="28"/>
        </w:rPr>
      </w:pPr>
      <w:r>
        <w:rPr>
          <w:sz w:val="28"/>
          <w:szCs w:val="28"/>
        </w:rPr>
        <w:t>По инициативным платежам поступления составили 2115,1 тыс. руб., при плане 2115,1 тыс. руб.</w:t>
      </w:r>
    </w:p>
    <w:p w:rsidR="003332FA" w:rsidRDefault="003332FA" w:rsidP="005F20E9">
      <w:pPr>
        <w:shd w:val="clear" w:color="auto" w:fill="FFFFFF"/>
        <w:spacing w:line="276" w:lineRule="auto"/>
        <w:ind w:firstLine="709"/>
        <w:jc w:val="both"/>
        <w:textAlignment w:val="baseline"/>
        <w:rPr>
          <w:sz w:val="28"/>
          <w:szCs w:val="28"/>
        </w:rPr>
      </w:pPr>
      <w:proofErr w:type="gramStart"/>
      <w:r>
        <w:rPr>
          <w:sz w:val="28"/>
          <w:szCs w:val="28"/>
        </w:rPr>
        <w:t>Для улучшения собираемости местных налогов и неналоговых платежей в течение года продолжила работу рабочая группа по сокращению задолженности по налоговым и неналоговым доходам, куда приглашались и заслушивались руководители, главные бухгалтера имеющие задолженность в бюджеты разных уровней и внебюджетные фонды и физические лица по местным налогам, по результатам проведенных работ в местный бюджет дополнительно поступило доходов в сумме 7970,6 тыс. руб</w:t>
      </w:r>
      <w:proofErr w:type="gramEnd"/>
      <w:r>
        <w:rPr>
          <w:sz w:val="28"/>
          <w:szCs w:val="28"/>
        </w:rPr>
        <w:t xml:space="preserve">. по 29 заседаниям. </w:t>
      </w:r>
    </w:p>
    <w:p w:rsidR="003332FA" w:rsidRDefault="003332FA" w:rsidP="003332FA">
      <w:pPr>
        <w:jc w:val="right"/>
        <w:textAlignment w:val="baseline"/>
        <w:rPr>
          <w:sz w:val="28"/>
          <w:szCs w:val="28"/>
        </w:rPr>
      </w:pPr>
    </w:p>
    <w:p w:rsidR="003332FA" w:rsidRDefault="003332FA" w:rsidP="003332FA">
      <w:pPr>
        <w:jc w:val="right"/>
        <w:textAlignment w:val="baseline"/>
        <w:rPr>
          <w:sz w:val="28"/>
          <w:szCs w:val="28"/>
        </w:rPr>
      </w:pPr>
      <w:r>
        <w:rPr>
          <w:sz w:val="28"/>
          <w:szCs w:val="28"/>
        </w:rPr>
        <w:t>тыс</w:t>
      </w:r>
      <w:proofErr w:type="gramStart"/>
      <w:r>
        <w:rPr>
          <w:sz w:val="28"/>
          <w:szCs w:val="28"/>
        </w:rPr>
        <w:t>.р</w:t>
      </w:r>
      <w:proofErr w:type="gramEnd"/>
      <w:r>
        <w:rPr>
          <w:sz w:val="28"/>
          <w:szCs w:val="28"/>
        </w:rPr>
        <w:t>уб.</w:t>
      </w:r>
    </w:p>
    <w:tbl>
      <w:tblPr>
        <w:tblW w:w="0" w:type="auto"/>
        <w:tblInd w:w="81" w:type="dxa"/>
        <w:tblLayout w:type="fixed"/>
        <w:tblCellMar>
          <w:top w:w="55" w:type="dxa"/>
          <w:left w:w="55" w:type="dxa"/>
          <w:bottom w:w="55" w:type="dxa"/>
          <w:right w:w="55" w:type="dxa"/>
        </w:tblCellMar>
        <w:tblLook w:val="0000" w:firstRow="0" w:lastRow="0" w:firstColumn="0" w:lastColumn="0" w:noHBand="0" w:noVBand="0"/>
      </w:tblPr>
      <w:tblGrid>
        <w:gridCol w:w="5778"/>
        <w:gridCol w:w="1477"/>
        <w:gridCol w:w="1588"/>
        <w:gridCol w:w="1024"/>
      </w:tblGrid>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3332FA" w:rsidRDefault="003332FA" w:rsidP="00644690">
            <w:pPr>
              <w:jc w:val="both"/>
              <w:textAlignment w:val="baseline"/>
            </w:pPr>
            <w:r>
              <w:rPr>
                <w:sz w:val="28"/>
                <w:szCs w:val="28"/>
              </w:rPr>
              <w:t>Наименование налога (сбора)</w:t>
            </w:r>
          </w:p>
        </w:tc>
        <w:tc>
          <w:tcPr>
            <w:tcW w:w="1477"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3332FA" w:rsidRDefault="003332FA" w:rsidP="00644690">
            <w:pPr>
              <w:jc w:val="center"/>
              <w:textAlignment w:val="baseline"/>
            </w:pPr>
            <w:r>
              <w:rPr>
                <w:sz w:val="28"/>
                <w:szCs w:val="28"/>
              </w:rPr>
              <w:t>Назначено</w:t>
            </w:r>
          </w:p>
        </w:tc>
        <w:tc>
          <w:tcPr>
            <w:tcW w:w="1588"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3332FA" w:rsidRDefault="003332FA" w:rsidP="00644690">
            <w:pPr>
              <w:ind w:left="3565" w:hanging="3565"/>
              <w:jc w:val="center"/>
              <w:textAlignment w:val="baseline"/>
            </w:pPr>
            <w:r>
              <w:rPr>
                <w:sz w:val="28"/>
                <w:szCs w:val="28"/>
              </w:rPr>
              <w:t>Исполнено</w:t>
            </w:r>
          </w:p>
        </w:tc>
        <w:tc>
          <w:tcPr>
            <w:tcW w:w="1024" w:type="dxa"/>
            <w:tcBorders>
              <w:top w:val="single" w:sz="6" w:space="0" w:color="000000"/>
              <w:left w:val="single" w:sz="6" w:space="0" w:color="000000"/>
              <w:bottom w:val="single" w:sz="6" w:space="0" w:color="000000"/>
              <w:right w:val="single" w:sz="6" w:space="0" w:color="000000"/>
            </w:tcBorders>
            <w:shd w:val="clear" w:color="auto" w:fill="CCCCCC"/>
            <w:vAlign w:val="center"/>
          </w:tcPr>
          <w:p w:rsidR="003332FA" w:rsidRDefault="003332FA" w:rsidP="00644690">
            <w:pPr>
              <w:jc w:val="center"/>
              <w:textAlignment w:val="baseline"/>
            </w:pPr>
            <w:r>
              <w:rPr>
                <w:i/>
                <w:iCs/>
                <w:sz w:val="28"/>
                <w:szCs w:val="28"/>
              </w:rPr>
              <w:t>%</w:t>
            </w:r>
          </w:p>
        </w:tc>
      </w:tr>
      <w:tr w:rsidR="003332FA" w:rsidTr="00426AD6">
        <w:trPr>
          <w:trHeight w:val="256"/>
        </w:trPr>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ДОХОДЫ</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648896,9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730419,4</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112,6</w:t>
            </w:r>
          </w:p>
        </w:tc>
      </w:tr>
      <w:tr w:rsidR="003332FA" w:rsidTr="00426AD6">
        <w:trPr>
          <w:trHeight w:val="276"/>
        </w:trPr>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НАЛОГОВЫЕ ДОХОДЫ</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576072,9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647420,9</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112,5</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Налог на доходы физических лиц</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455630,1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511755,2</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112,3</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lastRenderedPageBreak/>
              <w:t>Налоги на совокупный доход</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50264,0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56146,7</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111,7</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Акцизы по подакцизным товарам</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45598,8</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48912,8</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107,3</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Налог на добычу полезных ископаемых</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15280,0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19658,7</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128,7</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Государственная пошлина</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9300,0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10947,5</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117,7</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Задолженность и перерасчеты по отмененным налогам</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0,00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0</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0,00</w:t>
            </w:r>
          </w:p>
        </w:tc>
      </w:tr>
      <w:tr w:rsidR="003332FA" w:rsidTr="00644690">
        <w:trPr>
          <w:trHeight w:val="607"/>
        </w:trPr>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НЕНАЛОГОВЫЕ ДОХОДЫ</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72824,0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82998,5</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textAlignment w:val="baseline"/>
            </w:pPr>
          </w:p>
          <w:p w:rsidR="003332FA" w:rsidRDefault="003332FA" w:rsidP="00644690">
            <w:pPr>
              <w:jc w:val="center"/>
              <w:textAlignment w:val="baseline"/>
            </w:pPr>
            <w:r>
              <w:t>114,0</w:t>
            </w:r>
          </w:p>
          <w:p w:rsidR="003332FA" w:rsidRDefault="003332FA" w:rsidP="00644690">
            <w:pPr>
              <w:jc w:val="center"/>
              <w:textAlignment w:val="baseline"/>
            </w:pP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Доходы от использования имущества, находящегося в государственной и муниципальной собственности</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21567,0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23687,3</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109,8</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Платежи при использовании природными ресурсами</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12916,0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11070,5</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85,7</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Доходы от оказания платных услуг и компенсации государства</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3710,40</w:t>
            </w:r>
          </w:p>
          <w:p w:rsidR="003332FA" w:rsidRDefault="003332FA" w:rsidP="00644690">
            <w:pPr>
              <w:ind w:right="112"/>
              <w:jc w:val="right"/>
              <w:textAlignment w:val="baseline"/>
            </w:pP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4337,9</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116,9</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Доходы от продажи материальных и нематериальных активов</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29114,0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37725,9</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129,6</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Штрафы, санкции, возмещение ущерба</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3000,0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3998,1</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133,3</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Невыясненные поступления, зачисляемые в бюджет муниципального района</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0</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-9,0</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0</w:t>
            </w:r>
          </w:p>
        </w:tc>
      </w:tr>
      <w:tr w:rsidR="003332FA" w:rsidTr="00644690">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 xml:space="preserve">Неналоговые платежи </w:t>
            </w:r>
            <w:proofErr w:type="gramStart"/>
            <w:r>
              <w:t xml:space="preserve">( </w:t>
            </w:r>
            <w:proofErr w:type="gramEnd"/>
            <w:r>
              <w:t>в т ч инициативные платежи)</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2516,6</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2187,8</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87,0</w:t>
            </w:r>
          </w:p>
        </w:tc>
      </w:tr>
      <w:tr w:rsidR="003332FA" w:rsidTr="00644690">
        <w:trPr>
          <w:trHeight w:val="312"/>
        </w:trPr>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Инициативные платежи</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2115,1</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2115,1</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100</w:t>
            </w:r>
          </w:p>
        </w:tc>
      </w:tr>
      <w:tr w:rsidR="003332FA" w:rsidTr="00644690">
        <w:trPr>
          <w:trHeight w:val="422"/>
        </w:trPr>
        <w:tc>
          <w:tcPr>
            <w:tcW w:w="57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both"/>
              <w:textAlignment w:val="baseline"/>
            </w:pPr>
            <w:r>
              <w:t>Итого доходов</w:t>
            </w:r>
          </w:p>
        </w:tc>
        <w:tc>
          <w:tcPr>
            <w:tcW w:w="14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648896,9</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112"/>
              <w:jc w:val="right"/>
              <w:textAlignment w:val="baseline"/>
            </w:pPr>
            <w:r>
              <w:t>730419,4</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textAlignment w:val="baseline"/>
            </w:pPr>
            <w:r>
              <w:t>112,6</w:t>
            </w:r>
          </w:p>
        </w:tc>
      </w:tr>
    </w:tbl>
    <w:p w:rsidR="003332FA" w:rsidRDefault="003332FA" w:rsidP="003332FA">
      <w:pPr>
        <w:ind w:firstLine="1134"/>
        <w:jc w:val="both"/>
      </w:pPr>
    </w:p>
    <w:p w:rsidR="003332FA" w:rsidRDefault="003332FA" w:rsidP="003332FA">
      <w:pPr>
        <w:pStyle w:val="af7"/>
        <w:spacing w:after="0"/>
        <w:ind w:left="0" w:right="-1"/>
        <w:jc w:val="center"/>
        <w:rPr>
          <w:rFonts w:ascii="Times New Roman" w:hAnsi="Times New Roman"/>
          <w:b/>
          <w:bCs/>
          <w:i/>
        </w:rPr>
      </w:pPr>
      <w:r>
        <w:rPr>
          <w:rFonts w:ascii="Times New Roman" w:hAnsi="Times New Roman"/>
          <w:i/>
        </w:rPr>
        <w:t>Безвозмездные поступления из областного бюджета</w:t>
      </w:r>
    </w:p>
    <w:p w:rsidR="003332FA" w:rsidRDefault="003332FA" w:rsidP="003332FA">
      <w:pPr>
        <w:pStyle w:val="af7"/>
        <w:spacing w:after="0"/>
        <w:ind w:left="0" w:right="-1"/>
        <w:jc w:val="center"/>
        <w:rPr>
          <w:rFonts w:ascii="Times New Roman" w:hAnsi="Times New Roman"/>
          <w:b/>
          <w:bCs/>
          <w:i/>
        </w:rPr>
      </w:pPr>
    </w:p>
    <w:p w:rsidR="003332FA" w:rsidRDefault="003332FA" w:rsidP="00AC7327">
      <w:pPr>
        <w:spacing w:line="276" w:lineRule="auto"/>
        <w:ind w:firstLine="709"/>
        <w:jc w:val="both"/>
        <w:rPr>
          <w:sz w:val="28"/>
          <w:szCs w:val="28"/>
        </w:rPr>
      </w:pPr>
      <w:proofErr w:type="gramStart"/>
      <w:r>
        <w:rPr>
          <w:sz w:val="28"/>
          <w:szCs w:val="28"/>
        </w:rPr>
        <w:t xml:space="preserve">Безвозмездные поступления от других бюджетов </w:t>
      </w:r>
      <w:r>
        <w:rPr>
          <w:spacing w:val="-4"/>
          <w:sz w:val="28"/>
          <w:szCs w:val="28"/>
        </w:rPr>
        <w:t>бюджетной системы Российской Федерации</w:t>
      </w:r>
      <w:r>
        <w:rPr>
          <w:sz w:val="28"/>
          <w:szCs w:val="28"/>
        </w:rPr>
        <w:t xml:space="preserve"> по отчету утверждены в сумме 2126937,9 тыс. руб., исполнено 2124776,2 тыс. руб., в том числе: из областного бюджета утверждены в сумме 2125996,9 тыс. рублей, поступило 2123835,2 тыс. руб. или 99,9 %, из бюджетов сельских поселений утверждено в сумме 941,0 тыс. руб., исполнено в сумме 941,00 тыс. руб.</w:t>
      </w:r>
      <w:proofErr w:type="gramEnd"/>
    </w:p>
    <w:p w:rsidR="003332FA" w:rsidRDefault="003332FA" w:rsidP="00AC7327">
      <w:pPr>
        <w:spacing w:line="276" w:lineRule="auto"/>
        <w:ind w:firstLine="709"/>
        <w:jc w:val="both"/>
        <w:rPr>
          <w:sz w:val="28"/>
          <w:szCs w:val="28"/>
        </w:rPr>
      </w:pPr>
      <w:r>
        <w:rPr>
          <w:sz w:val="28"/>
          <w:szCs w:val="28"/>
        </w:rPr>
        <w:t>Отклонение от утвержденного бюджета составило - 26029,4 тыс. руб. на сумму уменьшения безвозмездных поступлений из областного бюджета.</w:t>
      </w:r>
    </w:p>
    <w:p w:rsidR="003332FA" w:rsidRDefault="003332FA" w:rsidP="00AC7327">
      <w:pPr>
        <w:shd w:val="clear" w:color="auto" w:fill="FFFFFF"/>
        <w:spacing w:line="276" w:lineRule="auto"/>
        <w:ind w:firstLine="709"/>
        <w:jc w:val="both"/>
        <w:textAlignment w:val="baseline"/>
        <w:rPr>
          <w:sz w:val="28"/>
          <w:szCs w:val="28"/>
        </w:rPr>
      </w:pPr>
      <w:r>
        <w:rPr>
          <w:sz w:val="28"/>
          <w:szCs w:val="28"/>
        </w:rPr>
        <w:t>Объем финансовой помощи из областного бюджета уменьшился в сумме 18158,7 тыс. руб.</w:t>
      </w:r>
    </w:p>
    <w:p w:rsidR="003332FA" w:rsidRDefault="003332FA" w:rsidP="00AC7327">
      <w:pPr>
        <w:shd w:val="clear" w:color="auto" w:fill="FFFFFF"/>
        <w:spacing w:line="276" w:lineRule="auto"/>
        <w:ind w:firstLine="709"/>
        <w:jc w:val="both"/>
        <w:textAlignment w:val="baseline"/>
        <w:rPr>
          <w:b/>
          <w:i/>
          <w:sz w:val="28"/>
          <w:szCs w:val="28"/>
        </w:rPr>
      </w:pPr>
      <w:proofErr w:type="gramStart"/>
      <w:r>
        <w:rPr>
          <w:sz w:val="28"/>
          <w:szCs w:val="28"/>
        </w:rPr>
        <w:t>Дополнительно выделено финансовой помощи из областного бюджета: дотации - 125491,8 тыс. руб., субвенции - 63542,5 тыс. руб., иные межбюджетные трансферты - 29302,5 тыс. руб., уменьшение субсидий в сумме 236495,5 тыс. руб.</w:t>
      </w:r>
      <w:proofErr w:type="gramEnd"/>
    </w:p>
    <w:p w:rsidR="003332FA" w:rsidRDefault="003332FA" w:rsidP="00AC7327">
      <w:pPr>
        <w:spacing w:line="276" w:lineRule="auto"/>
        <w:jc w:val="center"/>
        <w:rPr>
          <w:b/>
          <w:i/>
          <w:sz w:val="28"/>
          <w:szCs w:val="28"/>
        </w:rPr>
      </w:pPr>
    </w:p>
    <w:p w:rsidR="003332FA" w:rsidRDefault="003332FA" w:rsidP="003332FA">
      <w:pPr>
        <w:jc w:val="center"/>
        <w:rPr>
          <w:b/>
          <w:i/>
          <w:sz w:val="28"/>
          <w:szCs w:val="28"/>
        </w:rPr>
      </w:pPr>
      <w:r>
        <w:rPr>
          <w:i/>
          <w:sz w:val="28"/>
          <w:szCs w:val="28"/>
        </w:rPr>
        <w:t>Исполнение бюджета по расходам</w:t>
      </w:r>
    </w:p>
    <w:p w:rsidR="003332FA" w:rsidRDefault="003332FA" w:rsidP="003332FA">
      <w:pPr>
        <w:jc w:val="center"/>
        <w:rPr>
          <w:b/>
          <w:i/>
          <w:sz w:val="28"/>
          <w:szCs w:val="28"/>
        </w:rPr>
      </w:pPr>
    </w:p>
    <w:p w:rsidR="003332FA" w:rsidRDefault="003332FA" w:rsidP="00AC7327">
      <w:pPr>
        <w:spacing w:line="276" w:lineRule="auto"/>
        <w:ind w:firstLine="737"/>
        <w:jc w:val="both"/>
        <w:rPr>
          <w:sz w:val="28"/>
          <w:szCs w:val="28"/>
        </w:rPr>
      </w:pPr>
      <w:r>
        <w:rPr>
          <w:sz w:val="28"/>
          <w:szCs w:val="28"/>
        </w:rPr>
        <w:t xml:space="preserve">Расходы бюджета Аргаяшского муниципального района за </w:t>
      </w:r>
      <w:r>
        <w:rPr>
          <w:bCs/>
          <w:color w:val="000000"/>
          <w:sz w:val="28"/>
          <w:szCs w:val="28"/>
        </w:rPr>
        <w:t xml:space="preserve"> </w:t>
      </w:r>
      <w:r>
        <w:rPr>
          <w:sz w:val="28"/>
          <w:szCs w:val="28"/>
        </w:rPr>
        <w:t xml:space="preserve">2024 год утверждены в сумме 2929926,4 тыс. руб., исполнено в сумме 2889329,7 тыс. руб. или 98,6 % к годовым назначениям. </w:t>
      </w:r>
    </w:p>
    <w:p w:rsidR="003332FA" w:rsidRDefault="003332FA" w:rsidP="00AC7327">
      <w:pPr>
        <w:spacing w:line="276" w:lineRule="auto"/>
        <w:jc w:val="both"/>
        <w:rPr>
          <w:sz w:val="28"/>
          <w:szCs w:val="28"/>
        </w:rPr>
      </w:pPr>
    </w:p>
    <w:p w:rsidR="003332FA" w:rsidRDefault="003332FA" w:rsidP="003332FA">
      <w:pPr>
        <w:shd w:val="clear" w:color="auto" w:fill="FFFFFF"/>
        <w:jc w:val="center"/>
        <w:textAlignment w:val="baseline"/>
        <w:rPr>
          <w:sz w:val="28"/>
          <w:szCs w:val="28"/>
        </w:rPr>
      </w:pPr>
      <w:r>
        <w:rPr>
          <w:sz w:val="28"/>
          <w:szCs w:val="28"/>
        </w:rPr>
        <w:t>Исполнение бюджета по разделам и подразделам функциональной классификации расходов</w:t>
      </w:r>
    </w:p>
    <w:p w:rsidR="003332FA" w:rsidRDefault="003332FA" w:rsidP="003332FA">
      <w:pPr>
        <w:ind w:firstLine="709"/>
        <w:jc w:val="right"/>
        <w:rPr>
          <w:sz w:val="28"/>
          <w:szCs w:val="28"/>
        </w:rPr>
      </w:pPr>
      <w:r>
        <w:rPr>
          <w:sz w:val="28"/>
          <w:szCs w:val="28"/>
        </w:rPr>
        <w:t>(тыс. руб.)</w:t>
      </w:r>
    </w:p>
    <w:tbl>
      <w:tblPr>
        <w:tblW w:w="0" w:type="auto"/>
        <w:tblInd w:w="143" w:type="dxa"/>
        <w:tblLayout w:type="fixed"/>
        <w:tblLook w:val="0000" w:firstRow="0" w:lastRow="0" w:firstColumn="0" w:lastColumn="0" w:noHBand="0" w:noVBand="0"/>
      </w:tblPr>
      <w:tblGrid>
        <w:gridCol w:w="1052"/>
        <w:gridCol w:w="4477"/>
        <w:gridCol w:w="1588"/>
        <w:gridCol w:w="1588"/>
        <w:gridCol w:w="1130"/>
      </w:tblGrid>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both"/>
            </w:pPr>
            <w:r>
              <w:rPr>
                <w:sz w:val="28"/>
                <w:szCs w:val="28"/>
              </w:rPr>
              <w:t>КФСР</w:t>
            </w:r>
          </w:p>
        </w:tc>
        <w:tc>
          <w:tcPr>
            <w:tcW w:w="4477"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both"/>
            </w:pPr>
            <w:r>
              <w:rPr>
                <w:sz w:val="28"/>
                <w:szCs w:val="28"/>
              </w:rPr>
              <w:t xml:space="preserve">Наименование </w:t>
            </w:r>
          </w:p>
        </w:tc>
        <w:tc>
          <w:tcPr>
            <w:tcW w:w="1588"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both"/>
            </w:pPr>
            <w:r>
              <w:rPr>
                <w:sz w:val="28"/>
                <w:szCs w:val="28"/>
              </w:rPr>
              <w:t xml:space="preserve">Назначено </w:t>
            </w:r>
          </w:p>
        </w:tc>
        <w:tc>
          <w:tcPr>
            <w:tcW w:w="1588"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both"/>
            </w:pPr>
            <w:r>
              <w:rPr>
                <w:sz w:val="28"/>
                <w:szCs w:val="28"/>
              </w:rPr>
              <w:t xml:space="preserve">Исполнено </w:t>
            </w:r>
          </w:p>
        </w:tc>
        <w:tc>
          <w:tcPr>
            <w:tcW w:w="1130"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both"/>
            </w:pPr>
            <w:r>
              <w:rPr>
                <w:sz w:val="28"/>
                <w:szCs w:val="28"/>
              </w:rPr>
              <w:t>%</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 xml:space="preserve">0100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 xml:space="preserve">Общегосударственные вопросы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125553,</w:t>
            </w:r>
            <w:r>
              <w:rPr>
                <w:color w:val="000000"/>
                <w:kern w:val="2"/>
              </w:rPr>
              <w:t xml:space="preserve">5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122422,</w:t>
            </w:r>
            <w:r>
              <w:rPr>
                <w:color w:val="000000"/>
                <w:kern w:val="2"/>
              </w:rPr>
              <w:t xml:space="preserve">1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97,</w:t>
            </w:r>
            <w:r>
              <w:rPr>
                <w:color w:val="000000"/>
                <w:kern w:val="2"/>
                <w:lang w:val="en-US"/>
              </w:rPr>
              <w:t xml:space="preserve">5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0200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Национальная оборона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4355,8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4244,9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97,4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0300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Национальная безопасность и правоохранительная деятельность</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10674,8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10635,6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99,</w:t>
            </w:r>
            <w:r>
              <w:rPr>
                <w:color w:val="000000"/>
                <w:kern w:val="2"/>
                <w:lang w:val="en-US"/>
              </w:rPr>
              <w:t xml:space="preserve">6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0400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Национальная экономика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210655,</w:t>
            </w:r>
            <w:r>
              <w:rPr>
                <w:color w:val="000000"/>
                <w:kern w:val="2"/>
              </w:rPr>
              <w:t xml:space="preserve">5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209935,</w:t>
            </w:r>
            <w:r>
              <w:rPr>
                <w:color w:val="000000"/>
                <w:kern w:val="2"/>
              </w:rPr>
              <w:t xml:space="preserve">0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w:t>
            </w:r>
            <w:r>
              <w:rPr>
                <w:color w:val="000000"/>
                <w:kern w:val="2"/>
                <w:lang w:val="en-US"/>
              </w:rPr>
              <w:t>9</w:t>
            </w:r>
            <w:r>
              <w:rPr>
                <w:color w:val="000000"/>
                <w:kern w:val="2"/>
              </w:rPr>
              <w:t>,</w:t>
            </w:r>
            <w:r>
              <w:rPr>
                <w:color w:val="000000"/>
                <w:kern w:val="2"/>
                <w:lang w:val="en-US"/>
              </w:rPr>
              <w:t xml:space="preserve">7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0500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Жилищно-коммунальное хозяйство</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409884,</w:t>
            </w:r>
            <w:r>
              <w:rPr>
                <w:color w:val="000000"/>
                <w:kern w:val="2"/>
              </w:rPr>
              <w:t xml:space="preserve">8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407375,</w:t>
            </w:r>
            <w:r>
              <w:rPr>
                <w:color w:val="000000"/>
                <w:kern w:val="2"/>
              </w:rPr>
              <w:t xml:space="preserve">4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w:t>
            </w:r>
            <w:r>
              <w:rPr>
                <w:color w:val="000000"/>
                <w:kern w:val="2"/>
                <w:lang w:val="en-US"/>
              </w:rPr>
              <w:t>9</w:t>
            </w:r>
            <w:r>
              <w:rPr>
                <w:color w:val="000000"/>
                <w:kern w:val="2"/>
              </w:rPr>
              <w:t>,</w:t>
            </w:r>
            <w:r>
              <w:rPr>
                <w:color w:val="000000"/>
                <w:kern w:val="2"/>
                <w:lang w:val="en-US"/>
              </w:rPr>
              <w:t xml:space="preserve">4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0600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Охрана окружающей среды</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56284,</w:t>
            </w:r>
            <w:r>
              <w:rPr>
                <w:color w:val="000000"/>
                <w:kern w:val="2"/>
              </w:rPr>
              <w:t xml:space="preserve">5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46071,0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81</w:t>
            </w:r>
            <w:r>
              <w:rPr>
                <w:color w:val="000000"/>
                <w:kern w:val="2"/>
              </w:rPr>
              <w:t>,</w:t>
            </w:r>
            <w:r>
              <w:rPr>
                <w:color w:val="000000"/>
                <w:kern w:val="2"/>
                <w:lang w:val="en-US"/>
              </w:rPr>
              <w:t xml:space="preserve">8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 xml:space="preserve">0700 </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 xml:space="preserve">Образование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1337860,7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1326401,7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w:t>
            </w:r>
            <w:r>
              <w:rPr>
                <w:color w:val="000000"/>
                <w:kern w:val="2"/>
                <w:lang w:val="en-US"/>
              </w:rPr>
              <w:t>9</w:t>
            </w:r>
            <w:r>
              <w:rPr>
                <w:color w:val="000000"/>
                <w:kern w:val="2"/>
              </w:rPr>
              <w:t>,</w:t>
            </w:r>
            <w:r>
              <w:rPr>
                <w:color w:val="000000"/>
                <w:kern w:val="2"/>
                <w:lang w:val="en-US"/>
              </w:rPr>
              <w:t xml:space="preserve">1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0800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Культура, кинематография</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146009,1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144368,3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98,</w:t>
            </w:r>
            <w:r>
              <w:rPr>
                <w:color w:val="000000"/>
                <w:kern w:val="2"/>
                <w:lang w:val="en-US"/>
              </w:rPr>
              <w:t xml:space="preserve">9 </w:t>
            </w:r>
          </w:p>
        </w:tc>
      </w:tr>
      <w:tr w:rsidR="003332FA" w:rsidTr="00644690">
        <w:trPr>
          <w:trHeight w:val="516"/>
        </w:trPr>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1000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 xml:space="preserve">Социальная политика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403473,4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394044,</w:t>
            </w:r>
            <w:r>
              <w:rPr>
                <w:color w:val="000000"/>
                <w:kern w:val="2"/>
              </w:rPr>
              <w:t xml:space="preserve">8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w:t>
            </w:r>
            <w:r>
              <w:rPr>
                <w:color w:val="000000"/>
                <w:kern w:val="2"/>
                <w:lang w:val="en-US"/>
              </w:rPr>
              <w:t>7</w:t>
            </w:r>
            <w:r>
              <w:rPr>
                <w:color w:val="000000"/>
                <w:kern w:val="2"/>
              </w:rPr>
              <w:t>,</w:t>
            </w:r>
            <w:r>
              <w:rPr>
                <w:color w:val="000000"/>
                <w:kern w:val="2"/>
                <w:lang w:val="en-US"/>
              </w:rPr>
              <w:t xml:space="preserve">7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1100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Физическая культура и спорт</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89738,0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88394,6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9</w:t>
            </w:r>
            <w:r>
              <w:rPr>
                <w:color w:val="000000"/>
                <w:kern w:val="2"/>
                <w:lang w:val="en-US"/>
              </w:rPr>
              <w:t>8</w:t>
            </w:r>
            <w:r>
              <w:rPr>
                <w:color w:val="000000"/>
                <w:kern w:val="2"/>
              </w:rPr>
              <w:t>,</w:t>
            </w:r>
            <w:r>
              <w:rPr>
                <w:color w:val="000000"/>
                <w:kern w:val="2"/>
                <w:lang w:val="en-US"/>
              </w:rPr>
              <w:t xml:space="preserve">5 </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1400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Межбюджетные трансферты общего характера бюджетам бюджетной системы Российской Федерации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135436,3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lang w:val="en-US"/>
              </w:rPr>
              <w:t xml:space="preserve">135436,3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color w:val="000000"/>
                <w:kern w:val="2"/>
              </w:rPr>
              <w:t>100</w:t>
            </w:r>
          </w:p>
        </w:tc>
      </w:tr>
      <w:tr w:rsidR="003332FA" w:rsidTr="00644690">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t>9700</w:t>
            </w:r>
          </w:p>
        </w:tc>
        <w:tc>
          <w:tcPr>
            <w:tcW w:w="447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both"/>
            </w:pPr>
            <w:r>
              <w:rPr>
                <w:b/>
              </w:rPr>
              <w:t>ИТОГО РАСХОДОВ</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b/>
                <w:bCs/>
                <w:color w:val="000000"/>
                <w:kern w:val="2"/>
                <w:lang w:val="en-US"/>
              </w:rPr>
              <w:t xml:space="preserve">2929926,4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b/>
                <w:bCs/>
                <w:color w:val="000000"/>
                <w:kern w:val="2"/>
                <w:lang w:val="en-US"/>
              </w:rPr>
              <w:t xml:space="preserve">2889329,7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2"/>
              <w:spacing w:before="0" w:after="0"/>
              <w:jc w:val="right"/>
              <w:textAlignment w:val="baseline"/>
            </w:pPr>
            <w:r>
              <w:rPr>
                <w:b/>
                <w:bCs/>
                <w:color w:val="000000"/>
                <w:kern w:val="2"/>
              </w:rPr>
              <w:t>9</w:t>
            </w:r>
            <w:r>
              <w:rPr>
                <w:b/>
                <w:bCs/>
                <w:color w:val="000000"/>
                <w:kern w:val="2"/>
                <w:lang w:val="en-US"/>
              </w:rPr>
              <w:t>8</w:t>
            </w:r>
            <w:r>
              <w:rPr>
                <w:b/>
                <w:bCs/>
                <w:color w:val="000000"/>
                <w:kern w:val="2"/>
              </w:rPr>
              <w:t>,</w:t>
            </w:r>
            <w:r>
              <w:rPr>
                <w:b/>
                <w:bCs/>
                <w:color w:val="000000"/>
                <w:kern w:val="2"/>
                <w:lang w:val="en-US"/>
              </w:rPr>
              <w:t xml:space="preserve">6 </w:t>
            </w:r>
          </w:p>
        </w:tc>
      </w:tr>
    </w:tbl>
    <w:p w:rsidR="003332FA" w:rsidRDefault="003332FA" w:rsidP="003332FA">
      <w:pPr>
        <w:shd w:val="clear" w:color="auto" w:fill="FFFFFF"/>
        <w:ind w:firstLine="851"/>
        <w:jc w:val="both"/>
        <w:textAlignment w:val="baseline"/>
        <w:rPr>
          <w:sz w:val="28"/>
          <w:szCs w:val="28"/>
        </w:rPr>
      </w:pPr>
    </w:p>
    <w:p w:rsidR="003332FA" w:rsidRDefault="003332FA" w:rsidP="005F20E9">
      <w:pPr>
        <w:shd w:val="clear" w:color="auto" w:fill="FFFFFF"/>
        <w:spacing w:line="276" w:lineRule="auto"/>
        <w:ind w:firstLine="709"/>
        <w:jc w:val="both"/>
        <w:textAlignment w:val="baseline"/>
        <w:rPr>
          <w:sz w:val="28"/>
          <w:szCs w:val="28"/>
        </w:rPr>
      </w:pPr>
      <w:r>
        <w:rPr>
          <w:sz w:val="28"/>
          <w:szCs w:val="28"/>
        </w:rPr>
        <w:t>В экономической классификации расходов расходы на оплату труда с начислениями  направлено 1247096,4 тыс. руб. или 43,16 % , рост к 2023 году 19,4 %.  </w:t>
      </w:r>
    </w:p>
    <w:p w:rsidR="003332FA" w:rsidRDefault="003332FA" w:rsidP="005F20E9">
      <w:pPr>
        <w:spacing w:line="276" w:lineRule="auto"/>
        <w:ind w:firstLine="709"/>
        <w:jc w:val="both"/>
        <w:rPr>
          <w:sz w:val="28"/>
          <w:szCs w:val="28"/>
        </w:rPr>
      </w:pPr>
      <w:r>
        <w:rPr>
          <w:sz w:val="28"/>
          <w:szCs w:val="28"/>
        </w:rPr>
        <w:t>На оплату коммунальных услуг направлено 95658,8 тыс. руб. или 3,31 % от общих расходов бюджета.</w:t>
      </w:r>
    </w:p>
    <w:p w:rsidR="003332FA" w:rsidRDefault="003332FA" w:rsidP="005F20E9">
      <w:pPr>
        <w:spacing w:line="276" w:lineRule="auto"/>
        <w:ind w:firstLine="709"/>
        <w:jc w:val="both"/>
        <w:rPr>
          <w:sz w:val="28"/>
          <w:szCs w:val="28"/>
        </w:rPr>
      </w:pPr>
      <w:r>
        <w:rPr>
          <w:sz w:val="28"/>
          <w:szCs w:val="28"/>
        </w:rPr>
        <w:t>На социальное обеспечение направлено 216357,2 тыс. руб. или 7,49 %  от общих расходов.</w:t>
      </w:r>
    </w:p>
    <w:p w:rsidR="003332FA" w:rsidRDefault="003332FA" w:rsidP="005F20E9">
      <w:pPr>
        <w:shd w:val="clear" w:color="auto" w:fill="FFFFFF"/>
        <w:spacing w:line="276" w:lineRule="auto"/>
        <w:ind w:firstLine="709"/>
        <w:jc w:val="both"/>
        <w:textAlignment w:val="baseline"/>
        <w:rPr>
          <w:sz w:val="28"/>
          <w:szCs w:val="28"/>
        </w:rPr>
      </w:pPr>
      <w:r>
        <w:rPr>
          <w:sz w:val="28"/>
          <w:szCs w:val="28"/>
        </w:rPr>
        <w:t>В бюджеты сельских поселений перечислено 381569,2 тыс. руб. или 13,2 % от общих расходов.</w:t>
      </w:r>
    </w:p>
    <w:p w:rsidR="003332FA" w:rsidRDefault="003332FA" w:rsidP="005F20E9">
      <w:pPr>
        <w:shd w:val="clear" w:color="auto" w:fill="FFFFFF"/>
        <w:spacing w:line="276" w:lineRule="auto"/>
        <w:ind w:firstLine="709"/>
        <w:jc w:val="both"/>
        <w:textAlignment w:val="baseline"/>
        <w:rPr>
          <w:sz w:val="28"/>
          <w:szCs w:val="28"/>
        </w:rPr>
      </w:pPr>
      <w:r>
        <w:rPr>
          <w:sz w:val="28"/>
          <w:szCs w:val="28"/>
        </w:rPr>
        <w:t>Финансовая поддержка бюджетов сельских поселений осуществлялась в следующих формах:</w:t>
      </w:r>
    </w:p>
    <w:p w:rsidR="003332FA" w:rsidRDefault="003332FA" w:rsidP="005F20E9">
      <w:pPr>
        <w:shd w:val="clear" w:color="auto" w:fill="FFFFFF"/>
        <w:spacing w:line="276" w:lineRule="auto"/>
        <w:ind w:firstLine="709"/>
        <w:jc w:val="both"/>
        <w:textAlignment w:val="baseline"/>
        <w:rPr>
          <w:sz w:val="28"/>
          <w:szCs w:val="28"/>
        </w:rPr>
      </w:pPr>
      <w:r>
        <w:rPr>
          <w:sz w:val="28"/>
          <w:szCs w:val="28"/>
        </w:rPr>
        <w:t>1) дотации на выравнивание бюджетной обеспеченности поселений за счет субвенции из областного бюджета в сумме 37336,0 тыс. руб.;</w:t>
      </w:r>
    </w:p>
    <w:p w:rsidR="003332FA" w:rsidRDefault="003332FA" w:rsidP="005F20E9">
      <w:pPr>
        <w:shd w:val="clear" w:color="auto" w:fill="FFFFFF"/>
        <w:spacing w:line="276" w:lineRule="auto"/>
        <w:ind w:firstLine="709"/>
        <w:jc w:val="both"/>
        <w:textAlignment w:val="baseline"/>
        <w:rPr>
          <w:sz w:val="28"/>
          <w:szCs w:val="28"/>
        </w:rPr>
      </w:pPr>
      <w:proofErr w:type="gramStart"/>
      <w:r>
        <w:rPr>
          <w:sz w:val="28"/>
          <w:szCs w:val="28"/>
        </w:rPr>
        <w:t>2) субсидии сельским поселениям в сумме 179461,4 тыс. руб., в том числе: на частичное финансирование расходов на выплату заработной платы работникам органов местного самоуправления и муниципальных учреждений, оплату топливно-энергетических ресурсов, услуг водоснабжения, водоотведения, потребляемых муниципальными учреждениями – 97797,7 тыс. руб., на проведение ремонтных работ, противопожарных и энергосберегающих мероприятий в зданиях учреждений культуры, находящихся в муниципальной собственности, и приобретение основных средств для</w:t>
      </w:r>
      <w:proofErr w:type="gramEnd"/>
      <w:r>
        <w:rPr>
          <w:sz w:val="28"/>
          <w:szCs w:val="28"/>
        </w:rPr>
        <w:t xml:space="preserve"> </w:t>
      </w:r>
      <w:proofErr w:type="gramStart"/>
      <w:r>
        <w:rPr>
          <w:sz w:val="28"/>
          <w:szCs w:val="28"/>
        </w:rPr>
        <w:t xml:space="preserve">указанных учреждений – 34239,7 тыс. руб., на создание и модернизацию муниципальных учреждений культурно-досугового типа в сельской местности, включая обеспечение объектов инфраструктуры (в том числе строительство, реконструкция и капитальный </w:t>
      </w:r>
      <w:r>
        <w:rPr>
          <w:sz w:val="28"/>
          <w:szCs w:val="28"/>
        </w:rPr>
        <w:lastRenderedPageBreak/>
        <w:t>ремонт зданий) – 17400,1 тыс. руб., на обеспечение развития и укрепления материально-технической базы домов культуры в населенных пунктах с числом жителей до 50 тысяч человек – 4608,6 тыс. руб., на укрепление материально-технической базы учреждений культуры</w:t>
      </w:r>
      <w:proofErr w:type="gramEnd"/>
      <w:r>
        <w:rPr>
          <w:sz w:val="28"/>
          <w:szCs w:val="28"/>
        </w:rPr>
        <w:t xml:space="preserve"> - 3713,8 тыс. руб., на мероприятия по формированию комфортной городской среды – 4424,9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3) субвенции бюджетам сельских поселений в сумме 5694,9 тыс. руб., в том числе: на осуществление первичного воинского учета органами местного самоуправления поселений, муниципальных и городских округов - 4245,0 тыс. руб., на осуществление мер социальной поддержки граждан</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аботающих и проживающих в сельских населенных пунктах и рабочих поселках (поселках городского типа) Челябинской области - 1441,8 тыс. руб., на организацию работы административных комиссий - 8,1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4) иные межбюджетные трансферты на осуществление переданных полномочий в сумме 159076,9 тыс. руб., в том числе по вопросам:</w:t>
      </w:r>
    </w:p>
    <w:p w:rsidR="003332FA" w:rsidRDefault="003332FA" w:rsidP="005F20E9">
      <w:pPr>
        <w:spacing w:line="276" w:lineRule="auto"/>
        <w:ind w:firstLine="709"/>
        <w:jc w:val="both"/>
        <w:rPr>
          <w:sz w:val="28"/>
          <w:szCs w:val="28"/>
        </w:rPr>
      </w:pPr>
      <w:proofErr w:type="gramStart"/>
      <w:r>
        <w:rPr>
          <w:sz w:val="28"/>
          <w:szCs w:val="28"/>
        </w:rPr>
        <w:t>содержание и ремонт  автомобильных дорого общего пользования – 84521,4 тыс. руб., жилищно-коммунального хозяйства – 51674,4 тыс. руб., реализация инициативных проектов – 18881,1 тыс. руб., по прочим направлениям – 4000,0 тыс. руб.</w:t>
      </w:r>
      <w:proofErr w:type="gramEnd"/>
    </w:p>
    <w:p w:rsidR="003332FA" w:rsidRDefault="003332FA" w:rsidP="005F20E9">
      <w:pPr>
        <w:shd w:val="clear" w:color="auto" w:fill="FFFFFF"/>
        <w:tabs>
          <w:tab w:val="left" w:pos="1134"/>
        </w:tabs>
        <w:spacing w:line="276" w:lineRule="auto"/>
        <w:ind w:firstLine="709"/>
        <w:jc w:val="both"/>
        <w:textAlignment w:val="baseline"/>
        <w:rPr>
          <w:sz w:val="28"/>
          <w:szCs w:val="28"/>
        </w:rPr>
      </w:pPr>
      <w:r>
        <w:rPr>
          <w:sz w:val="28"/>
          <w:szCs w:val="28"/>
        </w:rPr>
        <w:t>Расходы социального характера составили 1953209,4 тыс. руб. или 67,6 % от общих расходов бюджета.</w:t>
      </w:r>
    </w:p>
    <w:p w:rsidR="003332FA" w:rsidRDefault="003332FA" w:rsidP="005F20E9">
      <w:pPr>
        <w:shd w:val="clear" w:color="auto" w:fill="FFFFFF"/>
        <w:tabs>
          <w:tab w:val="left" w:pos="1134"/>
        </w:tabs>
        <w:spacing w:line="276" w:lineRule="auto"/>
        <w:ind w:firstLine="709"/>
        <w:jc w:val="both"/>
        <w:textAlignment w:val="baseline"/>
        <w:rPr>
          <w:sz w:val="28"/>
          <w:szCs w:val="28"/>
        </w:rPr>
      </w:pPr>
      <w:r>
        <w:rPr>
          <w:sz w:val="28"/>
          <w:szCs w:val="28"/>
        </w:rPr>
        <w:t>Расходы на образование составляют 1326401,7 тыс. руб. или 45,9 %, на культуру – 144368,3 тыс. руб. или 5,0 %, на социальную политику – 394044,8 тыс. руб. или 13,6 %, спорт - 88394,6 тыс. руб. или 3,0 %.</w:t>
      </w:r>
    </w:p>
    <w:p w:rsidR="003332FA" w:rsidRDefault="003332FA" w:rsidP="005F20E9">
      <w:pPr>
        <w:shd w:val="clear" w:color="auto" w:fill="FFFFFF"/>
        <w:tabs>
          <w:tab w:val="left" w:pos="1134"/>
        </w:tabs>
        <w:spacing w:line="276" w:lineRule="auto"/>
        <w:ind w:firstLine="709"/>
        <w:jc w:val="both"/>
        <w:textAlignment w:val="baseline"/>
        <w:rPr>
          <w:sz w:val="28"/>
          <w:szCs w:val="28"/>
        </w:rPr>
      </w:pPr>
      <w:r>
        <w:rPr>
          <w:sz w:val="28"/>
          <w:szCs w:val="28"/>
        </w:rPr>
        <w:t>На прочие отрасли направлено 936120,3 тыс. рублей, в том числе:</w:t>
      </w:r>
    </w:p>
    <w:p w:rsidR="003332FA" w:rsidRDefault="003332FA" w:rsidP="005F20E9">
      <w:pPr>
        <w:shd w:val="clear" w:color="auto" w:fill="FFFFFF"/>
        <w:spacing w:line="276" w:lineRule="auto"/>
        <w:ind w:firstLine="709"/>
        <w:jc w:val="both"/>
        <w:textAlignment w:val="baseline"/>
        <w:rPr>
          <w:sz w:val="28"/>
          <w:szCs w:val="28"/>
        </w:rPr>
      </w:pPr>
      <w:r>
        <w:rPr>
          <w:sz w:val="28"/>
          <w:szCs w:val="28"/>
        </w:rPr>
        <w:t>- общегосударственные расходы - 122422,1 тыс. руб. или 4,2 %;</w:t>
      </w:r>
    </w:p>
    <w:p w:rsidR="003332FA" w:rsidRDefault="003332FA" w:rsidP="005F20E9">
      <w:pPr>
        <w:shd w:val="clear" w:color="auto" w:fill="FFFFFF"/>
        <w:spacing w:line="276" w:lineRule="auto"/>
        <w:ind w:firstLine="709"/>
        <w:jc w:val="both"/>
        <w:textAlignment w:val="baseline"/>
        <w:rPr>
          <w:sz w:val="28"/>
          <w:szCs w:val="28"/>
        </w:rPr>
      </w:pPr>
      <w:r>
        <w:rPr>
          <w:sz w:val="28"/>
          <w:szCs w:val="28"/>
        </w:rPr>
        <w:t>- на предоставление межбюджетных трансфертов сельским поселениям – 135436,3 тыс. руб. или 4,7 %;</w:t>
      </w:r>
    </w:p>
    <w:p w:rsidR="003332FA" w:rsidRDefault="003332FA" w:rsidP="005F20E9">
      <w:pPr>
        <w:shd w:val="clear" w:color="auto" w:fill="FFFFFF"/>
        <w:spacing w:line="276" w:lineRule="auto"/>
        <w:ind w:firstLine="709"/>
        <w:jc w:val="both"/>
        <w:textAlignment w:val="baseline"/>
        <w:rPr>
          <w:sz w:val="28"/>
          <w:szCs w:val="28"/>
        </w:rPr>
      </w:pPr>
      <w:r>
        <w:rPr>
          <w:sz w:val="28"/>
          <w:szCs w:val="28"/>
        </w:rPr>
        <w:t>- на финансирование отраслей экономики – 209935,0 тыс. руб. или 7,3 %, их них на дорожное хозяйство – 180464,6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 на жилищно-коммунальное хозяйство – 407375,4 тыс. руб. или 14,1 %;</w:t>
      </w:r>
    </w:p>
    <w:p w:rsidR="003332FA" w:rsidRDefault="003332FA" w:rsidP="005F20E9">
      <w:pPr>
        <w:shd w:val="clear" w:color="auto" w:fill="FFFFFF"/>
        <w:spacing w:line="276" w:lineRule="auto"/>
        <w:ind w:firstLine="709"/>
        <w:jc w:val="both"/>
        <w:textAlignment w:val="baseline"/>
        <w:rPr>
          <w:sz w:val="28"/>
          <w:szCs w:val="28"/>
        </w:rPr>
      </w:pPr>
      <w:r>
        <w:rPr>
          <w:sz w:val="28"/>
          <w:szCs w:val="28"/>
        </w:rPr>
        <w:t>-</w:t>
      </w:r>
      <w:r>
        <w:rPr>
          <w:bCs/>
          <w:iCs/>
          <w:sz w:val="28"/>
          <w:szCs w:val="28"/>
        </w:rPr>
        <w:t xml:space="preserve"> на прочие отрасли- 60951,5</w:t>
      </w:r>
      <w:r>
        <w:rPr>
          <w:sz w:val="28"/>
          <w:szCs w:val="28"/>
        </w:rPr>
        <w:t xml:space="preserve"> тыс. руб. или 2,1</w:t>
      </w:r>
      <w:r>
        <w:rPr>
          <w:bCs/>
          <w:iCs/>
          <w:sz w:val="28"/>
          <w:szCs w:val="28"/>
        </w:rPr>
        <w:t xml:space="preserve"> %</w:t>
      </w:r>
      <w:r>
        <w:rPr>
          <w:sz w:val="28"/>
          <w:szCs w:val="28"/>
        </w:rPr>
        <w:t>.</w:t>
      </w:r>
    </w:p>
    <w:p w:rsidR="003332FA" w:rsidRDefault="003332FA" w:rsidP="005F20E9">
      <w:pPr>
        <w:spacing w:line="276" w:lineRule="auto"/>
        <w:ind w:firstLine="709"/>
        <w:jc w:val="both"/>
        <w:rPr>
          <w:sz w:val="28"/>
          <w:szCs w:val="28"/>
        </w:rPr>
      </w:pPr>
      <w:r>
        <w:rPr>
          <w:sz w:val="28"/>
          <w:szCs w:val="28"/>
        </w:rPr>
        <w:t>На выполнение районных муниципальных программ в 2024 году направлено 2765336,5 тыс. руб., исполнено 2735558,1 тыс. руб. или 98,9 %.</w:t>
      </w:r>
    </w:p>
    <w:p w:rsidR="003332FA" w:rsidRDefault="003332FA" w:rsidP="005F20E9">
      <w:pPr>
        <w:shd w:val="clear" w:color="auto" w:fill="FFFFFF"/>
        <w:spacing w:line="276" w:lineRule="auto"/>
        <w:ind w:firstLine="709"/>
        <w:jc w:val="both"/>
        <w:textAlignment w:val="baseline"/>
        <w:rPr>
          <w:sz w:val="28"/>
          <w:szCs w:val="28"/>
        </w:rPr>
      </w:pPr>
      <w:r>
        <w:rPr>
          <w:sz w:val="28"/>
          <w:szCs w:val="28"/>
        </w:rPr>
        <w:t>На исполнение государственных программ Челябинской области  выделено 68454,7 тыс. руб., исполнено 68343,8 тыс. руб. или 99,8 % .</w:t>
      </w:r>
    </w:p>
    <w:p w:rsidR="003332FA" w:rsidRDefault="003332FA" w:rsidP="005F20E9">
      <w:pPr>
        <w:shd w:val="clear" w:color="auto" w:fill="FFFFFF"/>
        <w:spacing w:line="276" w:lineRule="auto"/>
        <w:ind w:firstLine="709"/>
        <w:jc w:val="both"/>
        <w:textAlignment w:val="baseline"/>
        <w:rPr>
          <w:sz w:val="28"/>
          <w:szCs w:val="28"/>
        </w:rPr>
      </w:pPr>
      <w:r>
        <w:rPr>
          <w:sz w:val="28"/>
          <w:szCs w:val="28"/>
        </w:rPr>
        <w:t>Всего расходов в рамках программ назначено – 2833791,2 тыс. руб., исполнено 2803901,9 тыс. руб. Охват расходов программно-целевым методом составил 97,0 %, в 2023 году – 97,3 %. </w:t>
      </w:r>
    </w:p>
    <w:p w:rsidR="003332FA" w:rsidRDefault="003332FA" w:rsidP="005F20E9">
      <w:pPr>
        <w:shd w:val="clear" w:color="auto" w:fill="FFFFFF"/>
        <w:spacing w:line="276" w:lineRule="auto"/>
        <w:ind w:firstLine="709"/>
        <w:jc w:val="both"/>
        <w:textAlignment w:val="baseline"/>
        <w:rPr>
          <w:sz w:val="28"/>
          <w:szCs w:val="28"/>
        </w:rPr>
      </w:pPr>
      <w:r>
        <w:rPr>
          <w:sz w:val="28"/>
          <w:szCs w:val="28"/>
        </w:rPr>
        <w:t>Средства резервного фонда администрации Аргаяшского муниципального района расходовались в соответствии с утвержденным положением об использовании резервного фонда в сумме 4711,0 тыс. руб., в том числе:</w:t>
      </w:r>
    </w:p>
    <w:p w:rsidR="003332FA" w:rsidRDefault="003332FA" w:rsidP="005F20E9">
      <w:pPr>
        <w:shd w:val="clear" w:color="auto" w:fill="FFFFFF"/>
        <w:spacing w:line="276" w:lineRule="auto"/>
        <w:ind w:firstLine="709"/>
        <w:jc w:val="both"/>
        <w:textAlignment w:val="baseline"/>
        <w:rPr>
          <w:sz w:val="28"/>
          <w:szCs w:val="28"/>
        </w:rPr>
      </w:pPr>
      <w:r>
        <w:rPr>
          <w:sz w:val="28"/>
          <w:szCs w:val="28"/>
        </w:rPr>
        <w:lastRenderedPageBreak/>
        <w:t>- на предоставление иных межбюджетных трансфертов сельским поселениям для исполнения судебных исков – 246,0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 на оказание разовой материальной помощи гражданам - 4465,0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Остатки денежных средств на счете местного бюджета на 01.01.2025 составили 120551,0 тыс. руб., в том числе целевые средства областного бюджета в сумме 168,8 тыс. руб.</w:t>
      </w:r>
    </w:p>
    <w:p w:rsidR="003332FA" w:rsidRDefault="003332FA" w:rsidP="005F20E9">
      <w:pPr>
        <w:shd w:val="clear" w:color="auto" w:fill="FFFFFF"/>
        <w:spacing w:line="276" w:lineRule="auto"/>
        <w:ind w:firstLine="709"/>
        <w:jc w:val="both"/>
        <w:textAlignment w:val="baseline"/>
        <w:rPr>
          <w:sz w:val="28"/>
          <w:szCs w:val="28"/>
        </w:rPr>
      </w:pPr>
      <w:r>
        <w:rPr>
          <w:sz w:val="28"/>
          <w:szCs w:val="28"/>
        </w:rPr>
        <w:t>Остатки нецелевых сре</w:t>
      </w:r>
      <w:proofErr w:type="gramStart"/>
      <w:r>
        <w:rPr>
          <w:sz w:val="28"/>
          <w:szCs w:val="28"/>
        </w:rPr>
        <w:t>дств в с</w:t>
      </w:r>
      <w:proofErr w:type="gramEnd"/>
      <w:r>
        <w:rPr>
          <w:sz w:val="28"/>
          <w:szCs w:val="28"/>
        </w:rPr>
        <w:t>умме 120382,2 тыс. руб., в том числе акцизы на нефтепродукты в сумме 4014,4 тыс. руб., плата за негативное воздействие на окружающую среду в сумме 8220,1 тыс. руб., собственные доходы в сумме 108147,7 тыс. руб.</w:t>
      </w:r>
    </w:p>
    <w:p w:rsidR="003332FA" w:rsidRDefault="003332FA" w:rsidP="005F20E9">
      <w:pPr>
        <w:spacing w:line="276" w:lineRule="auto"/>
        <w:ind w:firstLine="720"/>
        <w:jc w:val="both"/>
        <w:rPr>
          <w:sz w:val="28"/>
          <w:szCs w:val="28"/>
        </w:rPr>
      </w:pPr>
      <w:r>
        <w:rPr>
          <w:sz w:val="28"/>
          <w:szCs w:val="28"/>
        </w:rPr>
        <w:t>Дефицит бюджета Аргаяшского муниципального района утвержден в сумме 153464,7 тыс. руб., фактически исполнен в сумме 33524,2 тыс. руб. Источником финансирования дефицита бюджета является изменение остатков средств на счетах по учету средств бюджета.</w:t>
      </w:r>
    </w:p>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2. Социальная сфера</w:t>
      </w:r>
    </w:p>
    <w:p w:rsidR="003332FA" w:rsidRDefault="003332FA" w:rsidP="003332FA">
      <w:pPr>
        <w:rPr>
          <w:sz w:val="28"/>
          <w:szCs w:val="28"/>
        </w:rPr>
      </w:pPr>
    </w:p>
    <w:p w:rsidR="003332FA" w:rsidRDefault="003332FA" w:rsidP="003332FA">
      <w:pPr>
        <w:jc w:val="center"/>
        <w:rPr>
          <w:sz w:val="28"/>
          <w:szCs w:val="28"/>
        </w:rPr>
      </w:pPr>
      <w:r>
        <w:rPr>
          <w:sz w:val="28"/>
          <w:szCs w:val="28"/>
        </w:rPr>
        <w:t>2.1 Образование</w:t>
      </w:r>
    </w:p>
    <w:p w:rsidR="003332FA" w:rsidRDefault="003332FA" w:rsidP="003332FA">
      <w:pPr>
        <w:jc w:val="center"/>
        <w:rPr>
          <w:sz w:val="28"/>
          <w:szCs w:val="28"/>
        </w:rPr>
      </w:pPr>
    </w:p>
    <w:p w:rsidR="003332FA" w:rsidRDefault="003332FA" w:rsidP="00AC7327">
      <w:pPr>
        <w:spacing w:line="276" w:lineRule="auto"/>
        <w:ind w:firstLine="709"/>
        <w:jc w:val="both"/>
        <w:rPr>
          <w:sz w:val="28"/>
          <w:szCs w:val="28"/>
        </w:rPr>
      </w:pPr>
      <w:proofErr w:type="gramStart"/>
      <w:r>
        <w:rPr>
          <w:sz w:val="28"/>
          <w:szCs w:val="28"/>
        </w:rPr>
        <w:t>В 2024 году численность обучающихся в школах района сократилось на 142 ученика.</w:t>
      </w:r>
      <w:proofErr w:type="gramEnd"/>
      <w:r>
        <w:rPr>
          <w:sz w:val="28"/>
          <w:szCs w:val="28"/>
        </w:rPr>
        <w:t xml:space="preserve"> В общеобразовательных организациях обучается 5915 школьников.</w:t>
      </w:r>
    </w:p>
    <w:p w:rsidR="003332FA" w:rsidRDefault="003332FA" w:rsidP="003332FA">
      <w:pPr>
        <w:ind w:firstLine="709"/>
        <w:jc w:val="both"/>
        <w:rPr>
          <w:sz w:val="28"/>
          <w:szCs w:val="28"/>
        </w:rPr>
      </w:pPr>
    </w:p>
    <w:p w:rsidR="003332FA" w:rsidRDefault="003332FA" w:rsidP="003332FA">
      <w:pPr>
        <w:ind w:firstLine="709"/>
        <w:jc w:val="both"/>
        <w:rPr>
          <w:sz w:val="28"/>
          <w:szCs w:val="28"/>
        </w:rPr>
      </w:pPr>
      <w:r>
        <w:rPr>
          <w:noProof/>
        </w:rPr>
        <w:drawing>
          <wp:anchor distT="0" distB="0" distL="0" distR="0" simplePos="0" relativeHeight="251662336" behindDoc="0" locked="0" layoutInCell="0" allowOverlap="1">
            <wp:simplePos x="0" y="0"/>
            <wp:positionH relativeFrom="column">
              <wp:align>center</wp:align>
            </wp:positionH>
            <wp:positionV relativeFrom="paragraph">
              <wp:align>top</wp:align>
            </wp:positionV>
            <wp:extent cx="4683125" cy="2326640"/>
            <wp:effectExtent l="19050" t="0" r="317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683125" cy="2326640"/>
                    </a:xfrm>
                    <a:prstGeom prst="rect">
                      <a:avLst/>
                    </a:prstGeom>
                    <a:solidFill>
                      <a:srgbClr val="FFFFFF"/>
                    </a:solidFill>
                    <a:ln w="9525">
                      <a:noFill/>
                      <a:miter lim="800000"/>
                      <a:headEnd/>
                      <a:tailEnd/>
                    </a:ln>
                  </pic:spPr>
                </pic:pic>
              </a:graphicData>
            </a:graphic>
          </wp:anchor>
        </w:drawing>
      </w:r>
    </w:p>
    <w:p w:rsidR="003332FA" w:rsidRDefault="003332FA" w:rsidP="00AC7327">
      <w:pPr>
        <w:spacing w:line="276" w:lineRule="auto"/>
        <w:ind w:firstLine="709"/>
        <w:jc w:val="both"/>
      </w:pPr>
      <w:r>
        <w:rPr>
          <w:sz w:val="28"/>
          <w:szCs w:val="28"/>
        </w:rPr>
        <w:t>В дошкольных учреждениях численность детей составила – 1840 детей дошкольного возраста.</w:t>
      </w:r>
    </w:p>
    <w:p w:rsidR="003332FA" w:rsidRDefault="003332FA" w:rsidP="003332FA">
      <w:pPr>
        <w:jc w:val="center"/>
        <w:rPr>
          <w:sz w:val="28"/>
          <w:szCs w:val="28"/>
        </w:rPr>
      </w:pPr>
      <w:r>
        <w:rPr>
          <w:noProof/>
        </w:rPr>
        <w:lastRenderedPageBreak/>
        <w:drawing>
          <wp:anchor distT="0" distB="0" distL="0" distR="0" simplePos="0" relativeHeight="251663360" behindDoc="0" locked="0" layoutInCell="0" allowOverlap="1">
            <wp:simplePos x="0" y="0"/>
            <wp:positionH relativeFrom="column">
              <wp:align>center</wp:align>
            </wp:positionH>
            <wp:positionV relativeFrom="paragraph">
              <wp:align>top</wp:align>
            </wp:positionV>
            <wp:extent cx="4624070" cy="2270125"/>
            <wp:effectExtent l="19050" t="0" r="508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624070" cy="2270125"/>
                    </a:xfrm>
                    <a:prstGeom prst="rect">
                      <a:avLst/>
                    </a:prstGeom>
                    <a:solidFill>
                      <a:srgbClr val="FFFFFF"/>
                    </a:solidFill>
                    <a:ln w="9525">
                      <a:noFill/>
                      <a:miter lim="800000"/>
                      <a:headEnd/>
                      <a:tailEnd/>
                    </a:ln>
                  </pic:spPr>
                </pic:pic>
              </a:graphicData>
            </a:graphic>
          </wp:anchor>
        </w:drawing>
      </w:r>
    </w:p>
    <w:p w:rsidR="003332FA" w:rsidRDefault="003332FA" w:rsidP="003332FA">
      <w:pPr>
        <w:jc w:val="center"/>
        <w:rPr>
          <w:sz w:val="28"/>
          <w:szCs w:val="28"/>
        </w:rPr>
      </w:pPr>
      <w:r>
        <w:rPr>
          <w:sz w:val="28"/>
          <w:szCs w:val="28"/>
        </w:rPr>
        <w:t>Финансирование муниципальной программы</w:t>
      </w:r>
    </w:p>
    <w:p w:rsidR="003332FA" w:rsidRDefault="003332FA" w:rsidP="003332FA">
      <w:pPr>
        <w:jc w:val="center"/>
        <w:rPr>
          <w:b/>
          <w:bCs/>
          <w:i/>
          <w:iCs/>
        </w:rPr>
      </w:pPr>
      <w:r>
        <w:rPr>
          <w:sz w:val="28"/>
          <w:szCs w:val="28"/>
        </w:rPr>
        <w:t>«Развитие образования Аргаяшского муниципального района», тыс. руб.</w:t>
      </w:r>
    </w:p>
    <w:p w:rsidR="003332FA" w:rsidRDefault="003332FA" w:rsidP="003332FA">
      <w:pPr>
        <w:jc w:val="center"/>
        <w:rPr>
          <w:b/>
          <w:bCs/>
          <w:i/>
          <w:iCs/>
        </w:rPr>
      </w:pPr>
    </w:p>
    <w:tbl>
      <w:tblPr>
        <w:tblW w:w="0" w:type="auto"/>
        <w:tblInd w:w="106" w:type="dxa"/>
        <w:tblLayout w:type="fixed"/>
        <w:tblLook w:val="0000" w:firstRow="0" w:lastRow="0" w:firstColumn="0" w:lastColumn="0" w:noHBand="0" w:noVBand="0"/>
      </w:tblPr>
      <w:tblGrid>
        <w:gridCol w:w="6803"/>
        <w:gridCol w:w="1699"/>
        <w:gridCol w:w="1412"/>
      </w:tblGrid>
      <w:tr w:rsidR="003332FA" w:rsidTr="00644690">
        <w:trPr>
          <w:trHeight w:val="600"/>
        </w:trPr>
        <w:tc>
          <w:tcPr>
            <w:tcW w:w="6803" w:type="dxa"/>
            <w:tcBorders>
              <w:top w:val="single" w:sz="4" w:space="0" w:color="000000"/>
              <w:left w:val="single" w:sz="4" w:space="0" w:color="000000"/>
              <w:bottom w:val="single" w:sz="4" w:space="0" w:color="000000"/>
            </w:tcBorders>
            <w:shd w:val="clear" w:color="auto" w:fill="D0D0D0"/>
            <w:vAlign w:val="center"/>
          </w:tcPr>
          <w:p w:rsidR="003332FA" w:rsidRDefault="003332FA" w:rsidP="00644690">
            <w:pPr>
              <w:widowControl w:val="0"/>
            </w:pPr>
            <w:r>
              <w:rPr>
                <w:b/>
                <w:bCs/>
              </w:rPr>
              <w:t>Наименование муниципальной программы</w:t>
            </w:r>
          </w:p>
        </w:tc>
        <w:tc>
          <w:tcPr>
            <w:tcW w:w="1699" w:type="dxa"/>
            <w:tcBorders>
              <w:top w:val="single" w:sz="4" w:space="0" w:color="000000"/>
              <w:left w:val="single" w:sz="4" w:space="0" w:color="000000"/>
              <w:bottom w:val="single" w:sz="4" w:space="0" w:color="000000"/>
            </w:tcBorders>
            <w:shd w:val="clear" w:color="auto" w:fill="D0D0D0"/>
            <w:vAlign w:val="center"/>
          </w:tcPr>
          <w:p w:rsidR="003332FA" w:rsidRDefault="003332FA" w:rsidP="00644690">
            <w:pPr>
              <w:widowControl w:val="0"/>
              <w:jc w:val="center"/>
            </w:pPr>
            <w:r>
              <w:rPr>
                <w:b/>
                <w:bCs/>
              </w:rPr>
              <w:t>план на отчетный год</w:t>
            </w:r>
          </w:p>
        </w:tc>
        <w:tc>
          <w:tcPr>
            <w:tcW w:w="1412" w:type="dxa"/>
            <w:tcBorders>
              <w:top w:val="single" w:sz="4" w:space="0" w:color="000000"/>
              <w:left w:val="single" w:sz="4" w:space="0" w:color="000000"/>
              <w:bottom w:val="single" w:sz="4" w:space="0" w:color="000000"/>
              <w:right w:val="single" w:sz="4" w:space="0" w:color="000000"/>
            </w:tcBorders>
            <w:shd w:val="clear" w:color="auto" w:fill="D0D0D0"/>
            <w:vAlign w:val="center"/>
          </w:tcPr>
          <w:p w:rsidR="003332FA" w:rsidRDefault="003332FA" w:rsidP="00644690">
            <w:pPr>
              <w:widowControl w:val="0"/>
              <w:jc w:val="center"/>
            </w:pPr>
            <w:r>
              <w:rPr>
                <w:b/>
                <w:bCs/>
              </w:rPr>
              <w:t>факт отчетного года</w:t>
            </w:r>
          </w:p>
        </w:tc>
      </w:tr>
      <w:tr w:rsidR="003332FA" w:rsidTr="00644690">
        <w:trPr>
          <w:trHeight w:val="339"/>
        </w:trPr>
        <w:tc>
          <w:tcPr>
            <w:tcW w:w="6803" w:type="dxa"/>
            <w:tcBorders>
              <w:left w:val="single" w:sz="4" w:space="0" w:color="000000"/>
              <w:bottom w:val="single" w:sz="4" w:space="0" w:color="000000"/>
            </w:tcBorders>
            <w:shd w:val="clear" w:color="auto" w:fill="auto"/>
            <w:vAlign w:val="center"/>
          </w:tcPr>
          <w:p w:rsidR="003332FA" w:rsidRDefault="003332FA" w:rsidP="00644690">
            <w:pPr>
              <w:widowControl w:val="0"/>
            </w:pPr>
            <w:r>
              <w:t>Развитие дошкольного образования Аргаяшского  муниципального района</w:t>
            </w:r>
          </w:p>
        </w:tc>
        <w:tc>
          <w:tcPr>
            <w:tcW w:w="1699" w:type="dxa"/>
            <w:tcBorders>
              <w:left w:val="single" w:sz="4" w:space="0" w:color="000000"/>
              <w:bottom w:val="single" w:sz="4" w:space="0" w:color="000000"/>
            </w:tcBorders>
            <w:shd w:val="clear" w:color="auto" w:fill="auto"/>
            <w:vAlign w:val="center"/>
          </w:tcPr>
          <w:p w:rsidR="003332FA" w:rsidRDefault="003332FA" w:rsidP="00644690">
            <w:pPr>
              <w:widowControl w:val="0"/>
              <w:jc w:val="center"/>
            </w:pPr>
            <w:r>
              <w:rPr>
                <w:bCs/>
              </w:rPr>
              <w:t>264 757,9</w:t>
            </w:r>
          </w:p>
          <w:p w:rsidR="003332FA" w:rsidRDefault="003332FA" w:rsidP="00644690">
            <w:pPr>
              <w:widowControl w:val="0"/>
              <w:ind w:right="53"/>
              <w:jc w:val="center"/>
            </w:pPr>
          </w:p>
        </w:tc>
        <w:tc>
          <w:tcPr>
            <w:tcW w:w="1412"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widowControl w:val="0"/>
              <w:jc w:val="center"/>
            </w:pPr>
            <w:r>
              <w:rPr>
                <w:bCs/>
              </w:rPr>
              <w:t>261 413,2</w:t>
            </w:r>
          </w:p>
          <w:p w:rsidR="003332FA" w:rsidRDefault="003332FA" w:rsidP="00644690">
            <w:pPr>
              <w:widowControl w:val="0"/>
              <w:ind w:right="53"/>
              <w:jc w:val="center"/>
            </w:pPr>
          </w:p>
        </w:tc>
      </w:tr>
      <w:tr w:rsidR="003332FA" w:rsidTr="00644690">
        <w:trPr>
          <w:trHeight w:val="339"/>
        </w:trPr>
        <w:tc>
          <w:tcPr>
            <w:tcW w:w="6803" w:type="dxa"/>
            <w:tcBorders>
              <w:left w:val="single" w:sz="4" w:space="0" w:color="000000"/>
              <w:bottom w:val="single" w:sz="4" w:space="0" w:color="000000"/>
            </w:tcBorders>
            <w:shd w:val="clear" w:color="auto" w:fill="auto"/>
            <w:vAlign w:val="center"/>
          </w:tcPr>
          <w:p w:rsidR="003332FA" w:rsidRDefault="003332FA" w:rsidP="00644690">
            <w:pPr>
              <w:widowControl w:val="0"/>
            </w:pPr>
            <w:r>
              <w:t>Развитие общего образования Аргаяшского муниципального района</w:t>
            </w:r>
          </w:p>
        </w:tc>
        <w:tc>
          <w:tcPr>
            <w:tcW w:w="1699" w:type="dxa"/>
            <w:tcBorders>
              <w:left w:val="single" w:sz="4" w:space="0" w:color="000000"/>
              <w:bottom w:val="single" w:sz="4" w:space="0" w:color="000000"/>
            </w:tcBorders>
            <w:shd w:val="clear" w:color="auto" w:fill="auto"/>
            <w:vAlign w:val="center"/>
          </w:tcPr>
          <w:p w:rsidR="003332FA" w:rsidRDefault="003332FA" w:rsidP="00644690">
            <w:pPr>
              <w:widowControl w:val="0"/>
              <w:jc w:val="center"/>
            </w:pPr>
            <w:r>
              <w:rPr>
                <w:bCs/>
              </w:rPr>
              <w:t>860 675,0</w:t>
            </w:r>
          </w:p>
          <w:p w:rsidR="003332FA" w:rsidRDefault="003332FA" w:rsidP="00644690">
            <w:pPr>
              <w:widowControl w:val="0"/>
              <w:ind w:right="53"/>
              <w:jc w:val="center"/>
            </w:pPr>
          </w:p>
        </w:tc>
        <w:tc>
          <w:tcPr>
            <w:tcW w:w="1412"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widowControl w:val="0"/>
              <w:jc w:val="center"/>
            </w:pPr>
            <w:r>
              <w:rPr>
                <w:bCs/>
              </w:rPr>
              <w:t>854 333,8</w:t>
            </w:r>
          </w:p>
          <w:p w:rsidR="003332FA" w:rsidRDefault="003332FA" w:rsidP="00644690">
            <w:pPr>
              <w:widowControl w:val="0"/>
              <w:ind w:right="53"/>
              <w:jc w:val="center"/>
            </w:pPr>
          </w:p>
        </w:tc>
      </w:tr>
      <w:tr w:rsidR="003332FA" w:rsidTr="00644690">
        <w:trPr>
          <w:trHeight w:val="339"/>
        </w:trPr>
        <w:tc>
          <w:tcPr>
            <w:tcW w:w="6803" w:type="dxa"/>
            <w:tcBorders>
              <w:left w:val="single" w:sz="4" w:space="0" w:color="000000"/>
              <w:bottom w:val="single" w:sz="4" w:space="0" w:color="000000"/>
            </w:tcBorders>
            <w:shd w:val="clear" w:color="auto" w:fill="auto"/>
            <w:vAlign w:val="center"/>
          </w:tcPr>
          <w:p w:rsidR="003332FA" w:rsidRDefault="003332FA" w:rsidP="00644690">
            <w:pPr>
              <w:widowControl w:val="0"/>
            </w:pPr>
            <w:r>
              <w:t>Развитие дополнительного образования Аргаяшского муниципального района</w:t>
            </w:r>
          </w:p>
        </w:tc>
        <w:tc>
          <w:tcPr>
            <w:tcW w:w="1699" w:type="dxa"/>
            <w:tcBorders>
              <w:left w:val="single" w:sz="4" w:space="0" w:color="000000"/>
              <w:bottom w:val="single" w:sz="4" w:space="0" w:color="000000"/>
            </w:tcBorders>
            <w:shd w:val="clear" w:color="auto" w:fill="auto"/>
            <w:vAlign w:val="center"/>
          </w:tcPr>
          <w:p w:rsidR="003332FA" w:rsidRDefault="003332FA" w:rsidP="00644690">
            <w:pPr>
              <w:widowControl w:val="0"/>
              <w:jc w:val="center"/>
            </w:pPr>
            <w:r>
              <w:rPr>
                <w:bCs/>
              </w:rPr>
              <w:t>35 071,6</w:t>
            </w:r>
          </w:p>
          <w:p w:rsidR="003332FA" w:rsidRDefault="003332FA" w:rsidP="00644690">
            <w:pPr>
              <w:widowControl w:val="0"/>
              <w:ind w:right="53"/>
              <w:jc w:val="center"/>
            </w:pPr>
          </w:p>
        </w:tc>
        <w:tc>
          <w:tcPr>
            <w:tcW w:w="1412"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widowControl w:val="0"/>
              <w:jc w:val="center"/>
            </w:pPr>
            <w:r>
              <w:rPr>
                <w:bCs/>
              </w:rPr>
              <w:t>34 892,8</w:t>
            </w:r>
          </w:p>
          <w:p w:rsidR="003332FA" w:rsidRDefault="003332FA" w:rsidP="00644690">
            <w:pPr>
              <w:widowControl w:val="0"/>
              <w:ind w:right="53"/>
              <w:jc w:val="center"/>
            </w:pPr>
          </w:p>
        </w:tc>
      </w:tr>
      <w:tr w:rsidR="003332FA" w:rsidTr="00644690">
        <w:trPr>
          <w:trHeight w:val="339"/>
        </w:trPr>
        <w:tc>
          <w:tcPr>
            <w:tcW w:w="6803" w:type="dxa"/>
            <w:tcBorders>
              <w:left w:val="single" w:sz="4" w:space="0" w:color="000000"/>
              <w:bottom w:val="single" w:sz="4" w:space="0" w:color="000000"/>
            </w:tcBorders>
            <w:shd w:val="clear" w:color="auto" w:fill="auto"/>
            <w:vAlign w:val="center"/>
          </w:tcPr>
          <w:p w:rsidR="003332FA" w:rsidRDefault="003332FA" w:rsidP="00644690">
            <w:pPr>
              <w:widowControl w:val="0"/>
            </w:pPr>
            <w:r>
              <w:t>Отдых, оздоровление, занятость детей и молодежи Аргаяшского муниципального района</w:t>
            </w:r>
          </w:p>
        </w:tc>
        <w:tc>
          <w:tcPr>
            <w:tcW w:w="1699" w:type="dxa"/>
            <w:tcBorders>
              <w:left w:val="single" w:sz="4" w:space="0" w:color="000000"/>
              <w:bottom w:val="single" w:sz="4" w:space="0" w:color="000000"/>
            </w:tcBorders>
            <w:shd w:val="clear" w:color="auto" w:fill="auto"/>
            <w:vAlign w:val="center"/>
          </w:tcPr>
          <w:p w:rsidR="003332FA" w:rsidRDefault="003332FA" w:rsidP="00644690">
            <w:pPr>
              <w:widowControl w:val="0"/>
              <w:jc w:val="center"/>
            </w:pPr>
            <w:r>
              <w:rPr>
                <w:bCs/>
              </w:rPr>
              <w:t>13 076,0</w:t>
            </w:r>
          </w:p>
          <w:p w:rsidR="003332FA" w:rsidRDefault="003332FA" w:rsidP="00644690">
            <w:pPr>
              <w:widowControl w:val="0"/>
              <w:ind w:right="53"/>
              <w:jc w:val="center"/>
            </w:pPr>
          </w:p>
        </w:tc>
        <w:tc>
          <w:tcPr>
            <w:tcW w:w="1412"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widowControl w:val="0"/>
              <w:ind w:right="53"/>
              <w:jc w:val="center"/>
            </w:pPr>
            <w:r>
              <w:rPr>
                <w:lang w:eastAsia="en-US"/>
              </w:rPr>
              <w:t>12 989,3</w:t>
            </w:r>
          </w:p>
        </w:tc>
      </w:tr>
      <w:tr w:rsidR="003332FA" w:rsidTr="00644690">
        <w:trPr>
          <w:trHeight w:val="199"/>
        </w:trPr>
        <w:tc>
          <w:tcPr>
            <w:tcW w:w="6803" w:type="dxa"/>
            <w:tcBorders>
              <w:left w:val="single" w:sz="4" w:space="0" w:color="000000"/>
              <w:bottom w:val="single" w:sz="4" w:space="0" w:color="000000"/>
            </w:tcBorders>
            <w:shd w:val="clear" w:color="auto" w:fill="auto"/>
            <w:vAlign w:val="center"/>
          </w:tcPr>
          <w:p w:rsidR="003332FA" w:rsidRDefault="003332FA" w:rsidP="00644690">
            <w:pPr>
              <w:widowControl w:val="0"/>
            </w:pPr>
            <w:r>
              <w:t>Прочие мероприятия в области образования</w:t>
            </w:r>
          </w:p>
        </w:tc>
        <w:tc>
          <w:tcPr>
            <w:tcW w:w="1699" w:type="dxa"/>
            <w:tcBorders>
              <w:left w:val="single" w:sz="4" w:space="0" w:color="000000"/>
              <w:bottom w:val="single" w:sz="4" w:space="0" w:color="000000"/>
            </w:tcBorders>
            <w:shd w:val="clear" w:color="auto" w:fill="auto"/>
            <w:vAlign w:val="center"/>
          </w:tcPr>
          <w:p w:rsidR="003332FA" w:rsidRDefault="003332FA" w:rsidP="00644690">
            <w:pPr>
              <w:widowControl w:val="0"/>
              <w:jc w:val="center"/>
            </w:pPr>
            <w:r>
              <w:rPr>
                <w:bCs/>
              </w:rPr>
              <w:t>49 891,2</w:t>
            </w:r>
          </w:p>
        </w:tc>
        <w:tc>
          <w:tcPr>
            <w:tcW w:w="1412"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widowControl w:val="0"/>
              <w:jc w:val="center"/>
            </w:pPr>
            <w:r>
              <w:rPr>
                <w:bCs/>
              </w:rPr>
              <w:t>49 702,7</w:t>
            </w:r>
          </w:p>
        </w:tc>
      </w:tr>
      <w:tr w:rsidR="003332FA" w:rsidTr="00644690">
        <w:trPr>
          <w:trHeight w:val="339"/>
        </w:trPr>
        <w:tc>
          <w:tcPr>
            <w:tcW w:w="6803" w:type="dxa"/>
            <w:tcBorders>
              <w:left w:val="single" w:sz="4" w:space="0" w:color="000000"/>
              <w:bottom w:val="single" w:sz="4" w:space="0" w:color="000000"/>
            </w:tcBorders>
            <w:shd w:val="clear" w:color="auto" w:fill="auto"/>
            <w:vAlign w:val="center"/>
          </w:tcPr>
          <w:p w:rsidR="003332FA" w:rsidRDefault="003332FA" w:rsidP="00644690">
            <w:pPr>
              <w:widowControl w:val="0"/>
            </w:pPr>
            <w:r>
              <w:t>Безопасность образовательных учреждений Аргаяшского муниципального района</w:t>
            </w:r>
          </w:p>
        </w:tc>
        <w:tc>
          <w:tcPr>
            <w:tcW w:w="1699" w:type="dxa"/>
            <w:tcBorders>
              <w:left w:val="single" w:sz="4" w:space="0" w:color="000000"/>
              <w:bottom w:val="single" w:sz="4" w:space="0" w:color="000000"/>
            </w:tcBorders>
            <w:shd w:val="clear" w:color="auto" w:fill="auto"/>
            <w:vAlign w:val="center"/>
          </w:tcPr>
          <w:p w:rsidR="003332FA" w:rsidRDefault="003332FA" w:rsidP="00644690">
            <w:pPr>
              <w:widowControl w:val="0"/>
              <w:jc w:val="center"/>
            </w:pPr>
            <w:r>
              <w:rPr>
                <w:bCs/>
              </w:rPr>
              <w:t>53 417,9</w:t>
            </w:r>
          </w:p>
        </w:tc>
        <w:tc>
          <w:tcPr>
            <w:tcW w:w="1412"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widowControl w:val="0"/>
              <w:jc w:val="center"/>
            </w:pPr>
            <w:r>
              <w:rPr>
                <w:bCs/>
              </w:rPr>
              <w:t>52 006,8</w:t>
            </w:r>
          </w:p>
        </w:tc>
      </w:tr>
    </w:tbl>
    <w:p w:rsidR="003332FA" w:rsidRDefault="003332FA" w:rsidP="003332FA"/>
    <w:p w:rsidR="003332FA" w:rsidRDefault="003332FA" w:rsidP="00AC7327">
      <w:pPr>
        <w:spacing w:line="276" w:lineRule="auto"/>
        <w:ind w:firstLine="709"/>
        <w:jc w:val="both"/>
        <w:rPr>
          <w:sz w:val="28"/>
          <w:szCs w:val="28"/>
        </w:rPr>
      </w:pPr>
      <w:r>
        <w:rPr>
          <w:sz w:val="28"/>
          <w:szCs w:val="28"/>
        </w:rPr>
        <w:t xml:space="preserve">В марте 2024 году введен в эксплуатацию детский сад в с. Аргаяш на 230 мест, продолжается строительство детского сада </w:t>
      </w:r>
      <w:proofErr w:type="gramStart"/>
      <w:r>
        <w:rPr>
          <w:sz w:val="28"/>
          <w:szCs w:val="28"/>
        </w:rPr>
        <w:t>в</w:t>
      </w:r>
      <w:proofErr w:type="gramEnd"/>
      <w:r>
        <w:rPr>
          <w:sz w:val="28"/>
          <w:szCs w:val="28"/>
        </w:rPr>
        <w:t xml:space="preserve"> с. Кулуево.</w:t>
      </w:r>
    </w:p>
    <w:p w:rsidR="003332FA" w:rsidRDefault="003332FA" w:rsidP="00AC7327">
      <w:pPr>
        <w:pStyle w:val="34"/>
        <w:spacing w:line="276"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2024 году в рамках государственной программы Челябинской области «Поддержка и развитие дошкольного образования в Челябинской области» была освоена субсидия из областного бюджета на проведение капитального ремонта фасада здания МДОУ Детский сад № 12 с. Кузнецкое в сумме 1 909,40 тыс. руб. (в том числе из областного бюджета 1 609,40 тыс. руб., местного бюджета 300,00 тыс. руб.).</w:t>
      </w:r>
      <w:proofErr w:type="gramEnd"/>
      <w:r>
        <w:rPr>
          <w:rFonts w:ascii="Times New Roman" w:hAnsi="Times New Roman" w:cs="Times New Roman"/>
          <w:sz w:val="28"/>
          <w:szCs w:val="28"/>
        </w:rPr>
        <w:t xml:space="preserve"> Кроме того, дополнительно из местного бюджета выделено на ремонт 1 476, 44 тыс. руб.</w:t>
      </w:r>
    </w:p>
    <w:p w:rsidR="003332FA" w:rsidRDefault="003332FA" w:rsidP="00AC7327">
      <w:pPr>
        <w:spacing w:line="276" w:lineRule="auto"/>
        <w:ind w:firstLine="709"/>
        <w:jc w:val="both"/>
        <w:rPr>
          <w:sz w:val="28"/>
          <w:szCs w:val="28"/>
        </w:rPr>
      </w:pPr>
      <w:r>
        <w:rPr>
          <w:sz w:val="28"/>
          <w:szCs w:val="28"/>
        </w:rPr>
        <w:t>В рамках реализации нацпроекта «Цифровая образовательная среда» 2 школы получили новейшее компьютерное оборудование на общую сумму 3036,50 тыс. руб.</w:t>
      </w:r>
    </w:p>
    <w:p w:rsidR="003332FA" w:rsidRDefault="003332FA" w:rsidP="00AC7327">
      <w:pPr>
        <w:spacing w:line="276" w:lineRule="auto"/>
        <w:ind w:firstLine="709"/>
        <w:jc w:val="both"/>
        <w:rPr>
          <w:sz w:val="28"/>
          <w:szCs w:val="28"/>
        </w:rPr>
      </w:pPr>
      <w:r>
        <w:rPr>
          <w:sz w:val="28"/>
          <w:szCs w:val="28"/>
        </w:rPr>
        <w:t>За счет субвенций, предоставляемых местным бюджетам на обеспечение государственных гарантий реализации прав на получение общедоступного бесплатного образования по образовательным программам начального общего, основного общего, среднего общего образования 15 школ оснащены компьютерным оборудованием на сумму более 3,5 млн. руб.</w:t>
      </w:r>
    </w:p>
    <w:p w:rsidR="003332FA" w:rsidRDefault="003332FA" w:rsidP="00AC7327">
      <w:pPr>
        <w:spacing w:line="276" w:lineRule="auto"/>
        <w:ind w:firstLine="709"/>
        <w:jc w:val="both"/>
        <w:rPr>
          <w:sz w:val="28"/>
          <w:szCs w:val="28"/>
        </w:rPr>
      </w:pPr>
      <w:r>
        <w:rPr>
          <w:sz w:val="28"/>
          <w:szCs w:val="28"/>
        </w:rPr>
        <w:lastRenderedPageBreak/>
        <w:t xml:space="preserve">Проект «Успех каждого ребенка» предполагает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w:t>
      </w:r>
      <w:proofErr w:type="gramStart"/>
      <w:r>
        <w:rPr>
          <w:sz w:val="28"/>
          <w:szCs w:val="28"/>
        </w:rPr>
        <w:t>В 2024 году на ремонт спортзала МОУ «Метелевская СШ» выделено 1 953,80 тыс. руб. (в том числе из федерального бюджета 1 635,60 тыс. руб., из областного бюджета 68,20 тыс. руб., из местного бюджета 250,00 тыс. руб.), дополнительно из местного бюджета было выделено на ремонт 2 679,01 тыс. руб., на создание дополнительных мест дополнительного образования (программа «Теплица») МОУ Краснооктябрьской СОШ выделено</w:t>
      </w:r>
      <w:proofErr w:type="gramEnd"/>
      <w:r>
        <w:rPr>
          <w:sz w:val="28"/>
          <w:szCs w:val="28"/>
        </w:rPr>
        <w:t xml:space="preserve"> </w:t>
      </w:r>
      <w:proofErr w:type="gramStart"/>
      <w:r>
        <w:rPr>
          <w:sz w:val="28"/>
          <w:szCs w:val="28"/>
        </w:rPr>
        <w:t>541,76 тыс. руб. (в том числе из федерального бюджета — 514,90 тыс. руб., областного — 21,50 тыс. руб., местного бюджета 5,4 тыс. руб.).</w:t>
      </w:r>
      <w:proofErr w:type="gramEnd"/>
    </w:p>
    <w:p w:rsidR="003332FA" w:rsidRDefault="003332FA" w:rsidP="00AC7327">
      <w:pPr>
        <w:widowControl w:val="0"/>
        <w:spacing w:line="276" w:lineRule="auto"/>
        <w:ind w:firstLine="709"/>
        <w:jc w:val="both"/>
        <w:rPr>
          <w:sz w:val="28"/>
          <w:szCs w:val="28"/>
        </w:rPr>
      </w:pPr>
      <w:proofErr w:type="gramStart"/>
      <w:r>
        <w:rPr>
          <w:sz w:val="28"/>
          <w:szCs w:val="28"/>
        </w:rPr>
        <w:t xml:space="preserve">В 2024 году 6 школ района  (МОУ Аргаяшская СОШ №2, МОУ «Акбашевская СОШ», МОУ «Бажикаевская СОШ», МОУ </w:t>
      </w:r>
      <w:proofErr w:type="spellStart"/>
      <w:r>
        <w:rPr>
          <w:sz w:val="28"/>
          <w:szCs w:val="28"/>
        </w:rPr>
        <w:t>Байрамгуловская</w:t>
      </w:r>
      <w:proofErr w:type="spellEnd"/>
      <w:r>
        <w:rPr>
          <w:sz w:val="28"/>
          <w:szCs w:val="28"/>
        </w:rPr>
        <w:t xml:space="preserve"> СОШ, МОУ Краснооктябрьская СОШ, МОУ </w:t>
      </w:r>
      <w:proofErr w:type="spellStart"/>
      <w:r>
        <w:rPr>
          <w:sz w:val="28"/>
          <w:szCs w:val="28"/>
        </w:rPr>
        <w:t>Кулуевская</w:t>
      </w:r>
      <w:proofErr w:type="spellEnd"/>
      <w:r>
        <w:rPr>
          <w:sz w:val="28"/>
          <w:szCs w:val="28"/>
        </w:rPr>
        <w:t xml:space="preserve"> СОШ) участвовали в реализации федерального проекта «Современная школа» национального проекта «Образование», в рамках которого созданы центры образования естественно-научной и технологической направленности «Точка роста», на это направлено 40,7 млн. руб., в том числе из местного бюджета более</w:t>
      </w:r>
      <w:proofErr w:type="gramEnd"/>
      <w:r>
        <w:rPr>
          <w:sz w:val="28"/>
          <w:szCs w:val="28"/>
        </w:rPr>
        <w:t xml:space="preserve"> 32 млн. рублей (ремонт 22 учебных кабинетов и лаборантских на сумму 20 234,3 </w:t>
      </w:r>
      <w:proofErr w:type="spellStart"/>
      <w:proofErr w:type="gramStart"/>
      <w:r>
        <w:rPr>
          <w:sz w:val="28"/>
          <w:szCs w:val="28"/>
        </w:rPr>
        <w:t>тыс</w:t>
      </w:r>
      <w:proofErr w:type="spellEnd"/>
      <w:proofErr w:type="gramEnd"/>
      <w:r>
        <w:rPr>
          <w:sz w:val="28"/>
          <w:szCs w:val="28"/>
        </w:rPr>
        <w:t xml:space="preserve"> рублей из местного бюджета, приобретение мебели и брендирование кабинетов на сумму 6962,96 тыс. рублей из местного бюджета. </w:t>
      </w:r>
      <w:proofErr w:type="gramStart"/>
      <w:r>
        <w:rPr>
          <w:sz w:val="28"/>
          <w:szCs w:val="28"/>
        </w:rPr>
        <w:t>На приобретение мебели выделили депутаты МОУ Аргаяшской СОШ №2, МОУ «Акбашевская СОШ» и МОУ Байрамгуловской СОШ на общую сумму 240,00 тыс. рублей).</w:t>
      </w:r>
      <w:proofErr w:type="gramEnd"/>
    </w:p>
    <w:p w:rsidR="003332FA" w:rsidRDefault="003332FA" w:rsidP="00AC7327">
      <w:pPr>
        <w:spacing w:line="276" w:lineRule="auto"/>
        <w:ind w:firstLine="708"/>
        <w:jc w:val="both"/>
        <w:rPr>
          <w:sz w:val="28"/>
          <w:szCs w:val="28"/>
        </w:rPr>
      </w:pPr>
      <w:r>
        <w:rPr>
          <w:sz w:val="28"/>
          <w:szCs w:val="28"/>
        </w:rPr>
        <w:t>В 2024-2025 учебном году району предоставлена субсидия на создание новых мест в общеобразовательных организациях, расположенных на территории Челябинской области. Планируется строительство нового объекта «Школ</w:t>
      </w:r>
      <w:proofErr w:type="gramStart"/>
      <w:r>
        <w:rPr>
          <w:sz w:val="28"/>
          <w:szCs w:val="28"/>
        </w:rPr>
        <w:t>а-</w:t>
      </w:r>
      <w:proofErr w:type="gramEnd"/>
      <w:r>
        <w:rPr>
          <w:sz w:val="28"/>
          <w:szCs w:val="28"/>
        </w:rPr>
        <w:t xml:space="preserve"> сад» в п. Ишалино с плановой наполняемостью детей в школе 240 мест, в детском саду 120 мест. Плановая стоимость сметного расчета 673 000,00 тыс. руб.</w:t>
      </w:r>
    </w:p>
    <w:p w:rsidR="003332FA" w:rsidRDefault="003332FA" w:rsidP="00AC7327">
      <w:pPr>
        <w:widowControl w:val="0"/>
        <w:spacing w:line="276" w:lineRule="auto"/>
        <w:ind w:firstLine="709"/>
        <w:jc w:val="both"/>
        <w:rPr>
          <w:sz w:val="28"/>
          <w:szCs w:val="28"/>
        </w:rPr>
      </w:pPr>
      <w:r>
        <w:rPr>
          <w:sz w:val="28"/>
          <w:szCs w:val="28"/>
        </w:rPr>
        <w:t>Для строительства нового объекта «Школа-сад» д. Байгазино с плановой наполняемостью детей в школе 120 мест, в детском саду 50 мест, выделен земельный участок. Начало строительных работ планируется в 2025 году</w:t>
      </w:r>
    </w:p>
    <w:p w:rsidR="003332FA" w:rsidRDefault="003332FA" w:rsidP="00AC7327">
      <w:pPr>
        <w:widowControl w:val="0"/>
        <w:spacing w:line="276" w:lineRule="auto"/>
        <w:ind w:firstLine="709"/>
        <w:jc w:val="both"/>
        <w:rPr>
          <w:color w:val="000000"/>
          <w:sz w:val="28"/>
          <w:szCs w:val="28"/>
        </w:rPr>
      </w:pPr>
      <w:r>
        <w:rPr>
          <w:sz w:val="28"/>
          <w:szCs w:val="28"/>
        </w:rPr>
        <w:t xml:space="preserve">Доля, общеобразовательных организаций, имеющих школьный спортивный клуб и вошедших во всероссийский реестр школьных спортивных клубов, составляет 100 %. Сборная района стала призером областной спартакиады школьников. Команда шестиклассников </w:t>
      </w:r>
      <w:r>
        <w:rPr>
          <w:sz w:val="28"/>
          <w:szCs w:val="28"/>
          <w:shd w:val="clear" w:color="auto" w:fill="FFFFFF"/>
        </w:rPr>
        <w:t>Краснооктябрьской школы представила Челябинскую область в Туапсе (Всероссийский детский центр «Орленок») во Всероссийских спортивных соревнованиях школьников «Президентские состязания» и стала призером. Команда этой же школы стала победителем зимних «Президентских состязаний» во Владивостоке.</w:t>
      </w:r>
    </w:p>
    <w:p w:rsidR="003332FA" w:rsidRDefault="003332FA" w:rsidP="00AC7327">
      <w:pPr>
        <w:shd w:val="clear" w:color="auto" w:fill="FFFFFF"/>
        <w:spacing w:line="276" w:lineRule="auto"/>
        <w:ind w:firstLine="709"/>
        <w:jc w:val="both"/>
        <w:rPr>
          <w:sz w:val="28"/>
          <w:szCs w:val="28"/>
        </w:rPr>
      </w:pPr>
      <w:r>
        <w:rPr>
          <w:color w:val="000000"/>
          <w:sz w:val="28"/>
          <w:szCs w:val="28"/>
        </w:rPr>
        <w:t xml:space="preserve">В заключительном этапе всероссийской олимпиады школьников по физической культуре в Ульяновске из 10 представителей команды Челябинской </w:t>
      </w:r>
      <w:r>
        <w:rPr>
          <w:color w:val="000000"/>
          <w:sz w:val="28"/>
          <w:szCs w:val="28"/>
        </w:rPr>
        <w:lastRenderedPageBreak/>
        <w:t>области 6 юношей были из МОУ Краснооктябрьской СОШ, двое из них стали победителями, трое – призерами.</w:t>
      </w:r>
    </w:p>
    <w:p w:rsidR="003332FA" w:rsidRDefault="003332FA" w:rsidP="00AC7327">
      <w:pPr>
        <w:spacing w:line="276" w:lineRule="auto"/>
        <w:ind w:firstLine="709"/>
        <w:jc w:val="both"/>
        <w:rPr>
          <w:sz w:val="28"/>
          <w:szCs w:val="28"/>
        </w:rPr>
      </w:pPr>
      <w:r>
        <w:rPr>
          <w:sz w:val="28"/>
          <w:szCs w:val="28"/>
        </w:rPr>
        <w:t>Дополнительным образованием в школах района, МУ ДОД Аргаяшском Центре детского творчества и МУ ДО Аргаяшской детско-юношеской спортивной школе охвачено более 5 800 детей.</w:t>
      </w:r>
    </w:p>
    <w:p w:rsidR="003332FA" w:rsidRDefault="003332FA" w:rsidP="00AC7327">
      <w:pPr>
        <w:spacing w:line="276" w:lineRule="auto"/>
        <w:ind w:firstLine="709"/>
        <w:jc w:val="both"/>
        <w:rPr>
          <w:sz w:val="28"/>
          <w:szCs w:val="28"/>
        </w:rPr>
      </w:pPr>
      <w:r>
        <w:rPr>
          <w:sz w:val="28"/>
          <w:szCs w:val="28"/>
        </w:rPr>
        <w:t xml:space="preserve">На отдых и оздоровление детей в летний период направлено </w:t>
      </w:r>
      <w:r>
        <w:rPr>
          <w:bCs/>
          <w:sz w:val="28"/>
          <w:szCs w:val="28"/>
        </w:rPr>
        <w:t xml:space="preserve">13 076,00 </w:t>
      </w:r>
      <w:r>
        <w:rPr>
          <w:sz w:val="28"/>
          <w:szCs w:val="28"/>
        </w:rPr>
        <w:t>тыс. руб.</w:t>
      </w:r>
    </w:p>
    <w:p w:rsidR="003332FA" w:rsidRDefault="003332FA" w:rsidP="00AC7327">
      <w:pPr>
        <w:spacing w:line="276" w:lineRule="auto"/>
        <w:ind w:firstLine="709"/>
        <w:jc w:val="both"/>
        <w:rPr>
          <w:sz w:val="28"/>
          <w:szCs w:val="28"/>
        </w:rPr>
      </w:pPr>
      <w:r>
        <w:rPr>
          <w:sz w:val="28"/>
          <w:szCs w:val="28"/>
        </w:rPr>
        <w:t>В загородном лагере «Голубая волна» в течение четырех смен отдохнуло 540 детей.</w:t>
      </w:r>
    </w:p>
    <w:p w:rsidR="003332FA" w:rsidRDefault="003332FA" w:rsidP="00AC7327">
      <w:pPr>
        <w:spacing w:line="276" w:lineRule="auto"/>
        <w:ind w:firstLine="709"/>
        <w:jc w:val="both"/>
        <w:rPr>
          <w:sz w:val="28"/>
          <w:szCs w:val="28"/>
        </w:rPr>
      </w:pPr>
      <w:r>
        <w:rPr>
          <w:sz w:val="28"/>
          <w:szCs w:val="28"/>
        </w:rPr>
        <w:t>В 20 лагерях с дневным пребыванием детей на базе общеобразовательных школ отдохнуло 1 433 ребенка.</w:t>
      </w:r>
    </w:p>
    <w:p w:rsidR="003332FA" w:rsidRDefault="003332FA" w:rsidP="00AC7327">
      <w:pPr>
        <w:spacing w:line="276" w:lineRule="auto"/>
        <w:ind w:firstLine="709"/>
        <w:jc w:val="both"/>
        <w:rPr>
          <w:sz w:val="28"/>
          <w:szCs w:val="28"/>
        </w:rPr>
      </w:pPr>
      <w:r>
        <w:rPr>
          <w:sz w:val="28"/>
          <w:szCs w:val="28"/>
        </w:rPr>
        <w:t xml:space="preserve">В 2024 году временно трудоустроено 130 несовершеннолетних граждан. На заработную плату несовершеннолетним гражданам из местного бюджета было выделено </w:t>
      </w:r>
      <w:r>
        <w:rPr>
          <w:bCs/>
          <w:sz w:val="28"/>
          <w:szCs w:val="28"/>
        </w:rPr>
        <w:t xml:space="preserve">716,3 </w:t>
      </w:r>
      <w:r>
        <w:rPr>
          <w:sz w:val="28"/>
          <w:szCs w:val="28"/>
        </w:rPr>
        <w:t>тыс. руб.</w:t>
      </w:r>
    </w:p>
    <w:p w:rsidR="003332FA" w:rsidRDefault="003332FA" w:rsidP="00AC7327">
      <w:pPr>
        <w:spacing w:line="276" w:lineRule="auto"/>
        <w:ind w:firstLine="709"/>
        <w:jc w:val="both"/>
        <w:rPr>
          <w:sz w:val="28"/>
          <w:szCs w:val="28"/>
        </w:rPr>
      </w:pPr>
      <w:r>
        <w:rPr>
          <w:sz w:val="28"/>
          <w:szCs w:val="28"/>
        </w:rPr>
        <w:t>В загородном лагере «Голубая волна» в течение четырех смен отдохнуло 540 детей.</w:t>
      </w:r>
    </w:p>
    <w:p w:rsidR="003332FA" w:rsidRDefault="003332FA" w:rsidP="00AC7327">
      <w:pPr>
        <w:spacing w:line="276" w:lineRule="auto"/>
        <w:ind w:firstLine="709"/>
        <w:jc w:val="both"/>
        <w:rPr>
          <w:sz w:val="28"/>
          <w:szCs w:val="28"/>
        </w:rPr>
      </w:pPr>
      <w:r>
        <w:rPr>
          <w:sz w:val="28"/>
          <w:szCs w:val="28"/>
        </w:rPr>
        <w:t>В 20 лагерях с дневным пребыванием детей на базе общеобразовательных школ отдохнуло 1 433 ребенка.</w:t>
      </w:r>
    </w:p>
    <w:p w:rsidR="003332FA" w:rsidRDefault="003332FA" w:rsidP="00AC7327">
      <w:pPr>
        <w:spacing w:line="276" w:lineRule="auto"/>
        <w:ind w:firstLine="709"/>
        <w:jc w:val="both"/>
        <w:rPr>
          <w:sz w:val="28"/>
          <w:szCs w:val="28"/>
        </w:rPr>
      </w:pPr>
      <w:r>
        <w:rPr>
          <w:sz w:val="28"/>
          <w:szCs w:val="28"/>
        </w:rPr>
        <w:t xml:space="preserve">В 2024 году временно трудоустроено 130 несовершеннолетних граждан. На заработную плату несовершеннолетним гражданам из местного бюджета было выделено </w:t>
      </w:r>
      <w:r>
        <w:rPr>
          <w:bCs/>
          <w:sz w:val="28"/>
          <w:szCs w:val="28"/>
        </w:rPr>
        <w:t xml:space="preserve">716,3 </w:t>
      </w:r>
      <w:r>
        <w:rPr>
          <w:sz w:val="28"/>
          <w:szCs w:val="28"/>
        </w:rPr>
        <w:t>тыс. руб.</w:t>
      </w:r>
    </w:p>
    <w:p w:rsidR="003332FA" w:rsidRDefault="003332FA" w:rsidP="00AC7327">
      <w:pPr>
        <w:spacing w:line="276" w:lineRule="auto"/>
        <w:ind w:firstLine="709"/>
        <w:jc w:val="both"/>
        <w:rPr>
          <w:sz w:val="28"/>
          <w:szCs w:val="28"/>
        </w:rPr>
      </w:pPr>
      <w:r>
        <w:rPr>
          <w:sz w:val="28"/>
          <w:szCs w:val="28"/>
        </w:rPr>
        <w:t>На базе общеобразовательных организаций района была организована деятельность отрядов по благоустройству пришкольных территорий, не требующая финансирования, на добровольной основе. Так, занятостью в трудовых объединениях при школах (весна - осень 2024 г.) было охвачено 1 446 школьников.</w:t>
      </w:r>
    </w:p>
    <w:p w:rsidR="003332FA" w:rsidRDefault="003332FA" w:rsidP="00AC7327">
      <w:pPr>
        <w:spacing w:line="276" w:lineRule="auto"/>
        <w:ind w:firstLine="709"/>
        <w:jc w:val="both"/>
        <w:rPr>
          <w:sz w:val="28"/>
          <w:szCs w:val="28"/>
        </w:rPr>
      </w:pPr>
      <w:r>
        <w:rPr>
          <w:sz w:val="28"/>
          <w:szCs w:val="28"/>
        </w:rPr>
        <w:t>Всеми формами отдыха в 2024 году было охвачено 5 172 обучающихся, из них – 268 детей, находящиеся в трудной жизненной ситуации; 11 детей – «сироты и дети, оставшихся без попечения родителей»;</w:t>
      </w:r>
      <w:r>
        <w:rPr>
          <w:color w:val="FF0000"/>
          <w:sz w:val="28"/>
          <w:szCs w:val="28"/>
        </w:rPr>
        <w:t xml:space="preserve"> </w:t>
      </w:r>
      <w:r>
        <w:rPr>
          <w:sz w:val="28"/>
          <w:szCs w:val="28"/>
        </w:rPr>
        <w:t>2 ребенка—инвалида, 17 детей с ОВЗ; 10 человек, состоящих на учете в органах системы профилактики, 21 ребенок из семей участников СВО.</w:t>
      </w:r>
    </w:p>
    <w:p w:rsidR="003332FA" w:rsidRDefault="003332FA" w:rsidP="00AC7327">
      <w:pPr>
        <w:spacing w:line="276" w:lineRule="auto"/>
        <w:ind w:firstLine="709"/>
        <w:jc w:val="both"/>
        <w:rPr>
          <w:sz w:val="28"/>
          <w:szCs w:val="28"/>
        </w:rPr>
      </w:pPr>
      <w:r>
        <w:rPr>
          <w:sz w:val="28"/>
          <w:szCs w:val="28"/>
        </w:rPr>
        <w:t xml:space="preserve">В 2024 году  2218 учащихся начальных классов </w:t>
      </w:r>
      <w:proofErr w:type="gramStart"/>
      <w:r>
        <w:rPr>
          <w:sz w:val="28"/>
          <w:szCs w:val="28"/>
        </w:rPr>
        <w:t>обеспечены</w:t>
      </w:r>
      <w:proofErr w:type="gramEnd"/>
      <w:r>
        <w:rPr>
          <w:sz w:val="28"/>
          <w:szCs w:val="28"/>
        </w:rPr>
        <w:t xml:space="preserve"> полноценным бесплатным горячим питанием. Ученики начальных классов в школьных столовых ежедневно получают бесплатное молоко. Охват горячим питанием 100%.</w:t>
      </w:r>
    </w:p>
    <w:p w:rsidR="003332FA" w:rsidRDefault="003332FA" w:rsidP="00AC7327">
      <w:pPr>
        <w:spacing w:line="276" w:lineRule="auto"/>
        <w:ind w:firstLine="709"/>
        <w:jc w:val="both"/>
        <w:rPr>
          <w:sz w:val="28"/>
          <w:szCs w:val="28"/>
        </w:rPr>
      </w:pPr>
      <w:r>
        <w:rPr>
          <w:sz w:val="28"/>
          <w:szCs w:val="28"/>
        </w:rPr>
        <w:t xml:space="preserve">В целях поддержки семей, один из родителей, которых является военнослужащим, было принято решение о предоставлении бесплатного двухразового питания в школах и 100% компенсации родительской платы в детских садах. </w:t>
      </w:r>
      <w:proofErr w:type="gramStart"/>
      <w:r>
        <w:rPr>
          <w:sz w:val="28"/>
          <w:szCs w:val="28"/>
        </w:rPr>
        <w:t xml:space="preserve">Освобождены от родительской платы за присмотр и уход 126 детей, двухразовым бесплатным питанием обеспечены 183 ученика. </w:t>
      </w:r>
      <w:proofErr w:type="gramEnd"/>
    </w:p>
    <w:p w:rsidR="003332FA" w:rsidRDefault="003332FA" w:rsidP="00AC7327">
      <w:pPr>
        <w:spacing w:line="276" w:lineRule="auto"/>
        <w:ind w:firstLine="709"/>
        <w:jc w:val="both"/>
        <w:rPr>
          <w:sz w:val="28"/>
          <w:szCs w:val="28"/>
        </w:rPr>
      </w:pPr>
      <w:proofErr w:type="gramStart"/>
      <w:r>
        <w:rPr>
          <w:sz w:val="28"/>
          <w:szCs w:val="28"/>
        </w:rPr>
        <w:t xml:space="preserve">В общеобразовательных организациях всего работников 815 человек. 543 руководителя и педагогических работников представляют кадровый потенциал </w:t>
      </w:r>
      <w:r>
        <w:rPr>
          <w:sz w:val="28"/>
          <w:szCs w:val="28"/>
        </w:rPr>
        <w:lastRenderedPageBreak/>
        <w:t>школ, в том числе 422 учителя, из них с высшей категорией 140 педагогических работников, с первой категорий - 98 человек, или 51 % от общего числа педагогических работников. 49 % - это молодые специалисты и педагоги, работающие в соответствии с занимаемой должностью.</w:t>
      </w:r>
      <w:proofErr w:type="gramEnd"/>
    </w:p>
    <w:p w:rsidR="003332FA" w:rsidRDefault="003332FA" w:rsidP="00AC7327">
      <w:pPr>
        <w:spacing w:line="276" w:lineRule="auto"/>
        <w:ind w:firstLine="567"/>
        <w:jc w:val="both"/>
        <w:rPr>
          <w:sz w:val="28"/>
          <w:szCs w:val="28"/>
        </w:rPr>
      </w:pPr>
      <w:r>
        <w:rPr>
          <w:sz w:val="28"/>
          <w:szCs w:val="28"/>
        </w:rPr>
        <w:t>В 2024 году по программе «Земский учитель» трудоустроено 2 учителя:  математики и химии. Прибыло 3 молодых специалиста (2 учителя начальных классов и учитель истории).</w:t>
      </w:r>
    </w:p>
    <w:p w:rsidR="003332FA" w:rsidRDefault="003332FA" w:rsidP="00AC7327">
      <w:pPr>
        <w:spacing w:line="276" w:lineRule="auto"/>
        <w:ind w:firstLine="567"/>
        <w:jc w:val="both"/>
        <w:rPr>
          <w:sz w:val="28"/>
          <w:szCs w:val="28"/>
        </w:rPr>
      </w:pPr>
      <w:r>
        <w:rPr>
          <w:sz w:val="28"/>
          <w:szCs w:val="28"/>
        </w:rPr>
        <w:t>В 2024 году Майские Указы Президента РФ в части средней заработной платы педагогических работников выполнены на 100%. Средняя заработная плата по итогам года составила:</w:t>
      </w:r>
    </w:p>
    <w:p w:rsidR="003332FA" w:rsidRDefault="003332FA" w:rsidP="00AC7327">
      <w:pPr>
        <w:spacing w:line="276" w:lineRule="auto"/>
        <w:ind w:firstLine="709"/>
        <w:jc w:val="both"/>
        <w:rPr>
          <w:sz w:val="28"/>
          <w:szCs w:val="28"/>
        </w:rPr>
      </w:pPr>
      <w:r>
        <w:rPr>
          <w:sz w:val="28"/>
          <w:szCs w:val="28"/>
        </w:rPr>
        <w:t>- у педагогических работников дошкольных образовательных организаций – 44,1 тыс. р</w:t>
      </w:r>
      <w:bookmarkStart w:id="0" w:name="_GoBack_Копия_1"/>
      <w:r>
        <w:rPr>
          <w:sz w:val="28"/>
          <w:szCs w:val="28"/>
        </w:rPr>
        <w:t>уб. (прирост составил 9,7 % по отношению к прошлому году);</w:t>
      </w:r>
    </w:p>
    <w:p w:rsidR="003332FA" w:rsidRDefault="003332FA" w:rsidP="00AC7327">
      <w:pPr>
        <w:spacing w:line="276" w:lineRule="auto"/>
        <w:ind w:firstLine="709"/>
        <w:jc w:val="both"/>
        <w:rPr>
          <w:sz w:val="28"/>
          <w:szCs w:val="28"/>
        </w:rPr>
      </w:pPr>
      <w:r>
        <w:rPr>
          <w:sz w:val="28"/>
          <w:szCs w:val="28"/>
        </w:rPr>
        <w:t>- у педагогических работников общеобразовательных учреждений – 51,2 тыс. руб. (прирост составил 13,8% по отношению к прошлому году);</w:t>
      </w:r>
    </w:p>
    <w:p w:rsidR="003332FA" w:rsidRDefault="003332FA" w:rsidP="00AC7327">
      <w:pPr>
        <w:spacing w:line="276" w:lineRule="auto"/>
        <w:ind w:firstLine="709"/>
        <w:jc w:val="both"/>
        <w:rPr>
          <w:sz w:val="28"/>
          <w:szCs w:val="28"/>
        </w:rPr>
      </w:pPr>
      <w:r>
        <w:rPr>
          <w:sz w:val="28"/>
          <w:szCs w:val="28"/>
        </w:rPr>
        <w:t>- у педагогических работников образовательных организаций дополнительного образования детей – 49,9 тыс. руб. (прирост составил 2,3 % по отношению к прошлому году).</w:t>
      </w:r>
    </w:p>
    <w:p w:rsidR="003332FA" w:rsidRDefault="003332FA" w:rsidP="003332FA">
      <w:pPr>
        <w:jc w:val="center"/>
        <w:rPr>
          <w:sz w:val="28"/>
          <w:szCs w:val="28"/>
        </w:rPr>
      </w:pPr>
    </w:p>
    <w:p w:rsidR="003332FA" w:rsidRDefault="003332FA" w:rsidP="003332FA">
      <w:pPr>
        <w:ind w:firstLine="709"/>
        <w:jc w:val="center"/>
        <w:rPr>
          <w:sz w:val="28"/>
          <w:szCs w:val="28"/>
        </w:rPr>
      </w:pPr>
      <w:r>
        <w:rPr>
          <w:sz w:val="28"/>
          <w:szCs w:val="28"/>
        </w:rPr>
        <w:t>2.2 Культура</w:t>
      </w:r>
    </w:p>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В 2024 году в рамках национального проекта «Культура»:</w:t>
      </w:r>
    </w:p>
    <w:p w:rsidR="003332FA" w:rsidRDefault="003332FA" w:rsidP="00AC7327">
      <w:pPr>
        <w:spacing w:line="276" w:lineRule="auto"/>
        <w:ind w:firstLine="709"/>
        <w:jc w:val="both"/>
        <w:rPr>
          <w:sz w:val="28"/>
          <w:szCs w:val="28"/>
        </w:rPr>
      </w:pPr>
      <w:r>
        <w:rPr>
          <w:sz w:val="28"/>
          <w:szCs w:val="28"/>
        </w:rPr>
        <w:t xml:space="preserve">-капитально отремонтированы здания </w:t>
      </w:r>
      <w:proofErr w:type="spellStart"/>
      <w:r>
        <w:rPr>
          <w:sz w:val="28"/>
          <w:szCs w:val="28"/>
        </w:rPr>
        <w:t>Беспаловского</w:t>
      </w:r>
      <w:proofErr w:type="spellEnd"/>
      <w:r>
        <w:rPr>
          <w:sz w:val="28"/>
          <w:szCs w:val="28"/>
        </w:rPr>
        <w:t xml:space="preserve"> и </w:t>
      </w:r>
      <w:proofErr w:type="spellStart"/>
      <w:r>
        <w:rPr>
          <w:sz w:val="28"/>
          <w:szCs w:val="28"/>
        </w:rPr>
        <w:t>Куйсаринского</w:t>
      </w:r>
      <w:proofErr w:type="spellEnd"/>
      <w:r>
        <w:rPr>
          <w:sz w:val="28"/>
          <w:szCs w:val="28"/>
        </w:rPr>
        <w:t xml:space="preserve"> сельских клубов, на сумму 17400,00 тыс. руб.;</w:t>
      </w:r>
    </w:p>
    <w:p w:rsidR="003332FA" w:rsidRDefault="003332FA" w:rsidP="00AC7327">
      <w:pPr>
        <w:spacing w:line="276" w:lineRule="auto"/>
        <w:ind w:firstLine="709"/>
        <w:jc w:val="both"/>
        <w:rPr>
          <w:sz w:val="28"/>
          <w:szCs w:val="28"/>
        </w:rPr>
      </w:pPr>
      <w:r>
        <w:rPr>
          <w:sz w:val="28"/>
          <w:szCs w:val="28"/>
        </w:rPr>
        <w:t>- приобретен автоклуб на сумму 7 987,2 тыс. руб.;</w:t>
      </w:r>
    </w:p>
    <w:p w:rsidR="003332FA" w:rsidRDefault="003332FA" w:rsidP="00AC7327">
      <w:pPr>
        <w:spacing w:line="276" w:lineRule="auto"/>
        <w:ind w:firstLine="709"/>
        <w:jc w:val="both"/>
        <w:rPr>
          <w:sz w:val="28"/>
          <w:szCs w:val="28"/>
        </w:rPr>
      </w:pPr>
      <w:r>
        <w:rPr>
          <w:sz w:val="28"/>
          <w:szCs w:val="28"/>
        </w:rPr>
        <w:t>-награждены премиями «Государственная поддержка лучших работников сельских учреждений» и «Государственная поддержка лучших сельских учреждений» сотрудники и учреждения культуры на сумму 353,9 тыс. руб.</w:t>
      </w:r>
    </w:p>
    <w:p w:rsidR="003332FA" w:rsidRDefault="003332FA" w:rsidP="00AC7327">
      <w:pPr>
        <w:spacing w:line="276" w:lineRule="auto"/>
        <w:ind w:firstLine="709"/>
        <w:jc w:val="both"/>
        <w:rPr>
          <w:sz w:val="28"/>
          <w:szCs w:val="28"/>
        </w:rPr>
      </w:pPr>
      <w:r>
        <w:rPr>
          <w:sz w:val="28"/>
          <w:szCs w:val="28"/>
        </w:rPr>
        <w:t>В рамках государственной программы Челябинской области «Развитие культуры Челябинской области»:</w:t>
      </w:r>
    </w:p>
    <w:p w:rsidR="003332FA" w:rsidRDefault="003332FA" w:rsidP="00AC7327">
      <w:pPr>
        <w:spacing w:line="276" w:lineRule="auto"/>
        <w:ind w:firstLine="709"/>
        <w:jc w:val="both"/>
        <w:rPr>
          <w:sz w:val="28"/>
          <w:szCs w:val="28"/>
        </w:rPr>
      </w:pPr>
      <w:r>
        <w:rPr>
          <w:sz w:val="28"/>
          <w:szCs w:val="28"/>
        </w:rPr>
        <w:t xml:space="preserve">-приобретены основные средства (кресла; мебель; звуковое, световое и музыкальное оборудование; одежда сцены, светодиодной экран) для </w:t>
      </w:r>
      <w:proofErr w:type="spellStart"/>
      <w:r>
        <w:rPr>
          <w:sz w:val="28"/>
          <w:szCs w:val="28"/>
        </w:rPr>
        <w:t>Беспаловского</w:t>
      </w:r>
      <w:proofErr w:type="spellEnd"/>
      <w:r>
        <w:rPr>
          <w:sz w:val="28"/>
          <w:szCs w:val="28"/>
        </w:rPr>
        <w:t xml:space="preserve">, </w:t>
      </w:r>
      <w:proofErr w:type="spellStart"/>
      <w:r>
        <w:rPr>
          <w:sz w:val="28"/>
          <w:szCs w:val="28"/>
        </w:rPr>
        <w:t>Куйсаринского</w:t>
      </w:r>
      <w:proofErr w:type="spellEnd"/>
      <w:r>
        <w:rPr>
          <w:sz w:val="28"/>
          <w:szCs w:val="28"/>
        </w:rPr>
        <w:t xml:space="preserve">, </w:t>
      </w:r>
      <w:proofErr w:type="spellStart"/>
      <w:r>
        <w:rPr>
          <w:sz w:val="28"/>
          <w:szCs w:val="28"/>
        </w:rPr>
        <w:t>Курмановского</w:t>
      </w:r>
      <w:proofErr w:type="spellEnd"/>
      <w:r>
        <w:rPr>
          <w:sz w:val="28"/>
          <w:szCs w:val="28"/>
        </w:rPr>
        <w:t xml:space="preserve">, Аязгуловского, </w:t>
      </w:r>
      <w:proofErr w:type="spellStart"/>
      <w:r>
        <w:rPr>
          <w:sz w:val="28"/>
          <w:szCs w:val="28"/>
        </w:rPr>
        <w:t>Илимбетовского</w:t>
      </w:r>
      <w:proofErr w:type="spellEnd"/>
      <w:r>
        <w:rPr>
          <w:sz w:val="28"/>
          <w:szCs w:val="28"/>
        </w:rPr>
        <w:t>, Краснооктябрьского сельских клубов на сумму 10357,9 тыс. руб.;</w:t>
      </w:r>
    </w:p>
    <w:p w:rsidR="003332FA" w:rsidRDefault="003332FA" w:rsidP="00AC7327">
      <w:pPr>
        <w:spacing w:line="276" w:lineRule="auto"/>
        <w:ind w:firstLine="709"/>
        <w:jc w:val="both"/>
        <w:rPr>
          <w:sz w:val="28"/>
          <w:szCs w:val="28"/>
        </w:rPr>
      </w:pPr>
      <w:r>
        <w:rPr>
          <w:sz w:val="28"/>
          <w:szCs w:val="28"/>
        </w:rPr>
        <w:t xml:space="preserve">-благоустроена территория </w:t>
      </w:r>
      <w:proofErr w:type="spellStart"/>
      <w:r>
        <w:rPr>
          <w:sz w:val="28"/>
          <w:szCs w:val="28"/>
        </w:rPr>
        <w:t>Беспаловского</w:t>
      </w:r>
      <w:proofErr w:type="spellEnd"/>
      <w:r>
        <w:rPr>
          <w:sz w:val="28"/>
          <w:szCs w:val="28"/>
        </w:rPr>
        <w:t xml:space="preserve"> клуба на сумму 3407,6 тыс. руб.;</w:t>
      </w:r>
    </w:p>
    <w:p w:rsidR="003332FA" w:rsidRDefault="003332FA" w:rsidP="00AC7327">
      <w:pPr>
        <w:spacing w:line="276" w:lineRule="auto"/>
        <w:ind w:firstLine="709"/>
        <w:jc w:val="both"/>
        <w:rPr>
          <w:sz w:val="28"/>
          <w:szCs w:val="28"/>
        </w:rPr>
      </w:pPr>
      <w:r>
        <w:rPr>
          <w:sz w:val="28"/>
          <w:szCs w:val="28"/>
        </w:rPr>
        <w:t>-отремонтирована сцена Районного дома культуры на сумму 2749,0 тыс. руб.;</w:t>
      </w:r>
    </w:p>
    <w:p w:rsidR="003332FA" w:rsidRDefault="003332FA" w:rsidP="00AC7327">
      <w:pPr>
        <w:spacing w:line="276" w:lineRule="auto"/>
        <w:ind w:firstLine="709"/>
        <w:jc w:val="both"/>
        <w:rPr>
          <w:sz w:val="28"/>
          <w:szCs w:val="28"/>
        </w:rPr>
      </w:pPr>
      <w:r>
        <w:rPr>
          <w:sz w:val="28"/>
          <w:szCs w:val="28"/>
        </w:rPr>
        <w:t>-проведен первый этап капитального ремонта Акбашевского СДК на сумму 24026,8 тыс. руб.;</w:t>
      </w:r>
    </w:p>
    <w:p w:rsidR="003332FA" w:rsidRDefault="003332FA" w:rsidP="00AC7327">
      <w:pPr>
        <w:spacing w:line="276" w:lineRule="auto"/>
        <w:ind w:firstLine="709"/>
        <w:jc w:val="both"/>
        <w:rPr>
          <w:sz w:val="28"/>
          <w:szCs w:val="28"/>
        </w:rPr>
      </w:pPr>
      <w:r>
        <w:rPr>
          <w:sz w:val="28"/>
          <w:szCs w:val="28"/>
        </w:rPr>
        <w:t xml:space="preserve">-проведен аукцион на благоустройство и ремонт фасада </w:t>
      </w:r>
      <w:proofErr w:type="spellStart"/>
      <w:r>
        <w:rPr>
          <w:sz w:val="28"/>
          <w:szCs w:val="28"/>
        </w:rPr>
        <w:t>Куйсаринского</w:t>
      </w:r>
      <w:proofErr w:type="spellEnd"/>
      <w:r>
        <w:rPr>
          <w:sz w:val="28"/>
          <w:szCs w:val="28"/>
        </w:rPr>
        <w:t xml:space="preserve"> клуба на сумму 7 302,4 тыс. руб., срок работ 2025 год.</w:t>
      </w:r>
    </w:p>
    <w:p w:rsidR="003332FA" w:rsidRDefault="003332FA" w:rsidP="005F20E9">
      <w:pPr>
        <w:spacing w:line="276" w:lineRule="auto"/>
        <w:ind w:firstLine="709"/>
        <w:jc w:val="both"/>
        <w:rPr>
          <w:sz w:val="28"/>
          <w:szCs w:val="28"/>
        </w:rPr>
      </w:pPr>
      <w:r>
        <w:rPr>
          <w:sz w:val="28"/>
          <w:szCs w:val="28"/>
        </w:rPr>
        <w:lastRenderedPageBreak/>
        <w:t>В рамках муниципальной программы «Развитие культуры Аргаяшского выполнены ремонты и приобретены основные средства для 20 учреждений культуры района на сумму 4491,4 тыс. рублей.</w:t>
      </w:r>
    </w:p>
    <w:p w:rsidR="003332FA" w:rsidRDefault="003332FA" w:rsidP="005F20E9">
      <w:pPr>
        <w:spacing w:line="276" w:lineRule="auto"/>
        <w:ind w:firstLine="709"/>
        <w:jc w:val="both"/>
        <w:rPr>
          <w:sz w:val="28"/>
          <w:szCs w:val="28"/>
        </w:rPr>
      </w:pPr>
      <w:r>
        <w:rPr>
          <w:sz w:val="28"/>
          <w:szCs w:val="28"/>
        </w:rPr>
        <w:t>Итого на общую сумму более 158 млн. рублей.</w:t>
      </w:r>
    </w:p>
    <w:p w:rsidR="003332FA" w:rsidRDefault="003332FA" w:rsidP="005F20E9">
      <w:pPr>
        <w:spacing w:line="276" w:lineRule="auto"/>
        <w:ind w:firstLine="709"/>
        <w:jc w:val="both"/>
        <w:rPr>
          <w:sz w:val="28"/>
          <w:szCs w:val="28"/>
        </w:rPr>
      </w:pPr>
      <w:r>
        <w:rPr>
          <w:sz w:val="28"/>
          <w:szCs w:val="28"/>
        </w:rPr>
        <w:t>Количество мероприятий, проведенных культурно-досуговыми учреждениями района, в 2024 году составило 6787 мероприятий (меньше на 278 мероприятий по сравнению с прошлым годом), посетителей - 354435 (на 21,3% больше посетителей по сравнению с прошлым годом). Количество платных мероприятий снизилось на 21%. Это связано с большим количеством патриотических и благотворительных мероприятий, которые проводятся на бесплатной основе.</w:t>
      </w:r>
    </w:p>
    <w:p w:rsidR="003332FA" w:rsidRDefault="003332FA" w:rsidP="005F20E9">
      <w:pPr>
        <w:spacing w:line="276" w:lineRule="auto"/>
        <w:ind w:firstLine="709"/>
        <w:jc w:val="both"/>
        <w:rPr>
          <w:sz w:val="28"/>
          <w:szCs w:val="28"/>
        </w:rPr>
      </w:pPr>
      <w:r>
        <w:rPr>
          <w:sz w:val="28"/>
          <w:szCs w:val="28"/>
        </w:rPr>
        <w:t>Сегодня на базе культурно-досуговых учреждений действует 241 клубных формирований, которые посещают 3174 человека. В 2023 году было 262 творческих коллективов и любительских объединений, которые посещало 3227 человек. Снижение данных показателей также связано с тем, что в течение 2024 года не действовали 5 сельских клубов. По-прежнему доля клубных формирований для детей и молодежи составляет 70%. Платных кружков и объединений нет. Доля объединений самодеятельного народного творчества составляет 65,6%. Охват клубными формированиями населения района составляет 8,1%, что в три раза выше общего по области.</w:t>
      </w:r>
    </w:p>
    <w:p w:rsidR="003332FA" w:rsidRDefault="003332FA" w:rsidP="005F20E9">
      <w:pPr>
        <w:spacing w:line="276" w:lineRule="auto"/>
        <w:ind w:firstLine="709"/>
        <w:jc w:val="both"/>
        <w:rPr>
          <w:sz w:val="28"/>
          <w:szCs w:val="28"/>
        </w:rPr>
      </w:pPr>
      <w:r>
        <w:rPr>
          <w:sz w:val="28"/>
          <w:szCs w:val="28"/>
        </w:rPr>
        <w:t>По состоянию на 1 января 2024 года в Аргаяшском районе действуют 11 статусных коллективов: Заслуженный коллектив народного творчества ЧО башкирский народный драматический театр, 7 самодеятельных коллективов носят почетное звание «народный», 3 образцовых. В 2024 году получил звание «образцовый» хореографический коллектив «Алтын</w:t>
      </w:r>
      <w:proofErr w:type="gramStart"/>
      <w:r>
        <w:rPr>
          <w:sz w:val="28"/>
          <w:szCs w:val="28"/>
        </w:rPr>
        <w:t xml:space="preserve"> А</w:t>
      </w:r>
      <w:proofErr w:type="gramEnd"/>
      <w:r>
        <w:rPr>
          <w:sz w:val="28"/>
          <w:szCs w:val="28"/>
        </w:rPr>
        <w:t>й» МУ «Дербишевского сельского поселения».</w:t>
      </w:r>
    </w:p>
    <w:p w:rsidR="003332FA" w:rsidRDefault="003332FA" w:rsidP="005F20E9">
      <w:pPr>
        <w:spacing w:line="276" w:lineRule="auto"/>
        <w:ind w:firstLine="709"/>
        <w:jc w:val="both"/>
        <w:rPr>
          <w:sz w:val="28"/>
          <w:szCs w:val="28"/>
        </w:rPr>
      </w:pPr>
      <w:r>
        <w:rPr>
          <w:sz w:val="28"/>
          <w:szCs w:val="28"/>
        </w:rPr>
        <w:t xml:space="preserve">4 статусных коллектива отметили юбилейные даты со дня образования: 40-летие НК вокальный ансамбль «Родник», 35-летие ЗКНТ ЧО Башкирский народный драматический театр, НК фольклорный коллектив «Колой </w:t>
      </w:r>
      <w:proofErr w:type="spellStart"/>
      <w:r>
        <w:rPr>
          <w:sz w:val="28"/>
          <w:szCs w:val="28"/>
        </w:rPr>
        <w:t>мондары</w:t>
      </w:r>
      <w:proofErr w:type="spellEnd"/>
      <w:r>
        <w:rPr>
          <w:sz w:val="28"/>
          <w:szCs w:val="28"/>
        </w:rPr>
        <w:t>», НК хореографический ансамбль «</w:t>
      </w:r>
      <w:proofErr w:type="spellStart"/>
      <w:r>
        <w:rPr>
          <w:sz w:val="28"/>
          <w:szCs w:val="28"/>
        </w:rPr>
        <w:t>Умырзая</w:t>
      </w:r>
      <w:proofErr w:type="spellEnd"/>
      <w:r>
        <w:rPr>
          <w:sz w:val="28"/>
          <w:szCs w:val="28"/>
        </w:rPr>
        <w:t>»;</w:t>
      </w:r>
    </w:p>
    <w:p w:rsidR="003332FA" w:rsidRDefault="003332FA" w:rsidP="005F20E9">
      <w:pPr>
        <w:spacing w:line="276" w:lineRule="auto"/>
        <w:ind w:firstLine="709"/>
        <w:jc w:val="both"/>
        <w:rPr>
          <w:sz w:val="28"/>
          <w:szCs w:val="28"/>
        </w:rPr>
      </w:pPr>
      <w:r>
        <w:rPr>
          <w:sz w:val="28"/>
          <w:szCs w:val="28"/>
        </w:rPr>
        <w:t>Творческие коллективы и отдельные исполнители приняли участие в 42 конкурсных мероприятиях областного, регионального, всероссийского и международного уровня, в которых завоевали 4 гран-при, 57 дипломов лауреата, 27 дипломантов.</w:t>
      </w:r>
    </w:p>
    <w:p w:rsidR="003332FA" w:rsidRDefault="003332FA" w:rsidP="005F20E9">
      <w:pPr>
        <w:spacing w:line="276" w:lineRule="auto"/>
        <w:ind w:firstLine="709"/>
        <w:jc w:val="both"/>
        <w:rPr>
          <w:sz w:val="28"/>
          <w:szCs w:val="28"/>
        </w:rPr>
      </w:pPr>
      <w:r>
        <w:rPr>
          <w:sz w:val="28"/>
          <w:szCs w:val="28"/>
        </w:rPr>
        <w:t>В 2024 году в Аргаяшском районе проведено 13 творческих конкурсов и фестивалей, в которых приняло участие 917 жителей в возрасте от 4 до 85 лет. Данные конкурсные мероприятия проводятся без организационного взноса.</w:t>
      </w:r>
    </w:p>
    <w:p w:rsidR="003332FA" w:rsidRDefault="003332FA" w:rsidP="005F20E9">
      <w:pPr>
        <w:spacing w:line="276" w:lineRule="auto"/>
        <w:ind w:firstLine="709"/>
        <w:jc w:val="both"/>
        <w:rPr>
          <w:sz w:val="28"/>
          <w:szCs w:val="28"/>
        </w:rPr>
      </w:pPr>
      <w:r>
        <w:rPr>
          <w:sz w:val="28"/>
          <w:szCs w:val="28"/>
        </w:rPr>
        <w:t xml:space="preserve">Культурно-досуговые учреждения стали соисполнителями областных мероприятий: </w:t>
      </w:r>
    </w:p>
    <w:p w:rsidR="003332FA" w:rsidRDefault="003332FA" w:rsidP="005F20E9">
      <w:pPr>
        <w:numPr>
          <w:ilvl w:val="0"/>
          <w:numId w:val="27"/>
        </w:numPr>
        <w:suppressAutoHyphens/>
        <w:spacing w:line="276" w:lineRule="auto"/>
        <w:ind w:firstLine="709"/>
        <w:jc w:val="both"/>
        <w:rPr>
          <w:sz w:val="28"/>
          <w:szCs w:val="28"/>
        </w:rPr>
      </w:pPr>
      <w:r>
        <w:rPr>
          <w:sz w:val="28"/>
          <w:szCs w:val="28"/>
        </w:rPr>
        <w:t>региональный фестиваль традиционного творчества тюркских народов «</w:t>
      </w:r>
      <w:proofErr w:type="spellStart"/>
      <w:r>
        <w:rPr>
          <w:sz w:val="28"/>
          <w:szCs w:val="28"/>
        </w:rPr>
        <w:t>Уралым</w:t>
      </w:r>
      <w:proofErr w:type="spellEnd"/>
      <w:r>
        <w:rPr>
          <w:sz w:val="28"/>
          <w:szCs w:val="28"/>
        </w:rPr>
        <w:t xml:space="preserve">», </w:t>
      </w:r>
    </w:p>
    <w:p w:rsidR="003332FA" w:rsidRDefault="003332FA" w:rsidP="005F20E9">
      <w:pPr>
        <w:numPr>
          <w:ilvl w:val="0"/>
          <w:numId w:val="27"/>
        </w:numPr>
        <w:suppressAutoHyphens/>
        <w:spacing w:line="276" w:lineRule="auto"/>
        <w:ind w:firstLine="709"/>
        <w:jc w:val="both"/>
        <w:rPr>
          <w:sz w:val="28"/>
          <w:szCs w:val="28"/>
        </w:rPr>
      </w:pPr>
      <w:r>
        <w:rPr>
          <w:sz w:val="28"/>
          <w:szCs w:val="28"/>
        </w:rPr>
        <w:t xml:space="preserve">областной народный праздник Сабантуй, </w:t>
      </w:r>
    </w:p>
    <w:p w:rsidR="003332FA" w:rsidRDefault="003332FA" w:rsidP="005F20E9">
      <w:pPr>
        <w:numPr>
          <w:ilvl w:val="0"/>
          <w:numId w:val="27"/>
        </w:numPr>
        <w:suppressAutoHyphens/>
        <w:spacing w:line="276" w:lineRule="auto"/>
        <w:ind w:firstLine="709"/>
        <w:jc w:val="both"/>
        <w:rPr>
          <w:sz w:val="28"/>
          <w:szCs w:val="28"/>
        </w:rPr>
      </w:pPr>
      <w:r>
        <w:rPr>
          <w:sz w:val="28"/>
          <w:szCs w:val="28"/>
        </w:rPr>
        <w:lastRenderedPageBreak/>
        <w:t>областной фестиваль «Челябинская область – большая семья»,</w:t>
      </w:r>
    </w:p>
    <w:p w:rsidR="003332FA" w:rsidRDefault="003332FA" w:rsidP="005F20E9">
      <w:pPr>
        <w:numPr>
          <w:ilvl w:val="0"/>
          <w:numId w:val="27"/>
        </w:numPr>
        <w:suppressAutoHyphens/>
        <w:spacing w:line="276" w:lineRule="auto"/>
        <w:ind w:firstLine="709"/>
        <w:jc w:val="both"/>
        <w:rPr>
          <w:sz w:val="28"/>
          <w:szCs w:val="28"/>
        </w:rPr>
      </w:pPr>
      <w:r>
        <w:rPr>
          <w:sz w:val="28"/>
          <w:szCs w:val="28"/>
        </w:rPr>
        <w:t>областной День фермера.</w:t>
      </w:r>
    </w:p>
    <w:p w:rsidR="003332FA" w:rsidRDefault="003332FA" w:rsidP="005F20E9">
      <w:pPr>
        <w:spacing w:line="276" w:lineRule="auto"/>
        <w:ind w:firstLine="709"/>
        <w:jc w:val="both"/>
        <w:rPr>
          <w:sz w:val="28"/>
          <w:szCs w:val="28"/>
        </w:rPr>
      </w:pPr>
      <w:r>
        <w:rPr>
          <w:sz w:val="28"/>
          <w:szCs w:val="28"/>
        </w:rPr>
        <w:t>За 2024 год кинозалом «</w:t>
      </w:r>
      <w:proofErr w:type="spellStart"/>
      <w:r>
        <w:rPr>
          <w:sz w:val="28"/>
          <w:szCs w:val="28"/>
        </w:rPr>
        <w:t>Argayash.Cinema</w:t>
      </w:r>
      <w:proofErr w:type="spellEnd"/>
      <w:r>
        <w:rPr>
          <w:sz w:val="28"/>
          <w:szCs w:val="28"/>
        </w:rPr>
        <w:t xml:space="preserve">» продемонстрировано 805 киносеансов (689 российских, 116 – зарубежных), при этом в прошлом в 2023 году показано - 640 киносеансов </w:t>
      </w:r>
    </w:p>
    <w:p w:rsidR="003332FA" w:rsidRDefault="003332FA" w:rsidP="005F20E9">
      <w:pPr>
        <w:spacing w:line="276" w:lineRule="auto"/>
        <w:ind w:firstLine="709"/>
        <w:jc w:val="both"/>
        <w:rPr>
          <w:sz w:val="28"/>
          <w:szCs w:val="28"/>
        </w:rPr>
      </w:pPr>
      <w:r>
        <w:rPr>
          <w:sz w:val="28"/>
          <w:szCs w:val="28"/>
        </w:rPr>
        <w:t xml:space="preserve">В 2024 году количество посетителей составило 5269 человек, из которых 3614 детей (в 2023 году - 4535 человек, из них 3354 - дети). Валовый сбор от продажи билетов в 2024 году составил 961 570,00 рублей. </w:t>
      </w:r>
    </w:p>
    <w:p w:rsidR="003332FA" w:rsidRDefault="003332FA" w:rsidP="005F20E9">
      <w:pPr>
        <w:spacing w:line="276" w:lineRule="auto"/>
        <w:ind w:firstLine="709"/>
        <w:jc w:val="both"/>
        <w:rPr>
          <w:sz w:val="28"/>
          <w:szCs w:val="28"/>
        </w:rPr>
      </w:pPr>
      <w:r>
        <w:rPr>
          <w:sz w:val="28"/>
          <w:szCs w:val="28"/>
        </w:rPr>
        <w:t xml:space="preserve">В </w:t>
      </w:r>
      <w:proofErr w:type="spellStart"/>
      <w:r>
        <w:rPr>
          <w:sz w:val="28"/>
          <w:szCs w:val="28"/>
        </w:rPr>
        <w:t>аргаяшском</w:t>
      </w:r>
      <w:proofErr w:type="spellEnd"/>
      <w:r>
        <w:rPr>
          <w:sz w:val="28"/>
          <w:szCs w:val="28"/>
        </w:rPr>
        <w:t xml:space="preserve"> кинозале продолжает действовать Пушкинская карта. В 2024 году реализовано 367 билетов по Пушкинской карте, а в 2023 году – 318.</w:t>
      </w:r>
    </w:p>
    <w:p w:rsidR="003332FA" w:rsidRDefault="003332FA" w:rsidP="005F20E9">
      <w:pPr>
        <w:spacing w:line="276" w:lineRule="auto"/>
        <w:ind w:firstLine="709"/>
        <w:jc w:val="both"/>
        <w:rPr>
          <w:sz w:val="28"/>
          <w:szCs w:val="28"/>
        </w:rPr>
      </w:pPr>
      <w:r>
        <w:rPr>
          <w:sz w:val="28"/>
          <w:szCs w:val="28"/>
        </w:rPr>
        <w:t>Достижения кинозала в 2024 году:</w:t>
      </w:r>
    </w:p>
    <w:p w:rsidR="003332FA" w:rsidRDefault="003332FA" w:rsidP="005F20E9">
      <w:pPr>
        <w:spacing w:line="276" w:lineRule="auto"/>
        <w:ind w:firstLine="709"/>
        <w:jc w:val="both"/>
        <w:rPr>
          <w:sz w:val="28"/>
          <w:szCs w:val="28"/>
        </w:rPr>
      </w:pPr>
      <w:r>
        <w:rPr>
          <w:sz w:val="28"/>
          <w:szCs w:val="28"/>
        </w:rPr>
        <w:t xml:space="preserve"> - на 734 человек выросло количество посетителей;</w:t>
      </w:r>
    </w:p>
    <w:p w:rsidR="003332FA" w:rsidRDefault="003332FA" w:rsidP="005F20E9">
      <w:pPr>
        <w:spacing w:line="276" w:lineRule="auto"/>
        <w:ind w:firstLine="709"/>
        <w:jc w:val="both"/>
        <w:rPr>
          <w:sz w:val="28"/>
          <w:szCs w:val="28"/>
        </w:rPr>
      </w:pPr>
      <w:r>
        <w:rPr>
          <w:sz w:val="28"/>
          <w:szCs w:val="28"/>
        </w:rPr>
        <w:t>- показано на 165 киносеансов больше, чем в прошлом году;</w:t>
      </w:r>
    </w:p>
    <w:p w:rsidR="003332FA" w:rsidRDefault="003332FA" w:rsidP="005F20E9">
      <w:pPr>
        <w:spacing w:line="276" w:lineRule="auto"/>
        <w:ind w:firstLine="709"/>
        <w:jc w:val="both"/>
        <w:rPr>
          <w:sz w:val="28"/>
          <w:szCs w:val="28"/>
        </w:rPr>
      </w:pPr>
      <w:r>
        <w:rPr>
          <w:sz w:val="28"/>
          <w:szCs w:val="28"/>
        </w:rPr>
        <w:t xml:space="preserve">- на 178190,00 рублей вырос валовый доход, несмотря на то, что повышения цен на билеты не было. За счет валового сбора осуществляется оплата расходных материалов, плата за прокат фильмов, оснащение кинозала. </w:t>
      </w:r>
    </w:p>
    <w:p w:rsidR="003332FA" w:rsidRDefault="003332FA" w:rsidP="005F20E9">
      <w:pPr>
        <w:spacing w:line="276" w:lineRule="auto"/>
        <w:ind w:firstLine="709"/>
        <w:jc w:val="both"/>
        <w:rPr>
          <w:sz w:val="28"/>
          <w:szCs w:val="28"/>
        </w:rPr>
      </w:pPr>
      <w:r>
        <w:rPr>
          <w:sz w:val="28"/>
          <w:szCs w:val="28"/>
        </w:rPr>
        <w:t>В МБУ «ЦБС» Аргаяшского района 3 библиотеки из 34 имеют звание Павленкова Ф. Ф., 2 библиотеки модельные, 1 библиотека семейного чтения. Приостановлена работа Кузяшевской, Березовской библиотек в связи с признанием зданий аварийным. В 2024 году работают 3 удалённых читальных зала Президентской библиотеки в Аргаяшской, Кулуевской, Краснооктябрьской библиотеках.</w:t>
      </w:r>
    </w:p>
    <w:p w:rsidR="003332FA" w:rsidRDefault="003332FA" w:rsidP="005F20E9">
      <w:pPr>
        <w:spacing w:line="276" w:lineRule="auto"/>
        <w:ind w:firstLine="709"/>
        <w:jc w:val="both"/>
        <w:rPr>
          <w:sz w:val="28"/>
          <w:szCs w:val="28"/>
        </w:rPr>
      </w:pPr>
      <w:r>
        <w:rPr>
          <w:sz w:val="28"/>
          <w:szCs w:val="28"/>
        </w:rPr>
        <w:t>В 2024 году на приобретение книг выделено 240,1 тыс. руб., на периодику 599,2 тыс. руб. из бюджета муниципалитета. Фонд МБУ «ЦБС» Аргаяшского района пополнился в 2024 году на 4966 экземпляров печатных изданий. На 01 января 2024 года книжный фонд составляет 256238 экземпляра документов. Количество читателей МБУ «ЦБС» за 2024 год 14 859 человек.</w:t>
      </w:r>
    </w:p>
    <w:p w:rsidR="003332FA" w:rsidRDefault="003332FA" w:rsidP="005F20E9">
      <w:pPr>
        <w:spacing w:line="276" w:lineRule="auto"/>
        <w:ind w:firstLine="709"/>
        <w:jc w:val="both"/>
        <w:rPr>
          <w:sz w:val="28"/>
          <w:szCs w:val="28"/>
        </w:rPr>
      </w:pPr>
      <w:r>
        <w:rPr>
          <w:sz w:val="28"/>
          <w:szCs w:val="28"/>
        </w:rPr>
        <w:t xml:space="preserve">ДШИ осуществляет образовательную деятельность в 4 сельских поселениях Аргаяшского района по 15 образовательным программам в области искусств: 7 дополнительных предпрофессиональных программ в области музыкального, хореографического, декоративно-прикладного, изобразительного искусства; 8 дополнительных общеразвивающих программ в области искусств. </w:t>
      </w:r>
    </w:p>
    <w:p w:rsidR="003332FA" w:rsidRDefault="003332FA" w:rsidP="005F20E9">
      <w:pPr>
        <w:spacing w:line="276" w:lineRule="auto"/>
        <w:ind w:firstLine="709"/>
        <w:jc w:val="both"/>
        <w:rPr>
          <w:sz w:val="28"/>
          <w:szCs w:val="28"/>
        </w:rPr>
      </w:pPr>
      <w:r>
        <w:rPr>
          <w:sz w:val="28"/>
          <w:szCs w:val="28"/>
        </w:rPr>
        <w:t xml:space="preserve">В 2024 году по программе «Земский работник культуры» в школу пришел работать преподаватель высшей категории по классу баяна. </w:t>
      </w:r>
    </w:p>
    <w:p w:rsidR="003332FA" w:rsidRDefault="003332FA" w:rsidP="005F20E9">
      <w:pPr>
        <w:spacing w:line="276" w:lineRule="auto"/>
        <w:ind w:firstLine="709"/>
        <w:jc w:val="both"/>
        <w:rPr>
          <w:sz w:val="28"/>
          <w:szCs w:val="28"/>
        </w:rPr>
      </w:pPr>
      <w:r>
        <w:rPr>
          <w:sz w:val="28"/>
          <w:szCs w:val="28"/>
        </w:rPr>
        <w:t>За 2024 год выросло участие в конкурсах различного уровня (на 23,5%). 645 обучающихся ДШИ стали участниками 79 конкурсов различного уровня.        Результат – 195 лауреатов, 11 дипломантов, 2 Гран-при. Главным достижением за 2024 г. в ДШИ стало присуждение премии Министерства культуры Челябинской области в Региональном фестивале победителей творческих конкурсов для детей и юношества «Юные дарования» учащемуся изобразительного отделения.</w:t>
      </w:r>
    </w:p>
    <w:p w:rsidR="003332FA" w:rsidRDefault="003332FA" w:rsidP="005F20E9">
      <w:pPr>
        <w:ind w:firstLine="709"/>
        <w:jc w:val="both"/>
        <w:rPr>
          <w:sz w:val="28"/>
          <w:szCs w:val="28"/>
        </w:rPr>
      </w:pPr>
    </w:p>
    <w:p w:rsidR="00426AD6" w:rsidRDefault="00426AD6" w:rsidP="005F20E9">
      <w:pPr>
        <w:jc w:val="both"/>
        <w:rPr>
          <w:sz w:val="28"/>
          <w:szCs w:val="28"/>
        </w:rPr>
      </w:pPr>
    </w:p>
    <w:p w:rsidR="003332FA" w:rsidRDefault="003332FA" w:rsidP="003332FA">
      <w:pPr>
        <w:jc w:val="center"/>
        <w:rPr>
          <w:sz w:val="28"/>
          <w:szCs w:val="28"/>
        </w:rPr>
      </w:pPr>
      <w:r>
        <w:rPr>
          <w:sz w:val="28"/>
          <w:szCs w:val="28"/>
        </w:rPr>
        <w:lastRenderedPageBreak/>
        <w:t>2.3 Спорт</w:t>
      </w:r>
    </w:p>
    <w:p w:rsidR="003332FA" w:rsidRDefault="003332FA" w:rsidP="003332FA">
      <w:pPr>
        <w:jc w:val="both"/>
        <w:rPr>
          <w:sz w:val="28"/>
          <w:szCs w:val="28"/>
        </w:rPr>
      </w:pPr>
    </w:p>
    <w:p w:rsidR="003332FA" w:rsidRDefault="003332FA" w:rsidP="00AC7327">
      <w:pPr>
        <w:spacing w:line="276" w:lineRule="auto"/>
        <w:ind w:firstLine="709"/>
        <w:jc w:val="both"/>
        <w:rPr>
          <w:sz w:val="28"/>
          <w:szCs w:val="28"/>
        </w:rPr>
      </w:pPr>
      <w:r>
        <w:rPr>
          <w:sz w:val="28"/>
          <w:szCs w:val="28"/>
        </w:rPr>
        <w:t xml:space="preserve">Важнейшим направлением работы в сфере социальной политики является развитие физической культуры и спорта, особенно среди молодежи. </w:t>
      </w:r>
    </w:p>
    <w:p w:rsidR="003332FA" w:rsidRDefault="003332FA" w:rsidP="00AC7327">
      <w:pPr>
        <w:spacing w:line="276" w:lineRule="auto"/>
        <w:ind w:firstLine="709"/>
        <w:jc w:val="both"/>
        <w:rPr>
          <w:sz w:val="28"/>
          <w:szCs w:val="28"/>
        </w:rPr>
      </w:pPr>
      <w:r>
        <w:rPr>
          <w:sz w:val="28"/>
          <w:szCs w:val="28"/>
        </w:rPr>
        <w:t>В 2023 году Муниципальному учреждению «Физкультура и</w:t>
      </w:r>
    </w:p>
    <w:p w:rsidR="003332FA" w:rsidRDefault="003332FA" w:rsidP="00AC7327">
      <w:pPr>
        <w:spacing w:line="276" w:lineRule="auto"/>
        <w:ind w:firstLine="709"/>
        <w:jc w:val="both"/>
        <w:rPr>
          <w:sz w:val="28"/>
          <w:szCs w:val="28"/>
        </w:rPr>
      </w:pPr>
      <w:r>
        <w:rPr>
          <w:sz w:val="28"/>
          <w:szCs w:val="28"/>
        </w:rPr>
        <w:t>В 2024 году Муниципальному учреждению «Физкультура и спорт» было выделено бюджетных ассигнований 28976,5 тыс. руб.</w:t>
      </w:r>
    </w:p>
    <w:p w:rsidR="003332FA" w:rsidRDefault="003332FA" w:rsidP="00AC7327">
      <w:pPr>
        <w:spacing w:line="276" w:lineRule="auto"/>
        <w:ind w:firstLine="709"/>
        <w:jc w:val="both"/>
        <w:rPr>
          <w:sz w:val="28"/>
          <w:szCs w:val="28"/>
        </w:rPr>
      </w:pPr>
      <w:r>
        <w:rPr>
          <w:sz w:val="28"/>
          <w:szCs w:val="28"/>
        </w:rPr>
        <w:t>- из местного бюджета 23720,5 тыс. руб.</w:t>
      </w:r>
    </w:p>
    <w:p w:rsidR="003332FA" w:rsidRDefault="003332FA" w:rsidP="00AC7327">
      <w:pPr>
        <w:spacing w:line="276" w:lineRule="auto"/>
        <w:ind w:firstLine="709"/>
        <w:jc w:val="both"/>
        <w:rPr>
          <w:sz w:val="28"/>
          <w:szCs w:val="28"/>
        </w:rPr>
      </w:pPr>
      <w:r>
        <w:rPr>
          <w:sz w:val="28"/>
          <w:szCs w:val="28"/>
        </w:rPr>
        <w:t>- из областного бюджета 5256,0 тыс. руб.</w:t>
      </w:r>
    </w:p>
    <w:p w:rsidR="003332FA" w:rsidRDefault="003332FA" w:rsidP="00AC7327">
      <w:pPr>
        <w:spacing w:line="276" w:lineRule="auto"/>
        <w:ind w:firstLine="709"/>
        <w:jc w:val="both"/>
        <w:rPr>
          <w:sz w:val="28"/>
          <w:szCs w:val="28"/>
        </w:rPr>
      </w:pPr>
      <w:r>
        <w:rPr>
          <w:sz w:val="28"/>
          <w:szCs w:val="28"/>
        </w:rPr>
        <w:t>Фактически расход по лицевому счету за 2024 год составил 28096,2 тыс. руб.</w:t>
      </w:r>
    </w:p>
    <w:p w:rsidR="003332FA" w:rsidRDefault="003332FA" w:rsidP="00AC7327">
      <w:pPr>
        <w:spacing w:line="276" w:lineRule="auto"/>
        <w:ind w:firstLine="709"/>
        <w:jc w:val="both"/>
        <w:rPr>
          <w:sz w:val="28"/>
          <w:szCs w:val="28"/>
        </w:rPr>
      </w:pPr>
      <w:r>
        <w:rPr>
          <w:sz w:val="28"/>
          <w:szCs w:val="28"/>
        </w:rPr>
        <w:t>Местный бюджет 22850,2 тыс. руб., в том числе основные статьи расходов по местному бюджету:</w:t>
      </w:r>
    </w:p>
    <w:p w:rsidR="003332FA" w:rsidRDefault="003332FA" w:rsidP="00AC7327">
      <w:pPr>
        <w:spacing w:line="276" w:lineRule="auto"/>
        <w:ind w:firstLine="709"/>
        <w:jc w:val="both"/>
        <w:rPr>
          <w:sz w:val="28"/>
          <w:szCs w:val="28"/>
        </w:rPr>
      </w:pPr>
      <w:r>
        <w:rPr>
          <w:sz w:val="28"/>
          <w:szCs w:val="28"/>
        </w:rPr>
        <w:t>- 13730,8 тыс. руб</w:t>
      </w:r>
      <w:proofErr w:type="gramStart"/>
      <w:r>
        <w:rPr>
          <w:sz w:val="28"/>
          <w:szCs w:val="28"/>
        </w:rPr>
        <w:t>.-</w:t>
      </w:r>
      <w:proofErr w:type="gramEnd"/>
      <w:r>
        <w:rPr>
          <w:sz w:val="28"/>
          <w:szCs w:val="28"/>
        </w:rPr>
        <w:t xml:space="preserve">заработная плата и налоги (средняя зарплата 28433,0 </w:t>
      </w:r>
      <w:proofErr w:type="spellStart"/>
      <w:r>
        <w:rPr>
          <w:sz w:val="28"/>
          <w:szCs w:val="28"/>
        </w:rPr>
        <w:t>руб</w:t>
      </w:r>
      <w:proofErr w:type="spellEnd"/>
      <w:r>
        <w:rPr>
          <w:sz w:val="28"/>
          <w:szCs w:val="28"/>
        </w:rPr>
        <w:t>)</w:t>
      </w:r>
    </w:p>
    <w:p w:rsidR="003332FA" w:rsidRDefault="003332FA" w:rsidP="00AC7327">
      <w:pPr>
        <w:spacing w:line="276" w:lineRule="auto"/>
        <w:ind w:firstLine="709"/>
        <w:jc w:val="both"/>
        <w:rPr>
          <w:sz w:val="28"/>
          <w:szCs w:val="28"/>
        </w:rPr>
      </w:pPr>
      <w:proofErr w:type="gramStart"/>
      <w:r>
        <w:rPr>
          <w:sz w:val="28"/>
          <w:szCs w:val="28"/>
        </w:rPr>
        <w:t xml:space="preserve">- 1062,0 тыс. руб.- содержание стадиона и административно – хозяйственного здания (в том числе - электроэнергия, </w:t>
      </w:r>
      <w:proofErr w:type="spellStart"/>
      <w:r>
        <w:rPr>
          <w:sz w:val="28"/>
          <w:szCs w:val="28"/>
        </w:rPr>
        <w:t>электроотопление</w:t>
      </w:r>
      <w:proofErr w:type="spellEnd"/>
      <w:r>
        <w:rPr>
          <w:sz w:val="28"/>
          <w:szCs w:val="28"/>
        </w:rPr>
        <w:t>, водоснабжение, канализация, вывоз мусора, связь, текущий ремонт инвентаря и сооружений)</w:t>
      </w:r>
      <w:proofErr w:type="gramEnd"/>
    </w:p>
    <w:p w:rsidR="003332FA" w:rsidRDefault="003332FA" w:rsidP="00AC7327">
      <w:pPr>
        <w:spacing w:line="276" w:lineRule="auto"/>
        <w:ind w:firstLine="709"/>
        <w:jc w:val="both"/>
        <w:rPr>
          <w:sz w:val="28"/>
          <w:szCs w:val="28"/>
        </w:rPr>
      </w:pPr>
      <w:r>
        <w:rPr>
          <w:sz w:val="28"/>
          <w:szCs w:val="28"/>
        </w:rPr>
        <w:t>- 69,7 тыс. руб</w:t>
      </w:r>
      <w:proofErr w:type="gramStart"/>
      <w:r>
        <w:rPr>
          <w:sz w:val="28"/>
          <w:szCs w:val="28"/>
        </w:rPr>
        <w:t>.-</w:t>
      </w:r>
      <w:proofErr w:type="gramEnd"/>
      <w:r>
        <w:rPr>
          <w:sz w:val="28"/>
          <w:szCs w:val="28"/>
        </w:rPr>
        <w:t xml:space="preserve">прочие расходы (охрана стадиона, консультант Плюс, приобретение неисключительных прав на использование программы СТЭК, консультации СТЭК) </w:t>
      </w:r>
    </w:p>
    <w:p w:rsidR="003332FA" w:rsidRDefault="003332FA" w:rsidP="00AC7327">
      <w:pPr>
        <w:spacing w:line="276" w:lineRule="auto"/>
        <w:ind w:firstLine="709"/>
        <w:jc w:val="both"/>
        <w:rPr>
          <w:sz w:val="28"/>
          <w:szCs w:val="28"/>
        </w:rPr>
      </w:pPr>
      <w:r>
        <w:rPr>
          <w:sz w:val="28"/>
          <w:szCs w:val="28"/>
        </w:rPr>
        <w:t xml:space="preserve">-  323,3 тыс. руб.- налоги на имущество, транспортный, земельный </w:t>
      </w:r>
    </w:p>
    <w:p w:rsidR="003332FA" w:rsidRDefault="003332FA" w:rsidP="00AC7327">
      <w:pPr>
        <w:spacing w:line="276" w:lineRule="auto"/>
        <w:ind w:firstLine="709"/>
        <w:jc w:val="both"/>
        <w:rPr>
          <w:sz w:val="28"/>
          <w:szCs w:val="28"/>
        </w:rPr>
      </w:pPr>
      <w:r>
        <w:rPr>
          <w:sz w:val="28"/>
          <w:szCs w:val="28"/>
        </w:rPr>
        <w:t>-  543,1 тыс. руб</w:t>
      </w:r>
      <w:proofErr w:type="gramStart"/>
      <w:r>
        <w:rPr>
          <w:sz w:val="28"/>
          <w:szCs w:val="28"/>
        </w:rPr>
        <w:t>.-</w:t>
      </w:r>
      <w:proofErr w:type="gramEnd"/>
      <w:r>
        <w:rPr>
          <w:sz w:val="28"/>
          <w:szCs w:val="28"/>
        </w:rPr>
        <w:t xml:space="preserve">ГСМ </w:t>
      </w:r>
    </w:p>
    <w:p w:rsidR="003332FA" w:rsidRDefault="003332FA" w:rsidP="00AC7327">
      <w:pPr>
        <w:spacing w:line="276" w:lineRule="auto"/>
        <w:ind w:firstLine="709"/>
        <w:jc w:val="both"/>
        <w:rPr>
          <w:sz w:val="28"/>
          <w:szCs w:val="28"/>
        </w:rPr>
      </w:pPr>
      <w:r>
        <w:rPr>
          <w:sz w:val="28"/>
          <w:szCs w:val="28"/>
        </w:rPr>
        <w:t>- 4364,0 тыс. руб.- спортивный инвентарь и оборудование,</w:t>
      </w:r>
      <w:r w:rsidR="00426AD6">
        <w:rPr>
          <w:sz w:val="28"/>
          <w:szCs w:val="28"/>
        </w:rPr>
        <w:t xml:space="preserve"> </w:t>
      </w:r>
      <w:r>
        <w:rPr>
          <w:sz w:val="28"/>
          <w:szCs w:val="28"/>
        </w:rPr>
        <w:t>спортивная форма</w:t>
      </w:r>
      <w:proofErr w:type="gramStart"/>
      <w:r>
        <w:rPr>
          <w:sz w:val="28"/>
          <w:szCs w:val="28"/>
        </w:rPr>
        <w:t xml:space="preserve"> ,</w:t>
      </w:r>
      <w:proofErr w:type="gramEnd"/>
      <w:r>
        <w:rPr>
          <w:sz w:val="28"/>
          <w:szCs w:val="28"/>
        </w:rPr>
        <w:t>канцелярия, хозяйственные расходы, запчасти, медикаменты,;</w:t>
      </w:r>
    </w:p>
    <w:p w:rsidR="003332FA" w:rsidRDefault="003332FA" w:rsidP="00AC7327">
      <w:pPr>
        <w:spacing w:line="276" w:lineRule="auto"/>
        <w:ind w:firstLine="709"/>
        <w:jc w:val="both"/>
        <w:rPr>
          <w:sz w:val="28"/>
          <w:szCs w:val="28"/>
        </w:rPr>
      </w:pPr>
      <w:r>
        <w:rPr>
          <w:sz w:val="28"/>
          <w:szCs w:val="28"/>
        </w:rPr>
        <w:t>- 1454,6 тыс. руб</w:t>
      </w:r>
      <w:proofErr w:type="gramStart"/>
      <w:r>
        <w:rPr>
          <w:sz w:val="28"/>
          <w:szCs w:val="28"/>
        </w:rPr>
        <w:t>.-</w:t>
      </w:r>
      <w:proofErr w:type="gramEnd"/>
      <w:r>
        <w:rPr>
          <w:sz w:val="28"/>
          <w:szCs w:val="28"/>
        </w:rPr>
        <w:t>проведение районных мероприятий, участие сборных команд района в областных соревнованиях;</w:t>
      </w:r>
    </w:p>
    <w:p w:rsidR="003332FA" w:rsidRDefault="003332FA" w:rsidP="00AC7327">
      <w:pPr>
        <w:spacing w:line="276" w:lineRule="auto"/>
        <w:ind w:firstLine="709"/>
        <w:jc w:val="both"/>
        <w:rPr>
          <w:sz w:val="28"/>
          <w:szCs w:val="28"/>
        </w:rPr>
      </w:pPr>
      <w:r>
        <w:rPr>
          <w:sz w:val="28"/>
          <w:szCs w:val="28"/>
        </w:rPr>
        <w:t>-879,0 тыс. руб.- награждение побед и призеров соревнований;</w:t>
      </w:r>
    </w:p>
    <w:p w:rsidR="003332FA" w:rsidRDefault="003332FA" w:rsidP="00AC7327">
      <w:pPr>
        <w:spacing w:line="276" w:lineRule="auto"/>
        <w:ind w:firstLine="709"/>
        <w:jc w:val="both"/>
        <w:rPr>
          <w:sz w:val="28"/>
          <w:szCs w:val="28"/>
        </w:rPr>
      </w:pPr>
      <w:r>
        <w:rPr>
          <w:sz w:val="28"/>
          <w:szCs w:val="28"/>
        </w:rPr>
        <w:t xml:space="preserve">-493,4- </w:t>
      </w:r>
      <w:proofErr w:type="spellStart"/>
      <w:r>
        <w:rPr>
          <w:sz w:val="28"/>
          <w:szCs w:val="28"/>
        </w:rPr>
        <w:t>софинансирование</w:t>
      </w:r>
      <w:proofErr w:type="spellEnd"/>
      <w:r>
        <w:rPr>
          <w:sz w:val="28"/>
          <w:szCs w:val="28"/>
        </w:rPr>
        <w:t xml:space="preserve"> на оплату услуг специалистов по организации физкультурно-оздоровительной и спортивно-массовой работы с лицами с ограниченными возможностями здоровья, с детьми и подростками, населением среднего и старшего возраста, доведение зарплаты инструкторов, приобретение спортивного инвентаря.</w:t>
      </w:r>
    </w:p>
    <w:p w:rsidR="003332FA" w:rsidRDefault="003332FA" w:rsidP="00AC7327">
      <w:pPr>
        <w:spacing w:line="276" w:lineRule="auto"/>
        <w:ind w:firstLine="709"/>
        <w:jc w:val="both"/>
        <w:rPr>
          <w:sz w:val="28"/>
          <w:szCs w:val="28"/>
        </w:rPr>
      </w:pPr>
      <w:r>
        <w:rPr>
          <w:sz w:val="28"/>
          <w:szCs w:val="28"/>
        </w:rPr>
        <w:t>Областной бюджет- 5246,0 тыс. руб. в том числе:</w:t>
      </w:r>
    </w:p>
    <w:p w:rsidR="003332FA" w:rsidRDefault="003332FA" w:rsidP="00AC7327">
      <w:pPr>
        <w:spacing w:line="276" w:lineRule="auto"/>
        <w:ind w:firstLine="709"/>
        <w:jc w:val="both"/>
        <w:rPr>
          <w:sz w:val="28"/>
          <w:szCs w:val="28"/>
        </w:rPr>
      </w:pPr>
      <w:r>
        <w:rPr>
          <w:sz w:val="28"/>
          <w:szCs w:val="28"/>
        </w:rPr>
        <w:t>-3803,9 тыс. руб.- оплата услуг специалистов по организации физкультурно-оздоровительной и спортивно-массовой работы с лицами с ограниченными возможностями здоровья, с детьми и молодежью, населением среднего и старшего возраста, доведение заработной платы инструкторам по спорту до уровня 80% от средней заработной платы по региону, заработная плата земским тренерам.</w:t>
      </w:r>
    </w:p>
    <w:p w:rsidR="003332FA" w:rsidRDefault="003332FA" w:rsidP="00AC7327">
      <w:pPr>
        <w:spacing w:line="276" w:lineRule="auto"/>
        <w:ind w:firstLine="709"/>
        <w:jc w:val="both"/>
        <w:rPr>
          <w:sz w:val="28"/>
          <w:szCs w:val="28"/>
        </w:rPr>
      </w:pPr>
      <w:r>
        <w:rPr>
          <w:sz w:val="28"/>
          <w:szCs w:val="28"/>
        </w:rPr>
        <w:t>- 131,9 тыс. руб.- компенсационные выплаты сельским специалистам.</w:t>
      </w:r>
    </w:p>
    <w:p w:rsidR="003332FA" w:rsidRDefault="003332FA" w:rsidP="00AC7327">
      <w:pPr>
        <w:spacing w:line="276" w:lineRule="auto"/>
        <w:ind w:firstLine="709"/>
        <w:jc w:val="both"/>
        <w:rPr>
          <w:sz w:val="28"/>
          <w:szCs w:val="28"/>
        </w:rPr>
      </w:pPr>
      <w:r>
        <w:rPr>
          <w:sz w:val="28"/>
          <w:szCs w:val="28"/>
        </w:rPr>
        <w:lastRenderedPageBreak/>
        <w:t>- 1310,2 тыс. руб.- приобретение спортивного инвентаря.</w:t>
      </w:r>
    </w:p>
    <w:p w:rsidR="003332FA" w:rsidRDefault="003332FA" w:rsidP="00AC7327">
      <w:pPr>
        <w:spacing w:line="276" w:lineRule="auto"/>
        <w:ind w:firstLine="709"/>
        <w:jc w:val="both"/>
        <w:rPr>
          <w:sz w:val="28"/>
          <w:szCs w:val="28"/>
        </w:rPr>
      </w:pPr>
      <w:r>
        <w:rPr>
          <w:sz w:val="28"/>
          <w:szCs w:val="28"/>
        </w:rPr>
        <w:t>За отчетный период проведено более 160 физкультурно-массовых мероприятий по 25 видам спорта. Наиболее значимые из них:</w:t>
      </w:r>
    </w:p>
    <w:p w:rsidR="003332FA" w:rsidRDefault="003332FA" w:rsidP="00AC7327">
      <w:pPr>
        <w:spacing w:line="276" w:lineRule="auto"/>
        <w:ind w:firstLine="709"/>
        <w:jc w:val="both"/>
        <w:rPr>
          <w:sz w:val="28"/>
          <w:szCs w:val="28"/>
        </w:rPr>
      </w:pPr>
      <w:r>
        <w:rPr>
          <w:sz w:val="28"/>
          <w:szCs w:val="28"/>
        </w:rPr>
        <w:t>- районная зимняя спартакиада;</w:t>
      </w:r>
    </w:p>
    <w:p w:rsidR="003332FA" w:rsidRDefault="003332FA" w:rsidP="00AC7327">
      <w:pPr>
        <w:spacing w:line="276" w:lineRule="auto"/>
        <w:ind w:firstLine="709"/>
        <w:jc w:val="both"/>
        <w:rPr>
          <w:sz w:val="28"/>
          <w:szCs w:val="28"/>
        </w:rPr>
      </w:pPr>
      <w:r>
        <w:rPr>
          <w:sz w:val="28"/>
          <w:szCs w:val="28"/>
        </w:rPr>
        <w:t>- районная летняя спартакиада;</w:t>
      </w:r>
    </w:p>
    <w:p w:rsidR="003332FA" w:rsidRDefault="003332FA" w:rsidP="00AC7327">
      <w:pPr>
        <w:spacing w:line="276" w:lineRule="auto"/>
        <w:ind w:firstLine="709"/>
        <w:jc w:val="both"/>
        <w:rPr>
          <w:sz w:val="28"/>
          <w:szCs w:val="28"/>
        </w:rPr>
      </w:pPr>
      <w:r>
        <w:rPr>
          <w:sz w:val="28"/>
          <w:szCs w:val="28"/>
        </w:rPr>
        <w:t>- легкоатлетическая эстафета, посвященная ко Дню Победы ВОВ;</w:t>
      </w:r>
    </w:p>
    <w:p w:rsidR="003332FA" w:rsidRDefault="003332FA" w:rsidP="00AC7327">
      <w:pPr>
        <w:spacing w:line="276" w:lineRule="auto"/>
        <w:ind w:firstLine="709"/>
        <w:jc w:val="both"/>
        <w:rPr>
          <w:sz w:val="28"/>
          <w:szCs w:val="28"/>
        </w:rPr>
      </w:pPr>
      <w:r>
        <w:rPr>
          <w:sz w:val="28"/>
          <w:szCs w:val="28"/>
        </w:rPr>
        <w:t>- кросс Наций;</w:t>
      </w:r>
    </w:p>
    <w:p w:rsidR="003332FA" w:rsidRDefault="003332FA" w:rsidP="00AC7327">
      <w:pPr>
        <w:spacing w:line="276" w:lineRule="auto"/>
        <w:ind w:firstLine="709"/>
        <w:jc w:val="both"/>
        <w:rPr>
          <w:sz w:val="28"/>
          <w:szCs w:val="28"/>
        </w:rPr>
      </w:pPr>
      <w:r>
        <w:rPr>
          <w:sz w:val="28"/>
          <w:szCs w:val="28"/>
        </w:rPr>
        <w:t>- лыжня России.</w:t>
      </w:r>
    </w:p>
    <w:p w:rsidR="003332FA" w:rsidRDefault="003332FA" w:rsidP="00AC7327">
      <w:pPr>
        <w:spacing w:line="276" w:lineRule="auto"/>
        <w:ind w:firstLine="709"/>
        <w:jc w:val="both"/>
        <w:rPr>
          <w:sz w:val="28"/>
          <w:szCs w:val="28"/>
        </w:rPr>
      </w:pPr>
      <w:r>
        <w:rPr>
          <w:sz w:val="28"/>
          <w:szCs w:val="28"/>
        </w:rPr>
        <w:t xml:space="preserve"> Доля занимающихся физической культурой и спортом в возрасте 3-79 лет в Аргаяшском муниципальном районе составляет 58 %.</w:t>
      </w:r>
    </w:p>
    <w:p w:rsidR="003332FA" w:rsidRDefault="003332FA" w:rsidP="00AC7327">
      <w:pPr>
        <w:spacing w:line="276" w:lineRule="auto"/>
        <w:ind w:firstLine="709"/>
        <w:jc w:val="both"/>
        <w:rPr>
          <w:sz w:val="28"/>
          <w:szCs w:val="28"/>
        </w:rPr>
      </w:pPr>
      <w:r>
        <w:rPr>
          <w:sz w:val="28"/>
          <w:szCs w:val="28"/>
        </w:rPr>
        <w:t>Сборная команда Аргаяшского района заняла 1 общекомандное место в 46-х областных летних сельских спортивных играх «Золотой колос» - 2024г.(</w:t>
      </w:r>
      <w:proofErr w:type="spellStart"/>
      <w:r>
        <w:rPr>
          <w:sz w:val="28"/>
          <w:szCs w:val="28"/>
        </w:rPr>
        <w:t>с</w:t>
      </w:r>
      <w:proofErr w:type="gramStart"/>
      <w:r>
        <w:rPr>
          <w:sz w:val="28"/>
          <w:szCs w:val="28"/>
        </w:rPr>
        <w:t>.У</w:t>
      </w:r>
      <w:proofErr w:type="gramEnd"/>
      <w:r>
        <w:rPr>
          <w:sz w:val="28"/>
          <w:szCs w:val="28"/>
        </w:rPr>
        <w:t>вельское</w:t>
      </w:r>
      <w:proofErr w:type="spellEnd"/>
      <w:r>
        <w:rPr>
          <w:sz w:val="28"/>
          <w:szCs w:val="28"/>
        </w:rPr>
        <w:t xml:space="preserve">). </w:t>
      </w:r>
    </w:p>
    <w:p w:rsidR="003332FA" w:rsidRDefault="003332FA" w:rsidP="00AC7327">
      <w:pPr>
        <w:spacing w:line="276" w:lineRule="auto"/>
        <w:ind w:firstLine="709"/>
        <w:jc w:val="both"/>
        <w:rPr>
          <w:sz w:val="28"/>
          <w:szCs w:val="28"/>
        </w:rPr>
      </w:pPr>
      <w:r>
        <w:rPr>
          <w:sz w:val="28"/>
          <w:szCs w:val="28"/>
        </w:rPr>
        <w:t>В зимней спартакиаде «Уральская метелица» заняли 2 общекомандное место.</w:t>
      </w:r>
    </w:p>
    <w:p w:rsidR="003332FA" w:rsidRDefault="003332FA" w:rsidP="00AC7327">
      <w:pPr>
        <w:spacing w:line="276" w:lineRule="auto"/>
        <w:ind w:firstLine="709"/>
        <w:jc w:val="both"/>
        <w:rPr>
          <w:sz w:val="28"/>
          <w:szCs w:val="28"/>
        </w:rPr>
      </w:pPr>
      <w:r>
        <w:rPr>
          <w:sz w:val="28"/>
          <w:szCs w:val="28"/>
        </w:rPr>
        <w:t>Проводится открытый Чемпионат Аргаяшского района по мини-футболу на снегу.</w:t>
      </w:r>
    </w:p>
    <w:p w:rsidR="003332FA" w:rsidRDefault="003332FA" w:rsidP="00AC7327">
      <w:pPr>
        <w:spacing w:line="276" w:lineRule="auto"/>
        <w:ind w:firstLine="709"/>
        <w:jc w:val="both"/>
        <w:rPr>
          <w:sz w:val="28"/>
          <w:szCs w:val="28"/>
        </w:rPr>
      </w:pPr>
      <w:r>
        <w:rPr>
          <w:sz w:val="28"/>
          <w:szCs w:val="28"/>
        </w:rPr>
        <w:t>Сборная команда Аргаяшского муниципального района заняла I место в зимнем зональном фестивале г</w:t>
      </w:r>
      <w:proofErr w:type="gramStart"/>
      <w:r>
        <w:rPr>
          <w:sz w:val="28"/>
          <w:szCs w:val="28"/>
        </w:rPr>
        <w:t>.Ч</w:t>
      </w:r>
      <w:proofErr w:type="gramEnd"/>
      <w:r>
        <w:rPr>
          <w:sz w:val="28"/>
          <w:szCs w:val="28"/>
        </w:rPr>
        <w:t>елябинск.</w:t>
      </w:r>
    </w:p>
    <w:p w:rsidR="003332FA" w:rsidRDefault="003332FA" w:rsidP="003332FA">
      <w:pPr>
        <w:ind w:firstLine="709"/>
        <w:jc w:val="both"/>
        <w:rPr>
          <w:sz w:val="28"/>
          <w:szCs w:val="28"/>
        </w:rPr>
      </w:pPr>
    </w:p>
    <w:p w:rsidR="003332FA" w:rsidRDefault="003332FA" w:rsidP="003332FA">
      <w:pPr>
        <w:jc w:val="center"/>
        <w:rPr>
          <w:sz w:val="28"/>
          <w:szCs w:val="28"/>
        </w:rPr>
      </w:pPr>
      <w:r>
        <w:rPr>
          <w:rFonts w:eastAsia="Source Han Sans CN Regular"/>
          <w:sz w:val="28"/>
          <w:szCs w:val="28"/>
        </w:rPr>
        <w:t>2.4 Молодежная политика</w:t>
      </w:r>
    </w:p>
    <w:p w:rsidR="003332FA" w:rsidRDefault="003332FA" w:rsidP="003332FA">
      <w:pPr>
        <w:jc w:val="center"/>
        <w:rPr>
          <w:sz w:val="28"/>
          <w:szCs w:val="28"/>
        </w:rPr>
      </w:pPr>
    </w:p>
    <w:p w:rsidR="003332FA" w:rsidRDefault="003332FA" w:rsidP="00AC7327">
      <w:pPr>
        <w:spacing w:line="276" w:lineRule="auto"/>
        <w:ind w:firstLine="709"/>
        <w:jc w:val="both"/>
        <w:rPr>
          <w:sz w:val="28"/>
          <w:szCs w:val="28"/>
        </w:rPr>
      </w:pPr>
      <w:r>
        <w:rPr>
          <w:sz w:val="28"/>
          <w:szCs w:val="28"/>
        </w:rPr>
        <w:t xml:space="preserve">Реализация молодежной политики Аргаяшского района направлена на развитие социальных, культурных, духовно-нравственных ценностей среди молодежи, </w:t>
      </w:r>
      <w:proofErr w:type="gramStart"/>
      <w:r>
        <w:rPr>
          <w:sz w:val="28"/>
          <w:szCs w:val="28"/>
        </w:rPr>
        <w:t>формировании</w:t>
      </w:r>
      <w:proofErr w:type="gramEnd"/>
      <w:r>
        <w:rPr>
          <w:sz w:val="28"/>
          <w:szCs w:val="28"/>
        </w:rPr>
        <w:t xml:space="preserve"> устойчивой, самостоятельной личности. Деятельность по реализации молодежной политики осуществляет Управление культуры, туризма и молодежной политики (далее по тексту - Управление культуры)</w:t>
      </w:r>
    </w:p>
    <w:p w:rsidR="003332FA" w:rsidRDefault="003332FA" w:rsidP="00AC7327">
      <w:pPr>
        <w:spacing w:line="276" w:lineRule="auto"/>
        <w:ind w:firstLine="709"/>
        <w:jc w:val="both"/>
        <w:rPr>
          <w:sz w:val="28"/>
          <w:szCs w:val="28"/>
        </w:rPr>
      </w:pPr>
      <w:r>
        <w:rPr>
          <w:sz w:val="28"/>
          <w:szCs w:val="28"/>
        </w:rPr>
        <w:t>В 2024 году на реализацию молодежной политики было израсходовано 2 755, 600 тыс. руб.</w:t>
      </w:r>
    </w:p>
    <w:p w:rsidR="003332FA" w:rsidRDefault="003332FA" w:rsidP="00AC7327">
      <w:pPr>
        <w:spacing w:line="276" w:lineRule="auto"/>
        <w:ind w:firstLine="709"/>
        <w:jc w:val="both"/>
        <w:rPr>
          <w:sz w:val="28"/>
          <w:szCs w:val="28"/>
        </w:rPr>
      </w:pPr>
      <w:r>
        <w:rPr>
          <w:sz w:val="28"/>
          <w:szCs w:val="28"/>
        </w:rPr>
        <w:t>- Из них областной бюджет составил - 2 333,00 тыс. руб.</w:t>
      </w:r>
    </w:p>
    <w:p w:rsidR="003332FA" w:rsidRDefault="003332FA" w:rsidP="00AC7327">
      <w:pPr>
        <w:spacing w:line="276" w:lineRule="auto"/>
        <w:ind w:firstLine="709"/>
        <w:jc w:val="both"/>
        <w:rPr>
          <w:sz w:val="28"/>
          <w:szCs w:val="28"/>
        </w:rPr>
      </w:pPr>
      <w:r>
        <w:rPr>
          <w:sz w:val="28"/>
          <w:szCs w:val="28"/>
        </w:rPr>
        <w:t xml:space="preserve">- Бюджет района - 422,600 тыс. </w:t>
      </w:r>
      <w:proofErr w:type="spellStart"/>
      <w:r>
        <w:rPr>
          <w:sz w:val="28"/>
          <w:szCs w:val="28"/>
        </w:rPr>
        <w:t>руб</w:t>
      </w:r>
      <w:proofErr w:type="spellEnd"/>
    </w:p>
    <w:p w:rsidR="003332FA" w:rsidRDefault="003332FA" w:rsidP="00AC7327">
      <w:pPr>
        <w:spacing w:line="276" w:lineRule="auto"/>
        <w:ind w:firstLine="709"/>
        <w:jc w:val="both"/>
        <w:rPr>
          <w:sz w:val="28"/>
          <w:szCs w:val="28"/>
        </w:rPr>
      </w:pPr>
      <w:r>
        <w:rPr>
          <w:sz w:val="28"/>
          <w:szCs w:val="28"/>
        </w:rPr>
        <w:t>Меры по реализации государственной молодежной политики направлены на обеспечение ее целостности, последовательности, преемственности и эффективности и осуществляются по трем основным направлениям:</w:t>
      </w:r>
    </w:p>
    <w:p w:rsidR="003332FA" w:rsidRDefault="003332FA" w:rsidP="00AC7327">
      <w:pPr>
        <w:spacing w:line="276" w:lineRule="auto"/>
        <w:ind w:firstLine="709"/>
        <w:jc w:val="both"/>
        <w:rPr>
          <w:sz w:val="28"/>
          <w:szCs w:val="28"/>
        </w:rPr>
      </w:pPr>
      <w:r>
        <w:rPr>
          <w:sz w:val="28"/>
          <w:szCs w:val="28"/>
        </w:rPr>
        <w:t>Вовлечение молодежи в социальную, общественно-политическую и культурную жизнь общества.</w:t>
      </w:r>
    </w:p>
    <w:p w:rsidR="003332FA" w:rsidRDefault="003332FA" w:rsidP="00AC7327">
      <w:pPr>
        <w:spacing w:line="276" w:lineRule="auto"/>
        <w:ind w:firstLine="709"/>
        <w:jc w:val="both"/>
        <w:rPr>
          <w:sz w:val="28"/>
          <w:szCs w:val="28"/>
        </w:rPr>
      </w:pPr>
      <w:r>
        <w:rPr>
          <w:sz w:val="28"/>
          <w:szCs w:val="28"/>
        </w:rPr>
        <w:t xml:space="preserve">По данному направлению было израсходовано 2 463,00 тыс. руб. Из этой суммы 2 000,00 тыс. руб. направлены </w:t>
      </w:r>
      <w:proofErr w:type="spellStart"/>
      <w:r>
        <w:rPr>
          <w:sz w:val="28"/>
          <w:szCs w:val="28"/>
        </w:rPr>
        <w:t>насоздание</w:t>
      </w:r>
      <w:proofErr w:type="spellEnd"/>
      <w:r>
        <w:rPr>
          <w:sz w:val="28"/>
          <w:szCs w:val="28"/>
        </w:rPr>
        <w:t xml:space="preserve"> молодежного пространства в рамках регионального конкурса «Своя атмосфера». Победителем из нашего района стал проект «Теплица», расположенный в поселке Ишалино. Сегодня проект успешно реализуется, привлекая молодежь для активного досуга.</w:t>
      </w:r>
    </w:p>
    <w:p w:rsidR="003332FA" w:rsidRDefault="003332FA" w:rsidP="00AC7327">
      <w:pPr>
        <w:spacing w:line="276" w:lineRule="auto"/>
        <w:ind w:firstLine="709"/>
        <w:jc w:val="both"/>
        <w:rPr>
          <w:sz w:val="28"/>
          <w:szCs w:val="28"/>
        </w:rPr>
      </w:pPr>
      <w:proofErr w:type="gramStart"/>
      <w:r>
        <w:rPr>
          <w:sz w:val="28"/>
          <w:szCs w:val="28"/>
        </w:rPr>
        <w:lastRenderedPageBreak/>
        <w:t>В этом году запланировано обустройство двух молодежных пространств на сумму 1 500 тыс. руб.: проект «Панда» в с. Кузнецком (1 000 тыс. руб.) и проект «Молодежка» в д. Аязгулова (500 тыс. руб.).</w:t>
      </w:r>
      <w:proofErr w:type="gramEnd"/>
    </w:p>
    <w:p w:rsidR="003332FA" w:rsidRDefault="003332FA" w:rsidP="00AC7327">
      <w:pPr>
        <w:spacing w:line="276" w:lineRule="auto"/>
        <w:ind w:firstLine="709"/>
        <w:jc w:val="both"/>
        <w:rPr>
          <w:sz w:val="28"/>
          <w:szCs w:val="28"/>
        </w:rPr>
      </w:pPr>
      <w:r>
        <w:rPr>
          <w:sz w:val="28"/>
          <w:szCs w:val="28"/>
        </w:rPr>
        <w:t>Организация досуга является важной составляющей молодежной политики района. Специалисты по работе с молодежью ежегодно проводят мероприятия, способствующие повышению общественной активности молодежи и формированию системы здорового образа жизни. На эти цели в 2024 году будет израсходовано 463,00 тыс. руб. Были реализованы такие мероприятия, как:</w:t>
      </w:r>
    </w:p>
    <w:p w:rsidR="003332FA" w:rsidRDefault="003332FA" w:rsidP="00AC7327">
      <w:pPr>
        <w:spacing w:line="276" w:lineRule="auto"/>
        <w:ind w:firstLine="709"/>
        <w:jc w:val="both"/>
        <w:rPr>
          <w:sz w:val="28"/>
          <w:szCs w:val="28"/>
        </w:rPr>
      </w:pPr>
      <w:r>
        <w:rPr>
          <w:sz w:val="28"/>
          <w:szCs w:val="28"/>
        </w:rPr>
        <w:t xml:space="preserve">- Общественно-молодежный форум «Выбор за тобой», который прошёл на базе озера Увильды. Форум был направлен на формирование активной гражданской и патриотической позиции, развитие навыков проектной деятельности и </w:t>
      </w:r>
      <w:proofErr w:type="spellStart"/>
      <w:r>
        <w:rPr>
          <w:sz w:val="28"/>
          <w:szCs w:val="28"/>
        </w:rPr>
        <w:t>командообразования</w:t>
      </w:r>
      <w:proofErr w:type="spellEnd"/>
      <w:r>
        <w:rPr>
          <w:sz w:val="28"/>
          <w:szCs w:val="28"/>
        </w:rPr>
        <w:t>. В мероприятии приняло участие 120 человек — активная молодежь со всего района.</w:t>
      </w:r>
    </w:p>
    <w:p w:rsidR="003332FA" w:rsidRDefault="003332FA" w:rsidP="00AC7327">
      <w:pPr>
        <w:spacing w:line="276" w:lineRule="auto"/>
        <w:ind w:firstLine="709"/>
        <w:jc w:val="both"/>
        <w:rPr>
          <w:sz w:val="28"/>
          <w:szCs w:val="28"/>
        </w:rPr>
      </w:pPr>
      <w:r>
        <w:rPr>
          <w:sz w:val="28"/>
          <w:szCs w:val="28"/>
        </w:rPr>
        <w:t>Были проведены молодежные парламентские дебаты, на которых участники развивали навыки дискуссии, ораторского мастерства и вовлечения в общественно-политическую жизнь.</w:t>
      </w:r>
    </w:p>
    <w:p w:rsidR="003332FA" w:rsidRDefault="003332FA" w:rsidP="00AC7327">
      <w:pPr>
        <w:spacing w:line="276" w:lineRule="auto"/>
        <w:ind w:firstLine="709"/>
        <w:jc w:val="both"/>
        <w:rPr>
          <w:sz w:val="28"/>
          <w:szCs w:val="28"/>
        </w:rPr>
      </w:pPr>
      <w:r>
        <w:rPr>
          <w:sz w:val="28"/>
          <w:szCs w:val="28"/>
        </w:rPr>
        <w:t>В конце года состоялся районный слёт волонтеров «Энергия добра». На мероприятии были отмечены не только молодежные инициативы, но и волонтеры всех возрастов. Особое внимание было уделено волонтерам из сельских поселений района, оказывающим помощь в зоне Специальной военной операции.</w:t>
      </w:r>
    </w:p>
    <w:p w:rsidR="003332FA" w:rsidRDefault="003332FA" w:rsidP="00AC7327">
      <w:pPr>
        <w:spacing w:line="276" w:lineRule="auto"/>
        <w:ind w:firstLine="709"/>
        <w:jc w:val="both"/>
        <w:rPr>
          <w:sz w:val="28"/>
          <w:szCs w:val="28"/>
        </w:rPr>
      </w:pPr>
      <w:r>
        <w:rPr>
          <w:sz w:val="28"/>
          <w:szCs w:val="28"/>
        </w:rPr>
        <w:t>Вторым направлением деятельности является - поддержка талантливых детей и молодежи в сфере образования, интеллектуальной и творческой деятельности.</w:t>
      </w:r>
    </w:p>
    <w:p w:rsidR="003332FA" w:rsidRDefault="003332FA" w:rsidP="00AC7327">
      <w:pPr>
        <w:spacing w:line="276" w:lineRule="auto"/>
        <w:ind w:firstLine="709"/>
        <w:jc w:val="both"/>
        <w:rPr>
          <w:sz w:val="28"/>
          <w:szCs w:val="28"/>
        </w:rPr>
      </w:pPr>
      <w:r>
        <w:rPr>
          <w:sz w:val="28"/>
          <w:szCs w:val="28"/>
        </w:rPr>
        <w:t>В 2024 году по данному направлению было израсходовано 133,6 тыс. рублей. В рамках направления можно отметить некоторые мероприятия:</w:t>
      </w:r>
    </w:p>
    <w:p w:rsidR="003332FA" w:rsidRDefault="003332FA" w:rsidP="00AC7327">
      <w:pPr>
        <w:spacing w:line="276" w:lineRule="auto"/>
        <w:ind w:firstLine="709"/>
        <w:jc w:val="both"/>
        <w:rPr>
          <w:sz w:val="28"/>
          <w:szCs w:val="28"/>
        </w:rPr>
      </w:pPr>
      <w:r>
        <w:rPr>
          <w:sz w:val="28"/>
          <w:szCs w:val="28"/>
        </w:rPr>
        <w:t>- Награждение активной и талантливой молодежи премией Управления культуры.</w:t>
      </w:r>
    </w:p>
    <w:p w:rsidR="003332FA" w:rsidRDefault="003332FA" w:rsidP="00AC7327">
      <w:pPr>
        <w:spacing w:line="276" w:lineRule="auto"/>
        <w:ind w:firstLine="709"/>
        <w:jc w:val="both"/>
        <w:rPr>
          <w:sz w:val="28"/>
          <w:szCs w:val="28"/>
        </w:rPr>
      </w:pPr>
      <w:r>
        <w:rPr>
          <w:sz w:val="28"/>
          <w:szCs w:val="28"/>
        </w:rPr>
        <w:t>- Награждение выпускников-лидеров общественных движений и объединений.</w:t>
      </w:r>
    </w:p>
    <w:p w:rsidR="003332FA" w:rsidRDefault="003332FA" w:rsidP="00AC7327">
      <w:pPr>
        <w:spacing w:line="276" w:lineRule="auto"/>
        <w:ind w:firstLine="709"/>
        <w:jc w:val="both"/>
        <w:rPr>
          <w:sz w:val="28"/>
          <w:szCs w:val="28"/>
        </w:rPr>
      </w:pPr>
      <w:r>
        <w:rPr>
          <w:sz w:val="28"/>
          <w:szCs w:val="28"/>
        </w:rPr>
        <w:t xml:space="preserve">- Организация районного </w:t>
      </w:r>
      <w:proofErr w:type="spellStart"/>
      <w:r>
        <w:rPr>
          <w:sz w:val="28"/>
          <w:szCs w:val="28"/>
        </w:rPr>
        <w:t>грантового</w:t>
      </w:r>
      <w:proofErr w:type="spellEnd"/>
      <w:r>
        <w:rPr>
          <w:sz w:val="28"/>
          <w:szCs w:val="28"/>
        </w:rPr>
        <w:t xml:space="preserve"> конкурса среди образовательных организаций по созданию интеллектуально-образовательных зон. В прошлом году победителем стала команда Бажикаевской школы, получившая 50,0 тыс. руб. на реализацию собственного проекта.</w:t>
      </w:r>
    </w:p>
    <w:p w:rsidR="003332FA" w:rsidRDefault="003332FA" w:rsidP="00AC7327">
      <w:pPr>
        <w:spacing w:line="276" w:lineRule="auto"/>
        <w:ind w:firstLine="709"/>
        <w:jc w:val="both"/>
        <w:rPr>
          <w:sz w:val="28"/>
          <w:szCs w:val="28"/>
        </w:rPr>
      </w:pPr>
      <w:r>
        <w:rPr>
          <w:sz w:val="28"/>
          <w:szCs w:val="28"/>
        </w:rPr>
        <w:t>Мероприятия в сфере патриотического воспитания являются важным направлением молодежной политики. В 2024 году на эти цели было выделено 159,0 тыс. рублей, включая:</w:t>
      </w:r>
    </w:p>
    <w:p w:rsidR="003332FA" w:rsidRDefault="003332FA" w:rsidP="00AC7327">
      <w:pPr>
        <w:spacing w:line="276" w:lineRule="auto"/>
        <w:ind w:firstLine="709"/>
        <w:jc w:val="both"/>
        <w:rPr>
          <w:sz w:val="28"/>
          <w:szCs w:val="28"/>
        </w:rPr>
      </w:pPr>
      <w:r>
        <w:rPr>
          <w:sz w:val="28"/>
          <w:szCs w:val="28"/>
        </w:rPr>
        <w:t>- Акцию «День призывника» — покупка и вручение дорожных наборов призывникам, уходящим на срочную военную службу.</w:t>
      </w:r>
    </w:p>
    <w:p w:rsidR="003332FA" w:rsidRDefault="003332FA" w:rsidP="00AC7327">
      <w:pPr>
        <w:spacing w:line="276" w:lineRule="auto"/>
        <w:ind w:firstLine="709"/>
        <w:jc w:val="both"/>
        <w:rPr>
          <w:sz w:val="28"/>
          <w:szCs w:val="28"/>
        </w:rPr>
      </w:pPr>
      <w:r>
        <w:rPr>
          <w:sz w:val="28"/>
          <w:szCs w:val="28"/>
        </w:rPr>
        <w:t>- проведен Муниципальный этап Всероссийского детско-юношеского фестиваля по стрельбе «Ворошиловский стрелок».</w:t>
      </w:r>
    </w:p>
    <w:p w:rsidR="003332FA" w:rsidRDefault="003332FA" w:rsidP="00AC7327">
      <w:pPr>
        <w:spacing w:line="276" w:lineRule="auto"/>
        <w:ind w:firstLine="709"/>
        <w:jc w:val="both"/>
        <w:rPr>
          <w:sz w:val="28"/>
          <w:szCs w:val="28"/>
        </w:rPr>
      </w:pPr>
      <w:r>
        <w:rPr>
          <w:sz w:val="28"/>
          <w:szCs w:val="28"/>
        </w:rPr>
        <w:t>- Была оказана финансовая поддержка проведения муниципального этапа всероссийской военно-патриотической игры «Зарница».</w:t>
      </w:r>
    </w:p>
    <w:p w:rsidR="003332FA" w:rsidRDefault="003332FA" w:rsidP="00AC7327">
      <w:pPr>
        <w:spacing w:line="276" w:lineRule="auto"/>
        <w:ind w:firstLine="709"/>
        <w:jc w:val="both"/>
        <w:rPr>
          <w:sz w:val="28"/>
          <w:szCs w:val="28"/>
        </w:rPr>
      </w:pPr>
      <w:r>
        <w:rPr>
          <w:sz w:val="28"/>
          <w:szCs w:val="28"/>
        </w:rPr>
        <w:lastRenderedPageBreak/>
        <w:t xml:space="preserve">На протяжении многих лет задачи патриотического воспитания успешно выполняют школьные отряды из Поискового движения России. В 2024 году из Аргаяшского района в Волгоградскую область направился сводный поисковый отряд «Заря» из деревень </w:t>
      </w:r>
      <w:proofErr w:type="spellStart"/>
      <w:r>
        <w:rPr>
          <w:sz w:val="28"/>
          <w:szCs w:val="28"/>
        </w:rPr>
        <w:t>Яраткулово</w:t>
      </w:r>
      <w:proofErr w:type="spellEnd"/>
      <w:r>
        <w:rPr>
          <w:sz w:val="28"/>
          <w:szCs w:val="28"/>
        </w:rPr>
        <w:t xml:space="preserve"> и </w:t>
      </w:r>
      <w:proofErr w:type="spellStart"/>
      <w:r>
        <w:rPr>
          <w:sz w:val="28"/>
          <w:szCs w:val="28"/>
        </w:rPr>
        <w:t>Бажикаево</w:t>
      </w:r>
      <w:proofErr w:type="spellEnd"/>
      <w:r>
        <w:rPr>
          <w:sz w:val="28"/>
          <w:szCs w:val="28"/>
        </w:rPr>
        <w:t xml:space="preserve"> для участия в поиске и перезахоронении останков солдат, погибших в Великой Отечественной войне.</w:t>
      </w:r>
    </w:p>
    <w:p w:rsidR="003332FA" w:rsidRDefault="003332FA" w:rsidP="00AC7327">
      <w:pPr>
        <w:spacing w:line="276" w:lineRule="auto"/>
        <w:ind w:firstLine="709"/>
        <w:jc w:val="both"/>
        <w:rPr>
          <w:sz w:val="28"/>
          <w:szCs w:val="28"/>
        </w:rPr>
      </w:pPr>
      <w:r>
        <w:rPr>
          <w:sz w:val="28"/>
          <w:szCs w:val="28"/>
        </w:rPr>
        <w:t xml:space="preserve">В рамках муниципального проекта «Вахта памяти» была оказана финансовая поддержка участникам районного поискового отряда в размере 70,0 тыс. рублей. </w:t>
      </w:r>
    </w:p>
    <w:p w:rsidR="003332FA" w:rsidRDefault="003332FA" w:rsidP="00AC7327">
      <w:pPr>
        <w:spacing w:line="276" w:lineRule="auto"/>
        <w:ind w:firstLine="709"/>
        <w:jc w:val="both"/>
        <w:rPr>
          <w:sz w:val="28"/>
          <w:szCs w:val="28"/>
        </w:rPr>
      </w:pPr>
      <w:r>
        <w:rPr>
          <w:sz w:val="28"/>
          <w:szCs w:val="28"/>
        </w:rPr>
        <w:t>Одним из приоритетных задач молодежной политики является вовлечение молодежи в волонтерскую деятельность. В Аргаяшском муниципальном районе активно работают молодежные общественные формирования, такие как:</w:t>
      </w:r>
    </w:p>
    <w:p w:rsidR="003332FA" w:rsidRDefault="003332FA" w:rsidP="00AC7327">
      <w:pPr>
        <w:spacing w:line="276" w:lineRule="auto"/>
        <w:ind w:firstLine="709"/>
        <w:jc w:val="both"/>
        <w:rPr>
          <w:sz w:val="28"/>
          <w:szCs w:val="28"/>
        </w:rPr>
      </w:pPr>
      <w:r>
        <w:rPr>
          <w:sz w:val="28"/>
          <w:szCs w:val="28"/>
        </w:rPr>
        <w:t>- Общественная молодежная палата при Собрании депутатов Аргаяшского</w:t>
      </w:r>
    </w:p>
    <w:p w:rsidR="003332FA" w:rsidRDefault="003332FA" w:rsidP="00AC7327">
      <w:pPr>
        <w:spacing w:line="276" w:lineRule="auto"/>
        <w:ind w:firstLine="709"/>
        <w:jc w:val="both"/>
        <w:rPr>
          <w:sz w:val="28"/>
          <w:szCs w:val="28"/>
        </w:rPr>
      </w:pPr>
      <w:r>
        <w:rPr>
          <w:sz w:val="28"/>
          <w:szCs w:val="28"/>
        </w:rPr>
        <w:t>муниципального района;</w:t>
      </w:r>
    </w:p>
    <w:p w:rsidR="003332FA" w:rsidRDefault="003332FA" w:rsidP="00AC7327">
      <w:pPr>
        <w:spacing w:line="276" w:lineRule="auto"/>
        <w:ind w:firstLine="709"/>
        <w:jc w:val="both"/>
        <w:rPr>
          <w:sz w:val="28"/>
          <w:szCs w:val="28"/>
        </w:rPr>
      </w:pPr>
      <w:r>
        <w:rPr>
          <w:sz w:val="28"/>
          <w:szCs w:val="28"/>
        </w:rPr>
        <w:t>- волонтеры штаба #МЫВМЕСТЕ;</w:t>
      </w:r>
    </w:p>
    <w:p w:rsidR="003332FA" w:rsidRDefault="003332FA" w:rsidP="00AC7327">
      <w:pPr>
        <w:spacing w:line="276" w:lineRule="auto"/>
        <w:ind w:firstLine="709"/>
        <w:jc w:val="both"/>
        <w:rPr>
          <w:sz w:val="28"/>
          <w:szCs w:val="28"/>
        </w:rPr>
      </w:pPr>
      <w:r>
        <w:rPr>
          <w:sz w:val="28"/>
          <w:szCs w:val="28"/>
        </w:rPr>
        <w:t>- Общероссийское движение детей и молодежи «Движение первых»</w:t>
      </w:r>
    </w:p>
    <w:p w:rsidR="003332FA" w:rsidRDefault="003332FA" w:rsidP="00AC7327">
      <w:pPr>
        <w:spacing w:line="276" w:lineRule="auto"/>
        <w:ind w:firstLine="709"/>
        <w:jc w:val="both"/>
        <w:rPr>
          <w:sz w:val="28"/>
          <w:szCs w:val="28"/>
        </w:rPr>
      </w:pPr>
      <w:r>
        <w:rPr>
          <w:sz w:val="28"/>
          <w:szCs w:val="28"/>
        </w:rPr>
        <w:t>- Молодая Гвардия Аргаяшского района;</w:t>
      </w:r>
    </w:p>
    <w:p w:rsidR="003332FA" w:rsidRDefault="003332FA" w:rsidP="00AC7327">
      <w:pPr>
        <w:spacing w:line="276" w:lineRule="auto"/>
        <w:ind w:firstLine="709"/>
        <w:jc w:val="both"/>
        <w:rPr>
          <w:sz w:val="28"/>
          <w:szCs w:val="28"/>
        </w:rPr>
      </w:pPr>
      <w:r>
        <w:rPr>
          <w:sz w:val="28"/>
          <w:szCs w:val="28"/>
        </w:rPr>
        <w:t>- Российский Союз сельской молодежи;</w:t>
      </w:r>
    </w:p>
    <w:p w:rsidR="003332FA" w:rsidRDefault="003332FA" w:rsidP="00AC7327">
      <w:pPr>
        <w:spacing w:line="276" w:lineRule="auto"/>
        <w:ind w:firstLine="709"/>
        <w:jc w:val="both"/>
        <w:rPr>
          <w:sz w:val="28"/>
          <w:szCs w:val="28"/>
        </w:rPr>
      </w:pPr>
      <w:r>
        <w:rPr>
          <w:sz w:val="28"/>
          <w:szCs w:val="28"/>
        </w:rPr>
        <w:t>- «Волонтеры Победы» Аргаяшского района;</w:t>
      </w:r>
    </w:p>
    <w:p w:rsidR="003332FA" w:rsidRDefault="003332FA" w:rsidP="00AC7327">
      <w:pPr>
        <w:spacing w:line="276" w:lineRule="auto"/>
        <w:ind w:firstLine="709"/>
        <w:jc w:val="both"/>
        <w:rPr>
          <w:sz w:val="28"/>
          <w:szCs w:val="28"/>
        </w:rPr>
      </w:pPr>
      <w:r>
        <w:rPr>
          <w:sz w:val="28"/>
          <w:szCs w:val="28"/>
        </w:rPr>
        <w:t>- Волонтеры-медики;</w:t>
      </w:r>
    </w:p>
    <w:p w:rsidR="003332FA" w:rsidRDefault="003332FA" w:rsidP="00AC7327">
      <w:pPr>
        <w:spacing w:line="276" w:lineRule="auto"/>
        <w:ind w:firstLine="709"/>
        <w:jc w:val="both"/>
        <w:rPr>
          <w:sz w:val="28"/>
          <w:szCs w:val="28"/>
        </w:rPr>
      </w:pPr>
      <w:r>
        <w:rPr>
          <w:sz w:val="28"/>
          <w:szCs w:val="28"/>
        </w:rPr>
        <w:t>- Движение скаутов;</w:t>
      </w:r>
    </w:p>
    <w:p w:rsidR="003332FA" w:rsidRDefault="003332FA" w:rsidP="00AC7327">
      <w:pPr>
        <w:spacing w:line="276" w:lineRule="auto"/>
        <w:ind w:firstLine="709"/>
        <w:jc w:val="both"/>
        <w:rPr>
          <w:sz w:val="28"/>
          <w:szCs w:val="28"/>
        </w:rPr>
      </w:pPr>
      <w:r>
        <w:rPr>
          <w:sz w:val="28"/>
          <w:szCs w:val="28"/>
        </w:rPr>
        <w:t>- Экологическое движение,</w:t>
      </w:r>
    </w:p>
    <w:p w:rsidR="003332FA" w:rsidRDefault="003332FA" w:rsidP="00AC7327">
      <w:pPr>
        <w:spacing w:line="276" w:lineRule="auto"/>
        <w:ind w:firstLine="709"/>
        <w:jc w:val="both"/>
        <w:rPr>
          <w:sz w:val="28"/>
          <w:szCs w:val="28"/>
        </w:rPr>
      </w:pPr>
      <w:r>
        <w:rPr>
          <w:sz w:val="28"/>
          <w:szCs w:val="28"/>
        </w:rPr>
        <w:t>- Волонтерское движение «Современные пионеры».</w:t>
      </w:r>
    </w:p>
    <w:p w:rsidR="003332FA" w:rsidRDefault="003332FA" w:rsidP="00AC7327">
      <w:pPr>
        <w:spacing w:line="276" w:lineRule="auto"/>
        <w:ind w:firstLine="709"/>
        <w:jc w:val="both"/>
        <w:rPr>
          <w:sz w:val="28"/>
          <w:szCs w:val="28"/>
        </w:rPr>
      </w:pPr>
      <w:r>
        <w:rPr>
          <w:sz w:val="28"/>
          <w:szCs w:val="28"/>
        </w:rPr>
        <w:t xml:space="preserve">В 2024 году общее количество волонтеров в возрасте от 7 лет и старше составило более 2940 человек. Этот показатель соответствует региональному стандарту, согласно которому не менее 7,4% жителей муниципального образования должны быть задействованы в волонтерской деятельности. </w:t>
      </w:r>
    </w:p>
    <w:p w:rsidR="003332FA" w:rsidRDefault="003332FA" w:rsidP="00AC7327">
      <w:pPr>
        <w:spacing w:line="276" w:lineRule="auto"/>
        <w:ind w:firstLine="709"/>
        <w:jc w:val="both"/>
        <w:rPr>
          <w:sz w:val="28"/>
          <w:szCs w:val="28"/>
        </w:rPr>
      </w:pPr>
      <w:r>
        <w:rPr>
          <w:sz w:val="28"/>
          <w:szCs w:val="28"/>
        </w:rPr>
        <w:t>Аргаяшский район по итогам 2024 года занял третье место в рейтинге муниципальных штабов области «</w:t>
      </w:r>
      <w:proofErr w:type="spellStart"/>
      <w:r>
        <w:rPr>
          <w:sz w:val="28"/>
          <w:szCs w:val="28"/>
        </w:rPr>
        <w:t>МыВместе</w:t>
      </w:r>
      <w:proofErr w:type="spellEnd"/>
      <w:r>
        <w:rPr>
          <w:sz w:val="28"/>
          <w:szCs w:val="28"/>
        </w:rPr>
        <w:t>». Данный рейтинг формируется на основе данных о сборе и отправке гуманитарной помощи в зону СВО, а также о предоставлении адресно-бытовой помощи семьям участников Специальной военной операции. Это свидетельствует о высокой активности и сплоченности сообщества в поддержке военных и их семей.</w:t>
      </w:r>
    </w:p>
    <w:bookmarkEnd w:id="0"/>
    <w:p w:rsidR="003332FA" w:rsidRDefault="003332FA" w:rsidP="003332FA">
      <w:pPr>
        <w:ind w:firstLine="709"/>
        <w:jc w:val="both"/>
        <w:rPr>
          <w:sz w:val="28"/>
          <w:szCs w:val="28"/>
        </w:rPr>
      </w:pPr>
    </w:p>
    <w:p w:rsidR="003332FA" w:rsidRDefault="003332FA" w:rsidP="003332FA">
      <w:pPr>
        <w:ind w:firstLine="709"/>
        <w:jc w:val="center"/>
        <w:rPr>
          <w:sz w:val="28"/>
          <w:szCs w:val="28"/>
        </w:rPr>
      </w:pPr>
      <w:r>
        <w:rPr>
          <w:rFonts w:eastAsia="Source Han Sans CN Regular"/>
          <w:i/>
          <w:iCs/>
          <w:sz w:val="28"/>
          <w:szCs w:val="28"/>
        </w:rPr>
        <w:t>Движение Первых</w:t>
      </w:r>
    </w:p>
    <w:p w:rsidR="003332FA" w:rsidRDefault="003332FA" w:rsidP="003332FA">
      <w:pPr>
        <w:ind w:left="1353"/>
        <w:jc w:val="both"/>
        <w:rPr>
          <w:sz w:val="28"/>
          <w:szCs w:val="28"/>
        </w:rPr>
      </w:pPr>
    </w:p>
    <w:p w:rsidR="003332FA" w:rsidRDefault="003332FA" w:rsidP="005F20E9">
      <w:pPr>
        <w:spacing w:line="276" w:lineRule="auto"/>
        <w:ind w:firstLine="737"/>
        <w:jc w:val="both"/>
        <w:rPr>
          <w:sz w:val="28"/>
          <w:szCs w:val="28"/>
        </w:rPr>
      </w:pPr>
      <w:r>
        <w:rPr>
          <w:sz w:val="28"/>
          <w:szCs w:val="28"/>
        </w:rPr>
        <w:t xml:space="preserve">В 2024 году на сайте Движения Первых зарегистрировано 5518 пользователей, верифицировано 2110. Данные не заполнены 2624, в процессе заполнения 641. На проверке 106 (простая электронная подпись). </w:t>
      </w:r>
      <w:proofErr w:type="gramStart"/>
      <w:r>
        <w:rPr>
          <w:sz w:val="28"/>
          <w:szCs w:val="28"/>
        </w:rPr>
        <w:t>Обучающихся</w:t>
      </w:r>
      <w:proofErr w:type="gramEnd"/>
      <w:r>
        <w:rPr>
          <w:sz w:val="28"/>
          <w:szCs w:val="28"/>
        </w:rPr>
        <w:t xml:space="preserve"> 4782, наставники 735. </w:t>
      </w:r>
    </w:p>
    <w:p w:rsidR="003332FA" w:rsidRDefault="003332FA" w:rsidP="005F20E9">
      <w:pPr>
        <w:spacing w:line="276" w:lineRule="auto"/>
        <w:ind w:firstLine="737"/>
        <w:jc w:val="both"/>
        <w:rPr>
          <w:sz w:val="28"/>
          <w:szCs w:val="28"/>
        </w:rPr>
      </w:pPr>
      <w:r>
        <w:rPr>
          <w:sz w:val="28"/>
          <w:szCs w:val="28"/>
        </w:rPr>
        <w:t>В течени</w:t>
      </w:r>
      <w:proofErr w:type="gramStart"/>
      <w:r>
        <w:rPr>
          <w:sz w:val="28"/>
          <w:szCs w:val="28"/>
        </w:rPr>
        <w:t>и</w:t>
      </w:r>
      <w:proofErr w:type="gramEnd"/>
      <w:r>
        <w:rPr>
          <w:sz w:val="28"/>
          <w:szCs w:val="28"/>
        </w:rPr>
        <w:t xml:space="preserve"> года обучающиеся школ участвовали во многих проектах, в том числе федеральных и региональных. Количество победителей в федеральных проектах 2 участников</w:t>
      </w:r>
      <w:r>
        <w:rPr>
          <w:rStyle w:val="1f0"/>
          <w:sz w:val="28"/>
          <w:szCs w:val="28"/>
        </w:rPr>
        <w:t>.</w:t>
      </w:r>
      <w:r>
        <w:rPr>
          <w:sz w:val="28"/>
          <w:szCs w:val="28"/>
        </w:rPr>
        <w:t xml:space="preserve"> Количество победителей в региональных проектах 120 </w:t>
      </w:r>
      <w:r>
        <w:rPr>
          <w:sz w:val="28"/>
          <w:szCs w:val="28"/>
        </w:rPr>
        <w:lastRenderedPageBreak/>
        <w:t>участников. В региональном проекте «Академия Добра» первые места взял Агропромышленный колледж и филиал Челябинского медицинского колледжа. Победителями регионального проекта «Команда Первых» стал Агропромышленный колледж.</w:t>
      </w:r>
    </w:p>
    <w:p w:rsidR="003332FA" w:rsidRDefault="003332FA" w:rsidP="005F20E9">
      <w:pPr>
        <w:spacing w:line="276" w:lineRule="auto"/>
        <w:ind w:firstLine="737"/>
        <w:jc w:val="both"/>
        <w:rPr>
          <w:sz w:val="28"/>
          <w:szCs w:val="28"/>
        </w:rPr>
      </w:pPr>
      <w:r>
        <w:rPr>
          <w:sz w:val="28"/>
          <w:szCs w:val="28"/>
        </w:rPr>
        <w:t xml:space="preserve">Пространства Движения Первых (далее ЦДИ) — это новые школьные пространства, где ученики смогут создавать и реализовать собственные проекты, встречаться с представителями детских и молодежных объединений, а педагоги могут проводить встречи с детьми во внеурочное время. В нашем районе Пространства созданы на 48%. </w:t>
      </w:r>
    </w:p>
    <w:p w:rsidR="003332FA" w:rsidRDefault="003332FA" w:rsidP="005F20E9">
      <w:pPr>
        <w:spacing w:line="276" w:lineRule="auto"/>
        <w:ind w:firstLine="709"/>
        <w:jc w:val="both"/>
        <w:rPr>
          <w:sz w:val="28"/>
          <w:szCs w:val="28"/>
        </w:rPr>
      </w:pPr>
      <w:r>
        <w:rPr>
          <w:sz w:val="28"/>
          <w:szCs w:val="28"/>
        </w:rPr>
        <w:t>Есть проекты, которые дают возможность для оснащения пространства Движения Первых и ЦДИ.</w:t>
      </w:r>
    </w:p>
    <w:p w:rsidR="003332FA" w:rsidRDefault="003332FA" w:rsidP="005F20E9">
      <w:pPr>
        <w:spacing w:line="276" w:lineRule="auto"/>
        <w:ind w:firstLine="709"/>
        <w:jc w:val="both"/>
        <w:rPr>
          <w:sz w:val="28"/>
          <w:szCs w:val="28"/>
        </w:rPr>
      </w:pPr>
      <w:proofErr w:type="spellStart"/>
      <w:r>
        <w:rPr>
          <w:sz w:val="28"/>
          <w:szCs w:val="28"/>
        </w:rPr>
        <w:t>Грантовые</w:t>
      </w:r>
      <w:proofErr w:type="spellEnd"/>
      <w:r>
        <w:rPr>
          <w:sz w:val="28"/>
          <w:szCs w:val="28"/>
        </w:rPr>
        <w:t xml:space="preserve"> конкурсы</w:t>
      </w:r>
    </w:p>
    <w:p w:rsidR="003332FA" w:rsidRDefault="003332FA" w:rsidP="005F20E9">
      <w:pPr>
        <w:spacing w:line="276" w:lineRule="auto"/>
        <w:ind w:firstLine="709"/>
        <w:jc w:val="both"/>
        <w:rPr>
          <w:sz w:val="28"/>
          <w:szCs w:val="28"/>
        </w:rPr>
      </w:pPr>
      <w:r>
        <w:rPr>
          <w:sz w:val="28"/>
          <w:szCs w:val="28"/>
        </w:rPr>
        <w:t xml:space="preserve">Инициативность=возможность. Победители 2023 года: АСОШ 1, </w:t>
      </w:r>
      <w:proofErr w:type="spellStart"/>
      <w:r>
        <w:rPr>
          <w:sz w:val="28"/>
          <w:szCs w:val="28"/>
        </w:rPr>
        <w:t>Байгазинская</w:t>
      </w:r>
      <w:proofErr w:type="spellEnd"/>
      <w:r>
        <w:rPr>
          <w:sz w:val="28"/>
          <w:szCs w:val="28"/>
        </w:rPr>
        <w:t xml:space="preserve"> школа, </w:t>
      </w:r>
      <w:proofErr w:type="spellStart"/>
      <w:r>
        <w:rPr>
          <w:sz w:val="28"/>
          <w:szCs w:val="28"/>
        </w:rPr>
        <w:t>Байрамгуловская</w:t>
      </w:r>
      <w:proofErr w:type="spellEnd"/>
      <w:r>
        <w:rPr>
          <w:sz w:val="28"/>
          <w:szCs w:val="28"/>
        </w:rPr>
        <w:t xml:space="preserve"> школа. Победители 2024 года: Акбашевская школа, </w:t>
      </w:r>
      <w:proofErr w:type="spellStart"/>
      <w:r>
        <w:rPr>
          <w:sz w:val="28"/>
          <w:szCs w:val="28"/>
        </w:rPr>
        <w:t>Агропромыщленный</w:t>
      </w:r>
      <w:proofErr w:type="spellEnd"/>
      <w:r>
        <w:rPr>
          <w:sz w:val="28"/>
          <w:szCs w:val="28"/>
        </w:rPr>
        <w:t xml:space="preserve"> колледж.</w:t>
      </w:r>
    </w:p>
    <w:p w:rsidR="003332FA" w:rsidRDefault="003332FA" w:rsidP="005F20E9">
      <w:pPr>
        <w:spacing w:line="276" w:lineRule="auto"/>
        <w:ind w:firstLine="709"/>
        <w:jc w:val="both"/>
        <w:rPr>
          <w:sz w:val="28"/>
          <w:szCs w:val="28"/>
        </w:rPr>
      </w:pPr>
      <w:r>
        <w:rPr>
          <w:sz w:val="28"/>
          <w:szCs w:val="28"/>
        </w:rPr>
        <w:t>Серия мероприятий по подведению итогов работы первичных отделений. Победители 2024 года: Агропромышленный колледж, Кузяшевская школа, Бажикаевская школа, Начальная школа - детский сад №26 д. Камышевка, ЦДТ.</w:t>
      </w:r>
    </w:p>
    <w:p w:rsidR="003332FA" w:rsidRDefault="003332FA" w:rsidP="005F20E9">
      <w:pPr>
        <w:spacing w:line="276" w:lineRule="auto"/>
        <w:ind w:firstLine="709"/>
        <w:jc w:val="both"/>
        <w:rPr>
          <w:sz w:val="28"/>
          <w:szCs w:val="28"/>
        </w:rPr>
      </w:pPr>
      <w:r>
        <w:rPr>
          <w:sz w:val="28"/>
          <w:szCs w:val="28"/>
        </w:rPr>
        <w:t xml:space="preserve">Федеральный конкурс первичных отделений. Победители 2024 года: </w:t>
      </w:r>
      <w:proofErr w:type="spellStart"/>
      <w:r>
        <w:rPr>
          <w:sz w:val="28"/>
          <w:szCs w:val="28"/>
        </w:rPr>
        <w:t>Байрамгуловская</w:t>
      </w:r>
      <w:proofErr w:type="spellEnd"/>
      <w:r>
        <w:rPr>
          <w:sz w:val="28"/>
          <w:szCs w:val="28"/>
        </w:rPr>
        <w:t>, Краснооктябрьская, Начальная школа - детский сад №26 д. Камышевка.</w:t>
      </w:r>
    </w:p>
    <w:p w:rsidR="003332FA" w:rsidRDefault="003332FA" w:rsidP="005F20E9">
      <w:pPr>
        <w:spacing w:line="276" w:lineRule="auto"/>
        <w:ind w:firstLine="709"/>
        <w:jc w:val="both"/>
        <w:rPr>
          <w:sz w:val="28"/>
          <w:szCs w:val="28"/>
        </w:rPr>
      </w:pPr>
      <w:r>
        <w:rPr>
          <w:sz w:val="28"/>
          <w:szCs w:val="28"/>
        </w:rPr>
        <w:t xml:space="preserve">Совет Первых - коллегиальный орган отделения Движения из числа участников-обучающихся, осуществляющий свою деятельность на постоянной основе. Совет Первых призван дать возможность участникам-обучающимся влиять на развитие Движения, принимать активное участие в стратегическом планировании и продвигать свои инициативы. Советы Первых созданы в 22 первичных отделениях, кроме РДК, ЦДТ, школы-детский сад №26 </w:t>
      </w:r>
      <w:proofErr w:type="spellStart"/>
      <w:r>
        <w:rPr>
          <w:sz w:val="28"/>
          <w:szCs w:val="28"/>
        </w:rPr>
        <w:t>д</w:t>
      </w:r>
      <w:proofErr w:type="gramStart"/>
      <w:r>
        <w:rPr>
          <w:sz w:val="28"/>
          <w:szCs w:val="28"/>
        </w:rPr>
        <w:t>.К</w:t>
      </w:r>
      <w:proofErr w:type="gramEnd"/>
      <w:r>
        <w:rPr>
          <w:sz w:val="28"/>
          <w:szCs w:val="28"/>
        </w:rPr>
        <w:t>амышевка</w:t>
      </w:r>
      <w:proofErr w:type="spellEnd"/>
      <w:r>
        <w:rPr>
          <w:sz w:val="28"/>
          <w:szCs w:val="28"/>
        </w:rPr>
        <w:t xml:space="preserve">, школа-интернат Березовка. </w:t>
      </w:r>
    </w:p>
    <w:p w:rsidR="003332FA" w:rsidRDefault="003332FA" w:rsidP="005F20E9">
      <w:pPr>
        <w:spacing w:line="276" w:lineRule="auto"/>
        <w:ind w:firstLine="709"/>
        <w:jc w:val="both"/>
        <w:rPr>
          <w:sz w:val="28"/>
          <w:szCs w:val="28"/>
        </w:rPr>
      </w:pPr>
      <w:r>
        <w:rPr>
          <w:sz w:val="28"/>
          <w:szCs w:val="28"/>
        </w:rPr>
        <w:t xml:space="preserve">С 14 октября региональным отделением организованы онлайн подключения с Советами Первых в каждом </w:t>
      </w:r>
      <w:proofErr w:type="gramStart"/>
      <w:r>
        <w:rPr>
          <w:sz w:val="28"/>
          <w:szCs w:val="28"/>
        </w:rPr>
        <w:t>ПО</w:t>
      </w:r>
      <w:proofErr w:type="gramEnd"/>
      <w:r>
        <w:rPr>
          <w:sz w:val="28"/>
          <w:szCs w:val="28"/>
        </w:rPr>
        <w:t>. На муниципальном уровне каждую неделю по четвергам ведется работа со всеми Советами Первых. Они получают задания, разъяснения по проектам и акциям, обсуждают возможности и инициативы. Здесь хочется попросить всех наставников, помогать ребятам и обращаться к ним за помощью. Совет Первых не может существовать только на бумаге. Это ваши помощники в работе с детьми и организаторы ваших мероприятий. Уже к концу учебного года будет видно, чьи ребята подключились к работе.</w:t>
      </w:r>
    </w:p>
    <w:p w:rsidR="003332FA" w:rsidRDefault="003332FA" w:rsidP="005F20E9">
      <w:pPr>
        <w:spacing w:line="276" w:lineRule="auto"/>
        <w:ind w:firstLine="709"/>
        <w:jc w:val="both"/>
        <w:rPr>
          <w:sz w:val="28"/>
          <w:szCs w:val="28"/>
        </w:rPr>
      </w:pPr>
      <w:r>
        <w:rPr>
          <w:sz w:val="28"/>
          <w:szCs w:val="28"/>
        </w:rPr>
        <w:t xml:space="preserve">Медиа Профориентация проект, в котором ребята могли получить знания и навыки от </w:t>
      </w:r>
      <w:proofErr w:type="gramStart"/>
      <w:r>
        <w:rPr>
          <w:sz w:val="28"/>
          <w:szCs w:val="28"/>
        </w:rPr>
        <w:t>опытных</w:t>
      </w:r>
      <w:proofErr w:type="gramEnd"/>
      <w:r>
        <w:rPr>
          <w:sz w:val="28"/>
          <w:szCs w:val="28"/>
        </w:rPr>
        <w:t xml:space="preserve"> </w:t>
      </w:r>
      <w:proofErr w:type="spellStart"/>
      <w:r>
        <w:rPr>
          <w:sz w:val="28"/>
          <w:szCs w:val="28"/>
        </w:rPr>
        <w:t>медийщиков</w:t>
      </w:r>
      <w:proofErr w:type="spellEnd"/>
      <w:r>
        <w:rPr>
          <w:sz w:val="28"/>
          <w:szCs w:val="28"/>
        </w:rPr>
        <w:t xml:space="preserve">. Это серия мастер-классов и тематических уроков от </w:t>
      </w:r>
      <w:proofErr w:type="spellStart"/>
      <w:r>
        <w:rPr>
          <w:sz w:val="28"/>
          <w:szCs w:val="28"/>
        </w:rPr>
        <w:t>блогеров</w:t>
      </w:r>
      <w:proofErr w:type="spellEnd"/>
      <w:r>
        <w:rPr>
          <w:sz w:val="28"/>
          <w:szCs w:val="28"/>
        </w:rPr>
        <w:t xml:space="preserve">, </w:t>
      </w:r>
      <w:proofErr w:type="spellStart"/>
      <w:r>
        <w:rPr>
          <w:sz w:val="28"/>
          <w:szCs w:val="28"/>
        </w:rPr>
        <w:t>видеооператоров</w:t>
      </w:r>
      <w:proofErr w:type="spellEnd"/>
      <w:r>
        <w:rPr>
          <w:sz w:val="28"/>
          <w:szCs w:val="28"/>
        </w:rPr>
        <w:t>, режиссёров, ведущих и т.д. Этот проект является частью большого флагманского проекта Движения Первых «</w:t>
      </w:r>
      <w:proofErr w:type="spellStart"/>
      <w:r>
        <w:rPr>
          <w:sz w:val="28"/>
          <w:szCs w:val="28"/>
        </w:rPr>
        <w:t>МедиаПритяжение</w:t>
      </w:r>
      <w:proofErr w:type="spellEnd"/>
      <w:r>
        <w:rPr>
          <w:sz w:val="28"/>
          <w:szCs w:val="28"/>
        </w:rPr>
        <w:t>». В этом проекте приняло участие 66 ребят из Аргаяшского района.</w:t>
      </w:r>
    </w:p>
    <w:p w:rsidR="003332FA" w:rsidRDefault="003332FA" w:rsidP="005F20E9">
      <w:pPr>
        <w:spacing w:line="276" w:lineRule="auto"/>
        <w:ind w:firstLine="709"/>
        <w:jc w:val="both"/>
        <w:rPr>
          <w:sz w:val="28"/>
          <w:szCs w:val="28"/>
        </w:rPr>
      </w:pPr>
      <w:r>
        <w:rPr>
          <w:sz w:val="28"/>
          <w:szCs w:val="28"/>
        </w:rPr>
        <w:lastRenderedPageBreak/>
        <w:t xml:space="preserve">В региональном этапе от нашего района приняли участие 4 участника из 100 </w:t>
      </w:r>
      <w:proofErr w:type="gramStart"/>
      <w:r>
        <w:rPr>
          <w:sz w:val="28"/>
          <w:szCs w:val="28"/>
        </w:rPr>
        <w:t>возможных</w:t>
      </w:r>
      <w:proofErr w:type="gramEnd"/>
      <w:r>
        <w:rPr>
          <w:sz w:val="28"/>
          <w:szCs w:val="28"/>
        </w:rPr>
        <w:t>:</w:t>
      </w:r>
    </w:p>
    <w:p w:rsidR="003332FA" w:rsidRDefault="003332FA" w:rsidP="005F20E9">
      <w:pPr>
        <w:spacing w:line="276" w:lineRule="auto"/>
        <w:ind w:firstLine="709"/>
        <w:jc w:val="both"/>
        <w:rPr>
          <w:sz w:val="28"/>
          <w:szCs w:val="28"/>
        </w:rPr>
      </w:pPr>
      <w:r>
        <w:rPr>
          <w:sz w:val="28"/>
          <w:szCs w:val="28"/>
        </w:rPr>
        <w:t xml:space="preserve">-Софья Грачева </w:t>
      </w:r>
      <w:proofErr w:type="spellStart"/>
      <w:r>
        <w:rPr>
          <w:sz w:val="28"/>
          <w:szCs w:val="28"/>
        </w:rPr>
        <w:t>Худайбердинская</w:t>
      </w:r>
      <w:proofErr w:type="spellEnd"/>
      <w:r>
        <w:rPr>
          <w:sz w:val="28"/>
          <w:szCs w:val="28"/>
        </w:rPr>
        <w:t xml:space="preserve"> СШ</w:t>
      </w:r>
    </w:p>
    <w:p w:rsidR="003332FA" w:rsidRDefault="003332FA" w:rsidP="005F20E9">
      <w:pPr>
        <w:spacing w:line="276" w:lineRule="auto"/>
        <w:ind w:firstLine="709"/>
        <w:jc w:val="both"/>
        <w:rPr>
          <w:sz w:val="28"/>
          <w:szCs w:val="28"/>
        </w:rPr>
      </w:pPr>
      <w:r>
        <w:rPr>
          <w:sz w:val="28"/>
          <w:szCs w:val="28"/>
        </w:rPr>
        <w:t>- Малева Таисия АСОШ 1</w:t>
      </w:r>
    </w:p>
    <w:p w:rsidR="003332FA" w:rsidRDefault="003332FA" w:rsidP="005F20E9">
      <w:pPr>
        <w:spacing w:line="276" w:lineRule="auto"/>
        <w:ind w:firstLine="709"/>
        <w:jc w:val="both"/>
        <w:rPr>
          <w:sz w:val="28"/>
          <w:szCs w:val="28"/>
        </w:rPr>
      </w:pPr>
      <w:r>
        <w:rPr>
          <w:sz w:val="28"/>
          <w:szCs w:val="28"/>
        </w:rPr>
        <w:t>- Чекалина Елизавета Березовская СОШ</w:t>
      </w:r>
    </w:p>
    <w:p w:rsidR="003332FA" w:rsidRDefault="003332FA" w:rsidP="005F20E9">
      <w:pPr>
        <w:spacing w:line="276" w:lineRule="auto"/>
        <w:ind w:firstLine="709"/>
        <w:jc w:val="both"/>
        <w:rPr>
          <w:sz w:val="28"/>
          <w:szCs w:val="28"/>
        </w:rPr>
      </w:pPr>
      <w:r>
        <w:rPr>
          <w:sz w:val="28"/>
          <w:szCs w:val="28"/>
        </w:rPr>
        <w:t xml:space="preserve">- </w:t>
      </w:r>
      <w:proofErr w:type="spellStart"/>
      <w:r>
        <w:rPr>
          <w:sz w:val="28"/>
          <w:szCs w:val="28"/>
        </w:rPr>
        <w:t>Ситдикова</w:t>
      </w:r>
      <w:proofErr w:type="spellEnd"/>
      <w:r>
        <w:rPr>
          <w:sz w:val="28"/>
          <w:szCs w:val="28"/>
        </w:rPr>
        <w:t xml:space="preserve"> Карина Аязгуловская ОШ</w:t>
      </w:r>
    </w:p>
    <w:p w:rsidR="003332FA" w:rsidRDefault="003332FA" w:rsidP="005F20E9">
      <w:pPr>
        <w:spacing w:line="276" w:lineRule="auto"/>
        <w:ind w:firstLine="709"/>
        <w:jc w:val="both"/>
        <w:rPr>
          <w:sz w:val="28"/>
          <w:szCs w:val="28"/>
        </w:rPr>
      </w:pPr>
      <w:r>
        <w:rPr>
          <w:sz w:val="28"/>
          <w:szCs w:val="28"/>
        </w:rPr>
        <w:t xml:space="preserve">Они погрузились в сферу медиа и узнали больше о развитии социальных сетей, школьного и студенческого </w:t>
      </w:r>
      <w:proofErr w:type="spellStart"/>
      <w:r>
        <w:rPr>
          <w:sz w:val="28"/>
          <w:szCs w:val="28"/>
        </w:rPr>
        <w:t>медиацентра</w:t>
      </w:r>
      <w:proofErr w:type="spellEnd"/>
      <w:r>
        <w:rPr>
          <w:sz w:val="28"/>
          <w:szCs w:val="28"/>
        </w:rPr>
        <w:t>, научились составлять контент-план и разрабатывать стратегию продвижения, узнали больше о публичных выступлениях и смогли перенять опыт у профессионалов.</w:t>
      </w:r>
    </w:p>
    <w:p w:rsidR="003332FA" w:rsidRDefault="003332FA" w:rsidP="005F20E9">
      <w:pPr>
        <w:spacing w:line="276" w:lineRule="auto"/>
        <w:ind w:firstLine="709"/>
        <w:jc w:val="both"/>
        <w:rPr>
          <w:sz w:val="28"/>
          <w:szCs w:val="28"/>
        </w:rPr>
      </w:pPr>
      <w:r>
        <w:rPr>
          <w:sz w:val="28"/>
          <w:szCs w:val="28"/>
        </w:rPr>
        <w:t>В центральной библиотеке имени А. С. Пушкина состоялась стратегическая сессия по созданию первой детской телепередачи для областного телевидения.</w:t>
      </w:r>
    </w:p>
    <w:p w:rsidR="003332FA" w:rsidRDefault="003332FA" w:rsidP="005F20E9">
      <w:pPr>
        <w:spacing w:line="276" w:lineRule="auto"/>
        <w:ind w:firstLine="709"/>
        <w:jc w:val="both"/>
        <w:rPr>
          <w:sz w:val="28"/>
          <w:szCs w:val="28"/>
        </w:rPr>
      </w:pPr>
      <w:r>
        <w:rPr>
          <w:sz w:val="28"/>
          <w:szCs w:val="28"/>
        </w:rPr>
        <w:t xml:space="preserve">В экспертную группу вошли: начальник Управления пресс-службы и информации Правительства Челябинской области — Мария </w:t>
      </w:r>
      <w:proofErr w:type="spellStart"/>
      <w:r>
        <w:rPr>
          <w:sz w:val="28"/>
          <w:szCs w:val="28"/>
        </w:rPr>
        <w:t>Хворостова</w:t>
      </w:r>
      <w:proofErr w:type="spellEnd"/>
      <w:r>
        <w:rPr>
          <w:sz w:val="28"/>
          <w:szCs w:val="28"/>
        </w:rPr>
        <w:t xml:space="preserve">, главный редактор телеканала URAL1 — Наталья Игнатович, заместитель генерального директора по телевизионному вещанию </w:t>
      </w:r>
      <w:proofErr w:type="spellStart"/>
      <w:r>
        <w:rPr>
          <w:sz w:val="28"/>
          <w:szCs w:val="28"/>
        </w:rPr>
        <w:t>медиахолдинга</w:t>
      </w:r>
      <w:proofErr w:type="spellEnd"/>
      <w:r>
        <w:rPr>
          <w:sz w:val="28"/>
          <w:szCs w:val="28"/>
        </w:rPr>
        <w:t xml:space="preserve"> «Первый областной» — Оксана Шевченко, автор программ «Хлеб и зрелищ», «</w:t>
      </w:r>
      <w:proofErr w:type="spellStart"/>
      <w:r>
        <w:rPr>
          <w:sz w:val="28"/>
          <w:szCs w:val="28"/>
        </w:rPr>
        <w:t>Экологика</w:t>
      </w:r>
      <w:proofErr w:type="spellEnd"/>
      <w:r>
        <w:rPr>
          <w:sz w:val="28"/>
          <w:szCs w:val="28"/>
        </w:rPr>
        <w:t xml:space="preserve">» — Дарья Годунова и PR-директор телеканала URAL1 — Анна </w:t>
      </w:r>
      <w:proofErr w:type="spellStart"/>
      <w:r>
        <w:rPr>
          <w:sz w:val="28"/>
          <w:szCs w:val="28"/>
        </w:rPr>
        <w:t>Сендер</w:t>
      </w:r>
      <w:proofErr w:type="spellEnd"/>
      <w:r>
        <w:rPr>
          <w:sz w:val="28"/>
          <w:szCs w:val="28"/>
        </w:rPr>
        <w:t>.</w:t>
      </w:r>
    </w:p>
    <w:p w:rsidR="003332FA" w:rsidRDefault="003332FA" w:rsidP="005F20E9">
      <w:pPr>
        <w:spacing w:line="276" w:lineRule="auto"/>
        <w:ind w:firstLine="709"/>
        <w:jc w:val="both"/>
        <w:rPr>
          <w:sz w:val="28"/>
          <w:szCs w:val="28"/>
        </w:rPr>
      </w:pPr>
      <w:r>
        <w:rPr>
          <w:sz w:val="28"/>
          <w:szCs w:val="28"/>
        </w:rPr>
        <w:t>Участники провели огромную работу совместно с экспертами: разработали варианты названия телепередачи, сформировали ключевые рубрики исходя из результатов социологических исследований, презентовали и защитили свои проекты перед комиссией.</w:t>
      </w:r>
    </w:p>
    <w:p w:rsidR="003332FA" w:rsidRDefault="003332FA" w:rsidP="005F20E9">
      <w:pPr>
        <w:spacing w:line="276" w:lineRule="auto"/>
        <w:ind w:firstLine="709"/>
        <w:jc w:val="both"/>
        <w:rPr>
          <w:sz w:val="28"/>
          <w:szCs w:val="28"/>
        </w:rPr>
      </w:pPr>
      <w:proofErr w:type="gramStart"/>
      <w:r>
        <w:rPr>
          <w:sz w:val="28"/>
          <w:szCs w:val="28"/>
        </w:rPr>
        <w:t xml:space="preserve">Теперь ребята получают задачу по следующей теме передачи и успешно готовят видео материалы для телепередачи. 22 декабря на областном телевидении вышел первый выпуск передачи, куда попало видео о нашем </w:t>
      </w:r>
      <w:proofErr w:type="spellStart"/>
      <w:r>
        <w:rPr>
          <w:sz w:val="28"/>
          <w:szCs w:val="28"/>
        </w:rPr>
        <w:t>ФОКе</w:t>
      </w:r>
      <w:proofErr w:type="spellEnd"/>
      <w:r>
        <w:rPr>
          <w:sz w:val="28"/>
          <w:szCs w:val="28"/>
        </w:rPr>
        <w:t xml:space="preserve"> снятый командой Краснооктябрьской школы.</w:t>
      </w:r>
      <w:proofErr w:type="gramEnd"/>
    </w:p>
    <w:p w:rsidR="003332FA" w:rsidRDefault="003332FA" w:rsidP="005F20E9">
      <w:pPr>
        <w:spacing w:line="276" w:lineRule="auto"/>
        <w:ind w:firstLine="709"/>
        <w:jc w:val="both"/>
        <w:rPr>
          <w:sz w:val="28"/>
          <w:szCs w:val="28"/>
        </w:rPr>
      </w:pPr>
      <w:r>
        <w:rPr>
          <w:sz w:val="28"/>
          <w:szCs w:val="28"/>
        </w:rPr>
        <w:t xml:space="preserve">В течение года в рамках разных проектов для ребят нашего района были проведены </w:t>
      </w:r>
      <w:proofErr w:type="spellStart"/>
      <w:r>
        <w:rPr>
          <w:sz w:val="28"/>
          <w:szCs w:val="28"/>
        </w:rPr>
        <w:t>профориентационные</w:t>
      </w:r>
      <w:proofErr w:type="spellEnd"/>
      <w:r>
        <w:rPr>
          <w:sz w:val="28"/>
          <w:szCs w:val="28"/>
        </w:rPr>
        <w:t xml:space="preserve"> работы. </w:t>
      </w:r>
    </w:p>
    <w:p w:rsidR="003332FA" w:rsidRDefault="003332FA" w:rsidP="005F20E9">
      <w:pPr>
        <w:spacing w:line="276" w:lineRule="auto"/>
        <w:ind w:firstLine="709"/>
        <w:jc w:val="both"/>
        <w:rPr>
          <w:sz w:val="28"/>
          <w:szCs w:val="28"/>
        </w:rPr>
      </w:pPr>
      <w:r>
        <w:rPr>
          <w:sz w:val="28"/>
          <w:szCs w:val="28"/>
        </w:rPr>
        <w:t>Проект «Первые знают».</w:t>
      </w:r>
    </w:p>
    <w:p w:rsidR="003332FA" w:rsidRDefault="003332FA" w:rsidP="005F20E9">
      <w:pPr>
        <w:spacing w:line="276" w:lineRule="auto"/>
        <w:ind w:firstLine="709"/>
        <w:jc w:val="both"/>
        <w:rPr>
          <w:sz w:val="28"/>
          <w:szCs w:val="28"/>
        </w:rPr>
      </w:pPr>
      <w:r>
        <w:rPr>
          <w:sz w:val="28"/>
          <w:szCs w:val="28"/>
        </w:rPr>
        <w:t>Ребята вместе с сотрудниками ГАИ, МВД, Территориальной избирательной комиссии, ПДН работали вместе. Первые попробовали себя в разных профессиях, с интересом слушали своих наставников.</w:t>
      </w:r>
    </w:p>
    <w:p w:rsidR="003332FA" w:rsidRDefault="003332FA" w:rsidP="005F20E9">
      <w:pPr>
        <w:spacing w:line="276" w:lineRule="auto"/>
        <w:ind w:firstLine="709"/>
        <w:jc w:val="both"/>
        <w:rPr>
          <w:sz w:val="28"/>
          <w:szCs w:val="28"/>
        </w:rPr>
      </w:pPr>
      <w:r>
        <w:rPr>
          <w:sz w:val="28"/>
          <w:szCs w:val="28"/>
        </w:rPr>
        <w:t xml:space="preserve">Проект «Первые в профессии. В рамках данного проекта участники Движения посещали Районный суд, Отдел МВД, прокуратуру, Аграрный колледж, промышленную группу компаний КОНАР. В суде ребята познакомились с порядком проведения заседаний, пообщались с судьёй, узнали о вступительных испытаниях. В отделении МВД Первые узнали историю Аргаяшского отделения полиции, увидели мастер-классы от сотрудников по задержанию преступников, познакомились с кинологом и служебной собакой. В прокуратуре ребята познакомились со сложной профессий прокурора, узнали о структуре прокуратуры и вступительных экзаменах. В аграрном колледже Первые больше </w:t>
      </w:r>
      <w:r>
        <w:rPr>
          <w:sz w:val="28"/>
          <w:szCs w:val="28"/>
        </w:rPr>
        <w:lastRenderedPageBreak/>
        <w:t xml:space="preserve">узнали о профессии повара, поучаствовав в мастер-классе. На завод «КОНАР» участникам Движения провели экскурсию, показали производство. </w:t>
      </w:r>
    </w:p>
    <w:p w:rsidR="003332FA" w:rsidRDefault="003332FA" w:rsidP="005F20E9">
      <w:pPr>
        <w:spacing w:line="276" w:lineRule="auto"/>
        <w:ind w:firstLine="709"/>
        <w:jc w:val="both"/>
        <w:rPr>
          <w:sz w:val="28"/>
          <w:szCs w:val="28"/>
        </w:rPr>
      </w:pPr>
      <w:r>
        <w:rPr>
          <w:sz w:val="28"/>
          <w:szCs w:val="28"/>
        </w:rPr>
        <w:t xml:space="preserve">Проект «В гостях у ученого» </w:t>
      </w:r>
    </w:p>
    <w:p w:rsidR="003332FA" w:rsidRDefault="003332FA" w:rsidP="005F20E9">
      <w:pPr>
        <w:spacing w:line="276" w:lineRule="auto"/>
        <w:ind w:firstLine="709"/>
        <w:jc w:val="both"/>
        <w:rPr>
          <w:sz w:val="28"/>
          <w:szCs w:val="28"/>
        </w:rPr>
      </w:pPr>
      <w:r>
        <w:rPr>
          <w:sz w:val="28"/>
          <w:szCs w:val="28"/>
        </w:rPr>
        <w:t>В рамках проекта на базе Кулуевской школы проводились мастер классы от Челябинского государственного университета, делегация которого состояла из 12 факультетов. В рамках этой встречи, Первые познакомились с молодым ученым, который рассказал о своей научной работе, узнали о вступительных экзаменах в университете, а также о конкурсах и олимпиадах.</w:t>
      </w:r>
    </w:p>
    <w:p w:rsidR="003332FA" w:rsidRDefault="003332FA" w:rsidP="005F20E9">
      <w:pPr>
        <w:spacing w:line="276" w:lineRule="auto"/>
        <w:ind w:firstLine="709"/>
        <w:jc w:val="both"/>
        <w:rPr>
          <w:sz w:val="28"/>
          <w:szCs w:val="28"/>
        </w:rPr>
      </w:pPr>
      <w:r>
        <w:rPr>
          <w:sz w:val="28"/>
          <w:szCs w:val="28"/>
        </w:rPr>
        <w:t>18 ноября 2024 г. учащиеся 11 классов посетили естественно-технологический факультет Южно-Уральского государственного гуманитарно-педагогического университета. Программа экскурсии была насыщенной и интересной, учащиеся получили много информации о факультете, предметных направлениях, правилах поступления в университет. Посетили учебные корпуса по направлениям, общались с преподавателями, побывали в мастер-классах по биологии, географии, химии, технологии.</w:t>
      </w:r>
    </w:p>
    <w:p w:rsidR="003332FA" w:rsidRDefault="003332FA" w:rsidP="005F20E9">
      <w:pPr>
        <w:spacing w:line="276" w:lineRule="auto"/>
        <w:ind w:firstLine="709"/>
        <w:jc w:val="both"/>
        <w:rPr>
          <w:sz w:val="28"/>
          <w:szCs w:val="28"/>
        </w:rPr>
      </w:pPr>
      <w:r>
        <w:rPr>
          <w:sz w:val="28"/>
          <w:szCs w:val="28"/>
        </w:rPr>
        <w:t xml:space="preserve">Всероссийский проект «Мы граждане России» </w:t>
      </w:r>
    </w:p>
    <w:p w:rsidR="003332FA" w:rsidRDefault="003332FA" w:rsidP="005F20E9">
      <w:pPr>
        <w:spacing w:line="276" w:lineRule="auto"/>
        <w:ind w:firstLine="709"/>
        <w:jc w:val="both"/>
        <w:rPr>
          <w:sz w:val="28"/>
          <w:szCs w:val="28"/>
        </w:rPr>
      </w:pPr>
      <w:r>
        <w:rPr>
          <w:sz w:val="28"/>
          <w:szCs w:val="28"/>
        </w:rPr>
        <w:t>В рамках данного проекта были вручены паспорта 76 юным гражданам. Прошу активизировать работу по данному проекту.</w:t>
      </w:r>
    </w:p>
    <w:p w:rsidR="003332FA" w:rsidRDefault="003332FA" w:rsidP="005F20E9">
      <w:pPr>
        <w:spacing w:line="276" w:lineRule="auto"/>
        <w:ind w:firstLine="709"/>
        <w:jc w:val="both"/>
        <w:rPr>
          <w:sz w:val="28"/>
          <w:szCs w:val="28"/>
        </w:rPr>
      </w:pPr>
      <w:r>
        <w:rPr>
          <w:sz w:val="28"/>
          <w:szCs w:val="28"/>
        </w:rPr>
        <w:t>В 2025 году будут реализованы федеральные проекты:</w:t>
      </w:r>
    </w:p>
    <w:p w:rsidR="003332FA" w:rsidRDefault="003332FA" w:rsidP="005F20E9">
      <w:pPr>
        <w:spacing w:line="276" w:lineRule="auto"/>
        <w:ind w:firstLine="709"/>
        <w:jc w:val="both"/>
        <w:rPr>
          <w:sz w:val="28"/>
          <w:szCs w:val="28"/>
        </w:rPr>
      </w:pPr>
      <w:r>
        <w:rPr>
          <w:sz w:val="28"/>
          <w:szCs w:val="28"/>
        </w:rPr>
        <w:t>Всероссийский проект «Классные встречи» в рамках национального проекта «Образование».</w:t>
      </w:r>
    </w:p>
    <w:p w:rsidR="003332FA" w:rsidRDefault="003332FA" w:rsidP="005F20E9">
      <w:pPr>
        <w:spacing w:line="276" w:lineRule="auto"/>
        <w:ind w:firstLine="709"/>
        <w:jc w:val="both"/>
        <w:rPr>
          <w:sz w:val="28"/>
          <w:szCs w:val="28"/>
        </w:rPr>
      </w:pPr>
      <w:r>
        <w:rPr>
          <w:sz w:val="28"/>
          <w:szCs w:val="28"/>
        </w:rPr>
        <w:t>Региональный этап Всероссийского фестиваля «Российская школьная весна».</w:t>
      </w:r>
    </w:p>
    <w:p w:rsidR="003332FA" w:rsidRDefault="003332FA" w:rsidP="005F20E9">
      <w:pPr>
        <w:spacing w:line="276" w:lineRule="auto"/>
        <w:ind w:firstLine="709"/>
        <w:jc w:val="both"/>
        <w:rPr>
          <w:sz w:val="28"/>
          <w:szCs w:val="28"/>
        </w:rPr>
      </w:pPr>
      <w:r>
        <w:rPr>
          <w:sz w:val="28"/>
          <w:szCs w:val="28"/>
        </w:rPr>
        <w:t>Мастер-классы по оказанию первой помощи.</w:t>
      </w:r>
    </w:p>
    <w:p w:rsidR="003332FA" w:rsidRDefault="003332FA" w:rsidP="005F20E9">
      <w:pPr>
        <w:spacing w:line="276" w:lineRule="auto"/>
        <w:ind w:firstLine="709"/>
        <w:jc w:val="both"/>
        <w:rPr>
          <w:sz w:val="28"/>
          <w:szCs w:val="28"/>
        </w:rPr>
      </w:pPr>
      <w:r>
        <w:rPr>
          <w:sz w:val="28"/>
          <w:szCs w:val="28"/>
        </w:rPr>
        <w:t>Юннатские встречи в рамках проекта «</w:t>
      </w:r>
      <w:proofErr w:type="spellStart"/>
      <w:r>
        <w:rPr>
          <w:sz w:val="28"/>
          <w:szCs w:val="28"/>
        </w:rPr>
        <w:t>Юнаты</w:t>
      </w:r>
      <w:proofErr w:type="spellEnd"/>
      <w:r>
        <w:rPr>
          <w:sz w:val="28"/>
          <w:szCs w:val="28"/>
        </w:rPr>
        <w:t xml:space="preserve"> Первых».</w:t>
      </w:r>
    </w:p>
    <w:p w:rsidR="003332FA" w:rsidRDefault="003332FA" w:rsidP="005F20E9">
      <w:pPr>
        <w:spacing w:line="276" w:lineRule="auto"/>
        <w:ind w:firstLine="709"/>
        <w:jc w:val="both"/>
        <w:rPr>
          <w:sz w:val="28"/>
          <w:szCs w:val="28"/>
        </w:rPr>
      </w:pPr>
      <w:r>
        <w:rPr>
          <w:sz w:val="28"/>
          <w:szCs w:val="28"/>
        </w:rPr>
        <w:t>Региональный этап Всероссийской военно-патриотической игры «Зарница 2.0».</w:t>
      </w:r>
    </w:p>
    <w:p w:rsidR="003332FA" w:rsidRDefault="003332FA" w:rsidP="005F20E9">
      <w:pPr>
        <w:spacing w:line="276" w:lineRule="auto"/>
        <w:ind w:firstLine="709"/>
        <w:jc w:val="both"/>
        <w:rPr>
          <w:sz w:val="28"/>
          <w:szCs w:val="28"/>
        </w:rPr>
      </w:pPr>
      <w:r>
        <w:rPr>
          <w:sz w:val="28"/>
          <w:szCs w:val="28"/>
        </w:rPr>
        <w:t>Профильные смены Движения Первых во всех загородных детских лагерях Челябинской области и дни Движения Первых на каждой смене.</w:t>
      </w:r>
    </w:p>
    <w:p w:rsidR="003332FA" w:rsidRDefault="003332FA" w:rsidP="005F20E9">
      <w:pPr>
        <w:spacing w:line="276" w:lineRule="auto"/>
        <w:ind w:firstLine="709"/>
        <w:jc w:val="both"/>
        <w:rPr>
          <w:sz w:val="28"/>
          <w:szCs w:val="28"/>
        </w:rPr>
      </w:pPr>
      <w:r>
        <w:rPr>
          <w:sz w:val="28"/>
          <w:szCs w:val="28"/>
        </w:rPr>
        <w:t>Планируется проведение Совместных мероприятий с ДНР.</w:t>
      </w:r>
    </w:p>
    <w:p w:rsidR="003332FA" w:rsidRDefault="003332FA" w:rsidP="005F20E9">
      <w:pPr>
        <w:spacing w:line="276" w:lineRule="auto"/>
        <w:ind w:firstLine="709"/>
        <w:jc w:val="both"/>
        <w:rPr>
          <w:sz w:val="28"/>
          <w:szCs w:val="28"/>
        </w:rPr>
      </w:pPr>
      <w:r>
        <w:rPr>
          <w:sz w:val="28"/>
          <w:szCs w:val="28"/>
        </w:rPr>
        <w:t>Запланировано проведение региональных событий:</w:t>
      </w:r>
    </w:p>
    <w:p w:rsidR="003332FA" w:rsidRDefault="003332FA" w:rsidP="005F20E9">
      <w:pPr>
        <w:spacing w:line="276" w:lineRule="auto"/>
        <w:ind w:firstLine="709"/>
        <w:jc w:val="both"/>
        <w:rPr>
          <w:sz w:val="28"/>
          <w:szCs w:val="28"/>
        </w:rPr>
      </w:pPr>
      <w:r>
        <w:rPr>
          <w:sz w:val="28"/>
          <w:szCs w:val="28"/>
        </w:rPr>
        <w:t>Региональный конкурс «Юный Глава».</w:t>
      </w:r>
    </w:p>
    <w:p w:rsidR="003332FA" w:rsidRDefault="003332FA" w:rsidP="005F20E9">
      <w:pPr>
        <w:spacing w:line="276" w:lineRule="auto"/>
        <w:ind w:firstLine="709"/>
        <w:jc w:val="both"/>
        <w:rPr>
          <w:sz w:val="28"/>
          <w:szCs w:val="28"/>
        </w:rPr>
      </w:pPr>
      <w:r>
        <w:rPr>
          <w:sz w:val="28"/>
          <w:szCs w:val="28"/>
        </w:rPr>
        <w:t>Региональный слет вожатых.</w:t>
      </w:r>
    </w:p>
    <w:p w:rsidR="003332FA" w:rsidRDefault="003332FA" w:rsidP="005F20E9">
      <w:pPr>
        <w:spacing w:line="276" w:lineRule="auto"/>
        <w:ind w:firstLine="709"/>
        <w:jc w:val="both"/>
        <w:rPr>
          <w:sz w:val="28"/>
          <w:szCs w:val="28"/>
        </w:rPr>
      </w:pPr>
      <w:r>
        <w:rPr>
          <w:sz w:val="28"/>
          <w:szCs w:val="28"/>
        </w:rPr>
        <w:t>Региональный слет «В кругу семьи».</w:t>
      </w:r>
    </w:p>
    <w:p w:rsidR="003332FA" w:rsidRDefault="003332FA" w:rsidP="005F20E9">
      <w:pPr>
        <w:spacing w:line="276" w:lineRule="auto"/>
        <w:ind w:firstLine="709"/>
        <w:jc w:val="both"/>
        <w:rPr>
          <w:sz w:val="28"/>
          <w:szCs w:val="28"/>
        </w:rPr>
      </w:pPr>
      <w:r>
        <w:rPr>
          <w:sz w:val="28"/>
          <w:szCs w:val="28"/>
        </w:rPr>
        <w:t>Серия встреч сообщества «Родные – Любимые»</w:t>
      </w:r>
    </w:p>
    <w:p w:rsidR="003332FA" w:rsidRDefault="003332FA" w:rsidP="005F20E9">
      <w:pPr>
        <w:spacing w:line="276" w:lineRule="auto"/>
        <w:ind w:firstLine="709"/>
        <w:jc w:val="both"/>
        <w:rPr>
          <w:sz w:val="28"/>
          <w:szCs w:val="28"/>
        </w:rPr>
      </w:pPr>
      <w:r>
        <w:rPr>
          <w:sz w:val="28"/>
          <w:szCs w:val="28"/>
        </w:rPr>
        <w:t>Походы Первых.</w:t>
      </w:r>
    </w:p>
    <w:p w:rsidR="003332FA" w:rsidRDefault="003332FA" w:rsidP="005F20E9">
      <w:pPr>
        <w:spacing w:line="276" w:lineRule="auto"/>
        <w:ind w:firstLine="709"/>
        <w:jc w:val="both"/>
        <w:rPr>
          <w:sz w:val="28"/>
          <w:szCs w:val="28"/>
        </w:rPr>
      </w:pPr>
      <w:r>
        <w:rPr>
          <w:sz w:val="28"/>
          <w:szCs w:val="28"/>
        </w:rPr>
        <w:t>Спортивные события Первых.</w:t>
      </w:r>
    </w:p>
    <w:p w:rsidR="003332FA" w:rsidRDefault="003332FA" w:rsidP="005F20E9">
      <w:pPr>
        <w:spacing w:line="276" w:lineRule="auto"/>
        <w:ind w:firstLine="709"/>
        <w:jc w:val="both"/>
        <w:rPr>
          <w:sz w:val="28"/>
          <w:szCs w:val="28"/>
        </w:rPr>
      </w:pPr>
      <w:r>
        <w:rPr>
          <w:sz w:val="28"/>
          <w:szCs w:val="28"/>
        </w:rPr>
        <w:t>Школа актива.</w:t>
      </w:r>
    </w:p>
    <w:p w:rsidR="003332FA" w:rsidRDefault="003332FA" w:rsidP="005F20E9">
      <w:pPr>
        <w:spacing w:line="276" w:lineRule="auto"/>
        <w:ind w:firstLine="709"/>
        <w:jc w:val="both"/>
        <w:rPr>
          <w:sz w:val="28"/>
          <w:szCs w:val="28"/>
        </w:rPr>
      </w:pPr>
      <w:r>
        <w:rPr>
          <w:sz w:val="28"/>
          <w:szCs w:val="28"/>
        </w:rPr>
        <w:t>Фестиваль Движения Первых «Фестиваль детства и юности».</w:t>
      </w:r>
    </w:p>
    <w:p w:rsidR="003332FA" w:rsidRDefault="003332FA" w:rsidP="005F20E9">
      <w:pPr>
        <w:spacing w:line="276" w:lineRule="auto"/>
        <w:ind w:firstLine="709"/>
        <w:jc w:val="both"/>
        <w:rPr>
          <w:sz w:val="28"/>
          <w:szCs w:val="28"/>
        </w:rPr>
      </w:pPr>
      <w:r>
        <w:rPr>
          <w:sz w:val="28"/>
          <w:szCs w:val="28"/>
        </w:rPr>
        <w:t>День молодежи с Движением Первых.</w:t>
      </w:r>
    </w:p>
    <w:p w:rsidR="003332FA" w:rsidRDefault="003332FA" w:rsidP="005F20E9">
      <w:pPr>
        <w:spacing w:line="276" w:lineRule="auto"/>
        <w:ind w:firstLine="709"/>
        <w:jc w:val="both"/>
        <w:rPr>
          <w:rFonts w:eastAsia="Source Han Sans CN Regular"/>
          <w:i/>
          <w:iCs/>
          <w:sz w:val="28"/>
          <w:szCs w:val="28"/>
        </w:rPr>
      </w:pPr>
      <w:r>
        <w:rPr>
          <w:sz w:val="28"/>
          <w:szCs w:val="28"/>
        </w:rPr>
        <w:t>Региональный проект «Премия Первых».</w:t>
      </w:r>
    </w:p>
    <w:p w:rsidR="003332FA" w:rsidRDefault="003332FA" w:rsidP="005F20E9">
      <w:pPr>
        <w:ind w:firstLine="709"/>
        <w:jc w:val="both"/>
        <w:rPr>
          <w:rFonts w:eastAsia="Source Han Sans CN Regular"/>
          <w:i/>
          <w:iCs/>
          <w:sz w:val="28"/>
          <w:szCs w:val="28"/>
        </w:rPr>
      </w:pPr>
    </w:p>
    <w:p w:rsidR="003332FA" w:rsidRDefault="003332FA" w:rsidP="003332FA">
      <w:pPr>
        <w:ind w:firstLine="709"/>
        <w:jc w:val="center"/>
        <w:rPr>
          <w:sz w:val="28"/>
          <w:szCs w:val="28"/>
        </w:rPr>
      </w:pPr>
      <w:r>
        <w:rPr>
          <w:sz w:val="28"/>
          <w:szCs w:val="28"/>
        </w:rPr>
        <w:lastRenderedPageBreak/>
        <w:t>2.5 Социальная защита населения</w:t>
      </w:r>
    </w:p>
    <w:p w:rsidR="003332FA" w:rsidRDefault="003332FA" w:rsidP="003332FA">
      <w:pPr>
        <w:ind w:firstLine="709"/>
        <w:jc w:val="center"/>
        <w:rPr>
          <w:sz w:val="28"/>
          <w:szCs w:val="28"/>
        </w:rPr>
      </w:pPr>
    </w:p>
    <w:p w:rsidR="003332FA" w:rsidRDefault="003332FA" w:rsidP="00AC7327">
      <w:pPr>
        <w:spacing w:line="276" w:lineRule="auto"/>
        <w:ind w:firstLine="709"/>
        <w:jc w:val="both"/>
        <w:rPr>
          <w:sz w:val="28"/>
          <w:szCs w:val="28"/>
        </w:rPr>
      </w:pPr>
      <w:r>
        <w:rPr>
          <w:sz w:val="28"/>
          <w:szCs w:val="28"/>
        </w:rPr>
        <w:t>Еще один наш приоритет - социальная защита населения. В рамках переданных государственных полномочий по социальной поддержке и социальному обслуживанию населения перед Управлением социальной защиты населения и подведомственными учреждениями социального обслуживания поставлены задачи по следующим направлениям:</w:t>
      </w:r>
    </w:p>
    <w:p w:rsidR="003332FA" w:rsidRDefault="003332FA" w:rsidP="00AC7327">
      <w:pPr>
        <w:spacing w:line="276" w:lineRule="auto"/>
        <w:ind w:firstLine="709"/>
        <w:jc w:val="both"/>
        <w:rPr>
          <w:sz w:val="28"/>
          <w:szCs w:val="28"/>
        </w:rPr>
      </w:pPr>
      <w:r>
        <w:rPr>
          <w:sz w:val="28"/>
          <w:szCs w:val="28"/>
        </w:rPr>
        <w:t>- социальная поддержка семьи и детей;</w:t>
      </w:r>
    </w:p>
    <w:p w:rsidR="003332FA" w:rsidRDefault="003332FA" w:rsidP="00AC7327">
      <w:pPr>
        <w:spacing w:line="276" w:lineRule="auto"/>
        <w:ind w:firstLine="709"/>
        <w:jc w:val="both"/>
        <w:rPr>
          <w:sz w:val="28"/>
          <w:szCs w:val="28"/>
        </w:rPr>
      </w:pPr>
      <w:r>
        <w:rPr>
          <w:sz w:val="28"/>
          <w:szCs w:val="28"/>
        </w:rPr>
        <w:t>- реализация мер, направленных на повышение уровня жизни отдельных групп населения, нуждающихся в поддержке государства, повышение их реальных доходов за счет адресного предоставления мер социальной поддержки;</w:t>
      </w:r>
    </w:p>
    <w:p w:rsidR="003332FA" w:rsidRDefault="003332FA" w:rsidP="00AC7327">
      <w:pPr>
        <w:spacing w:line="276" w:lineRule="auto"/>
        <w:ind w:firstLine="709"/>
        <w:jc w:val="both"/>
        <w:rPr>
          <w:sz w:val="28"/>
          <w:szCs w:val="28"/>
        </w:rPr>
      </w:pPr>
      <w:r>
        <w:rPr>
          <w:sz w:val="28"/>
          <w:szCs w:val="28"/>
        </w:rPr>
        <w:t>- повышение качества социального обслуживания граждан и полное удовлетворение потребности населения в социальном обслуживании.</w:t>
      </w:r>
    </w:p>
    <w:p w:rsidR="003332FA" w:rsidRDefault="003332FA" w:rsidP="00AC7327">
      <w:pPr>
        <w:spacing w:line="276" w:lineRule="auto"/>
        <w:ind w:firstLine="709"/>
        <w:jc w:val="both"/>
        <w:rPr>
          <w:sz w:val="28"/>
          <w:szCs w:val="28"/>
        </w:rPr>
      </w:pPr>
      <w:r>
        <w:rPr>
          <w:sz w:val="28"/>
          <w:szCs w:val="28"/>
        </w:rPr>
        <w:t>На учете в Управлении социальной защиты населения состоит более 20 тысяч человек, это участники ВОВ, труженики тыла, ветераны труда, ветераны труда Челябинской области, инвалиды всех групп, семьи с детьми-инвалидами, сельские специалисты и педагоги, граждане, пострадавшие от радиационного воздействия и другие.</w:t>
      </w:r>
    </w:p>
    <w:p w:rsidR="003332FA" w:rsidRDefault="003332FA" w:rsidP="00AC7327">
      <w:pPr>
        <w:spacing w:line="276" w:lineRule="auto"/>
        <w:ind w:firstLine="709"/>
        <w:jc w:val="both"/>
      </w:pPr>
      <w:r>
        <w:rPr>
          <w:sz w:val="28"/>
          <w:szCs w:val="28"/>
        </w:rPr>
        <w:t>На предоставление мер социальной поддержки из бюджетов всех уровней в текущем году направлено 274 333,0 тыс. руб.</w:t>
      </w:r>
    </w:p>
    <w:p w:rsidR="003332FA" w:rsidRDefault="003332FA" w:rsidP="003332FA">
      <w:pPr>
        <w:ind w:firstLine="709"/>
        <w:jc w:val="right"/>
      </w:pPr>
      <w:r>
        <w:t>(млн</w:t>
      </w:r>
      <w:proofErr w:type="gramStart"/>
      <w:r>
        <w:t>.р</w:t>
      </w:r>
      <w:proofErr w:type="gramEnd"/>
      <w:r>
        <w:t>уб.)</w:t>
      </w:r>
    </w:p>
    <w:tbl>
      <w:tblPr>
        <w:tblW w:w="0" w:type="auto"/>
        <w:tblInd w:w="91" w:type="dxa"/>
        <w:tblLayout w:type="fixed"/>
        <w:tblCellMar>
          <w:top w:w="75" w:type="dxa"/>
          <w:left w:w="75" w:type="dxa"/>
          <w:bottom w:w="75" w:type="dxa"/>
          <w:right w:w="75" w:type="dxa"/>
        </w:tblCellMar>
        <w:tblLook w:val="0000" w:firstRow="0" w:lastRow="0" w:firstColumn="0" w:lastColumn="0" w:noHBand="0" w:noVBand="0"/>
      </w:tblPr>
      <w:tblGrid>
        <w:gridCol w:w="1348"/>
        <w:gridCol w:w="849"/>
        <w:gridCol w:w="849"/>
        <w:gridCol w:w="849"/>
        <w:gridCol w:w="850"/>
        <w:gridCol w:w="710"/>
        <w:gridCol w:w="850"/>
        <w:gridCol w:w="849"/>
        <w:gridCol w:w="849"/>
        <w:gridCol w:w="914"/>
        <w:gridCol w:w="969"/>
      </w:tblGrid>
      <w:tr w:rsidR="003332FA" w:rsidTr="00644690">
        <w:trPr>
          <w:trHeight w:val="274"/>
        </w:trPr>
        <w:tc>
          <w:tcPr>
            <w:tcW w:w="1348"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Год</w:t>
            </w:r>
          </w:p>
        </w:tc>
        <w:tc>
          <w:tcPr>
            <w:tcW w:w="849"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2015</w:t>
            </w:r>
          </w:p>
        </w:tc>
        <w:tc>
          <w:tcPr>
            <w:tcW w:w="849"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2016</w:t>
            </w:r>
          </w:p>
        </w:tc>
        <w:tc>
          <w:tcPr>
            <w:tcW w:w="849"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2017</w:t>
            </w:r>
          </w:p>
        </w:tc>
        <w:tc>
          <w:tcPr>
            <w:tcW w:w="850"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2018</w:t>
            </w:r>
          </w:p>
        </w:tc>
        <w:tc>
          <w:tcPr>
            <w:tcW w:w="710"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2019</w:t>
            </w:r>
          </w:p>
        </w:tc>
        <w:tc>
          <w:tcPr>
            <w:tcW w:w="850"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2020</w:t>
            </w:r>
          </w:p>
        </w:tc>
        <w:tc>
          <w:tcPr>
            <w:tcW w:w="849" w:type="dxa"/>
            <w:tcBorders>
              <w:top w:val="single" w:sz="8" w:space="0" w:color="000000"/>
              <w:left w:val="single" w:sz="8" w:space="0" w:color="000000"/>
              <w:bottom w:val="single" w:sz="8" w:space="0" w:color="000000"/>
            </w:tcBorders>
            <w:shd w:val="clear" w:color="auto" w:fill="CCCCCC"/>
            <w:vAlign w:val="center"/>
          </w:tcPr>
          <w:p w:rsidR="003332FA" w:rsidRDefault="003332FA" w:rsidP="00644690">
            <w:r>
              <w:t>2021</w:t>
            </w:r>
          </w:p>
        </w:tc>
        <w:tc>
          <w:tcPr>
            <w:tcW w:w="849"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3332FA" w:rsidRDefault="003332FA" w:rsidP="00644690">
            <w:r>
              <w:t>2022</w:t>
            </w:r>
          </w:p>
        </w:tc>
        <w:tc>
          <w:tcPr>
            <w:tcW w:w="914"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3332FA" w:rsidRDefault="003332FA" w:rsidP="00644690">
            <w:r>
              <w:t>2023</w:t>
            </w:r>
          </w:p>
        </w:tc>
        <w:tc>
          <w:tcPr>
            <w:tcW w:w="969" w:type="dxa"/>
            <w:tcBorders>
              <w:top w:val="single" w:sz="8" w:space="0" w:color="000000"/>
              <w:left w:val="single" w:sz="8" w:space="0" w:color="000000"/>
              <w:bottom w:val="single" w:sz="8" w:space="0" w:color="000000"/>
              <w:right w:val="single" w:sz="8" w:space="0" w:color="000000"/>
            </w:tcBorders>
            <w:shd w:val="clear" w:color="auto" w:fill="CCCCCC"/>
            <w:vAlign w:val="center"/>
          </w:tcPr>
          <w:p w:rsidR="003332FA" w:rsidRDefault="003332FA" w:rsidP="00644690">
            <w:r>
              <w:t>2024</w:t>
            </w:r>
          </w:p>
        </w:tc>
      </w:tr>
      <w:tr w:rsidR="003332FA" w:rsidTr="00644690">
        <w:trPr>
          <w:trHeight w:val="380"/>
        </w:trPr>
        <w:tc>
          <w:tcPr>
            <w:tcW w:w="1348"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Меры социальной поддержки</w:t>
            </w:r>
          </w:p>
        </w:tc>
        <w:tc>
          <w:tcPr>
            <w:tcW w:w="849"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259,2</w:t>
            </w:r>
          </w:p>
        </w:tc>
        <w:tc>
          <w:tcPr>
            <w:tcW w:w="849"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256,1</w:t>
            </w:r>
          </w:p>
        </w:tc>
        <w:tc>
          <w:tcPr>
            <w:tcW w:w="849"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271,8</w:t>
            </w:r>
          </w:p>
        </w:tc>
        <w:tc>
          <w:tcPr>
            <w:tcW w:w="850"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240,5</w:t>
            </w:r>
          </w:p>
        </w:tc>
        <w:tc>
          <w:tcPr>
            <w:tcW w:w="710"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252</w:t>
            </w:r>
          </w:p>
        </w:tc>
        <w:tc>
          <w:tcPr>
            <w:tcW w:w="850"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267,9</w:t>
            </w:r>
          </w:p>
        </w:tc>
        <w:tc>
          <w:tcPr>
            <w:tcW w:w="849" w:type="dxa"/>
            <w:tcBorders>
              <w:top w:val="single" w:sz="8" w:space="0" w:color="000000"/>
              <w:left w:val="single" w:sz="8" w:space="0" w:color="000000"/>
              <w:bottom w:val="single" w:sz="8" w:space="0" w:color="000000"/>
            </w:tcBorders>
            <w:shd w:val="clear" w:color="auto" w:fill="FFFFFF"/>
            <w:vAlign w:val="center"/>
          </w:tcPr>
          <w:p w:rsidR="003332FA" w:rsidRDefault="003332FA" w:rsidP="00644690">
            <w:r>
              <w:t>263,4</w:t>
            </w:r>
          </w:p>
        </w:tc>
        <w:tc>
          <w:tcPr>
            <w:tcW w:w="8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32FA" w:rsidRDefault="003332FA" w:rsidP="00644690">
            <w:r>
              <w:t>252,5</w:t>
            </w:r>
          </w:p>
        </w:tc>
        <w:tc>
          <w:tcPr>
            <w:tcW w:w="91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32FA" w:rsidRDefault="003332FA" w:rsidP="00644690">
            <w:r>
              <w:t>257,9</w:t>
            </w:r>
          </w:p>
        </w:tc>
        <w:tc>
          <w:tcPr>
            <w:tcW w:w="9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332FA" w:rsidRDefault="003332FA" w:rsidP="00644690">
            <w:pPr>
              <w:snapToGrid w:val="0"/>
            </w:pPr>
          </w:p>
          <w:p w:rsidR="003332FA" w:rsidRDefault="003332FA" w:rsidP="00644690">
            <w:r>
              <w:t>274,3</w:t>
            </w:r>
          </w:p>
          <w:p w:rsidR="003332FA" w:rsidRDefault="003332FA" w:rsidP="00644690"/>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В районе 6533 граждан относятся к федеральным и региональным льготникам (2118 чел. - федеральные льготники, 4415 чел. - региональные льготники) являются получателями, в том числе денежных выплат на оплату жилищно-коммунальных услуг. В 2024 году выплачено льгот на сумму 126 979,1 тыс. руб. </w:t>
      </w:r>
    </w:p>
    <w:p w:rsidR="003332FA" w:rsidRDefault="003332FA" w:rsidP="00AC7327">
      <w:pPr>
        <w:spacing w:line="276" w:lineRule="auto"/>
        <w:ind w:firstLine="709"/>
        <w:jc w:val="both"/>
        <w:rPr>
          <w:sz w:val="28"/>
          <w:szCs w:val="28"/>
        </w:rPr>
      </w:pPr>
      <w:r>
        <w:rPr>
          <w:sz w:val="28"/>
          <w:szCs w:val="28"/>
        </w:rPr>
        <w:t>В 2024 году присвоено звание «Ветеран труда РФ» - 25 жителям района, 7 - «Ветеран труда Челябинской области».</w:t>
      </w:r>
    </w:p>
    <w:p w:rsidR="003332FA" w:rsidRDefault="003332FA" w:rsidP="00AC7327">
      <w:pPr>
        <w:spacing w:line="276" w:lineRule="auto"/>
        <w:ind w:firstLine="709"/>
        <w:jc w:val="both"/>
        <w:rPr>
          <w:sz w:val="28"/>
          <w:szCs w:val="28"/>
        </w:rPr>
      </w:pPr>
      <w:r>
        <w:rPr>
          <w:sz w:val="28"/>
          <w:szCs w:val="28"/>
        </w:rPr>
        <w:t>Из областного бюджета выделены средства на ремонт жилья 3 гражданам из числа ветеранов ВОВ на сумму 280 тыс. руб.</w:t>
      </w:r>
    </w:p>
    <w:p w:rsidR="003332FA" w:rsidRDefault="003332FA" w:rsidP="00AC7327">
      <w:pPr>
        <w:spacing w:line="276" w:lineRule="auto"/>
        <w:ind w:firstLine="709"/>
        <w:jc w:val="both"/>
        <w:rPr>
          <w:sz w:val="28"/>
          <w:szCs w:val="28"/>
        </w:rPr>
      </w:pPr>
      <w:r>
        <w:rPr>
          <w:sz w:val="28"/>
          <w:szCs w:val="28"/>
        </w:rPr>
        <w:t>В 2024 году за назначением субсидии обратились 386 семей, получили субсидию на общую сумму 6255,7 тыс. руб.</w:t>
      </w:r>
    </w:p>
    <w:p w:rsidR="003332FA" w:rsidRDefault="003332FA" w:rsidP="00AC7327">
      <w:pPr>
        <w:spacing w:line="276" w:lineRule="auto"/>
        <w:ind w:firstLine="709"/>
        <w:jc w:val="both"/>
        <w:rPr>
          <w:sz w:val="28"/>
          <w:szCs w:val="28"/>
        </w:rPr>
      </w:pPr>
      <w:r>
        <w:rPr>
          <w:sz w:val="28"/>
          <w:szCs w:val="28"/>
        </w:rPr>
        <w:t xml:space="preserve">Социальная поддержка семей с детьми является важным направлением деятельности социальных служб района. Получателями ежемесячного пособия на детей являются 733 семьи, в которых воспитываются 963 ребенка. Назначается и выплачивается областное единовременное пособие при рождении ребенка,  пособие на ребенка и другие выплаты. </w:t>
      </w:r>
      <w:proofErr w:type="gramStart"/>
      <w:r>
        <w:rPr>
          <w:sz w:val="28"/>
          <w:szCs w:val="28"/>
        </w:rPr>
        <w:t xml:space="preserve">Выплачено 250 областных единовременных пособий на рождение ребенка, на сумму 1 596,4 тыс. руб. </w:t>
      </w:r>
      <w:r>
        <w:rPr>
          <w:sz w:val="28"/>
          <w:szCs w:val="28"/>
        </w:rPr>
        <w:lastRenderedPageBreak/>
        <w:t>Получателями ЕДВ в случае рождения третьего и (или) последующих детей стали 2096 многодетных семей на сумму 26 756,4 тыс. руб. Ежемесячную денежную выплату при рождении (усыновлении) второго ребенка получили 384 семей в сумме 5 004,8 тыс. руб.</w:t>
      </w:r>
      <w:proofErr w:type="gramEnd"/>
    </w:p>
    <w:p w:rsidR="003332FA" w:rsidRDefault="003332FA" w:rsidP="00AC7327">
      <w:pPr>
        <w:spacing w:line="276" w:lineRule="auto"/>
        <w:ind w:firstLine="709"/>
        <w:jc w:val="both"/>
        <w:rPr>
          <w:sz w:val="28"/>
          <w:szCs w:val="28"/>
        </w:rPr>
      </w:pPr>
      <w:r>
        <w:rPr>
          <w:sz w:val="28"/>
          <w:szCs w:val="28"/>
        </w:rPr>
        <w:t>В 2024 году на оказание поддержки семьям с детьми всего было направлено средств в объеме 87 749,3 тыс. руб.</w:t>
      </w:r>
    </w:p>
    <w:p w:rsidR="003332FA" w:rsidRDefault="003332FA" w:rsidP="003332FA">
      <w:pPr>
        <w:ind w:firstLine="709"/>
        <w:jc w:val="both"/>
        <w:rPr>
          <w:sz w:val="28"/>
          <w:szCs w:val="28"/>
        </w:rPr>
      </w:pPr>
    </w:p>
    <w:p w:rsidR="003332FA" w:rsidRDefault="003332FA" w:rsidP="003332FA">
      <w:pPr>
        <w:ind w:firstLine="709"/>
        <w:jc w:val="center"/>
      </w:pPr>
      <w:r>
        <w:rPr>
          <w:sz w:val="28"/>
          <w:szCs w:val="28"/>
        </w:rPr>
        <w:t>Поддержка семей с детьми</w:t>
      </w:r>
    </w:p>
    <w:p w:rsidR="003332FA" w:rsidRDefault="003332FA" w:rsidP="003332FA">
      <w:pPr>
        <w:ind w:firstLine="709"/>
        <w:jc w:val="right"/>
      </w:pPr>
      <w:r>
        <w:t>млн</w:t>
      </w:r>
      <w:proofErr w:type="gramStart"/>
      <w:r>
        <w:t>.р</w:t>
      </w:r>
      <w:proofErr w:type="gramEnd"/>
      <w:r>
        <w:t>уб.</w:t>
      </w:r>
    </w:p>
    <w:tbl>
      <w:tblPr>
        <w:tblW w:w="0" w:type="auto"/>
        <w:tblInd w:w="99" w:type="dxa"/>
        <w:tblLayout w:type="fixed"/>
        <w:tblCellMar>
          <w:top w:w="55" w:type="dxa"/>
          <w:left w:w="55" w:type="dxa"/>
          <w:bottom w:w="55" w:type="dxa"/>
          <w:right w:w="55" w:type="dxa"/>
        </w:tblCellMar>
        <w:tblLook w:val="0000" w:firstRow="0" w:lastRow="0" w:firstColumn="0" w:lastColumn="0" w:noHBand="0" w:noVBand="0"/>
      </w:tblPr>
      <w:tblGrid>
        <w:gridCol w:w="1698"/>
        <w:gridCol w:w="914"/>
        <w:gridCol w:w="794"/>
        <w:gridCol w:w="785"/>
        <w:gridCol w:w="914"/>
        <w:gridCol w:w="849"/>
        <w:gridCol w:w="729"/>
        <w:gridCol w:w="849"/>
        <w:gridCol w:w="711"/>
        <w:gridCol w:w="849"/>
        <w:gridCol w:w="776"/>
      </w:tblGrid>
      <w:tr w:rsidR="003332FA" w:rsidTr="00644690">
        <w:trPr>
          <w:trHeight w:val="277"/>
        </w:trPr>
        <w:tc>
          <w:tcPr>
            <w:tcW w:w="1698" w:type="dxa"/>
            <w:tcBorders>
              <w:top w:val="single" w:sz="8" w:space="0" w:color="000000"/>
              <w:left w:val="single" w:sz="8" w:space="0" w:color="000000"/>
              <w:bottom w:val="single" w:sz="8" w:space="0" w:color="000000"/>
            </w:tcBorders>
            <w:shd w:val="clear" w:color="auto" w:fill="CCCCCC"/>
          </w:tcPr>
          <w:p w:rsidR="003332FA" w:rsidRDefault="003332FA" w:rsidP="00644690">
            <w:r>
              <w:t>Объем средств по годам</w:t>
            </w:r>
          </w:p>
        </w:tc>
        <w:tc>
          <w:tcPr>
            <w:tcW w:w="914" w:type="dxa"/>
            <w:tcBorders>
              <w:top w:val="single" w:sz="8" w:space="0" w:color="000000"/>
              <w:left w:val="single" w:sz="8" w:space="0" w:color="000000"/>
              <w:bottom w:val="single" w:sz="8" w:space="0" w:color="000000"/>
            </w:tcBorders>
            <w:shd w:val="clear" w:color="auto" w:fill="CCCCCC"/>
          </w:tcPr>
          <w:p w:rsidR="003332FA" w:rsidRDefault="003332FA" w:rsidP="00644690">
            <w:r>
              <w:t>2015г</w:t>
            </w:r>
          </w:p>
        </w:tc>
        <w:tc>
          <w:tcPr>
            <w:tcW w:w="794" w:type="dxa"/>
            <w:tcBorders>
              <w:top w:val="single" w:sz="8" w:space="0" w:color="000000"/>
              <w:left w:val="single" w:sz="8" w:space="0" w:color="000000"/>
              <w:bottom w:val="single" w:sz="8" w:space="0" w:color="000000"/>
            </w:tcBorders>
            <w:shd w:val="clear" w:color="auto" w:fill="CCCCCC"/>
          </w:tcPr>
          <w:p w:rsidR="003332FA" w:rsidRDefault="003332FA" w:rsidP="00644690">
            <w:r>
              <w:t>2016г</w:t>
            </w:r>
          </w:p>
        </w:tc>
        <w:tc>
          <w:tcPr>
            <w:tcW w:w="785" w:type="dxa"/>
            <w:tcBorders>
              <w:top w:val="single" w:sz="8" w:space="0" w:color="000000"/>
              <w:left w:val="single" w:sz="8" w:space="0" w:color="000000"/>
              <w:bottom w:val="single" w:sz="8" w:space="0" w:color="000000"/>
            </w:tcBorders>
            <w:shd w:val="clear" w:color="auto" w:fill="CCCCCC"/>
          </w:tcPr>
          <w:p w:rsidR="003332FA" w:rsidRDefault="003332FA" w:rsidP="00644690">
            <w:r>
              <w:t>2017г</w:t>
            </w:r>
          </w:p>
        </w:tc>
        <w:tc>
          <w:tcPr>
            <w:tcW w:w="914" w:type="dxa"/>
            <w:tcBorders>
              <w:top w:val="single" w:sz="8" w:space="0" w:color="000000"/>
              <w:left w:val="single" w:sz="8" w:space="0" w:color="000000"/>
              <w:bottom w:val="single" w:sz="8" w:space="0" w:color="000000"/>
            </w:tcBorders>
            <w:shd w:val="clear" w:color="auto" w:fill="CCCCCC"/>
          </w:tcPr>
          <w:p w:rsidR="003332FA" w:rsidRDefault="003332FA" w:rsidP="00644690">
            <w:r>
              <w:t>2018г</w:t>
            </w:r>
          </w:p>
        </w:tc>
        <w:tc>
          <w:tcPr>
            <w:tcW w:w="849" w:type="dxa"/>
            <w:tcBorders>
              <w:top w:val="single" w:sz="8" w:space="0" w:color="000000"/>
              <w:left w:val="single" w:sz="8" w:space="0" w:color="000000"/>
              <w:bottom w:val="single" w:sz="8" w:space="0" w:color="000000"/>
            </w:tcBorders>
            <w:shd w:val="clear" w:color="auto" w:fill="CCCCCC"/>
          </w:tcPr>
          <w:p w:rsidR="003332FA" w:rsidRDefault="003332FA" w:rsidP="00644690">
            <w:r>
              <w:t>2019г</w:t>
            </w:r>
          </w:p>
        </w:tc>
        <w:tc>
          <w:tcPr>
            <w:tcW w:w="729" w:type="dxa"/>
            <w:tcBorders>
              <w:top w:val="single" w:sz="8" w:space="0" w:color="000000"/>
              <w:left w:val="single" w:sz="8" w:space="0" w:color="000000"/>
              <w:bottom w:val="single" w:sz="8" w:space="0" w:color="000000"/>
            </w:tcBorders>
            <w:shd w:val="clear" w:color="auto" w:fill="CCCCCC"/>
          </w:tcPr>
          <w:p w:rsidR="003332FA" w:rsidRDefault="003332FA" w:rsidP="00644690">
            <w:r>
              <w:t>2020г</w:t>
            </w:r>
          </w:p>
        </w:tc>
        <w:tc>
          <w:tcPr>
            <w:tcW w:w="849" w:type="dxa"/>
            <w:tcBorders>
              <w:top w:val="single" w:sz="8" w:space="0" w:color="000000"/>
              <w:left w:val="single" w:sz="8" w:space="0" w:color="000000"/>
              <w:bottom w:val="single" w:sz="8" w:space="0" w:color="000000"/>
            </w:tcBorders>
            <w:shd w:val="clear" w:color="auto" w:fill="CCCCCC"/>
          </w:tcPr>
          <w:p w:rsidR="003332FA" w:rsidRDefault="003332FA" w:rsidP="00644690">
            <w:r>
              <w:t>2021г</w:t>
            </w:r>
          </w:p>
        </w:tc>
        <w:tc>
          <w:tcPr>
            <w:tcW w:w="711"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2022г</w:t>
            </w:r>
          </w:p>
        </w:tc>
        <w:tc>
          <w:tcPr>
            <w:tcW w:w="849"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2023г</w:t>
            </w:r>
          </w:p>
        </w:tc>
        <w:tc>
          <w:tcPr>
            <w:tcW w:w="776"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2024г</w:t>
            </w:r>
          </w:p>
        </w:tc>
      </w:tr>
      <w:tr w:rsidR="003332FA" w:rsidTr="00644690">
        <w:trPr>
          <w:trHeight w:val="277"/>
        </w:trPr>
        <w:tc>
          <w:tcPr>
            <w:tcW w:w="1698" w:type="dxa"/>
            <w:tcBorders>
              <w:left w:val="single" w:sz="8" w:space="0" w:color="000000"/>
              <w:bottom w:val="single" w:sz="8" w:space="0" w:color="000000"/>
            </w:tcBorders>
            <w:shd w:val="clear" w:color="auto" w:fill="FFFFFF"/>
          </w:tcPr>
          <w:p w:rsidR="003332FA" w:rsidRDefault="003332FA" w:rsidP="00644690">
            <w:r>
              <w:t>На оказание поддержки семьям с детьми</w:t>
            </w:r>
          </w:p>
        </w:tc>
        <w:tc>
          <w:tcPr>
            <w:tcW w:w="914" w:type="dxa"/>
            <w:tcBorders>
              <w:left w:val="single" w:sz="8" w:space="0" w:color="000000"/>
              <w:bottom w:val="single" w:sz="8" w:space="0" w:color="000000"/>
            </w:tcBorders>
            <w:shd w:val="clear" w:color="auto" w:fill="FFFFFF"/>
            <w:vAlign w:val="center"/>
          </w:tcPr>
          <w:p w:rsidR="003332FA" w:rsidRDefault="003332FA" w:rsidP="00644690">
            <w:r>
              <w:t>79,5</w:t>
            </w:r>
          </w:p>
        </w:tc>
        <w:tc>
          <w:tcPr>
            <w:tcW w:w="794" w:type="dxa"/>
            <w:tcBorders>
              <w:left w:val="single" w:sz="8" w:space="0" w:color="000000"/>
              <w:bottom w:val="single" w:sz="8" w:space="0" w:color="000000"/>
            </w:tcBorders>
            <w:shd w:val="clear" w:color="auto" w:fill="FFFFFF"/>
            <w:vAlign w:val="center"/>
          </w:tcPr>
          <w:p w:rsidR="003332FA" w:rsidRDefault="003332FA" w:rsidP="00644690">
            <w:r>
              <w:t>91,9</w:t>
            </w:r>
          </w:p>
        </w:tc>
        <w:tc>
          <w:tcPr>
            <w:tcW w:w="785" w:type="dxa"/>
            <w:tcBorders>
              <w:left w:val="single" w:sz="8" w:space="0" w:color="000000"/>
              <w:bottom w:val="single" w:sz="8" w:space="0" w:color="000000"/>
            </w:tcBorders>
            <w:shd w:val="clear" w:color="auto" w:fill="FFFFFF"/>
            <w:vAlign w:val="center"/>
          </w:tcPr>
          <w:p w:rsidR="003332FA" w:rsidRDefault="003332FA" w:rsidP="00644690">
            <w:r>
              <w:t>86,0</w:t>
            </w:r>
          </w:p>
        </w:tc>
        <w:tc>
          <w:tcPr>
            <w:tcW w:w="914" w:type="dxa"/>
            <w:tcBorders>
              <w:left w:val="single" w:sz="8" w:space="0" w:color="000000"/>
              <w:bottom w:val="single" w:sz="8" w:space="0" w:color="000000"/>
            </w:tcBorders>
            <w:shd w:val="clear" w:color="auto" w:fill="FFFFFF"/>
            <w:vAlign w:val="center"/>
          </w:tcPr>
          <w:p w:rsidR="003332FA" w:rsidRDefault="003332FA" w:rsidP="00644690">
            <w:r>
              <w:t>126,8</w:t>
            </w:r>
          </w:p>
        </w:tc>
        <w:tc>
          <w:tcPr>
            <w:tcW w:w="849" w:type="dxa"/>
            <w:tcBorders>
              <w:left w:val="single" w:sz="8" w:space="0" w:color="000000"/>
              <w:bottom w:val="single" w:sz="8" w:space="0" w:color="000000"/>
            </w:tcBorders>
            <w:shd w:val="clear" w:color="auto" w:fill="FFFFFF"/>
            <w:vAlign w:val="center"/>
          </w:tcPr>
          <w:p w:rsidR="003332FA" w:rsidRDefault="003332FA" w:rsidP="00644690">
            <w:r>
              <w:t>111,6</w:t>
            </w:r>
          </w:p>
        </w:tc>
        <w:tc>
          <w:tcPr>
            <w:tcW w:w="729" w:type="dxa"/>
            <w:tcBorders>
              <w:left w:val="single" w:sz="8" w:space="0" w:color="000000"/>
              <w:bottom w:val="single" w:sz="8" w:space="0" w:color="000000"/>
            </w:tcBorders>
            <w:shd w:val="clear" w:color="auto" w:fill="FFFFFF"/>
            <w:vAlign w:val="center"/>
          </w:tcPr>
          <w:p w:rsidR="003332FA" w:rsidRDefault="003332FA" w:rsidP="00644690">
            <w:r>
              <w:t>283,6</w:t>
            </w:r>
          </w:p>
        </w:tc>
        <w:tc>
          <w:tcPr>
            <w:tcW w:w="849" w:type="dxa"/>
            <w:tcBorders>
              <w:left w:val="single" w:sz="8" w:space="0" w:color="000000"/>
              <w:bottom w:val="single" w:sz="8" w:space="0" w:color="000000"/>
            </w:tcBorders>
            <w:shd w:val="clear" w:color="auto" w:fill="FFFFFF"/>
            <w:vAlign w:val="center"/>
          </w:tcPr>
          <w:p w:rsidR="003332FA" w:rsidRDefault="003332FA" w:rsidP="00644690">
            <w:r>
              <w:t>272,4</w:t>
            </w:r>
          </w:p>
        </w:tc>
        <w:tc>
          <w:tcPr>
            <w:tcW w:w="711" w:type="dxa"/>
            <w:tcBorders>
              <w:left w:val="single" w:sz="8" w:space="0" w:color="000000"/>
              <w:bottom w:val="single" w:sz="8" w:space="0" w:color="000000"/>
              <w:right w:val="single" w:sz="8" w:space="0" w:color="000000"/>
            </w:tcBorders>
            <w:shd w:val="clear" w:color="auto" w:fill="FFFFFF"/>
            <w:vAlign w:val="center"/>
          </w:tcPr>
          <w:p w:rsidR="003332FA" w:rsidRDefault="003332FA" w:rsidP="00644690">
            <w:r>
              <w:t>335,3</w:t>
            </w:r>
          </w:p>
        </w:tc>
        <w:tc>
          <w:tcPr>
            <w:tcW w:w="849" w:type="dxa"/>
            <w:tcBorders>
              <w:left w:val="single" w:sz="8" w:space="0" w:color="000000"/>
              <w:bottom w:val="single" w:sz="8" w:space="0" w:color="000000"/>
              <w:right w:val="single" w:sz="8" w:space="0" w:color="000000"/>
            </w:tcBorders>
            <w:shd w:val="clear" w:color="auto" w:fill="FFFFFF"/>
            <w:vAlign w:val="center"/>
          </w:tcPr>
          <w:p w:rsidR="003332FA" w:rsidRDefault="003332FA" w:rsidP="00644690">
            <w:r>
              <w:t>228,4</w:t>
            </w:r>
          </w:p>
        </w:tc>
        <w:tc>
          <w:tcPr>
            <w:tcW w:w="776" w:type="dxa"/>
            <w:tcBorders>
              <w:left w:val="single" w:sz="8" w:space="0" w:color="000000"/>
              <w:bottom w:val="single" w:sz="8" w:space="0" w:color="000000"/>
              <w:right w:val="single" w:sz="8" w:space="0" w:color="000000"/>
            </w:tcBorders>
            <w:shd w:val="clear" w:color="auto" w:fill="FFFFFF"/>
            <w:vAlign w:val="center"/>
          </w:tcPr>
          <w:p w:rsidR="003332FA" w:rsidRDefault="003332FA" w:rsidP="00644690">
            <w:r>
              <w:t>87,7</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Благодаря мерам, принимаемым на федеральном и региональном уровне, направленным на улучшение демографической ситуации, в районе наблюдается увеличение количества многодетных семей.</w:t>
      </w:r>
    </w:p>
    <w:p w:rsidR="003332FA" w:rsidRDefault="003332FA" w:rsidP="00AC7327">
      <w:pPr>
        <w:spacing w:line="276" w:lineRule="auto"/>
        <w:ind w:firstLine="709"/>
        <w:jc w:val="both"/>
        <w:rPr>
          <w:sz w:val="28"/>
          <w:szCs w:val="28"/>
        </w:rPr>
      </w:pPr>
      <w:r>
        <w:rPr>
          <w:sz w:val="28"/>
          <w:szCs w:val="28"/>
        </w:rPr>
        <w:t>Законом Челябинской области установлены дополнительные меры социальной поддержки многодетной семье по оплате жилого помещения и коммунальных услуг в форме денежной выплаты. В 2024 году ЕДВ на оплату ЖКУ получили 751 многодетная семья на сумму 16 874,5 тыс. руб.</w:t>
      </w:r>
    </w:p>
    <w:p w:rsidR="003332FA" w:rsidRDefault="003332FA" w:rsidP="00AC7327">
      <w:pPr>
        <w:spacing w:line="276" w:lineRule="auto"/>
        <w:ind w:firstLine="709"/>
        <w:jc w:val="both"/>
        <w:rPr>
          <w:sz w:val="28"/>
          <w:szCs w:val="28"/>
        </w:rPr>
      </w:pPr>
      <w:r>
        <w:rPr>
          <w:sz w:val="28"/>
          <w:szCs w:val="28"/>
        </w:rPr>
        <w:t>В соответствии с Законом Челябинской области от 03.03.2021 № 318-ЗО «О дополнительных мерах социальной поддержки отдельных категорий граждан в связи с установкой внутридомового газового оборудования» в 2024 году единовременную социальную выплату получили 292 жителя района на сумму 44 233,1 тыс. руб. Принято заявлений и поставлено на учет 217 человек, в т</w:t>
      </w:r>
      <w:proofErr w:type="gramStart"/>
      <w:r>
        <w:rPr>
          <w:sz w:val="28"/>
          <w:szCs w:val="28"/>
        </w:rPr>
        <w:t>.ч</w:t>
      </w:r>
      <w:proofErr w:type="gramEnd"/>
      <w:r>
        <w:rPr>
          <w:sz w:val="28"/>
          <w:szCs w:val="28"/>
        </w:rPr>
        <w:t xml:space="preserve"> члены семей мобилизованных граждан, граждан заключивших контракт с Минобороны, ветеранов боевых действий.</w:t>
      </w:r>
    </w:p>
    <w:p w:rsidR="003332FA" w:rsidRDefault="003332FA" w:rsidP="00AC7327">
      <w:pPr>
        <w:spacing w:line="276" w:lineRule="auto"/>
        <w:ind w:firstLine="709"/>
        <w:jc w:val="both"/>
        <w:rPr>
          <w:sz w:val="28"/>
          <w:szCs w:val="28"/>
        </w:rPr>
      </w:pPr>
      <w:r>
        <w:rPr>
          <w:sz w:val="28"/>
          <w:szCs w:val="28"/>
        </w:rPr>
        <w:t xml:space="preserve">Ежегодно с областного бюджета многодетным семьям оказывается единовременная помощь на подготовку детей к учебному году. В 2024 году данную помощь получили 15 детей из 13 многодетных семей и семей с детьми-инвалидами на общую сумму 22,5тыс. руб. С 1 июля 2024 г. многодетным семьям района предоставлена ежегодная денежная выплата на приобретение одежды для посещения учебных занятий, а так же спортивной формы для ребенка. Выплату получили 808 семей на 1744 детей на сумму 17 440,00 руб. </w:t>
      </w:r>
    </w:p>
    <w:p w:rsidR="003332FA" w:rsidRDefault="003332FA" w:rsidP="00AC7327">
      <w:pPr>
        <w:spacing w:line="276" w:lineRule="auto"/>
        <w:ind w:firstLine="709"/>
        <w:jc w:val="both"/>
        <w:rPr>
          <w:sz w:val="28"/>
          <w:szCs w:val="28"/>
        </w:rPr>
      </w:pPr>
      <w:r>
        <w:rPr>
          <w:sz w:val="28"/>
          <w:szCs w:val="28"/>
        </w:rPr>
        <w:t>За социальной выплатой взамен предоставления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обратилось 15 многодетных семей района, из них 10 положительных решений.</w:t>
      </w:r>
    </w:p>
    <w:p w:rsidR="003332FA" w:rsidRDefault="003332FA" w:rsidP="00AC7327">
      <w:pPr>
        <w:spacing w:line="276" w:lineRule="auto"/>
        <w:ind w:firstLine="709"/>
        <w:jc w:val="both"/>
        <w:rPr>
          <w:sz w:val="28"/>
          <w:szCs w:val="28"/>
        </w:rPr>
      </w:pPr>
      <w:r>
        <w:rPr>
          <w:sz w:val="28"/>
          <w:szCs w:val="28"/>
        </w:rPr>
        <w:lastRenderedPageBreak/>
        <w:t>55 детей района отдохнули и поправили здоровье в санаториях и загородных лагерях Челябинской области.</w:t>
      </w:r>
    </w:p>
    <w:p w:rsidR="003332FA" w:rsidRDefault="003332FA" w:rsidP="00AC7327">
      <w:pPr>
        <w:spacing w:line="276" w:lineRule="auto"/>
        <w:ind w:firstLine="709"/>
        <w:jc w:val="both"/>
        <w:rPr>
          <w:sz w:val="28"/>
          <w:szCs w:val="28"/>
        </w:rPr>
      </w:pPr>
      <w:r>
        <w:rPr>
          <w:sz w:val="28"/>
          <w:szCs w:val="28"/>
        </w:rPr>
        <w:t>Отделом опеки и попечительства Управления социальной защиты населения за 2024 год выявлено 16 детей, оставшихся без попечения родителей. Устроенных детей в замещающие семьи 12 под опеку и приемные семьи.</w:t>
      </w:r>
    </w:p>
    <w:p w:rsidR="003332FA" w:rsidRDefault="003332FA" w:rsidP="00AC7327">
      <w:pPr>
        <w:spacing w:line="276" w:lineRule="auto"/>
        <w:ind w:firstLine="709"/>
        <w:jc w:val="both"/>
        <w:rPr>
          <w:sz w:val="28"/>
          <w:szCs w:val="28"/>
        </w:rPr>
      </w:pPr>
      <w:r>
        <w:rPr>
          <w:sz w:val="28"/>
          <w:szCs w:val="28"/>
        </w:rPr>
        <w:t>В 2024 году на учете состояло 192 ребенка, оставшихся без попечения родителей, из них в МКУ «Центр помощи детям, оставшимся без попечения родителей» сирот - 4, усыновленных - 35, под опекой - 113, 40 - дети в приемных семьях.</w:t>
      </w:r>
    </w:p>
    <w:p w:rsidR="003332FA" w:rsidRDefault="003332FA" w:rsidP="00AC7327">
      <w:pPr>
        <w:spacing w:line="276" w:lineRule="auto"/>
        <w:ind w:firstLine="709"/>
        <w:jc w:val="both"/>
        <w:rPr>
          <w:sz w:val="28"/>
          <w:szCs w:val="28"/>
        </w:rPr>
      </w:pPr>
      <w:r>
        <w:rPr>
          <w:sz w:val="28"/>
          <w:szCs w:val="28"/>
        </w:rPr>
        <w:t xml:space="preserve">Для лиц из числа детей-сирот и </w:t>
      </w:r>
      <w:proofErr w:type="gramStart"/>
      <w:r>
        <w:rPr>
          <w:sz w:val="28"/>
          <w:szCs w:val="28"/>
        </w:rPr>
        <w:t>детей, оставшихся без попечения родителей приобретено</w:t>
      </w:r>
      <w:proofErr w:type="gramEnd"/>
      <w:r>
        <w:rPr>
          <w:sz w:val="28"/>
          <w:szCs w:val="28"/>
        </w:rPr>
        <w:t xml:space="preserve"> 21 жилое помещение на сумму 62 611,5 тыс. руб.</w:t>
      </w:r>
    </w:p>
    <w:p w:rsidR="003332FA" w:rsidRDefault="003332FA" w:rsidP="00AC7327">
      <w:pPr>
        <w:spacing w:line="276" w:lineRule="auto"/>
        <w:ind w:firstLine="709"/>
        <w:jc w:val="both"/>
        <w:rPr>
          <w:sz w:val="28"/>
          <w:szCs w:val="28"/>
        </w:rPr>
      </w:pPr>
      <w:r>
        <w:rPr>
          <w:sz w:val="28"/>
          <w:szCs w:val="28"/>
        </w:rPr>
        <w:t xml:space="preserve">В МКУ «Центр помощи детям, оставшихся без попечения родителей с. Кулуево» находятся на воспитании 8 детей. </w:t>
      </w:r>
      <w:proofErr w:type="gramStart"/>
      <w:r>
        <w:rPr>
          <w:sz w:val="28"/>
          <w:szCs w:val="28"/>
        </w:rPr>
        <w:t>В течение года прошли реабилитацию 0 детей, из них - поступивших обратно 0 чел., 0 возвращены в кровную семью.</w:t>
      </w:r>
      <w:proofErr w:type="gramEnd"/>
      <w:r>
        <w:rPr>
          <w:sz w:val="28"/>
          <w:szCs w:val="28"/>
        </w:rPr>
        <w:t xml:space="preserve"> Для воспитанников созданы оптимальные условия для жизни, также защищены их личные и имущественные права и интересы. В летний период все воспитанники были оздоровлены в загородных лагерях и санаториях.</w:t>
      </w:r>
    </w:p>
    <w:p w:rsidR="003332FA" w:rsidRDefault="003332FA" w:rsidP="00AC7327">
      <w:pPr>
        <w:spacing w:line="276" w:lineRule="auto"/>
        <w:ind w:firstLine="709"/>
        <w:jc w:val="both"/>
        <w:rPr>
          <w:sz w:val="28"/>
          <w:szCs w:val="28"/>
        </w:rPr>
      </w:pPr>
      <w:r>
        <w:rPr>
          <w:sz w:val="28"/>
          <w:szCs w:val="28"/>
        </w:rPr>
        <w:t>Социальное обслуживание и социальные услуги населению предоставляет МУ «Комплексный центр социального обслуживания населения». За прошедший год на учете по социальному обслуживанию на дому состояло 364 пожилых людей и инвалидов, которым было предоставлено 54 843 услуги.</w:t>
      </w:r>
    </w:p>
    <w:p w:rsidR="003332FA" w:rsidRDefault="003332FA" w:rsidP="00AC7327">
      <w:pPr>
        <w:spacing w:line="276" w:lineRule="auto"/>
        <w:ind w:firstLine="709"/>
        <w:jc w:val="both"/>
        <w:rPr>
          <w:sz w:val="28"/>
          <w:szCs w:val="28"/>
        </w:rPr>
      </w:pPr>
      <w:r>
        <w:rPr>
          <w:sz w:val="28"/>
          <w:szCs w:val="28"/>
        </w:rPr>
        <w:t xml:space="preserve">В связи с обращениями </w:t>
      </w:r>
      <w:proofErr w:type="gramStart"/>
      <w:r>
        <w:rPr>
          <w:sz w:val="28"/>
          <w:szCs w:val="28"/>
        </w:rPr>
        <w:t>граждан, оказавшихся в трудной жизненной ситуации за счет средств местного бюджета оказана</w:t>
      </w:r>
      <w:proofErr w:type="gramEnd"/>
      <w:r>
        <w:rPr>
          <w:sz w:val="28"/>
          <w:szCs w:val="28"/>
        </w:rPr>
        <w:t xml:space="preserve"> материальная помощь 121 гражданам на сумму 4 823,5 тыс. руб., в том числе адресная материальная помощь членам семей погибших участников СВО 45 чел. на сумму 4 465,0 тыс. руб. </w:t>
      </w:r>
    </w:p>
    <w:p w:rsidR="003332FA" w:rsidRDefault="003332FA" w:rsidP="00AC7327">
      <w:pPr>
        <w:spacing w:line="276" w:lineRule="auto"/>
        <w:ind w:firstLine="709"/>
        <w:jc w:val="both"/>
        <w:rPr>
          <w:sz w:val="28"/>
          <w:szCs w:val="28"/>
        </w:rPr>
      </w:pPr>
      <w:proofErr w:type="gramStart"/>
      <w:r>
        <w:rPr>
          <w:sz w:val="28"/>
          <w:szCs w:val="28"/>
        </w:rPr>
        <w:t>206 гражданам, находящимся в трудной жизненной ситуации и имеющим среднедушевой доход ниже величины прожиточного минимума оформлено единовременное социальное пособие  за счет средств областного бюджета, 74 человека воспользовались правом на получение государственной социальной помощи на условиях социального контракта (открытие своего дела, ведение личного подсобного хозяйства, поиск работы и трудоустройство, преодоление трудной жизненной ситуации).</w:t>
      </w:r>
      <w:proofErr w:type="gramEnd"/>
      <w:r>
        <w:rPr>
          <w:sz w:val="28"/>
          <w:szCs w:val="28"/>
        </w:rPr>
        <w:t xml:space="preserve"> Данные социальные контракты заключены на сумму 15 376 тыс. руб.</w:t>
      </w:r>
    </w:p>
    <w:p w:rsidR="003332FA" w:rsidRDefault="003332FA" w:rsidP="00AC7327">
      <w:pPr>
        <w:spacing w:line="276" w:lineRule="auto"/>
        <w:ind w:firstLine="709"/>
        <w:jc w:val="both"/>
        <w:rPr>
          <w:sz w:val="28"/>
          <w:szCs w:val="28"/>
        </w:rPr>
      </w:pPr>
      <w:r>
        <w:rPr>
          <w:sz w:val="28"/>
          <w:szCs w:val="28"/>
        </w:rPr>
        <w:t>896 человек из числа граждан старшего поколения и инвалиды автотранспортом КЦСОН из отдаленных населенных пунктов были доставлены в районную больницу на прохождение диспансеризации.</w:t>
      </w:r>
    </w:p>
    <w:p w:rsidR="003332FA" w:rsidRDefault="003332FA" w:rsidP="00AC7327">
      <w:pPr>
        <w:spacing w:line="276" w:lineRule="auto"/>
        <w:ind w:firstLine="709"/>
        <w:jc w:val="both"/>
        <w:rPr>
          <w:sz w:val="28"/>
          <w:szCs w:val="28"/>
        </w:rPr>
      </w:pPr>
      <w:r>
        <w:rPr>
          <w:sz w:val="28"/>
          <w:szCs w:val="28"/>
        </w:rPr>
        <w:t>В отделении дневного пребывания занимались 264 человека граждан пожилого возраста и инвалидов, кроме этого 263 человека из числа инвалидов прошли социально-бытовую и социально-средовую реабилитацию в соответствии с индивидуальными программами реабилитации, 60 человек воспользовались услугами пункта проката технических средств реабилитации (ТСР предоставляются во временное пользование до 1 года бесплатно).</w:t>
      </w:r>
    </w:p>
    <w:p w:rsidR="003332FA" w:rsidRDefault="003332FA" w:rsidP="00AC7327">
      <w:pPr>
        <w:spacing w:line="276" w:lineRule="auto"/>
        <w:ind w:firstLine="709"/>
        <w:jc w:val="both"/>
        <w:rPr>
          <w:sz w:val="28"/>
          <w:szCs w:val="28"/>
        </w:rPr>
      </w:pPr>
      <w:r>
        <w:rPr>
          <w:sz w:val="28"/>
          <w:szCs w:val="28"/>
        </w:rPr>
        <w:lastRenderedPageBreak/>
        <w:t>Введена клубная форма работы с пожилыми людьми и инвалидами с выездом специалистов в населенные пункты района. 204 человек из числа граждан пожилого возраста и инвалидов воспользовались услугами выездного полустационарного обслуживания в отдаленных селах, 56 человек данной категории воспользовались услугой «Социального туризма».</w:t>
      </w:r>
    </w:p>
    <w:p w:rsidR="003332FA" w:rsidRDefault="003332FA" w:rsidP="00AC7327">
      <w:pPr>
        <w:spacing w:line="276" w:lineRule="auto"/>
        <w:ind w:firstLine="709"/>
        <w:jc w:val="both"/>
        <w:rPr>
          <w:sz w:val="28"/>
          <w:szCs w:val="28"/>
        </w:rPr>
      </w:pPr>
      <w:r>
        <w:rPr>
          <w:sz w:val="28"/>
          <w:szCs w:val="28"/>
        </w:rPr>
        <w:t>На реализацию целевой районной подпрограммы «Повышение качества жизни граждан пожилого возраста и иных категорий граждан Аргаяшского муниципального района» выделены денежные средства из районного бюджета на сумму 20 475,6 тыс. руб.</w:t>
      </w:r>
    </w:p>
    <w:p w:rsidR="003332FA" w:rsidRDefault="003332FA" w:rsidP="00AC7327">
      <w:pPr>
        <w:spacing w:line="276" w:lineRule="auto"/>
        <w:ind w:firstLine="709"/>
        <w:jc w:val="both"/>
        <w:rPr>
          <w:sz w:val="28"/>
          <w:szCs w:val="28"/>
        </w:rPr>
      </w:pPr>
      <w:proofErr w:type="gramStart"/>
      <w:r>
        <w:rPr>
          <w:sz w:val="28"/>
          <w:szCs w:val="28"/>
        </w:rPr>
        <w:t>На реализацию подпрограммы «О социальной защите семей и детей Аргаяшского муниципального района на 2024 год» из районного бюджета были выделены средства на сумму 140 тыс. руб. Установлены автономные пожарные извещатели в местах проживания семей «Группы риска» в 49 семьях на сумму 108 тыс. руб. В рамках подпрограммы, помощь в виде санитарно-гигиенических наборов получили 50 семей с детьми, новогодние подарки – _33</w:t>
      </w:r>
      <w:proofErr w:type="gramEnd"/>
      <w:r>
        <w:rPr>
          <w:sz w:val="28"/>
          <w:szCs w:val="28"/>
        </w:rPr>
        <w:t xml:space="preserve"> ребенка.</w:t>
      </w:r>
    </w:p>
    <w:p w:rsidR="003332FA" w:rsidRDefault="003332FA" w:rsidP="00AC7327">
      <w:pPr>
        <w:spacing w:line="276" w:lineRule="auto"/>
        <w:ind w:firstLine="709"/>
        <w:jc w:val="both"/>
        <w:rPr>
          <w:sz w:val="28"/>
          <w:szCs w:val="28"/>
        </w:rPr>
      </w:pPr>
      <w:r>
        <w:rPr>
          <w:sz w:val="28"/>
          <w:szCs w:val="28"/>
        </w:rPr>
        <w:t>В 2024 году за счет районного бюджета в летнее каникулярное время в ДОЛ «Голубая волна» отдохнули 38 детей из числа детей из малообеспеченных многодетных семей, социально неблагополучных семей, детей, оставшихся без попечения родителей. На эти цели было выделено 399 тыс. руб.</w:t>
      </w:r>
    </w:p>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2.6 Улучшение жилищных условий</w:t>
      </w:r>
    </w:p>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В 2024 году 10 семей за счет получения социальной выплаты улучшили свои жилищные условия. Участники программ на средства федерального, областного и местног</w:t>
      </w:r>
      <w:r w:rsidR="00644690">
        <w:rPr>
          <w:sz w:val="28"/>
          <w:szCs w:val="28"/>
        </w:rPr>
        <w:t xml:space="preserve">о бюджетов приобрели 602 кв.м. </w:t>
      </w:r>
      <w:r>
        <w:rPr>
          <w:sz w:val="28"/>
          <w:szCs w:val="28"/>
        </w:rPr>
        <w:t>жилья на сумму 31 727 070 млн. рублей, в том числе:</w:t>
      </w:r>
    </w:p>
    <w:p w:rsidR="003332FA" w:rsidRDefault="003332FA" w:rsidP="003332FA">
      <w:pPr>
        <w:ind w:firstLine="709"/>
        <w:jc w:val="both"/>
        <w:rPr>
          <w:sz w:val="28"/>
          <w:szCs w:val="28"/>
        </w:rPr>
      </w:pPr>
    </w:p>
    <w:tbl>
      <w:tblPr>
        <w:tblW w:w="0" w:type="auto"/>
        <w:tblInd w:w="143" w:type="dxa"/>
        <w:tblLayout w:type="fixed"/>
        <w:tblLook w:val="0000" w:firstRow="0" w:lastRow="0" w:firstColumn="0" w:lastColumn="0" w:noHBand="0" w:noVBand="0"/>
      </w:tblPr>
      <w:tblGrid>
        <w:gridCol w:w="1385"/>
        <w:gridCol w:w="4947"/>
        <w:gridCol w:w="3458"/>
      </w:tblGrid>
      <w:tr w:rsidR="003332FA" w:rsidTr="00644690">
        <w:tc>
          <w:tcPr>
            <w:tcW w:w="1385" w:type="dxa"/>
            <w:tcBorders>
              <w:top w:val="single" w:sz="4" w:space="0" w:color="000000"/>
              <w:left w:val="single" w:sz="4" w:space="0" w:color="000000"/>
              <w:bottom w:val="single" w:sz="4" w:space="0" w:color="000000"/>
            </w:tcBorders>
            <w:shd w:val="clear" w:color="auto" w:fill="CCCCCC"/>
          </w:tcPr>
          <w:p w:rsidR="003332FA" w:rsidRDefault="003332FA" w:rsidP="00644690">
            <w:pPr>
              <w:jc w:val="center"/>
            </w:pPr>
            <w:r>
              <w:rPr>
                <w:sz w:val="28"/>
                <w:szCs w:val="28"/>
              </w:rPr>
              <w:t xml:space="preserve">Количество семей </w:t>
            </w:r>
          </w:p>
        </w:tc>
        <w:tc>
          <w:tcPr>
            <w:tcW w:w="4947" w:type="dxa"/>
            <w:tcBorders>
              <w:top w:val="single" w:sz="4" w:space="0" w:color="000000"/>
              <w:left w:val="single" w:sz="4" w:space="0" w:color="000000"/>
              <w:bottom w:val="single" w:sz="4" w:space="0" w:color="000000"/>
            </w:tcBorders>
            <w:shd w:val="clear" w:color="auto" w:fill="CCCCCC"/>
          </w:tcPr>
          <w:p w:rsidR="003332FA" w:rsidRDefault="003332FA" w:rsidP="00644690">
            <w:pPr>
              <w:ind w:left="113"/>
              <w:jc w:val="center"/>
            </w:pPr>
            <w:r>
              <w:rPr>
                <w:sz w:val="28"/>
                <w:szCs w:val="28"/>
              </w:rPr>
              <w:t>Наименование категории</w:t>
            </w:r>
          </w:p>
        </w:tc>
        <w:tc>
          <w:tcPr>
            <w:tcW w:w="3458"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ind w:left="113" w:right="113"/>
              <w:jc w:val="center"/>
            </w:pPr>
            <w:r>
              <w:rPr>
                <w:sz w:val="28"/>
                <w:szCs w:val="28"/>
              </w:rPr>
              <w:t>Сумма приобретенного жилья (руб.)</w:t>
            </w:r>
          </w:p>
        </w:tc>
      </w:tr>
      <w:tr w:rsidR="003332FA" w:rsidTr="00644690">
        <w:tc>
          <w:tcPr>
            <w:tcW w:w="1385" w:type="dxa"/>
            <w:tcBorders>
              <w:top w:val="single" w:sz="4" w:space="0" w:color="000000"/>
              <w:left w:val="single" w:sz="4" w:space="0" w:color="000000"/>
              <w:bottom w:val="single" w:sz="4" w:space="0" w:color="000000"/>
            </w:tcBorders>
            <w:shd w:val="clear" w:color="auto" w:fill="auto"/>
          </w:tcPr>
          <w:p w:rsidR="003332FA" w:rsidRDefault="003332FA" w:rsidP="00644690">
            <w:pPr>
              <w:jc w:val="center"/>
            </w:pPr>
            <w:r>
              <w:t>2</w:t>
            </w:r>
          </w:p>
        </w:tc>
        <w:tc>
          <w:tcPr>
            <w:tcW w:w="4947" w:type="dxa"/>
            <w:tcBorders>
              <w:top w:val="single" w:sz="4" w:space="0" w:color="000000"/>
              <w:left w:val="single" w:sz="4" w:space="0" w:color="000000"/>
              <w:bottom w:val="single" w:sz="4" w:space="0" w:color="000000"/>
            </w:tcBorders>
            <w:shd w:val="clear" w:color="auto" w:fill="auto"/>
          </w:tcPr>
          <w:p w:rsidR="003332FA" w:rsidRDefault="003332FA" w:rsidP="00644690">
            <w:pPr>
              <w:ind w:left="113"/>
            </w:pPr>
            <w:r>
              <w:t>Мера социальной поддержки ветеранов боевых действий, вставших на учет до 01.01.2005г. ст.16 Федерального закона «О ветеранах» от 12.01.1995г. № 5-ФЗ.</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3 180 330</w:t>
            </w:r>
          </w:p>
        </w:tc>
      </w:tr>
      <w:tr w:rsidR="003332FA" w:rsidTr="00644690">
        <w:tc>
          <w:tcPr>
            <w:tcW w:w="1385" w:type="dxa"/>
            <w:tcBorders>
              <w:top w:val="single" w:sz="4" w:space="0" w:color="000000"/>
              <w:left w:val="single" w:sz="4" w:space="0" w:color="000000"/>
              <w:bottom w:val="single" w:sz="4" w:space="0" w:color="000000"/>
            </w:tcBorders>
            <w:shd w:val="clear" w:color="auto" w:fill="auto"/>
          </w:tcPr>
          <w:p w:rsidR="003332FA" w:rsidRDefault="003332FA" w:rsidP="00644690">
            <w:pPr>
              <w:jc w:val="center"/>
            </w:pPr>
            <w:r>
              <w:t>1</w:t>
            </w:r>
          </w:p>
        </w:tc>
        <w:tc>
          <w:tcPr>
            <w:tcW w:w="4947" w:type="dxa"/>
            <w:tcBorders>
              <w:top w:val="single" w:sz="4" w:space="0" w:color="000000"/>
              <w:left w:val="single" w:sz="4" w:space="0" w:color="000000"/>
              <w:bottom w:val="single" w:sz="4" w:space="0" w:color="000000"/>
            </w:tcBorders>
            <w:shd w:val="clear" w:color="auto" w:fill="auto"/>
          </w:tcPr>
          <w:p w:rsidR="003332FA" w:rsidRDefault="003332FA" w:rsidP="00644690">
            <w:pPr>
              <w:ind w:left="113"/>
            </w:pPr>
            <w:r>
              <w:t>Молодая семья</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1 869 682</w:t>
            </w:r>
          </w:p>
        </w:tc>
      </w:tr>
      <w:tr w:rsidR="003332FA" w:rsidTr="00644690">
        <w:tc>
          <w:tcPr>
            <w:tcW w:w="1385" w:type="dxa"/>
            <w:tcBorders>
              <w:top w:val="single" w:sz="4" w:space="0" w:color="000000"/>
              <w:left w:val="single" w:sz="4" w:space="0" w:color="000000"/>
              <w:bottom w:val="single" w:sz="4" w:space="0" w:color="000000"/>
            </w:tcBorders>
            <w:shd w:val="clear" w:color="auto" w:fill="auto"/>
          </w:tcPr>
          <w:p w:rsidR="003332FA" w:rsidRDefault="003332FA" w:rsidP="00644690">
            <w:pPr>
              <w:jc w:val="center"/>
            </w:pPr>
            <w:r>
              <w:t>5</w:t>
            </w:r>
          </w:p>
        </w:tc>
        <w:tc>
          <w:tcPr>
            <w:tcW w:w="4947" w:type="dxa"/>
            <w:tcBorders>
              <w:top w:val="single" w:sz="4" w:space="0" w:color="000000"/>
              <w:left w:val="single" w:sz="4" w:space="0" w:color="000000"/>
              <w:bottom w:val="single" w:sz="4" w:space="0" w:color="000000"/>
            </w:tcBorders>
            <w:shd w:val="clear" w:color="auto" w:fill="auto"/>
          </w:tcPr>
          <w:p w:rsidR="003332FA" w:rsidRDefault="003332FA" w:rsidP="00644690">
            <w:pPr>
              <w:ind w:left="113"/>
            </w:pPr>
            <w:r>
              <w:t>«Комплексное развитие сельских территорий»</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12 630 290</w:t>
            </w:r>
          </w:p>
        </w:tc>
      </w:tr>
      <w:tr w:rsidR="003332FA" w:rsidTr="00644690">
        <w:tc>
          <w:tcPr>
            <w:tcW w:w="1385" w:type="dxa"/>
            <w:tcBorders>
              <w:top w:val="single" w:sz="4" w:space="0" w:color="000000"/>
              <w:left w:val="single" w:sz="4" w:space="0" w:color="000000"/>
              <w:bottom w:val="single" w:sz="4" w:space="0" w:color="000000"/>
            </w:tcBorders>
            <w:shd w:val="clear" w:color="auto" w:fill="auto"/>
          </w:tcPr>
          <w:p w:rsidR="003332FA" w:rsidRDefault="003332FA" w:rsidP="00644690">
            <w:pPr>
              <w:jc w:val="center"/>
            </w:pPr>
            <w:r>
              <w:t>2</w:t>
            </w:r>
          </w:p>
        </w:tc>
        <w:tc>
          <w:tcPr>
            <w:tcW w:w="4947" w:type="dxa"/>
            <w:tcBorders>
              <w:top w:val="single" w:sz="4" w:space="0" w:color="000000"/>
              <w:left w:val="single" w:sz="4" w:space="0" w:color="000000"/>
              <w:bottom w:val="single" w:sz="4" w:space="0" w:color="000000"/>
            </w:tcBorders>
            <w:shd w:val="clear" w:color="auto" w:fill="auto"/>
          </w:tcPr>
          <w:p w:rsidR="003332FA" w:rsidRDefault="003332FA" w:rsidP="00644690">
            <w:pPr>
              <w:ind w:left="113"/>
            </w:pPr>
            <w:r>
              <w:t xml:space="preserve">Пострадавшие в результате аварии </w:t>
            </w:r>
            <w:proofErr w:type="gramStart"/>
            <w:r>
              <w:t>на</w:t>
            </w:r>
            <w:proofErr w:type="gramEnd"/>
            <w:r>
              <w:t xml:space="preserve"> </w:t>
            </w:r>
            <w:proofErr w:type="gramStart"/>
            <w:r>
              <w:t>ПО</w:t>
            </w:r>
            <w:proofErr w:type="gramEnd"/>
            <w:r>
              <w:t xml:space="preserve"> «Маяк» и Чернобыльской АЭС</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14 046 768</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На 01 января 2025 года в очереди на улучшение жилищных условий состоит  семьи по следующим категориям:</w:t>
      </w:r>
    </w:p>
    <w:p w:rsidR="003332FA" w:rsidRDefault="003332FA" w:rsidP="00AC7327">
      <w:pPr>
        <w:spacing w:line="276" w:lineRule="auto"/>
        <w:ind w:firstLine="709"/>
        <w:jc w:val="both"/>
        <w:rPr>
          <w:sz w:val="28"/>
          <w:szCs w:val="28"/>
        </w:rPr>
      </w:pPr>
    </w:p>
    <w:tbl>
      <w:tblPr>
        <w:tblW w:w="0" w:type="auto"/>
        <w:tblInd w:w="106" w:type="dxa"/>
        <w:tblLayout w:type="fixed"/>
        <w:tblLook w:val="0000" w:firstRow="0" w:lastRow="0" w:firstColumn="0" w:lastColumn="0" w:noHBand="0" w:noVBand="0"/>
      </w:tblPr>
      <w:tblGrid>
        <w:gridCol w:w="7883"/>
        <w:gridCol w:w="1975"/>
      </w:tblGrid>
      <w:tr w:rsidR="003332FA" w:rsidTr="00644690">
        <w:trPr>
          <w:trHeight w:val="404"/>
        </w:trPr>
        <w:tc>
          <w:tcPr>
            <w:tcW w:w="7883" w:type="dxa"/>
            <w:tcBorders>
              <w:top w:val="single" w:sz="4" w:space="0" w:color="000000"/>
              <w:left w:val="single" w:sz="4" w:space="0" w:color="000000"/>
              <w:bottom w:val="single" w:sz="4" w:space="0" w:color="000000"/>
            </w:tcBorders>
            <w:shd w:val="clear" w:color="auto" w:fill="auto"/>
          </w:tcPr>
          <w:p w:rsidR="003332FA" w:rsidRDefault="003332FA" w:rsidP="00644690">
            <w:r>
              <w:t>Меры социальной поддержки ветеранов боевых действий, вставших на учет до 01.01.2005г. ст.16 Федерального закона «О ветеранах» от 12.01.1995г. № 5-ФЗ.</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1</w:t>
            </w:r>
          </w:p>
        </w:tc>
      </w:tr>
      <w:tr w:rsidR="003332FA" w:rsidTr="00644690">
        <w:trPr>
          <w:trHeight w:val="404"/>
        </w:trPr>
        <w:tc>
          <w:tcPr>
            <w:tcW w:w="7883" w:type="dxa"/>
            <w:tcBorders>
              <w:top w:val="single" w:sz="4" w:space="0" w:color="000000"/>
              <w:left w:val="single" w:sz="4" w:space="0" w:color="000000"/>
              <w:bottom w:val="single" w:sz="4" w:space="0" w:color="000000"/>
            </w:tcBorders>
            <w:shd w:val="clear" w:color="auto" w:fill="auto"/>
          </w:tcPr>
          <w:p w:rsidR="003332FA" w:rsidRDefault="003332FA" w:rsidP="00644690">
            <w:r>
              <w:t xml:space="preserve">Граждане, подвергшихся радиационному воздействию  вследствие  </w:t>
            </w:r>
            <w:r>
              <w:lastRenderedPageBreak/>
              <w:t>катастрофы на Чернобыльской АЭС, на производственном объединении «Маяк» и приравненные к ним лица</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lastRenderedPageBreak/>
              <w:t>2</w:t>
            </w:r>
          </w:p>
        </w:tc>
      </w:tr>
      <w:tr w:rsidR="003332FA" w:rsidTr="00644690">
        <w:trPr>
          <w:trHeight w:val="404"/>
        </w:trPr>
        <w:tc>
          <w:tcPr>
            <w:tcW w:w="7883" w:type="dxa"/>
            <w:tcBorders>
              <w:top w:val="single" w:sz="4" w:space="0" w:color="000000"/>
              <w:left w:val="single" w:sz="4" w:space="0" w:color="000000"/>
              <w:bottom w:val="single" w:sz="4" w:space="0" w:color="000000"/>
            </w:tcBorders>
            <w:shd w:val="clear" w:color="auto" w:fill="auto"/>
          </w:tcPr>
          <w:p w:rsidR="003332FA" w:rsidRDefault="003332FA" w:rsidP="00644690">
            <w:r>
              <w:lastRenderedPageBreak/>
              <w:t>Молодые семьи</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6</w:t>
            </w:r>
          </w:p>
        </w:tc>
      </w:tr>
      <w:tr w:rsidR="003332FA" w:rsidTr="00644690">
        <w:trPr>
          <w:trHeight w:val="404"/>
        </w:trPr>
        <w:tc>
          <w:tcPr>
            <w:tcW w:w="7883" w:type="dxa"/>
            <w:tcBorders>
              <w:top w:val="single" w:sz="4" w:space="0" w:color="000000"/>
              <w:left w:val="single" w:sz="4" w:space="0" w:color="000000"/>
              <w:bottom w:val="single" w:sz="4" w:space="0" w:color="000000"/>
            </w:tcBorders>
            <w:shd w:val="clear" w:color="auto" w:fill="auto"/>
          </w:tcPr>
          <w:p w:rsidR="003332FA" w:rsidRDefault="003332FA" w:rsidP="00644690">
            <w:r>
              <w:t>«Комплексное развитие сельских территорий"</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19</w:t>
            </w:r>
          </w:p>
        </w:tc>
      </w:tr>
      <w:tr w:rsidR="003332FA" w:rsidTr="00644690">
        <w:trPr>
          <w:trHeight w:val="404"/>
        </w:trPr>
        <w:tc>
          <w:tcPr>
            <w:tcW w:w="7883" w:type="dxa"/>
            <w:tcBorders>
              <w:top w:val="single" w:sz="4" w:space="0" w:color="000000"/>
              <w:left w:val="single" w:sz="4" w:space="0" w:color="000000"/>
              <w:bottom w:val="single" w:sz="4" w:space="0" w:color="000000"/>
            </w:tcBorders>
            <w:shd w:val="clear" w:color="auto" w:fill="auto"/>
          </w:tcPr>
          <w:p w:rsidR="003332FA" w:rsidRDefault="003332FA" w:rsidP="00644690">
            <w:r>
              <w:t xml:space="preserve">Жилье для Российской семьи </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29</w:t>
            </w:r>
          </w:p>
        </w:tc>
      </w:tr>
      <w:tr w:rsidR="003332FA" w:rsidTr="00644690">
        <w:trPr>
          <w:trHeight w:val="404"/>
        </w:trPr>
        <w:tc>
          <w:tcPr>
            <w:tcW w:w="7883" w:type="dxa"/>
            <w:tcBorders>
              <w:top w:val="single" w:sz="4" w:space="0" w:color="000000"/>
              <w:left w:val="single" w:sz="4" w:space="0" w:color="000000"/>
              <w:bottom w:val="single" w:sz="4" w:space="0" w:color="000000"/>
            </w:tcBorders>
            <w:shd w:val="clear" w:color="auto" w:fill="auto"/>
          </w:tcPr>
          <w:p w:rsidR="003332FA" w:rsidRDefault="003332FA" w:rsidP="00644690">
            <w:r>
              <w:t>Ипотека для учителей</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113" w:right="113"/>
              <w:jc w:val="center"/>
            </w:pPr>
            <w:r>
              <w:t>14</w:t>
            </w:r>
          </w:p>
        </w:tc>
      </w:tr>
    </w:tbl>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3. Уровень жизни населения</w:t>
      </w:r>
    </w:p>
    <w:p w:rsidR="003332FA" w:rsidRDefault="003332FA" w:rsidP="003332FA">
      <w:pPr>
        <w:jc w:val="center"/>
        <w:rPr>
          <w:sz w:val="28"/>
          <w:szCs w:val="28"/>
        </w:rPr>
      </w:pPr>
    </w:p>
    <w:p w:rsidR="003332FA" w:rsidRDefault="003332FA" w:rsidP="00AC7327">
      <w:pPr>
        <w:spacing w:line="276" w:lineRule="auto"/>
        <w:ind w:firstLine="851"/>
        <w:jc w:val="both"/>
        <w:rPr>
          <w:sz w:val="28"/>
          <w:szCs w:val="28"/>
        </w:rPr>
      </w:pPr>
      <w:r>
        <w:rPr>
          <w:sz w:val="28"/>
          <w:szCs w:val="28"/>
        </w:rPr>
        <w:t>Среднесписочная численность работников (без внешних совместителей) по крупным и средним организациям района за отчетный год составила 4 738 человек - это 97,6 % к уровню 2023 года.</w:t>
      </w:r>
    </w:p>
    <w:p w:rsidR="003332FA" w:rsidRDefault="003332FA" w:rsidP="00AC7327">
      <w:pPr>
        <w:spacing w:line="276" w:lineRule="auto"/>
        <w:ind w:firstLine="851"/>
        <w:jc w:val="both"/>
        <w:rPr>
          <w:sz w:val="28"/>
          <w:szCs w:val="28"/>
        </w:rPr>
      </w:pPr>
      <w:r>
        <w:rPr>
          <w:sz w:val="28"/>
          <w:szCs w:val="28"/>
        </w:rPr>
        <w:t>Среднемесячная заработная плата в расчете на одного работника за январь-декабрь 2024 года по кругу предприятий, наблюдаемых отделом государственной статистики, составила 59 756,1 руб. или 123,6 % к аналогичному периоду 2023 года.</w:t>
      </w:r>
    </w:p>
    <w:p w:rsidR="003332FA" w:rsidRDefault="003332FA" w:rsidP="003332FA">
      <w:pPr>
        <w:ind w:firstLine="851"/>
        <w:jc w:val="both"/>
        <w:rPr>
          <w:sz w:val="28"/>
          <w:szCs w:val="28"/>
        </w:rPr>
      </w:pPr>
    </w:p>
    <w:p w:rsidR="003332FA" w:rsidRPr="00A3335D" w:rsidRDefault="003332FA" w:rsidP="003332FA">
      <w:pPr>
        <w:jc w:val="center"/>
        <w:rPr>
          <w:sz w:val="28"/>
          <w:szCs w:val="28"/>
          <w:shd w:val="clear" w:color="auto" w:fill="FFFF00"/>
        </w:rPr>
      </w:pPr>
      <w:r>
        <w:rPr>
          <w:sz w:val="28"/>
          <w:szCs w:val="28"/>
        </w:rPr>
        <w:t>Среднемесячная заработная плата (руб.)</w:t>
      </w:r>
    </w:p>
    <w:p w:rsidR="003332FA" w:rsidRPr="00A3335D" w:rsidRDefault="003332FA" w:rsidP="003332FA">
      <w:pPr>
        <w:jc w:val="center"/>
        <w:rPr>
          <w:sz w:val="28"/>
          <w:szCs w:val="28"/>
          <w:shd w:val="clear" w:color="auto" w:fill="FFFF00"/>
        </w:rPr>
      </w:pPr>
    </w:p>
    <w:p w:rsidR="003332FA" w:rsidRPr="00A3335D" w:rsidRDefault="003332FA" w:rsidP="003332FA">
      <w:pPr>
        <w:jc w:val="center"/>
        <w:rPr>
          <w:sz w:val="28"/>
          <w:szCs w:val="28"/>
          <w:shd w:val="clear" w:color="auto" w:fill="FFFF00"/>
        </w:rPr>
      </w:pPr>
      <w:r w:rsidRPr="00A3335D">
        <w:rPr>
          <w:noProof/>
        </w:rPr>
        <w:drawing>
          <wp:anchor distT="0" distB="0" distL="0" distR="0" simplePos="0" relativeHeight="251664384" behindDoc="0" locked="0" layoutInCell="0" allowOverlap="1" wp14:anchorId="26735B77" wp14:editId="3288AAF7">
            <wp:simplePos x="0" y="0"/>
            <wp:positionH relativeFrom="column">
              <wp:align>center</wp:align>
            </wp:positionH>
            <wp:positionV relativeFrom="paragraph">
              <wp:align>top</wp:align>
            </wp:positionV>
            <wp:extent cx="5107305" cy="2632710"/>
            <wp:effectExtent l="1905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107305" cy="2632710"/>
                    </a:xfrm>
                    <a:prstGeom prst="rect">
                      <a:avLst/>
                    </a:prstGeom>
                    <a:solidFill>
                      <a:srgbClr val="FFFFFF"/>
                    </a:solidFill>
                    <a:ln w="9525">
                      <a:noFill/>
                      <a:miter lim="800000"/>
                      <a:headEnd/>
                      <a:tailEnd/>
                    </a:ln>
                  </pic:spPr>
                </pic:pic>
              </a:graphicData>
            </a:graphic>
          </wp:anchor>
        </w:drawing>
      </w:r>
    </w:p>
    <w:p w:rsidR="003332FA" w:rsidRDefault="003332FA" w:rsidP="00AC7327">
      <w:pPr>
        <w:spacing w:line="276" w:lineRule="auto"/>
        <w:ind w:firstLine="709"/>
        <w:jc w:val="both"/>
        <w:rPr>
          <w:sz w:val="28"/>
          <w:szCs w:val="28"/>
          <w:shd w:val="clear" w:color="auto" w:fill="FFFF00"/>
        </w:rPr>
      </w:pPr>
      <w:r>
        <w:rPr>
          <w:sz w:val="28"/>
          <w:szCs w:val="28"/>
        </w:rPr>
        <w:t>В разрезе сельских поселений по предварительным данным Росстата самая высокая среднемесячная заработная плата - 109650,80 руб., и самый высокий темп роста среднемесячной начисленной заработной платы – в 1,7 раза к уровню 2023 года, наблюдались в Ишалинском сельском поселении, самая высокая численность зарегистрированных работников - 2 066 человек, в Аргаяшском сельском поселении.</w:t>
      </w:r>
    </w:p>
    <w:p w:rsidR="003332FA" w:rsidRDefault="003332FA" w:rsidP="003332FA">
      <w:pPr>
        <w:ind w:firstLine="709"/>
        <w:jc w:val="both"/>
        <w:rPr>
          <w:sz w:val="28"/>
          <w:szCs w:val="28"/>
          <w:shd w:val="clear" w:color="auto" w:fill="FFFF00"/>
        </w:rPr>
      </w:pPr>
    </w:p>
    <w:p w:rsidR="003332FA" w:rsidRDefault="003332FA" w:rsidP="00AC7327">
      <w:pPr>
        <w:spacing w:line="276" w:lineRule="auto"/>
        <w:ind w:firstLine="709"/>
        <w:jc w:val="center"/>
        <w:rPr>
          <w:sz w:val="28"/>
          <w:szCs w:val="28"/>
        </w:rPr>
      </w:pPr>
      <w:r>
        <w:rPr>
          <w:sz w:val="28"/>
          <w:szCs w:val="28"/>
        </w:rPr>
        <w:t xml:space="preserve">Среднесписочная численность работников (без внешних совместителей), фонд начисленной заработной платы работников и среднемесячная заработная плата работников организаций в разрезе поселений </w:t>
      </w:r>
    </w:p>
    <w:p w:rsidR="003332FA" w:rsidRDefault="003332FA" w:rsidP="00AC7327">
      <w:pPr>
        <w:spacing w:line="276" w:lineRule="auto"/>
        <w:ind w:firstLine="709"/>
        <w:jc w:val="center"/>
        <w:rPr>
          <w:shd w:val="clear" w:color="auto" w:fill="FFFF00"/>
        </w:rPr>
      </w:pPr>
      <w:r>
        <w:rPr>
          <w:sz w:val="28"/>
          <w:szCs w:val="28"/>
        </w:rPr>
        <w:t>Аргаяшского муниципального района</w:t>
      </w:r>
    </w:p>
    <w:p w:rsidR="003332FA" w:rsidRDefault="003332FA" w:rsidP="003332FA">
      <w:pPr>
        <w:ind w:firstLine="709"/>
        <w:jc w:val="right"/>
        <w:rPr>
          <w:shd w:val="clear" w:color="auto" w:fill="FFFF00"/>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4111"/>
        <w:gridCol w:w="2268"/>
        <w:gridCol w:w="1559"/>
        <w:gridCol w:w="1977"/>
      </w:tblGrid>
      <w:tr w:rsidR="003332FA" w:rsidTr="00644690">
        <w:tc>
          <w:tcPr>
            <w:tcW w:w="4111" w:type="dxa"/>
            <w:tcBorders>
              <w:top w:val="single" w:sz="6" w:space="0" w:color="000000"/>
              <w:left w:val="single" w:sz="6" w:space="0" w:color="000000"/>
              <w:bottom w:val="single" w:sz="6" w:space="0" w:color="000000"/>
            </w:tcBorders>
            <w:shd w:val="clear" w:color="auto" w:fill="D0D0D0"/>
            <w:vAlign w:val="center"/>
          </w:tcPr>
          <w:p w:rsidR="003332FA" w:rsidRDefault="003332FA" w:rsidP="00644690">
            <w:pPr>
              <w:snapToGrid w:val="0"/>
              <w:jc w:val="center"/>
              <w:rPr>
                <w:b/>
                <w:bCs/>
                <w:shd w:val="clear" w:color="auto" w:fill="FFFF00"/>
              </w:rPr>
            </w:pPr>
          </w:p>
        </w:tc>
        <w:tc>
          <w:tcPr>
            <w:tcW w:w="2268" w:type="dxa"/>
            <w:tcBorders>
              <w:top w:val="single" w:sz="6" w:space="0" w:color="000000"/>
              <w:left w:val="single" w:sz="6" w:space="0" w:color="000000"/>
              <w:bottom w:val="single" w:sz="6" w:space="0" w:color="000000"/>
            </w:tcBorders>
            <w:shd w:val="clear" w:color="auto" w:fill="D0D0D0"/>
            <w:vAlign w:val="center"/>
          </w:tcPr>
          <w:p w:rsidR="003332FA" w:rsidRDefault="003332FA" w:rsidP="00644690">
            <w:pPr>
              <w:jc w:val="center"/>
            </w:pPr>
            <w:r>
              <w:rPr>
                <w:b/>
                <w:bCs/>
              </w:rPr>
              <w:t>Среднесписочная численность работников (без внешних совместителей), человек</w:t>
            </w:r>
          </w:p>
        </w:tc>
        <w:tc>
          <w:tcPr>
            <w:tcW w:w="1559" w:type="dxa"/>
            <w:tcBorders>
              <w:top w:val="single" w:sz="6" w:space="0" w:color="000000"/>
              <w:left w:val="single" w:sz="6" w:space="0" w:color="000000"/>
              <w:bottom w:val="single" w:sz="6" w:space="0" w:color="000000"/>
            </w:tcBorders>
            <w:shd w:val="clear" w:color="auto" w:fill="D0D0D0"/>
            <w:vAlign w:val="center"/>
          </w:tcPr>
          <w:p w:rsidR="003332FA" w:rsidRDefault="003332FA" w:rsidP="00644690">
            <w:pPr>
              <w:jc w:val="center"/>
            </w:pPr>
            <w:r>
              <w:rPr>
                <w:b/>
                <w:bCs/>
              </w:rPr>
              <w:t>Фонд начисленной заработной платы всех работников, тыс</w:t>
            </w:r>
            <w:proofErr w:type="gramStart"/>
            <w:r>
              <w:rPr>
                <w:b/>
                <w:bCs/>
              </w:rPr>
              <w:t>.р</w:t>
            </w:r>
            <w:proofErr w:type="gramEnd"/>
            <w:r>
              <w:rPr>
                <w:b/>
                <w:bCs/>
              </w:rPr>
              <w:t>уб.</w:t>
            </w:r>
          </w:p>
        </w:tc>
        <w:tc>
          <w:tcPr>
            <w:tcW w:w="1977" w:type="dxa"/>
            <w:tcBorders>
              <w:top w:val="single" w:sz="6" w:space="0" w:color="000000"/>
              <w:left w:val="single" w:sz="6" w:space="0" w:color="000000"/>
              <w:bottom w:val="single" w:sz="6" w:space="0" w:color="000000"/>
              <w:right w:val="single" w:sz="6" w:space="0" w:color="000000"/>
            </w:tcBorders>
            <w:shd w:val="clear" w:color="auto" w:fill="D0D0D0"/>
            <w:vAlign w:val="center"/>
          </w:tcPr>
          <w:p w:rsidR="003332FA" w:rsidRDefault="003332FA" w:rsidP="00644690">
            <w:pPr>
              <w:jc w:val="center"/>
              <w:rPr>
                <w:b/>
                <w:bCs/>
              </w:rPr>
            </w:pPr>
            <w:r>
              <w:rPr>
                <w:b/>
                <w:bCs/>
              </w:rPr>
              <w:t>Среднемесячная начисленная заработная плата работников,</w:t>
            </w:r>
          </w:p>
          <w:p w:rsidR="003332FA" w:rsidRDefault="003332FA" w:rsidP="00644690">
            <w:pPr>
              <w:jc w:val="center"/>
            </w:pPr>
            <w:r>
              <w:rPr>
                <w:b/>
                <w:bCs/>
              </w:rPr>
              <w:t>руб.</w:t>
            </w:r>
          </w:p>
        </w:tc>
      </w:tr>
      <w:tr w:rsidR="003332FA" w:rsidTr="00644690">
        <w:trPr>
          <w:trHeight w:val="259"/>
        </w:trPr>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Аргаяшский муниципальный район</w:t>
            </w:r>
          </w:p>
        </w:tc>
        <w:tc>
          <w:tcPr>
            <w:tcW w:w="2268"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4738</w:t>
            </w:r>
          </w:p>
        </w:tc>
        <w:tc>
          <w:tcPr>
            <w:tcW w:w="1559"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9"/>
              <w:jc w:val="center"/>
            </w:pPr>
            <w:r>
              <w:t>3 397 182,3</w:t>
            </w:r>
          </w:p>
        </w:tc>
        <w:tc>
          <w:tcPr>
            <w:tcW w:w="19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209"/>
              <w:jc w:val="right"/>
            </w:pPr>
            <w:r>
              <w:t>59 756,1</w:t>
            </w:r>
          </w:p>
        </w:tc>
      </w:tr>
      <w:tr w:rsidR="003332FA" w:rsidTr="00644690">
        <w:trPr>
          <w:trHeight w:val="237"/>
        </w:trPr>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в том числе:</w:t>
            </w:r>
          </w:p>
        </w:tc>
        <w:tc>
          <w:tcPr>
            <w:tcW w:w="2268"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rPr>
                <w:shd w:val="clear" w:color="auto" w:fill="FFFF00"/>
              </w:rPr>
            </w:pPr>
          </w:p>
        </w:tc>
        <w:tc>
          <w:tcPr>
            <w:tcW w:w="1559"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ind w:right="209"/>
              <w:jc w:val="center"/>
              <w:rPr>
                <w:shd w:val="clear" w:color="auto" w:fill="FFFF00"/>
              </w:rPr>
            </w:pPr>
          </w:p>
        </w:tc>
        <w:tc>
          <w:tcPr>
            <w:tcW w:w="197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09"/>
              <w:jc w:val="right"/>
              <w:rPr>
                <w:shd w:val="clear" w:color="auto" w:fill="FFFF00"/>
              </w:rPr>
            </w:pP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Акбашевское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224</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112 886,6</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41 996,5</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Аргаяшское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2066</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1 268 536,4</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51 167,2</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Аязгуловское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82</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41 869,5</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42 550,3</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Байрамгуловское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93</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46 019,3</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41 235,9</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Дербишевское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843</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732 246,8</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72 385,0</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Ишалинское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408</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536 850,3</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109 650,8</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Камышевское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81</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41 506,6</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42 702,3</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Кузнецкое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411</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328 838,0</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66 674,4</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Кулуевское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283</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164 042,3</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48 304,6</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Норкинское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95</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52 046,4</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45 654,7</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Худайбердинское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68</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31 285,8</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38 340,4</w:t>
            </w:r>
          </w:p>
        </w:tc>
      </w:tr>
      <w:tr w:rsidR="003332FA" w:rsidTr="00644690">
        <w:tc>
          <w:tcPr>
            <w:tcW w:w="4111" w:type="dxa"/>
            <w:tcBorders>
              <w:top w:val="single" w:sz="6" w:space="0" w:color="000000"/>
              <w:left w:val="single" w:sz="6" w:space="0" w:color="000000"/>
              <w:bottom w:val="single" w:sz="6" w:space="0" w:color="000000"/>
            </w:tcBorders>
            <w:shd w:val="clear" w:color="auto" w:fill="FFFFFF"/>
          </w:tcPr>
          <w:p w:rsidR="003332FA" w:rsidRDefault="003332FA" w:rsidP="00644690">
            <w:r>
              <w:t>Яраткуловское сельское поселение</w:t>
            </w:r>
          </w:p>
        </w:tc>
        <w:tc>
          <w:tcPr>
            <w:tcW w:w="226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84</w:t>
            </w:r>
          </w:p>
        </w:tc>
        <w:tc>
          <w:tcPr>
            <w:tcW w:w="1559" w:type="dxa"/>
            <w:tcBorders>
              <w:top w:val="single" w:sz="6" w:space="0" w:color="000000"/>
              <w:left w:val="single" w:sz="6" w:space="0" w:color="000000"/>
              <w:bottom w:val="single" w:sz="6" w:space="0" w:color="000000"/>
            </w:tcBorders>
            <w:shd w:val="clear" w:color="auto" w:fill="FFFFFF"/>
          </w:tcPr>
          <w:p w:rsidR="003332FA" w:rsidRDefault="003332FA" w:rsidP="00644690">
            <w:pPr>
              <w:spacing w:line="216" w:lineRule="auto"/>
              <w:jc w:val="center"/>
            </w:pPr>
            <w:r>
              <w:t>41 054,3</w:t>
            </w:r>
          </w:p>
        </w:tc>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pacing w:line="216" w:lineRule="auto"/>
              <w:jc w:val="center"/>
            </w:pPr>
            <w:r>
              <w:t>40 728,5</w:t>
            </w:r>
          </w:p>
        </w:tc>
      </w:tr>
    </w:tbl>
    <w:p w:rsidR="003332FA" w:rsidRDefault="003332FA" w:rsidP="003332FA">
      <w:pPr>
        <w:rPr>
          <w:sz w:val="28"/>
          <w:szCs w:val="28"/>
          <w:shd w:val="clear" w:color="auto" w:fill="FFFF00"/>
        </w:rPr>
      </w:pPr>
    </w:p>
    <w:p w:rsidR="003332FA" w:rsidRDefault="003332FA" w:rsidP="003332FA">
      <w:pPr>
        <w:jc w:val="center"/>
        <w:rPr>
          <w:sz w:val="28"/>
          <w:szCs w:val="28"/>
        </w:rPr>
      </w:pPr>
      <w:r>
        <w:rPr>
          <w:sz w:val="28"/>
          <w:szCs w:val="28"/>
        </w:rPr>
        <w:t>4. Демографическая ситуация</w:t>
      </w:r>
    </w:p>
    <w:p w:rsidR="003332FA" w:rsidRDefault="003332FA" w:rsidP="003332FA">
      <w:pPr>
        <w:jc w:val="center"/>
        <w:rPr>
          <w:sz w:val="28"/>
          <w:szCs w:val="28"/>
        </w:rPr>
      </w:pPr>
    </w:p>
    <w:p w:rsidR="003332FA" w:rsidRDefault="003332FA" w:rsidP="00AC7327">
      <w:pPr>
        <w:spacing w:line="276" w:lineRule="auto"/>
        <w:ind w:firstLine="709"/>
        <w:jc w:val="both"/>
        <w:rPr>
          <w:shd w:val="clear" w:color="auto" w:fill="FFFF00"/>
        </w:rPr>
      </w:pPr>
      <w:r>
        <w:rPr>
          <w:sz w:val="28"/>
          <w:szCs w:val="28"/>
        </w:rPr>
        <w:t>После миграционного прироста за 2023 год, в 2024 году наблюдается миграционное снижение, которое составило 49 человек.</w:t>
      </w:r>
    </w:p>
    <w:p w:rsidR="003332FA" w:rsidRDefault="003332FA" w:rsidP="003332FA">
      <w:pPr>
        <w:jc w:val="right"/>
        <w:rPr>
          <w:shd w:val="clear" w:color="auto" w:fill="FFFF00"/>
        </w:rPr>
      </w:pPr>
    </w:p>
    <w:tbl>
      <w:tblPr>
        <w:tblW w:w="0" w:type="auto"/>
        <w:jc w:val="right"/>
        <w:tblLayout w:type="fixed"/>
        <w:tblCellMar>
          <w:left w:w="7" w:type="dxa"/>
          <w:right w:w="7" w:type="dxa"/>
        </w:tblCellMar>
        <w:tblLook w:val="0000" w:firstRow="0" w:lastRow="0" w:firstColumn="0" w:lastColumn="0" w:noHBand="0" w:noVBand="0"/>
      </w:tblPr>
      <w:tblGrid>
        <w:gridCol w:w="5385"/>
        <w:gridCol w:w="996"/>
        <w:gridCol w:w="845"/>
        <w:gridCol w:w="859"/>
        <w:gridCol w:w="846"/>
        <w:gridCol w:w="999"/>
      </w:tblGrid>
      <w:tr w:rsidR="003332FA" w:rsidTr="00644690">
        <w:trPr>
          <w:jc w:val="right"/>
        </w:trPr>
        <w:tc>
          <w:tcPr>
            <w:tcW w:w="5385" w:type="dxa"/>
            <w:tcBorders>
              <w:top w:val="single" w:sz="6" w:space="0" w:color="000000"/>
              <w:left w:val="single" w:sz="6" w:space="0" w:color="000000"/>
              <w:bottom w:val="single" w:sz="6" w:space="0" w:color="000000"/>
            </w:tcBorders>
            <w:shd w:val="clear" w:color="auto" w:fill="BABABA"/>
          </w:tcPr>
          <w:p w:rsidR="003332FA" w:rsidRDefault="003332FA" w:rsidP="00644690">
            <w:r>
              <w:rPr>
                <w:b/>
                <w:bCs/>
              </w:rPr>
              <w:t>Показатель</w:t>
            </w:r>
          </w:p>
        </w:tc>
        <w:tc>
          <w:tcPr>
            <w:tcW w:w="996" w:type="dxa"/>
            <w:tcBorders>
              <w:top w:val="single" w:sz="6" w:space="0" w:color="000000"/>
              <w:left w:val="single" w:sz="6" w:space="0" w:color="000000"/>
              <w:bottom w:val="single" w:sz="6" w:space="0" w:color="000000"/>
            </w:tcBorders>
            <w:shd w:val="clear" w:color="auto" w:fill="BABABA"/>
          </w:tcPr>
          <w:p w:rsidR="003332FA" w:rsidRDefault="003332FA" w:rsidP="00644690">
            <w:pPr>
              <w:jc w:val="center"/>
            </w:pPr>
            <w:r>
              <w:rPr>
                <w:b/>
                <w:bCs/>
              </w:rPr>
              <w:t>2020</w:t>
            </w:r>
          </w:p>
        </w:tc>
        <w:tc>
          <w:tcPr>
            <w:tcW w:w="845" w:type="dxa"/>
            <w:tcBorders>
              <w:top w:val="single" w:sz="6" w:space="0" w:color="000000"/>
              <w:left w:val="single" w:sz="6" w:space="0" w:color="000000"/>
              <w:bottom w:val="single" w:sz="6" w:space="0" w:color="000000"/>
            </w:tcBorders>
            <w:shd w:val="clear" w:color="auto" w:fill="BABABA"/>
          </w:tcPr>
          <w:p w:rsidR="003332FA" w:rsidRDefault="003332FA" w:rsidP="00644690">
            <w:pPr>
              <w:jc w:val="center"/>
            </w:pPr>
            <w:r>
              <w:rPr>
                <w:b/>
                <w:bCs/>
              </w:rPr>
              <w:t>2021</w:t>
            </w:r>
          </w:p>
        </w:tc>
        <w:tc>
          <w:tcPr>
            <w:tcW w:w="859" w:type="dxa"/>
            <w:tcBorders>
              <w:top w:val="single" w:sz="6" w:space="0" w:color="000000"/>
              <w:left w:val="single" w:sz="6" w:space="0" w:color="000000"/>
              <w:bottom w:val="single" w:sz="6" w:space="0" w:color="000000"/>
            </w:tcBorders>
            <w:shd w:val="clear" w:color="auto" w:fill="BABABA"/>
          </w:tcPr>
          <w:p w:rsidR="003332FA" w:rsidRDefault="003332FA" w:rsidP="00644690">
            <w:pPr>
              <w:jc w:val="center"/>
            </w:pPr>
            <w:r>
              <w:rPr>
                <w:b/>
                <w:bCs/>
              </w:rPr>
              <w:t>2022</w:t>
            </w:r>
          </w:p>
        </w:tc>
        <w:tc>
          <w:tcPr>
            <w:tcW w:w="846" w:type="dxa"/>
            <w:tcBorders>
              <w:top w:val="single" w:sz="6" w:space="0" w:color="000000"/>
              <w:left w:val="single" w:sz="6" w:space="0" w:color="000000"/>
              <w:bottom w:val="single" w:sz="6" w:space="0" w:color="000000"/>
              <w:right w:val="single" w:sz="6" w:space="0" w:color="000000"/>
            </w:tcBorders>
            <w:shd w:val="clear" w:color="auto" w:fill="BABABA"/>
          </w:tcPr>
          <w:p w:rsidR="003332FA" w:rsidRDefault="003332FA" w:rsidP="00644690">
            <w:pPr>
              <w:jc w:val="center"/>
            </w:pPr>
            <w:r>
              <w:rPr>
                <w:b/>
                <w:bCs/>
              </w:rPr>
              <w:t>2023</w:t>
            </w:r>
          </w:p>
        </w:tc>
        <w:tc>
          <w:tcPr>
            <w:tcW w:w="999" w:type="dxa"/>
            <w:tcBorders>
              <w:top w:val="single" w:sz="6" w:space="0" w:color="000000"/>
              <w:left w:val="single" w:sz="6" w:space="0" w:color="000000"/>
              <w:bottom w:val="single" w:sz="6" w:space="0" w:color="000000"/>
              <w:right w:val="single" w:sz="6" w:space="0" w:color="000000"/>
            </w:tcBorders>
            <w:shd w:val="clear" w:color="auto" w:fill="BABABA"/>
          </w:tcPr>
          <w:p w:rsidR="003332FA" w:rsidRDefault="003332FA" w:rsidP="00644690">
            <w:pPr>
              <w:jc w:val="center"/>
            </w:pPr>
            <w:r>
              <w:rPr>
                <w:b/>
                <w:bCs/>
              </w:rPr>
              <w:t>2024</w:t>
            </w:r>
          </w:p>
        </w:tc>
      </w:tr>
      <w:tr w:rsidR="003332FA" w:rsidTr="00644690">
        <w:trPr>
          <w:jc w:val="right"/>
        </w:trPr>
        <w:tc>
          <w:tcPr>
            <w:tcW w:w="5385"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Число </w:t>
            </w:r>
            <w:proofErr w:type="gramStart"/>
            <w:r>
              <w:t>прибывших</w:t>
            </w:r>
            <w:proofErr w:type="gramEnd"/>
          </w:p>
        </w:tc>
        <w:tc>
          <w:tcPr>
            <w:tcW w:w="996"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1711</w:t>
            </w:r>
          </w:p>
        </w:tc>
        <w:tc>
          <w:tcPr>
            <w:tcW w:w="845"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1973</w:t>
            </w:r>
          </w:p>
        </w:tc>
        <w:tc>
          <w:tcPr>
            <w:tcW w:w="859"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1897</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jc w:val="center"/>
            </w:pPr>
            <w:r>
              <w:t>1877</w:t>
            </w:r>
          </w:p>
        </w:tc>
        <w:tc>
          <w:tcPr>
            <w:tcW w:w="99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jc w:val="center"/>
            </w:pPr>
            <w:r>
              <w:t>1195</w:t>
            </w:r>
          </w:p>
        </w:tc>
      </w:tr>
      <w:tr w:rsidR="003332FA" w:rsidTr="00644690">
        <w:trPr>
          <w:jc w:val="right"/>
        </w:trPr>
        <w:tc>
          <w:tcPr>
            <w:tcW w:w="5385"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Число </w:t>
            </w:r>
            <w:proofErr w:type="gramStart"/>
            <w:r>
              <w:t>выбывших</w:t>
            </w:r>
            <w:proofErr w:type="gramEnd"/>
          </w:p>
        </w:tc>
        <w:tc>
          <w:tcPr>
            <w:tcW w:w="996"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1657</w:t>
            </w:r>
          </w:p>
        </w:tc>
        <w:tc>
          <w:tcPr>
            <w:tcW w:w="845"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1752</w:t>
            </w:r>
          </w:p>
        </w:tc>
        <w:tc>
          <w:tcPr>
            <w:tcW w:w="859"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1930</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jc w:val="center"/>
            </w:pPr>
            <w:r>
              <w:t>1765</w:t>
            </w:r>
          </w:p>
        </w:tc>
        <w:tc>
          <w:tcPr>
            <w:tcW w:w="99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jc w:val="center"/>
            </w:pPr>
            <w:r>
              <w:t>1244</w:t>
            </w:r>
          </w:p>
        </w:tc>
      </w:tr>
      <w:tr w:rsidR="003332FA" w:rsidTr="00644690">
        <w:trPr>
          <w:jc w:val="right"/>
        </w:trPr>
        <w:tc>
          <w:tcPr>
            <w:tcW w:w="5385" w:type="dxa"/>
            <w:tcBorders>
              <w:top w:val="single" w:sz="6" w:space="0" w:color="000000"/>
              <w:left w:val="single" w:sz="6" w:space="0" w:color="000000"/>
              <w:bottom w:val="single" w:sz="6" w:space="0" w:color="000000"/>
            </w:tcBorders>
            <w:shd w:val="clear" w:color="auto" w:fill="FFFFFF"/>
          </w:tcPr>
          <w:p w:rsidR="003332FA" w:rsidRDefault="003332FA" w:rsidP="00644690">
            <w:r>
              <w:t>Миграционный прирост</w:t>
            </w:r>
            <w:proofErr w:type="gramStart"/>
            <w:r>
              <w:t xml:space="preserve"> (+), </w:t>
            </w:r>
            <w:proofErr w:type="gramEnd"/>
            <w:r>
              <w:t>снижение (-)</w:t>
            </w:r>
          </w:p>
        </w:tc>
        <w:tc>
          <w:tcPr>
            <w:tcW w:w="996"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+54</w:t>
            </w:r>
          </w:p>
        </w:tc>
        <w:tc>
          <w:tcPr>
            <w:tcW w:w="845"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+221</w:t>
            </w:r>
          </w:p>
        </w:tc>
        <w:tc>
          <w:tcPr>
            <w:tcW w:w="859"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-33</w:t>
            </w:r>
          </w:p>
        </w:tc>
        <w:tc>
          <w:tcPr>
            <w:tcW w:w="846"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jc w:val="center"/>
            </w:pPr>
            <w:r>
              <w:t>+112</w:t>
            </w:r>
          </w:p>
        </w:tc>
        <w:tc>
          <w:tcPr>
            <w:tcW w:w="99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jc w:val="center"/>
            </w:pPr>
            <w:r>
              <w:t>-49</w:t>
            </w:r>
          </w:p>
        </w:tc>
      </w:tr>
    </w:tbl>
    <w:p w:rsidR="003332FA" w:rsidRDefault="003332FA" w:rsidP="003332FA">
      <w:pPr>
        <w:rPr>
          <w:sz w:val="28"/>
          <w:szCs w:val="28"/>
        </w:rPr>
      </w:pPr>
      <w:r>
        <w:t> </w:t>
      </w:r>
    </w:p>
    <w:p w:rsidR="003332FA" w:rsidRDefault="003332FA" w:rsidP="00AC7327">
      <w:pPr>
        <w:spacing w:line="276" w:lineRule="auto"/>
        <w:ind w:firstLine="709"/>
        <w:jc w:val="both"/>
        <w:rPr>
          <w:sz w:val="28"/>
          <w:szCs w:val="28"/>
        </w:rPr>
      </w:pPr>
      <w:r>
        <w:rPr>
          <w:sz w:val="28"/>
          <w:szCs w:val="28"/>
        </w:rPr>
        <w:t xml:space="preserve">Исходя из предварительной оценки численности постоянного населения Челябинской области на 1 января 2025 года и в среднем за 2024 год по данным </w:t>
      </w:r>
      <w:proofErr w:type="spellStart"/>
      <w:r>
        <w:rPr>
          <w:sz w:val="28"/>
          <w:szCs w:val="28"/>
        </w:rPr>
        <w:t>Челябинскстата</w:t>
      </w:r>
      <w:proofErr w:type="spellEnd"/>
      <w:r>
        <w:rPr>
          <w:sz w:val="28"/>
          <w:szCs w:val="28"/>
        </w:rPr>
        <w:t>, в 2024 году в Аргаяшском муниципальном районе численность постоянного населения составила 39152 человека (на 01.01.2024 составляла 39383 человек). За 2024 год среднегодовая численность населения уменьшилась на 122 человека и составила 39268 человек (39390 человек в 2023 году).</w:t>
      </w:r>
    </w:p>
    <w:p w:rsidR="003332FA" w:rsidRDefault="003332FA" w:rsidP="00AC7327">
      <w:pPr>
        <w:spacing w:line="276" w:lineRule="auto"/>
        <w:ind w:firstLine="709"/>
        <w:jc w:val="both"/>
        <w:rPr>
          <w:sz w:val="28"/>
          <w:szCs w:val="28"/>
          <w:shd w:val="clear" w:color="auto" w:fill="FFFF00"/>
        </w:rPr>
      </w:pPr>
      <w:r>
        <w:rPr>
          <w:sz w:val="28"/>
          <w:szCs w:val="28"/>
        </w:rPr>
        <w:t>Сохранилась неблагоприятная демографическая ситуация и в отчетном году, так как естественная убыль населения составила 193 человек, в 2023 году естественная убыль составляла 117 человека.</w:t>
      </w:r>
    </w:p>
    <w:p w:rsidR="003332FA" w:rsidRDefault="003332FA" w:rsidP="003332FA">
      <w:pPr>
        <w:ind w:firstLine="709"/>
        <w:jc w:val="both"/>
        <w:rPr>
          <w:sz w:val="28"/>
          <w:szCs w:val="28"/>
          <w:shd w:val="clear" w:color="auto" w:fill="FFFF00"/>
        </w:rPr>
      </w:pPr>
    </w:p>
    <w:p w:rsidR="003332FA" w:rsidRDefault="003332FA" w:rsidP="003332FA">
      <w:pPr>
        <w:jc w:val="center"/>
        <w:rPr>
          <w:shd w:val="clear" w:color="auto" w:fill="FFFF00"/>
        </w:rPr>
      </w:pPr>
      <w:r>
        <w:rPr>
          <w:sz w:val="28"/>
          <w:szCs w:val="28"/>
        </w:rPr>
        <w:t>Данные, характеризующие процесс естественной прибыли (убыли) населения</w:t>
      </w:r>
    </w:p>
    <w:p w:rsidR="003332FA" w:rsidRDefault="003332FA" w:rsidP="003332FA">
      <w:pPr>
        <w:jc w:val="right"/>
        <w:rPr>
          <w:shd w:val="clear" w:color="auto" w:fill="FFFF00"/>
        </w:rPr>
      </w:pPr>
    </w:p>
    <w:tbl>
      <w:tblPr>
        <w:tblW w:w="0" w:type="auto"/>
        <w:tblInd w:w="94" w:type="dxa"/>
        <w:tblLayout w:type="fixed"/>
        <w:tblCellMar>
          <w:top w:w="75" w:type="dxa"/>
          <w:left w:w="75" w:type="dxa"/>
          <w:bottom w:w="75" w:type="dxa"/>
          <w:right w:w="75" w:type="dxa"/>
        </w:tblCellMar>
        <w:tblLook w:val="0000" w:firstRow="0" w:lastRow="0" w:firstColumn="0" w:lastColumn="0" w:noHBand="0" w:noVBand="0"/>
      </w:tblPr>
      <w:tblGrid>
        <w:gridCol w:w="627"/>
        <w:gridCol w:w="3028"/>
        <w:gridCol w:w="1227"/>
        <w:gridCol w:w="1513"/>
        <w:gridCol w:w="1378"/>
        <w:gridCol w:w="1036"/>
        <w:gridCol w:w="1118"/>
      </w:tblGrid>
      <w:tr w:rsidR="003332FA" w:rsidTr="00644690">
        <w:tc>
          <w:tcPr>
            <w:tcW w:w="627" w:type="dxa"/>
            <w:vMerge w:val="restart"/>
            <w:tcBorders>
              <w:top w:val="single" w:sz="6" w:space="0" w:color="000000"/>
              <w:left w:val="single" w:sz="6" w:space="0" w:color="000000"/>
              <w:bottom w:val="single" w:sz="6" w:space="0" w:color="000000"/>
            </w:tcBorders>
            <w:shd w:val="clear" w:color="auto" w:fill="BABABA"/>
            <w:vAlign w:val="center"/>
          </w:tcPr>
          <w:p w:rsidR="003332FA" w:rsidRDefault="003332FA" w:rsidP="00644690">
            <w:pPr>
              <w:jc w:val="center"/>
            </w:pPr>
            <w:r>
              <w:rPr>
                <w:b/>
                <w:bCs/>
              </w:rPr>
              <w:t>Год</w:t>
            </w:r>
          </w:p>
        </w:tc>
        <w:tc>
          <w:tcPr>
            <w:tcW w:w="3028" w:type="dxa"/>
            <w:vMerge w:val="restart"/>
            <w:tcBorders>
              <w:top w:val="single" w:sz="6" w:space="0" w:color="000000"/>
              <w:left w:val="single" w:sz="6" w:space="0" w:color="000000"/>
              <w:bottom w:val="single" w:sz="6" w:space="0" w:color="000000"/>
            </w:tcBorders>
            <w:shd w:val="clear" w:color="auto" w:fill="BABABA"/>
            <w:vAlign w:val="center"/>
          </w:tcPr>
          <w:p w:rsidR="003332FA" w:rsidRDefault="003332FA" w:rsidP="00644690">
            <w:pPr>
              <w:jc w:val="center"/>
            </w:pPr>
            <w:r>
              <w:rPr>
                <w:b/>
                <w:bCs/>
              </w:rPr>
              <w:t>Число родившихся, чел.</w:t>
            </w:r>
          </w:p>
        </w:tc>
        <w:tc>
          <w:tcPr>
            <w:tcW w:w="2740" w:type="dxa"/>
            <w:gridSpan w:val="2"/>
            <w:tcBorders>
              <w:top w:val="single" w:sz="6" w:space="0" w:color="000000"/>
              <w:left w:val="single" w:sz="6" w:space="0" w:color="000000"/>
              <w:bottom w:val="single" w:sz="6" w:space="0" w:color="000000"/>
            </w:tcBorders>
            <w:shd w:val="clear" w:color="auto" w:fill="BABABA"/>
            <w:vAlign w:val="center"/>
          </w:tcPr>
          <w:p w:rsidR="003332FA" w:rsidRDefault="003332FA" w:rsidP="00644690">
            <w:pPr>
              <w:jc w:val="center"/>
            </w:pPr>
            <w:r>
              <w:rPr>
                <w:b/>
                <w:bCs/>
              </w:rPr>
              <w:t>Число умерших, чел.</w:t>
            </w:r>
          </w:p>
        </w:tc>
        <w:tc>
          <w:tcPr>
            <w:tcW w:w="1378" w:type="dxa"/>
            <w:vMerge w:val="restart"/>
            <w:tcBorders>
              <w:top w:val="single" w:sz="6" w:space="0" w:color="000000"/>
              <w:left w:val="single" w:sz="6" w:space="0" w:color="000000"/>
              <w:bottom w:val="single" w:sz="6" w:space="0" w:color="000000"/>
            </w:tcBorders>
            <w:shd w:val="clear" w:color="auto" w:fill="BABABA"/>
            <w:vAlign w:val="center"/>
          </w:tcPr>
          <w:p w:rsidR="003332FA" w:rsidRDefault="003332FA" w:rsidP="00644690">
            <w:pPr>
              <w:jc w:val="center"/>
              <w:rPr>
                <w:b/>
                <w:bCs/>
              </w:rPr>
            </w:pPr>
            <w:r>
              <w:rPr>
                <w:b/>
                <w:bCs/>
              </w:rPr>
              <w:t>Естественный прирост</w:t>
            </w:r>
            <w:proofErr w:type="gramStart"/>
            <w:r>
              <w:rPr>
                <w:b/>
                <w:bCs/>
              </w:rPr>
              <w:t xml:space="preserve"> (+),</w:t>
            </w:r>
            <w:proofErr w:type="gramEnd"/>
          </w:p>
          <w:p w:rsidR="003332FA" w:rsidRDefault="003332FA" w:rsidP="00644690">
            <w:pPr>
              <w:jc w:val="center"/>
            </w:pPr>
            <w:r>
              <w:rPr>
                <w:b/>
                <w:bCs/>
              </w:rPr>
              <w:t>убыль</w:t>
            </w:r>
            <w:proofErr w:type="gramStart"/>
            <w:r>
              <w:rPr>
                <w:b/>
                <w:bCs/>
              </w:rPr>
              <w:t xml:space="preserve"> (-)</w:t>
            </w:r>
            <w:proofErr w:type="gramEnd"/>
          </w:p>
        </w:tc>
        <w:tc>
          <w:tcPr>
            <w:tcW w:w="2154" w:type="dxa"/>
            <w:gridSpan w:val="2"/>
            <w:tcBorders>
              <w:top w:val="single" w:sz="6" w:space="0" w:color="000000"/>
              <w:left w:val="single" w:sz="6" w:space="0" w:color="000000"/>
              <w:bottom w:val="single" w:sz="6" w:space="0" w:color="000000"/>
              <w:right w:val="single" w:sz="6" w:space="0" w:color="000000"/>
            </w:tcBorders>
            <w:shd w:val="clear" w:color="auto" w:fill="BABABA"/>
            <w:vAlign w:val="center"/>
          </w:tcPr>
          <w:p w:rsidR="003332FA" w:rsidRDefault="003332FA" w:rsidP="00644690">
            <w:pPr>
              <w:jc w:val="center"/>
            </w:pPr>
            <w:r>
              <w:rPr>
                <w:b/>
                <w:bCs/>
              </w:rPr>
              <w:t>Зарегистрировано</w:t>
            </w:r>
          </w:p>
        </w:tc>
      </w:tr>
      <w:tr w:rsidR="003332FA" w:rsidTr="00644690">
        <w:trPr>
          <w:trHeight w:val="683"/>
        </w:trPr>
        <w:tc>
          <w:tcPr>
            <w:tcW w:w="627" w:type="dxa"/>
            <w:vMerge/>
            <w:tcBorders>
              <w:top w:val="single" w:sz="6" w:space="0" w:color="000000"/>
              <w:left w:val="single" w:sz="6" w:space="0" w:color="000000"/>
              <w:bottom w:val="single" w:sz="6" w:space="0" w:color="000000"/>
            </w:tcBorders>
            <w:shd w:val="clear" w:color="auto" w:fill="BABABA"/>
            <w:vAlign w:val="center"/>
          </w:tcPr>
          <w:p w:rsidR="003332FA" w:rsidRDefault="003332FA" w:rsidP="00644690"/>
        </w:tc>
        <w:tc>
          <w:tcPr>
            <w:tcW w:w="3028" w:type="dxa"/>
            <w:vMerge/>
            <w:tcBorders>
              <w:top w:val="single" w:sz="6" w:space="0" w:color="000000"/>
              <w:left w:val="single" w:sz="6" w:space="0" w:color="000000"/>
              <w:bottom w:val="single" w:sz="6" w:space="0" w:color="000000"/>
            </w:tcBorders>
            <w:shd w:val="clear" w:color="auto" w:fill="BABABA"/>
            <w:vAlign w:val="center"/>
          </w:tcPr>
          <w:p w:rsidR="003332FA" w:rsidRDefault="003332FA" w:rsidP="00644690"/>
        </w:tc>
        <w:tc>
          <w:tcPr>
            <w:tcW w:w="1227" w:type="dxa"/>
            <w:tcBorders>
              <w:top w:val="single" w:sz="6" w:space="0" w:color="000000"/>
              <w:left w:val="single" w:sz="6" w:space="0" w:color="000000"/>
              <w:bottom w:val="single" w:sz="6" w:space="0" w:color="000000"/>
            </w:tcBorders>
            <w:shd w:val="clear" w:color="auto" w:fill="BABABA"/>
            <w:vAlign w:val="center"/>
          </w:tcPr>
          <w:p w:rsidR="003332FA" w:rsidRDefault="003332FA" w:rsidP="00644690">
            <w:pPr>
              <w:jc w:val="center"/>
            </w:pPr>
            <w:r>
              <w:rPr>
                <w:b/>
                <w:bCs/>
              </w:rPr>
              <w:t>всего</w:t>
            </w:r>
          </w:p>
        </w:tc>
        <w:tc>
          <w:tcPr>
            <w:tcW w:w="1513" w:type="dxa"/>
            <w:tcBorders>
              <w:top w:val="single" w:sz="6" w:space="0" w:color="000000"/>
              <w:left w:val="single" w:sz="6" w:space="0" w:color="000000"/>
              <w:bottom w:val="single" w:sz="6" w:space="0" w:color="000000"/>
            </w:tcBorders>
            <w:shd w:val="clear" w:color="auto" w:fill="BABABA"/>
            <w:vAlign w:val="center"/>
          </w:tcPr>
          <w:p w:rsidR="003332FA" w:rsidRDefault="003332FA" w:rsidP="00644690">
            <w:pPr>
              <w:jc w:val="center"/>
            </w:pPr>
            <w:r>
              <w:rPr>
                <w:b/>
                <w:bCs/>
              </w:rPr>
              <w:t>в т.ч. детей до 1 года</w:t>
            </w:r>
          </w:p>
        </w:tc>
        <w:tc>
          <w:tcPr>
            <w:tcW w:w="1378" w:type="dxa"/>
            <w:vMerge/>
            <w:tcBorders>
              <w:top w:val="single" w:sz="6" w:space="0" w:color="000000"/>
              <w:left w:val="single" w:sz="6" w:space="0" w:color="000000"/>
              <w:bottom w:val="single" w:sz="6" w:space="0" w:color="000000"/>
            </w:tcBorders>
            <w:shd w:val="clear" w:color="auto" w:fill="BABABA"/>
            <w:vAlign w:val="center"/>
          </w:tcPr>
          <w:p w:rsidR="003332FA" w:rsidRDefault="003332FA" w:rsidP="00644690"/>
        </w:tc>
        <w:tc>
          <w:tcPr>
            <w:tcW w:w="1036" w:type="dxa"/>
            <w:tcBorders>
              <w:top w:val="single" w:sz="6" w:space="0" w:color="000000"/>
              <w:left w:val="single" w:sz="6" w:space="0" w:color="000000"/>
              <w:bottom w:val="single" w:sz="6" w:space="0" w:color="000000"/>
            </w:tcBorders>
            <w:shd w:val="clear" w:color="auto" w:fill="BABABA"/>
            <w:vAlign w:val="center"/>
          </w:tcPr>
          <w:p w:rsidR="003332FA" w:rsidRDefault="003332FA" w:rsidP="00644690">
            <w:pPr>
              <w:jc w:val="center"/>
            </w:pPr>
            <w:r>
              <w:rPr>
                <w:b/>
                <w:bCs/>
              </w:rPr>
              <w:t>браков</w:t>
            </w:r>
          </w:p>
        </w:tc>
        <w:tc>
          <w:tcPr>
            <w:tcW w:w="1118" w:type="dxa"/>
            <w:tcBorders>
              <w:top w:val="single" w:sz="6" w:space="0" w:color="000000"/>
              <w:left w:val="single" w:sz="6" w:space="0" w:color="000000"/>
              <w:bottom w:val="single" w:sz="6" w:space="0" w:color="000000"/>
              <w:right w:val="single" w:sz="6" w:space="0" w:color="000000"/>
            </w:tcBorders>
            <w:shd w:val="clear" w:color="auto" w:fill="BABABA"/>
            <w:vAlign w:val="center"/>
          </w:tcPr>
          <w:p w:rsidR="003332FA" w:rsidRDefault="003332FA" w:rsidP="00644690">
            <w:pPr>
              <w:jc w:val="center"/>
            </w:pPr>
            <w:r>
              <w:rPr>
                <w:b/>
                <w:bCs/>
              </w:rPr>
              <w:t>разводов</w:t>
            </w:r>
          </w:p>
        </w:tc>
      </w:tr>
      <w:tr w:rsidR="003332FA" w:rsidTr="00644690">
        <w:tc>
          <w:tcPr>
            <w:tcW w:w="627" w:type="dxa"/>
            <w:tcBorders>
              <w:top w:val="single" w:sz="6" w:space="0" w:color="000000"/>
              <w:left w:val="single" w:sz="6" w:space="0" w:color="000000"/>
              <w:bottom w:val="single" w:sz="6" w:space="0" w:color="000000"/>
            </w:tcBorders>
            <w:shd w:val="clear" w:color="auto" w:fill="FFFFFF"/>
          </w:tcPr>
          <w:p w:rsidR="003332FA" w:rsidRDefault="003332FA" w:rsidP="00644690">
            <w:r>
              <w:t>2020</w:t>
            </w:r>
          </w:p>
        </w:tc>
        <w:tc>
          <w:tcPr>
            <w:tcW w:w="302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527</w:t>
            </w:r>
          </w:p>
        </w:tc>
        <w:tc>
          <w:tcPr>
            <w:tcW w:w="122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688</w:t>
            </w:r>
          </w:p>
        </w:tc>
        <w:tc>
          <w:tcPr>
            <w:tcW w:w="1513"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4</w:t>
            </w:r>
          </w:p>
        </w:tc>
        <w:tc>
          <w:tcPr>
            <w:tcW w:w="1378"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-161</w:t>
            </w:r>
          </w:p>
        </w:tc>
        <w:tc>
          <w:tcPr>
            <w:tcW w:w="1036"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200</w:t>
            </w:r>
          </w:p>
        </w:tc>
        <w:tc>
          <w:tcPr>
            <w:tcW w:w="1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pPr>
            <w:r>
              <w:t>185</w:t>
            </w:r>
          </w:p>
        </w:tc>
      </w:tr>
      <w:tr w:rsidR="003332FA" w:rsidTr="00644690">
        <w:tc>
          <w:tcPr>
            <w:tcW w:w="627" w:type="dxa"/>
            <w:tcBorders>
              <w:top w:val="single" w:sz="6" w:space="0" w:color="000000"/>
              <w:left w:val="single" w:sz="6" w:space="0" w:color="000000"/>
              <w:bottom w:val="single" w:sz="6" w:space="0" w:color="000000"/>
            </w:tcBorders>
            <w:shd w:val="clear" w:color="auto" w:fill="FFFFFF"/>
          </w:tcPr>
          <w:p w:rsidR="003332FA" w:rsidRDefault="003332FA" w:rsidP="00644690">
            <w:r>
              <w:t>2021</w:t>
            </w:r>
          </w:p>
        </w:tc>
        <w:tc>
          <w:tcPr>
            <w:tcW w:w="302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537</w:t>
            </w:r>
          </w:p>
        </w:tc>
        <w:tc>
          <w:tcPr>
            <w:tcW w:w="122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651</w:t>
            </w:r>
          </w:p>
        </w:tc>
        <w:tc>
          <w:tcPr>
            <w:tcW w:w="1513"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7</w:t>
            </w:r>
          </w:p>
        </w:tc>
        <w:tc>
          <w:tcPr>
            <w:tcW w:w="1378"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-114</w:t>
            </w:r>
          </w:p>
        </w:tc>
        <w:tc>
          <w:tcPr>
            <w:tcW w:w="1036"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295</w:t>
            </w:r>
          </w:p>
        </w:tc>
        <w:tc>
          <w:tcPr>
            <w:tcW w:w="1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pPr>
            <w:r>
              <w:t>234</w:t>
            </w:r>
          </w:p>
        </w:tc>
      </w:tr>
      <w:tr w:rsidR="003332FA" w:rsidTr="00644690">
        <w:tc>
          <w:tcPr>
            <w:tcW w:w="627" w:type="dxa"/>
            <w:tcBorders>
              <w:top w:val="single" w:sz="6" w:space="0" w:color="000000"/>
              <w:left w:val="single" w:sz="6" w:space="0" w:color="000000"/>
              <w:bottom w:val="single" w:sz="6" w:space="0" w:color="000000"/>
            </w:tcBorders>
            <w:shd w:val="clear" w:color="auto" w:fill="FFFFFF"/>
          </w:tcPr>
          <w:p w:rsidR="003332FA" w:rsidRDefault="003332FA" w:rsidP="00644690">
            <w:r>
              <w:t>2022</w:t>
            </w:r>
          </w:p>
        </w:tc>
        <w:tc>
          <w:tcPr>
            <w:tcW w:w="302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461</w:t>
            </w:r>
          </w:p>
        </w:tc>
        <w:tc>
          <w:tcPr>
            <w:tcW w:w="122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565</w:t>
            </w:r>
          </w:p>
        </w:tc>
        <w:tc>
          <w:tcPr>
            <w:tcW w:w="1513"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4</w:t>
            </w:r>
          </w:p>
        </w:tc>
        <w:tc>
          <w:tcPr>
            <w:tcW w:w="1378"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-104</w:t>
            </w:r>
          </w:p>
        </w:tc>
        <w:tc>
          <w:tcPr>
            <w:tcW w:w="1036"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318</w:t>
            </w:r>
          </w:p>
        </w:tc>
        <w:tc>
          <w:tcPr>
            <w:tcW w:w="1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pPr>
            <w:r>
              <w:t>197</w:t>
            </w:r>
          </w:p>
        </w:tc>
      </w:tr>
      <w:tr w:rsidR="003332FA" w:rsidTr="00644690">
        <w:tc>
          <w:tcPr>
            <w:tcW w:w="627" w:type="dxa"/>
            <w:tcBorders>
              <w:top w:val="single" w:sz="6" w:space="0" w:color="000000"/>
              <w:left w:val="single" w:sz="6" w:space="0" w:color="000000"/>
              <w:bottom w:val="single" w:sz="6" w:space="0" w:color="000000"/>
            </w:tcBorders>
            <w:shd w:val="clear" w:color="auto" w:fill="FFFFFF"/>
          </w:tcPr>
          <w:p w:rsidR="003332FA" w:rsidRDefault="003332FA" w:rsidP="00644690">
            <w:r>
              <w:t>2023</w:t>
            </w:r>
          </w:p>
        </w:tc>
        <w:tc>
          <w:tcPr>
            <w:tcW w:w="302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413</w:t>
            </w:r>
          </w:p>
        </w:tc>
        <w:tc>
          <w:tcPr>
            <w:tcW w:w="122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530</w:t>
            </w:r>
          </w:p>
        </w:tc>
        <w:tc>
          <w:tcPr>
            <w:tcW w:w="1513"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4</w:t>
            </w:r>
          </w:p>
        </w:tc>
        <w:tc>
          <w:tcPr>
            <w:tcW w:w="1378"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-117</w:t>
            </w:r>
          </w:p>
        </w:tc>
        <w:tc>
          <w:tcPr>
            <w:tcW w:w="1036"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292</w:t>
            </w:r>
          </w:p>
        </w:tc>
        <w:tc>
          <w:tcPr>
            <w:tcW w:w="1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pPr>
            <w:r>
              <w:t>203</w:t>
            </w:r>
          </w:p>
        </w:tc>
      </w:tr>
      <w:tr w:rsidR="003332FA" w:rsidTr="00644690">
        <w:tc>
          <w:tcPr>
            <w:tcW w:w="627" w:type="dxa"/>
            <w:tcBorders>
              <w:top w:val="single" w:sz="6" w:space="0" w:color="000000"/>
              <w:left w:val="single" w:sz="6" w:space="0" w:color="000000"/>
              <w:bottom w:val="single" w:sz="6" w:space="0" w:color="000000"/>
            </w:tcBorders>
            <w:shd w:val="clear" w:color="auto" w:fill="FFFFFF"/>
          </w:tcPr>
          <w:p w:rsidR="003332FA" w:rsidRDefault="003332FA" w:rsidP="00644690">
            <w:r>
              <w:t>2024</w:t>
            </w:r>
          </w:p>
        </w:tc>
        <w:tc>
          <w:tcPr>
            <w:tcW w:w="3028" w:type="dxa"/>
            <w:tcBorders>
              <w:top w:val="single" w:sz="6" w:space="0" w:color="000000"/>
              <w:left w:val="single" w:sz="6" w:space="0" w:color="000000"/>
              <w:bottom w:val="single" w:sz="6" w:space="0" w:color="000000"/>
            </w:tcBorders>
            <w:shd w:val="clear" w:color="auto" w:fill="FFFFFF"/>
          </w:tcPr>
          <w:p w:rsidR="003332FA" w:rsidRDefault="003332FA" w:rsidP="00644690">
            <w:pPr>
              <w:jc w:val="center"/>
            </w:pPr>
            <w:r>
              <w:t>389</w:t>
            </w:r>
          </w:p>
        </w:tc>
        <w:tc>
          <w:tcPr>
            <w:tcW w:w="122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582</w:t>
            </w:r>
          </w:p>
        </w:tc>
        <w:tc>
          <w:tcPr>
            <w:tcW w:w="1513"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1</w:t>
            </w:r>
          </w:p>
        </w:tc>
        <w:tc>
          <w:tcPr>
            <w:tcW w:w="1378"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-193</w:t>
            </w:r>
          </w:p>
        </w:tc>
        <w:tc>
          <w:tcPr>
            <w:tcW w:w="1036"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jc w:val="center"/>
            </w:pPr>
            <w:r>
              <w:t>299</w:t>
            </w:r>
          </w:p>
        </w:tc>
        <w:tc>
          <w:tcPr>
            <w:tcW w:w="11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jc w:val="center"/>
            </w:pPr>
            <w:r>
              <w:t>202</w:t>
            </w:r>
          </w:p>
        </w:tc>
      </w:tr>
    </w:tbl>
    <w:p w:rsidR="003332FA" w:rsidRDefault="003332FA" w:rsidP="003332FA">
      <w:pPr>
        <w:rPr>
          <w:shd w:val="clear" w:color="auto" w:fill="FFFF00"/>
        </w:rPr>
      </w:pPr>
    </w:p>
    <w:p w:rsidR="003332FA" w:rsidRDefault="003332FA" w:rsidP="003332FA">
      <w:pPr>
        <w:ind w:firstLine="851"/>
        <w:jc w:val="both"/>
        <w:rPr>
          <w:shd w:val="clear" w:color="auto" w:fill="FFFF00"/>
        </w:rPr>
      </w:pPr>
    </w:p>
    <w:p w:rsidR="003332FA" w:rsidRDefault="003332FA" w:rsidP="003332FA">
      <w:pPr>
        <w:jc w:val="center"/>
        <w:rPr>
          <w:sz w:val="28"/>
          <w:szCs w:val="28"/>
          <w:shd w:val="clear" w:color="auto" w:fill="FFFF00"/>
        </w:rPr>
      </w:pPr>
      <w:r>
        <w:rPr>
          <w:sz w:val="28"/>
          <w:szCs w:val="28"/>
        </w:rPr>
        <w:t>5. Рынок труда</w:t>
      </w:r>
    </w:p>
    <w:p w:rsidR="003332FA" w:rsidRDefault="003332FA" w:rsidP="003332FA">
      <w:pPr>
        <w:rPr>
          <w:sz w:val="28"/>
          <w:szCs w:val="28"/>
          <w:shd w:val="clear" w:color="auto" w:fill="FFFF00"/>
        </w:rPr>
      </w:pPr>
    </w:p>
    <w:p w:rsidR="003332FA" w:rsidRDefault="003332FA" w:rsidP="00AC7327">
      <w:pPr>
        <w:spacing w:line="276" w:lineRule="auto"/>
        <w:ind w:firstLine="709"/>
        <w:jc w:val="both"/>
        <w:rPr>
          <w:sz w:val="28"/>
          <w:szCs w:val="28"/>
        </w:rPr>
      </w:pPr>
      <w:r>
        <w:rPr>
          <w:sz w:val="28"/>
          <w:szCs w:val="28"/>
        </w:rPr>
        <w:t>За 12 месяцев 2024 года на регистрируемом рынке труда Аргаяшского района наблюдалось снижение уровня зарегистрированной безработицы до 0,9 % (в 2023 году – 1,1 %). В целом по области данный показатель составил 0,4%.</w:t>
      </w:r>
    </w:p>
    <w:p w:rsidR="003332FA" w:rsidRDefault="003332FA" w:rsidP="00AC7327">
      <w:pPr>
        <w:spacing w:line="276" w:lineRule="auto"/>
        <w:ind w:firstLine="709"/>
        <w:jc w:val="both"/>
        <w:rPr>
          <w:sz w:val="28"/>
          <w:szCs w:val="28"/>
        </w:rPr>
      </w:pPr>
      <w:r>
        <w:rPr>
          <w:sz w:val="28"/>
          <w:szCs w:val="28"/>
        </w:rPr>
        <w:t>В течение всего 2024 года на регистрируемом рынке труда Аргаяшского района наблюдались следующие тенденции:</w:t>
      </w:r>
    </w:p>
    <w:p w:rsidR="003332FA" w:rsidRDefault="003332FA" w:rsidP="00AC7327">
      <w:pPr>
        <w:spacing w:line="276" w:lineRule="auto"/>
        <w:ind w:firstLine="709"/>
        <w:jc w:val="both"/>
        <w:rPr>
          <w:sz w:val="28"/>
          <w:szCs w:val="28"/>
        </w:rPr>
      </w:pPr>
      <w:r>
        <w:rPr>
          <w:sz w:val="28"/>
          <w:szCs w:val="28"/>
        </w:rPr>
        <w:t>- уменьшение численности граждан, обратившихся в поиске подходящей работы – 569 чел. (в 2023 г. обратилось 738 чел.);</w:t>
      </w:r>
    </w:p>
    <w:p w:rsidR="003332FA" w:rsidRDefault="003332FA" w:rsidP="00AC7327">
      <w:pPr>
        <w:spacing w:line="276" w:lineRule="auto"/>
        <w:ind w:firstLine="709"/>
        <w:jc w:val="both"/>
        <w:rPr>
          <w:sz w:val="28"/>
          <w:szCs w:val="28"/>
        </w:rPr>
      </w:pPr>
      <w:r>
        <w:rPr>
          <w:sz w:val="28"/>
          <w:szCs w:val="28"/>
        </w:rPr>
        <w:t>- уменьшение численности зарегистрированных в качестве безработных граждан, в течение 2024 года - 455 чел. (в 2023 г. - 577 чел.),</w:t>
      </w:r>
    </w:p>
    <w:p w:rsidR="003332FA" w:rsidRDefault="003332FA" w:rsidP="00AC7327">
      <w:pPr>
        <w:spacing w:line="276" w:lineRule="auto"/>
        <w:ind w:firstLine="709"/>
        <w:jc w:val="both"/>
        <w:rPr>
          <w:sz w:val="28"/>
          <w:szCs w:val="28"/>
        </w:rPr>
      </w:pPr>
      <w:r>
        <w:rPr>
          <w:sz w:val="28"/>
          <w:szCs w:val="28"/>
        </w:rPr>
        <w:t>- уменьшение числа безработных граждан, сос</w:t>
      </w:r>
      <w:r w:rsidR="00426AD6">
        <w:rPr>
          <w:sz w:val="28"/>
          <w:szCs w:val="28"/>
        </w:rPr>
        <w:t>тоящих на учете 01.01.2025 года</w:t>
      </w:r>
      <w:r>
        <w:rPr>
          <w:sz w:val="28"/>
          <w:szCs w:val="28"/>
        </w:rPr>
        <w:t xml:space="preserve"> - 112 чел. (на 01.01.2024 - 148 чел.).</w:t>
      </w:r>
    </w:p>
    <w:p w:rsidR="00426AD6" w:rsidRDefault="00426AD6" w:rsidP="00AC7327">
      <w:pPr>
        <w:spacing w:line="276" w:lineRule="auto"/>
        <w:ind w:firstLine="709"/>
        <w:jc w:val="both"/>
        <w:rPr>
          <w:sz w:val="28"/>
          <w:szCs w:val="28"/>
        </w:rPr>
      </w:pPr>
    </w:p>
    <w:p w:rsidR="00426AD6" w:rsidRDefault="00426AD6" w:rsidP="00426AD6">
      <w:pPr>
        <w:jc w:val="center"/>
        <w:rPr>
          <w:shd w:val="clear" w:color="auto" w:fill="FFFF00"/>
        </w:rPr>
      </w:pPr>
      <w:r>
        <w:rPr>
          <w:sz w:val="28"/>
          <w:szCs w:val="28"/>
        </w:rPr>
        <w:t>Уровень безработицы</w:t>
      </w:r>
      <w:proofErr w:type="gramStart"/>
      <w:r>
        <w:rPr>
          <w:sz w:val="28"/>
          <w:szCs w:val="28"/>
        </w:rPr>
        <w:t>, (%)</w:t>
      </w:r>
      <w:proofErr w:type="gramEnd"/>
    </w:p>
    <w:p w:rsidR="00426AD6" w:rsidRDefault="00426AD6" w:rsidP="00AC7327">
      <w:pPr>
        <w:spacing w:line="276" w:lineRule="auto"/>
        <w:ind w:firstLine="709"/>
        <w:jc w:val="both"/>
        <w:rPr>
          <w:sz w:val="28"/>
          <w:szCs w:val="28"/>
        </w:rPr>
      </w:pPr>
    </w:p>
    <w:p w:rsidR="003332FA" w:rsidRDefault="003332FA" w:rsidP="003332FA">
      <w:pPr>
        <w:jc w:val="center"/>
        <w:rPr>
          <w:sz w:val="28"/>
          <w:szCs w:val="28"/>
          <w:shd w:val="clear" w:color="auto" w:fill="FFFF00"/>
        </w:rPr>
      </w:pPr>
      <w:r>
        <w:rPr>
          <w:noProof/>
        </w:rPr>
        <w:drawing>
          <wp:anchor distT="0" distB="0" distL="0" distR="0" simplePos="0" relativeHeight="251665408" behindDoc="0" locked="0" layoutInCell="0" allowOverlap="1">
            <wp:simplePos x="0" y="0"/>
            <wp:positionH relativeFrom="column">
              <wp:align>center</wp:align>
            </wp:positionH>
            <wp:positionV relativeFrom="paragraph">
              <wp:align>top</wp:align>
            </wp:positionV>
            <wp:extent cx="4614545" cy="2277745"/>
            <wp:effectExtent l="1905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614545" cy="2277745"/>
                    </a:xfrm>
                    <a:prstGeom prst="rect">
                      <a:avLst/>
                    </a:prstGeom>
                    <a:solidFill>
                      <a:srgbClr val="FFFFFF"/>
                    </a:solidFill>
                    <a:ln w="9525">
                      <a:noFill/>
                      <a:miter lim="800000"/>
                      <a:headEnd/>
                      <a:tailEnd/>
                    </a:ln>
                  </pic:spPr>
                </pic:pic>
              </a:graphicData>
            </a:graphic>
          </wp:anchor>
        </w:drawing>
      </w:r>
    </w:p>
    <w:p w:rsidR="003332FA" w:rsidRDefault="003332FA" w:rsidP="005F20E9">
      <w:pPr>
        <w:spacing w:line="276" w:lineRule="auto"/>
        <w:ind w:firstLine="709"/>
        <w:jc w:val="both"/>
        <w:rPr>
          <w:sz w:val="28"/>
          <w:szCs w:val="28"/>
        </w:rPr>
      </w:pPr>
      <w:r>
        <w:rPr>
          <w:sz w:val="28"/>
          <w:szCs w:val="28"/>
        </w:rPr>
        <w:lastRenderedPageBreak/>
        <w:t>По состоянию на 01.01.2025 заявленная работодателями потребность в работниках составила 136 вакансий, на 01.01.2023, эта потребность составляла 464 вакансии.</w:t>
      </w:r>
    </w:p>
    <w:p w:rsidR="003332FA" w:rsidRDefault="003332FA" w:rsidP="005F20E9">
      <w:pPr>
        <w:spacing w:line="276" w:lineRule="auto"/>
        <w:ind w:firstLine="709"/>
        <w:jc w:val="both"/>
        <w:rPr>
          <w:sz w:val="28"/>
          <w:szCs w:val="28"/>
        </w:rPr>
      </w:pPr>
      <w:r>
        <w:rPr>
          <w:sz w:val="28"/>
          <w:szCs w:val="28"/>
        </w:rPr>
        <w:t>Коэффициент напряженности составил 0,9 незанятых человек на 1 вакансию (0,3 в 2023г.)</w:t>
      </w:r>
    </w:p>
    <w:p w:rsidR="003332FA" w:rsidRDefault="003332FA" w:rsidP="005F20E9">
      <w:pPr>
        <w:spacing w:line="276" w:lineRule="auto"/>
        <w:ind w:firstLine="425"/>
        <w:jc w:val="both"/>
        <w:rPr>
          <w:sz w:val="28"/>
          <w:szCs w:val="28"/>
        </w:rPr>
      </w:pPr>
      <w:r>
        <w:rPr>
          <w:sz w:val="28"/>
          <w:szCs w:val="28"/>
        </w:rPr>
        <w:t>Наибольшая потребность в работниках из поступивших вакансий наблюдается в следующих отраслях: обрабатывающие производства – 27,</w:t>
      </w:r>
      <w:r w:rsidR="00F57F96">
        <w:rPr>
          <w:sz w:val="28"/>
          <w:szCs w:val="28"/>
        </w:rPr>
        <w:t>9%, сельское хозяйство – 16,2%,</w:t>
      </w:r>
      <w:r>
        <w:rPr>
          <w:sz w:val="28"/>
          <w:szCs w:val="28"/>
        </w:rPr>
        <w:t xml:space="preserve"> образование – 9,6%.</w:t>
      </w:r>
    </w:p>
    <w:p w:rsidR="003332FA" w:rsidRDefault="003332FA" w:rsidP="005F20E9">
      <w:pPr>
        <w:spacing w:line="276" w:lineRule="auto"/>
        <w:ind w:firstLine="426"/>
        <w:jc w:val="both"/>
        <w:rPr>
          <w:sz w:val="28"/>
          <w:szCs w:val="28"/>
        </w:rPr>
      </w:pPr>
      <w:r>
        <w:rPr>
          <w:sz w:val="28"/>
          <w:szCs w:val="28"/>
        </w:rPr>
        <w:t xml:space="preserve">Наиболее востребованными профессиями в конце 2024 года стали - электромонтер по ремонту и обслуживанию электрооборудования, электромонтер оперативно-выездной бригады, продавец продовольственных товаров, </w:t>
      </w:r>
      <w:proofErr w:type="spellStart"/>
      <w:r>
        <w:rPr>
          <w:sz w:val="28"/>
          <w:szCs w:val="28"/>
        </w:rPr>
        <w:t>электрогазосварщик</w:t>
      </w:r>
      <w:proofErr w:type="spellEnd"/>
      <w:r>
        <w:rPr>
          <w:sz w:val="28"/>
          <w:szCs w:val="28"/>
        </w:rPr>
        <w:t>, слесарь-ремонтник, водитель погрузчика, также требовались - заместитель директора, ведущий специалист, специалист, библиотекарь.</w:t>
      </w:r>
    </w:p>
    <w:p w:rsidR="003332FA" w:rsidRDefault="003332FA" w:rsidP="005F20E9">
      <w:pPr>
        <w:spacing w:line="276" w:lineRule="auto"/>
        <w:ind w:firstLine="709"/>
        <w:jc w:val="both"/>
        <w:rPr>
          <w:sz w:val="28"/>
          <w:szCs w:val="28"/>
        </w:rPr>
      </w:pPr>
      <w:r>
        <w:rPr>
          <w:sz w:val="28"/>
          <w:szCs w:val="28"/>
        </w:rPr>
        <w:t>При содействии службы занятости за 12 месяцев 2024 года нашли работу 259 человек, в том числе безработные граждане 123 человека. Численность граждан, направленных на профессиональное обучение, составила 46 человек.</w:t>
      </w:r>
    </w:p>
    <w:p w:rsidR="003332FA" w:rsidRDefault="003332FA" w:rsidP="005F20E9">
      <w:pPr>
        <w:jc w:val="both"/>
        <w:rPr>
          <w:sz w:val="28"/>
          <w:szCs w:val="28"/>
        </w:rPr>
      </w:pPr>
    </w:p>
    <w:p w:rsidR="003332FA" w:rsidRDefault="003332FA" w:rsidP="003332FA">
      <w:pPr>
        <w:jc w:val="center"/>
        <w:rPr>
          <w:sz w:val="28"/>
          <w:szCs w:val="28"/>
        </w:rPr>
      </w:pPr>
      <w:r>
        <w:rPr>
          <w:sz w:val="28"/>
          <w:szCs w:val="28"/>
        </w:rPr>
        <w:t>6. Промышленность</w:t>
      </w:r>
    </w:p>
    <w:p w:rsidR="003332FA" w:rsidRDefault="003332FA" w:rsidP="003332FA">
      <w:pPr>
        <w:rPr>
          <w:sz w:val="28"/>
          <w:szCs w:val="28"/>
        </w:rPr>
      </w:pPr>
    </w:p>
    <w:p w:rsidR="003332FA" w:rsidRDefault="003332FA" w:rsidP="005F20E9">
      <w:pPr>
        <w:spacing w:line="276" w:lineRule="auto"/>
        <w:ind w:firstLine="709"/>
        <w:jc w:val="both"/>
        <w:rPr>
          <w:sz w:val="28"/>
          <w:szCs w:val="28"/>
        </w:rPr>
      </w:pPr>
      <w:r>
        <w:rPr>
          <w:sz w:val="28"/>
          <w:szCs w:val="28"/>
        </w:rPr>
        <w:t>По предварительным данным, 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в действующих ценах за 2024 год составил 24 500,6 млн. руб. (91,3% к уровню 2023 года) при следующей структуре:</w:t>
      </w:r>
    </w:p>
    <w:p w:rsidR="003332FA" w:rsidRDefault="003332FA" w:rsidP="005F20E9">
      <w:pPr>
        <w:spacing w:line="276" w:lineRule="auto"/>
        <w:ind w:firstLine="709"/>
        <w:jc w:val="both"/>
        <w:rPr>
          <w:sz w:val="28"/>
          <w:szCs w:val="28"/>
        </w:rPr>
      </w:pPr>
      <w:r>
        <w:rPr>
          <w:sz w:val="28"/>
          <w:szCs w:val="28"/>
        </w:rPr>
        <w:t>- обрабатывающее производство - 22 824,2 млн. руб., 93,9 % к уровню прошлого года;</w:t>
      </w:r>
    </w:p>
    <w:p w:rsidR="003332FA" w:rsidRDefault="003332FA" w:rsidP="005F20E9">
      <w:pPr>
        <w:spacing w:line="276" w:lineRule="auto"/>
        <w:ind w:firstLine="709"/>
        <w:jc w:val="both"/>
        <w:rPr>
          <w:sz w:val="28"/>
          <w:szCs w:val="28"/>
        </w:rPr>
      </w:pPr>
      <w:r>
        <w:rPr>
          <w:sz w:val="28"/>
          <w:szCs w:val="28"/>
        </w:rPr>
        <w:t>- деятельность по операциям с недвижимым имуществом – 242,1 млн. руб., 119,3 % к уровню прошлого года;</w:t>
      </w:r>
    </w:p>
    <w:p w:rsidR="003332FA" w:rsidRDefault="003332FA" w:rsidP="005F20E9">
      <w:pPr>
        <w:spacing w:line="276" w:lineRule="auto"/>
        <w:ind w:firstLine="709"/>
        <w:jc w:val="both"/>
        <w:rPr>
          <w:sz w:val="28"/>
          <w:szCs w:val="28"/>
        </w:rPr>
      </w:pPr>
      <w:r>
        <w:rPr>
          <w:sz w:val="28"/>
          <w:szCs w:val="28"/>
        </w:rPr>
        <w:t>- деятельность гостиниц и предприятий общественного питания – 116,7 млн. руб., 82,7 % к уровню прошлого года;</w:t>
      </w:r>
    </w:p>
    <w:p w:rsidR="003332FA" w:rsidRDefault="003332FA" w:rsidP="005F20E9">
      <w:pPr>
        <w:spacing w:line="276" w:lineRule="auto"/>
        <w:ind w:firstLine="709"/>
        <w:jc w:val="both"/>
        <w:rPr>
          <w:sz w:val="28"/>
          <w:szCs w:val="28"/>
        </w:rPr>
      </w:pPr>
      <w:r>
        <w:rPr>
          <w:sz w:val="28"/>
          <w:szCs w:val="28"/>
        </w:rPr>
        <w:t>- водоснабжение, водоотведение, организация сбора и утилизации отходов, деятельность по ликвидации загрязнений – 59,6 млн. руб., 80,3 % к уровню прошлого года;</w:t>
      </w:r>
    </w:p>
    <w:p w:rsidR="003332FA" w:rsidRDefault="003332FA" w:rsidP="005F20E9">
      <w:pPr>
        <w:spacing w:line="276" w:lineRule="auto"/>
        <w:ind w:firstLine="709"/>
        <w:jc w:val="both"/>
        <w:rPr>
          <w:sz w:val="28"/>
          <w:szCs w:val="28"/>
        </w:rPr>
      </w:pPr>
      <w:r>
        <w:rPr>
          <w:sz w:val="28"/>
          <w:szCs w:val="28"/>
        </w:rPr>
        <w:t>- обеспечение электрической энергией, газом и паром, кондиционирование воздуха - 27,2 млн. руб., в 116,3 % к уровню прошлого года;</w:t>
      </w:r>
    </w:p>
    <w:p w:rsidR="003332FA" w:rsidRDefault="003332FA" w:rsidP="005F20E9">
      <w:pPr>
        <w:spacing w:line="276" w:lineRule="auto"/>
        <w:ind w:firstLine="709"/>
        <w:jc w:val="both"/>
        <w:rPr>
          <w:sz w:val="28"/>
          <w:szCs w:val="28"/>
        </w:rPr>
      </w:pPr>
      <w:r>
        <w:rPr>
          <w:sz w:val="28"/>
          <w:szCs w:val="28"/>
        </w:rPr>
        <w:t>- образование – 22,2 млн. руб., 102,4 % к уровню прошлого года;</w:t>
      </w:r>
    </w:p>
    <w:p w:rsidR="003332FA" w:rsidRDefault="003332FA" w:rsidP="005F20E9">
      <w:pPr>
        <w:spacing w:line="276" w:lineRule="auto"/>
        <w:ind w:firstLine="709"/>
        <w:jc w:val="both"/>
        <w:rPr>
          <w:sz w:val="28"/>
          <w:szCs w:val="28"/>
          <w:shd w:val="clear" w:color="auto" w:fill="FFFF00"/>
        </w:rPr>
      </w:pPr>
      <w:r>
        <w:rPr>
          <w:sz w:val="28"/>
          <w:szCs w:val="28"/>
        </w:rPr>
        <w:t>- деятельность административная и сопутствующие дополнительные услуги  - 7,5 млн. руб., 38,1 % к уровню прошлого года.</w:t>
      </w:r>
    </w:p>
    <w:p w:rsidR="003332FA" w:rsidRDefault="003332FA" w:rsidP="005F20E9">
      <w:pPr>
        <w:ind w:firstLine="709"/>
        <w:jc w:val="both"/>
        <w:rPr>
          <w:sz w:val="28"/>
          <w:szCs w:val="28"/>
          <w:shd w:val="clear" w:color="auto" w:fill="FFFF00"/>
        </w:rPr>
      </w:pPr>
    </w:p>
    <w:p w:rsidR="003332FA" w:rsidRDefault="003332FA" w:rsidP="00644690">
      <w:pPr>
        <w:spacing w:line="276" w:lineRule="auto"/>
        <w:jc w:val="center"/>
        <w:textAlignment w:val="baseline"/>
        <w:rPr>
          <w:color w:val="000000"/>
          <w:sz w:val="28"/>
          <w:szCs w:val="28"/>
        </w:rPr>
      </w:pPr>
      <w:r>
        <w:rPr>
          <w:color w:val="000000"/>
          <w:sz w:val="28"/>
          <w:szCs w:val="28"/>
        </w:rPr>
        <w:t>Объем отгруженных товаров собственного производства, выполненных работ</w:t>
      </w:r>
    </w:p>
    <w:p w:rsidR="003332FA" w:rsidRDefault="003332FA" w:rsidP="00644690">
      <w:pPr>
        <w:spacing w:line="276" w:lineRule="auto"/>
        <w:jc w:val="center"/>
        <w:textAlignment w:val="baseline"/>
      </w:pPr>
      <w:r>
        <w:rPr>
          <w:color w:val="000000"/>
          <w:sz w:val="28"/>
          <w:szCs w:val="28"/>
        </w:rPr>
        <w:t>и услуг собственными силами по крупным и средним организациям производителям промышленной продукции в действующих ценах (млн</w:t>
      </w:r>
      <w:proofErr w:type="gramStart"/>
      <w:r>
        <w:rPr>
          <w:color w:val="000000"/>
          <w:sz w:val="28"/>
          <w:szCs w:val="28"/>
        </w:rPr>
        <w:t>.р</w:t>
      </w:r>
      <w:proofErr w:type="gramEnd"/>
      <w:r>
        <w:rPr>
          <w:color w:val="000000"/>
          <w:sz w:val="28"/>
          <w:szCs w:val="28"/>
        </w:rPr>
        <w:t>уб.)</w:t>
      </w:r>
    </w:p>
    <w:p w:rsidR="003332FA" w:rsidRDefault="003332FA" w:rsidP="003332FA">
      <w:pPr>
        <w:jc w:val="center"/>
        <w:textAlignment w:val="baseline"/>
        <w:rPr>
          <w:rFonts w:eastAsia="Source Han Sans CN Regular"/>
          <w:sz w:val="28"/>
          <w:szCs w:val="28"/>
        </w:rPr>
      </w:pPr>
      <w:r>
        <w:rPr>
          <w:noProof/>
        </w:rPr>
        <w:lastRenderedPageBreak/>
        <w:drawing>
          <wp:anchor distT="0" distB="0" distL="0" distR="0" simplePos="0" relativeHeight="251666432" behindDoc="0" locked="0" layoutInCell="0" allowOverlap="1">
            <wp:simplePos x="0" y="0"/>
            <wp:positionH relativeFrom="column">
              <wp:posOffset>749935</wp:posOffset>
            </wp:positionH>
            <wp:positionV relativeFrom="paragraph">
              <wp:posOffset>13335</wp:posOffset>
            </wp:positionV>
            <wp:extent cx="4799965" cy="2218055"/>
            <wp:effectExtent l="19050" t="0" r="635"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799965" cy="2218055"/>
                    </a:xfrm>
                    <a:prstGeom prst="rect">
                      <a:avLst/>
                    </a:prstGeom>
                    <a:solidFill>
                      <a:srgbClr val="FFFFFF"/>
                    </a:solidFill>
                    <a:ln w="9525">
                      <a:noFill/>
                      <a:miter lim="800000"/>
                      <a:headEnd/>
                      <a:tailEnd/>
                    </a:ln>
                  </pic:spPr>
                </pic:pic>
              </a:graphicData>
            </a:graphic>
          </wp:anchor>
        </w:drawing>
      </w:r>
    </w:p>
    <w:p w:rsidR="003332FA" w:rsidRDefault="003332FA" w:rsidP="003332FA">
      <w:pPr>
        <w:jc w:val="center"/>
        <w:rPr>
          <w:sz w:val="28"/>
          <w:szCs w:val="28"/>
        </w:rPr>
      </w:pPr>
      <w:r>
        <w:rPr>
          <w:sz w:val="28"/>
          <w:szCs w:val="28"/>
        </w:rPr>
        <w:t>7. Сельское хозяйство</w:t>
      </w:r>
    </w:p>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Сельское хозяйство является одним из основных секторов развития экономики района. В 2024 году в районе производственно-хозяйственную деятельность вели 4 сельскохозяйственных предприятия , 48 фермерских хозяйств и одно общество охотников и рыболовов, а также около 15 тыс. подворий ЛПХ.</w:t>
      </w:r>
    </w:p>
    <w:p w:rsidR="003332FA" w:rsidRDefault="003332FA" w:rsidP="00AC7327">
      <w:pPr>
        <w:spacing w:line="276" w:lineRule="auto"/>
        <w:ind w:firstLine="709"/>
        <w:jc w:val="both"/>
        <w:rPr>
          <w:sz w:val="28"/>
          <w:szCs w:val="28"/>
        </w:rPr>
      </w:pPr>
    </w:p>
    <w:p w:rsidR="003332FA" w:rsidRDefault="003332FA" w:rsidP="003332FA">
      <w:pPr>
        <w:ind w:firstLine="709"/>
        <w:jc w:val="center"/>
        <w:rPr>
          <w:sz w:val="28"/>
          <w:szCs w:val="28"/>
        </w:rPr>
      </w:pPr>
      <w:r>
        <w:rPr>
          <w:sz w:val="28"/>
          <w:szCs w:val="28"/>
        </w:rPr>
        <w:t>Посевная площадь и пашня в обработке, (</w:t>
      </w:r>
      <w:proofErr w:type="gramStart"/>
      <w:r>
        <w:rPr>
          <w:sz w:val="28"/>
          <w:szCs w:val="28"/>
        </w:rPr>
        <w:t>га</w:t>
      </w:r>
      <w:proofErr w:type="gramEnd"/>
      <w:r>
        <w:rPr>
          <w:sz w:val="28"/>
          <w:szCs w:val="28"/>
        </w:rPr>
        <w:t>)</w:t>
      </w:r>
    </w:p>
    <w:p w:rsidR="003332FA" w:rsidRDefault="003332FA" w:rsidP="003332FA">
      <w:pPr>
        <w:ind w:firstLine="709"/>
        <w:jc w:val="right"/>
        <w:rPr>
          <w:sz w:val="28"/>
          <w:szCs w:val="28"/>
        </w:rPr>
      </w:pPr>
    </w:p>
    <w:tbl>
      <w:tblPr>
        <w:tblW w:w="0" w:type="auto"/>
        <w:tblInd w:w="90" w:type="dxa"/>
        <w:tblLayout w:type="fixed"/>
        <w:tblCellMar>
          <w:top w:w="55" w:type="dxa"/>
          <w:left w:w="55" w:type="dxa"/>
          <w:bottom w:w="55" w:type="dxa"/>
          <w:right w:w="55" w:type="dxa"/>
        </w:tblCellMar>
        <w:tblLook w:val="0000" w:firstRow="0" w:lastRow="0" w:firstColumn="0" w:lastColumn="0" w:noHBand="0" w:noVBand="0"/>
      </w:tblPr>
      <w:tblGrid>
        <w:gridCol w:w="2557"/>
        <w:gridCol w:w="1523"/>
        <w:gridCol w:w="1477"/>
        <w:gridCol w:w="1532"/>
        <w:gridCol w:w="1413"/>
        <w:gridCol w:w="1366"/>
      </w:tblGrid>
      <w:tr w:rsidR="003332FA" w:rsidTr="00644690">
        <w:tc>
          <w:tcPr>
            <w:tcW w:w="2557" w:type="dxa"/>
            <w:tcBorders>
              <w:top w:val="single" w:sz="8" w:space="0" w:color="000000"/>
              <w:left w:val="single" w:sz="8" w:space="0" w:color="000000"/>
              <w:bottom w:val="single" w:sz="8" w:space="0" w:color="000000"/>
            </w:tcBorders>
            <w:shd w:val="clear" w:color="auto" w:fill="CCCCCC"/>
          </w:tcPr>
          <w:p w:rsidR="003332FA" w:rsidRDefault="003332FA" w:rsidP="00644690">
            <w:r>
              <w:t>Показатель</w:t>
            </w:r>
          </w:p>
        </w:tc>
        <w:tc>
          <w:tcPr>
            <w:tcW w:w="1523" w:type="dxa"/>
            <w:tcBorders>
              <w:top w:val="single" w:sz="8" w:space="0" w:color="000000"/>
              <w:left w:val="single" w:sz="8" w:space="0" w:color="000000"/>
              <w:bottom w:val="single" w:sz="8" w:space="0" w:color="000000"/>
            </w:tcBorders>
            <w:shd w:val="clear" w:color="auto" w:fill="CCCCCC"/>
          </w:tcPr>
          <w:p w:rsidR="003332FA" w:rsidRDefault="003332FA" w:rsidP="00644690">
            <w:r>
              <w:t>2020 г.</w:t>
            </w:r>
          </w:p>
          <w:p w:rsidR="003332FA" w:rsidRDefault="003332FA" w:rsidP="00644690">
            <w:r>
              <w:t>(к уровню 2019 г.)</w:t>
            </w:r>
          </w:p>
        </w:tc>
        <w:tc>
          <w:tcPr>
            <w:tcW w:w="1477" w:type="dxa"/>
            <w:tcBorders>
              <w:top w:val="single" w:sz="8" w:space="0" w:color="000000"/>
              <w:left w:val="single" w:sz="8" w:space="0" w:color="000000"/>
              <w:bottom w:val="single" w:sz="8" w:space="0" w:color="000000"/>
            </w:tcBorders>
            <w:shd w:val="clear" w:color="auto" w:fill="CCCCCC"/>
          </w:tcPr>
          <w:p w:rsidR="003332FA" w:rsidRDefault="003332FA" w:rsidP="00644690">
            <w:r>
              <w:t>2021г.</w:t>
            </w:r>
          </w:p>
          <w:p w:rsidR="003332FA" w:rsidRDefault="003332FA" w:rsidP="00644690">
            <w:r>
              <w:t>(к уровню 2020 г.)</w:t>
            </w:r>
          </w:p>
        </w:tc>
        <w:tc>
          <w:tcPr>
            <w:tcW w:w="1532" w:type="dxa"/>
            <w:tcBorders>
              <w:top w:val="single" w:sz="8" w:space="0" w:color="000000"/>
              <w:left w:val="single" w:sz="8" w:space="0" w:color="000000"/>
              <w:bottom w:val="single" w:sz="8" w:space="0" w:color="000000"/>
            </w:tcBorders>
            <w:shd w:val="clear" w:color="auto" w:fill="CCCCCC"/>
          </w:tcPr>
          <w:p w:rsidR="003332FA" w:rsidRDefault="003332FA" w:rsidP="00644690">
            <w:r>
              <w:t>2022г.</w:t>
            </w:r>
          </w:p>
          <w:p w:rsidR="003332FA" w:rsidRDefault="003332FA" w:rsidP="00644690">
            <w:proofErr w:type="gramStart"/>
            <w:r>
              <w:t>(к</w:t>
            </w:r>
            <w:proofErr w:type="gramEnd"/>
          </w:p>
          <w:p w:rsidR="003332FA" w:rsidRDefault="003332FA" w:rsidP="00644690">
            <w:r>
              <w:t>уровню</w:t>
            </w:r>
          </w:p>
          <w:p w:rsidR="003332FA" w:rsidRDefault="003332FA" w:rsidP="00644690">
            <w:proofErr w:type="gramStart"/>
            <w:r>
              <w:t>2021г.)</w:t>
            </w:r>
            <w:proofErr w:type="gramEnd"/>
          </w:p>
        </w:tc>
        <w:tc>
          <w:tcPr>
            <w:tcW w:w="1413" w:type="dxa"/>
            <w:tcBorders>
              <w:top w:val="single" w:sz="8" w:space="0" w:color="000000"/>
              <w:left w:val="single" w:sz="8" w:space="0" w:color="000000"/>
              <w:bottom w:val="single" w:sz="8" w:space="0" w:color="000000"/>
            </w:tcBorders>
            <w:shd w:val="clear" w:color="auto" w:fill="CCCCCC"/>
          </w:tcPr>
          <w:p w:rsidR="003332FA" w:rsidRDefault="003332FA" w:rsidP="00644690">
            <w:r>
              <w:t>2023г.</w:t>
            </w:r>
          </w:p>
          <w:p w:rsidR="003332FA" w:rsidRDefault="003332FA" w:rsidP="00644690">
            <w:proofErr w:type="gramStart"/>
            <w:r>
              <w:t>(к уровню</w:t>
            </w:r>
            <w:proofErr w:type="gramEnd"/>
          </w:p>
          <w:p w:rsidR="003332FA" w:rsidRDefault="003332FA" w:rsidP="00644690">
            <w:proofErr w:type="gramStart"/>
            <w:r>
              <w:t>2022г.)</w:t>
            </w:r>
            <w:proofErr w:type="gramEnd"/>
          </w:p>
        </w:tc>
        <w:tc>
          <w:tcPr>
            <w:tcW w:w="1366"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2024г.</w:t>
            </w:r>
          </w:p>
          <w:p w:rsidR="003332FA" w:rsidRDefault="003332FA" w:rsidP="00644690">
            <w:r>
              <w:t>( к уровню 2023г.)</w:t>
            </w:r>
          </w:p>
        </w:tc>
      </w:tr>
      <w:tr w:rsidR="003332FA" w:rsidTr="00644690">
        <w:tc>
          <w:tcPr>
            <w:tcW w:w="2557" w:type="dxa"/>
            <w:tcBorders>
              <w:left w:val="single" w:sz="8" w:space="0" w:color="000000"/>
              <w:bottom w:val="single" w:sz="8" w:space="0" w:color="000000"/>
            </w:tcBorders>
            <w:shd w:val="clear" w:color="auto" w:fill="auto"/>
          </w:tcPr>
          <w:p w:rsidR="003332FA" w:rsidRDefault="003332FA" w:rsidP="00644690">
            <w:r>
              <w:t>Посевная площадь</w:t>
            </w:r>
          </w:p>
        </w:tc>
        <w:tc>
          <w:tcPr>
            <w:tcW w:w="1523" w:type="dxa"/>
            <w:tcBorders>
              <w:left w:val="single" w:sz="8" w:space="0" w:color="000000"/>
              <w:bottom w:val="single" w:sz="8" w:space="0" w:color="000000"/>
            </w:tcBorders>
            <w:shd w:val="clear" w:color="auto" w:fill="auto"/>
          </w:tcPr>
          <w:p w:rsidR="003332FA" w:rsidRDefault="003332FA" w:rsidP="00644690">
            <w:r>
              <w:t>30129</w:t>
            </w:r>
          </w:p>
          <w:p w:rsidR="003332FA" w:rsidRDefault="003332FA" w:rsidP="00644690">
            <w:r>
              <w:t>(+1377)</w:t>
            </w:r>
          </w:p>
        </w:tc>
        <w:tc>
          <w:tcPr>
            <w:tcW w:w="1477" w:type="dxa"/>
            <w:tcBorders>
              <w:left w:val="single" w:sz="8" w:space="0" w:color="000000"/>
              <w:bottom w:val="single" w:sz="8" w:space="0" w:color="000000"/>
            </w:tcBorders>
            <w:shd w:val="clear" w:color="auto" w:fill="auto"/>
          </w:tcPr>
          <w:p w:rsidR="003332FA" w:rsidRDefault="003332FA" w:rsidP="00644690">
            <w:r>
              <w:t>31958</w:t>
            </w:r>
          </w:p>
          <w:p w:rsidR="003332FA" w:rsidRDefault="003332FA" w:rsidP="00644690">
            <w:r>
              <w:t>(+1829)</w:t>
            </w:r>
          </w:p>
        </w:tc>
        <w:tc>
          <w:tcPr>
            <w:tcW w:w="1532" w:type="dxa"/>
            <w:tcBorders>
              <w:left w:val="single" w:sz="8" w:space="0" w:color="000000"/>
              <w:bottom w:val="single" w:sz="8" w:space="0" w:color="000000"/>
            </w:tcBorders>
            <w:shd w:val="clear" w:color="auto" w:fill="auto"/>
          </w:tcPr>
          <w:p w:rsidR="003332FA" w:rsidRDefault="003332FA" w:rsidP="00644690">
            <w:r>
              <w:t>34088</w:t>
            </w:r>
          </w:p>
          <w:p w:rsidR="003332FA" w:rsidRDefault="003332FA" w:rsidP="00644690">
            <w:r>
              <w:t>(+2130)</w:t>
            </w:r>
          </w:p>
        </w:tc>
        <w:tc>
          <w:tcPr>
            <w:tcW w:w="1413" w:type="dxa"/>
            <w:tcBorders>
              <w:left w:val="single" w:sz="8" w:space="0" w:color="000000"/>
              <w:bottom w:val="single" w:sz="8" w:space="0" w:color="000000"/>
            </w:tcBorders>
            <w:shd w:val="clear" w:color="auto" w:fill="auto"/>
          </w:tcPr>
          <w:p w:rsidR="003332FA" w:rsidRDefault="003332FA" w:rsidP="00644690">
            <w:r>
              <w:t>35333</w:t>
            </w:r>
          </w:p>
          <w:p w:rsidR="003332FA" w:rsidRDefault="003332FA" w:rsidP="00644690">
            <w:r>
              <w:t>(+1245)</w:t>
            </w:r>
          </w:p>
        </w:tc>
        <w:tc>
          <w:tcPr>
            <w:tcW w:w="1366" w:type="dxa"/>
            <w:tcBorders>
              <w:left w:val="single" w:sz="8" w:space="0" w:color="000000"/>
              <w:bottom w:val="single" w:sz="8" w:space="0" w:color="000000"/>
              <w:right w:val="single" w:sz="8" w:space="0" w:color="000000"/>
            </w:tcBorders>
            <w:shd w:val="clear" w:color="auto" w:fill="auto"/>
          </w:tcPr>
          <w:p w:rsidR="003332FA" w:rsidRDefault="003332FA" w:rsidP="00644690">
            <w:r>
              <w:t>32444</w:t>
            </w:r>
          </w:p>
          <w:p w:rsidR="003332FA" w:rsidRDefault="003332FA" w:rsidP="00644690">
            <w:r>
              <w:t>(-2889)</w:t>
            </w:r>
          </w:p>
        </w:tc>
      </w:tr>
      <w:tr w:rsidR="003332FA" w:rsidTr="00644690">
        <w:tc>
          <w:tcPr>
            <w:tcW w:w="2557" w:type="dxa"/>
            <w:tcBorders>
              <w:left w:val="single" w:sz="8" w:space="0" w:color="000000"/>
              <w:bottom w:val="single" w:sz="8" w:space="0" w:color="000000"/>
            </w:tcBorders>
            <w:shd w:val="clear" w:color="auto" w:fill="auto"/>
          </w:tcPr>
          <w:p w:rsidR="003332FA" w:rsidRDefault="003332FA" w:rsidP="00644690">
            <w:r>
              <w:t>Пар</w:t>
            </w:r>
          </w:p>
        </w:tc>
        <w:tc>
          <w:tcPr>
            <w:tcW w:w="1523" w:type="dxa"/>
            <w:tcBorders>
              <w:left w:val="single" w:sz="8" w:space="0" w:color="000000"/>
              <w:bottom w:val="single" w:sz="8" w:space="0" w:color="000000"/>
            </w:tcBorders>
            <w:shd w:val="clear" w:color="auto" w:fill="auto"/>
          </w:tcPr>
          <w:p w:rsidR="003332FA" w:rsidRDefault="003332FA" w:rsidP="00644690">
            <w:r>
              <w:t>5382</w:t>
            </w:r>
          </w:p>
          <w:p w:rsidR="003332FA" w:rsidRDefault="003332FA" w:rsidP="00644690">
            <w:r>
              <w:t>(+1357)</w:t>
            </w:r>
          </w:p>
        </w:tc>
        <w:tc>
          <w:tcPr>
            <w:tcW w:w="1477" w:type="dxa"/>
            <w:tcBorders>
              <w:left w:val="single" w:sz="8" w:space="0" w:color="000000"/>
              <w:bottom w:val="single" w:sz="8" w:space="0" w:color="000000"/>
            </w:tcBorders>
            <w:shd w:val="clear" w:color="auto" w:fill="auto"/>
          </w:tcPr>
          <w:p w:rsidR="003332FA" w:rsidRDefault="003332FA" w:rsidP="00644690">
            <w:r>
              <w:t>4162</w:t>
            </w:r>
          </w:p>
          <w:p w:rsidR="003332FA" w:rsidRDefault="003332FA" w:rsidP="00644690">
            <w:r>
              <w:t>(-1220)</w:t>
            </w:r>
          </w:p>
        </w:tc>
        <w:tc>
          <w:tcPr>
            <w:tcW w:w="1532" w:type="dxa"/>
            <w:tcBorders>
              <w:left w:val="single" w:sz="8" w:space="0" w:color="000000"/>
              <w:bottom w:val="single" w:sz="8" w:space="0" w:color="000000"/>
            </w:tcBorders>
            <w:shd w:val="clear" w:color="auto" w:fill="auto"/>
          </w:tcPr>
          <w:p w:rsidR="003332FA" w:rsidRDefault="003332FA" w:rsidP="00644690">
            <w:r>
              <w:t>4977</w:t>
            </w:r>
          </w:p>
          <w:p w:rsidR="003332FA" w:rsidRDefault="003332FA" w:rsidP="00644690">
            <w:r>
              <w:t>(+815)</w:t>
            </w:r>
          </w:p>
        </w:tc>
        <w:tc>
          <w:tcPr>
            <w:tcW w:w="1413" w:type="dxa"/>
            <w:tcBorders>
              <w:left w:val="single" w:sz="8" w:space="0" w:color="000000"/>
              <w:bottom w:val="single" w:sz="8" w:space="0" w:color="000000"/>
            </w:tcBorders>
            <w:shd w:val="clear" w:color="auto" w:fill="auto"/>
          </w:tcPr>
          <w:p w:rsidR="003332FA" w:rsidRDefault="003332FA" w:rsidP="00644690">
            <w:r>
              <w:t>6597</w:t>
            </w:r>
          </w:p>
          <w:p w:rsidR="003332FA" w:rsidRDefault="003332FA" w:rsidP="00644690">
            <w:r>
              <w:t>(+1620)</w:t>
            </w:r>
          </w:p>
        </w:tc>
        <w:tc>
          <w:tcPr>
            <w:tcW w:w="1366" w:type="dxa"/>
            <w:tcBorders>
              <w:left w:val="single" w:sz="8" w:space="0" w:color="000000"/>
              <w:bottom w:val="single" w:sz="8" w:space="0" w:color="000000"/>
              <w:right w:val="single" w:sz="8" w:space="0" w:color="000000"/>
            </w:tcBorders>
            <w:shd w:val="clear" w:color="auto" w:fill="auto"/>
          </w:tcPr>
          <w:p w:rsidR="003332FA" w:rsidRDefault="003332FA" w:rsidP="00644690">
            <w:r>
              <w:t>9967</w:t>
            </w:r>
          </w:p>
          <w:p w:rsidR="003332FA" w:rsidRDefault="003332FA" w:rsidP="00644690">
            <w:r>
              <w:t>(+3370)</w:t>
            </w:r>
          </w:p>
        </w:tc>
      </w:tr>
      <w:tr w:rsidR="003332FA" w:rsidTr="00644690">
        <w:tc>
          <w:tcPr>
            <w:tcW w:w="2557" w:type="dxa"/>
            <w:tcBorders>
              <w:left w:val="single" w:sz="8" w:space="0" w:color="000000"/>
              <w:bottom w:val="single" w:sz="8" w:space="0" w:color="000000"/>
            </w:tcBorders>
            <w:shd w:val="clear" w:color="auto" w:fill="auto"/>
          </w:tcPr>
          <w:p w:rsidR="003332FA" w:rsidRDefault="003332FA" w:rsidP="00644690">
            <w:r>
              <w:t>Пашня в обработке</w:t>
            </w:r>
          </w:p>
        </w:tc>
        <w:tc>
          <w:tcPr>
            <w:tcW w:w="1523" w:type="dxa"/>
            <w:tcBorders>
              <w:left w:val="single" w:sz="8" w:space="0" w:color="000000"/>
              <w:bottom w:val="single" w:sz="8" w:space="0" w:color="000000"/>
            </w:tcBorders>
            <w:shd w:val="clear" w:color="auto" w:fill="auto"/>
          </w:tcPr>
          <w:p w:rsidR="003332FA" w:rsidRDefault="003332FA" w:rsidP="00644690">
            <w:r>
              <w:t>35511</w:t>
            </w:r>
          </w:p>
          <w:p w:rsidR="003332FA" w:rsidRDefault="003332FA" w:rsidP="00644690">
            <w:r>
              <w:t>(+2724)</w:t>
            </w:r>
          </w:p>
        </w:tc>
        <w:tc>
          <w:tcPr>
            <w:tcW w:w="1477" w:type="dxa"/>
            <w:tcBorders>
              <w:left w:val="single" w:sz="8" w:space="0" w:color="000000"/>
              <w:bottom w:val="single" w:sz="8" w:space="0" w:color="000000"/>
            </w:tcBorders>
            <w:shd w:val="clear" w:color="auto" w:fill="auto"/>
          </w:tcPr>
          <w:p w:rsidR="003332FA" w:rsidRDefault="003332FA" w:rsidP="00644690">
            <w:r>
              <w:t>36120</w:t>
            </w:r>
          </w:p>
          <w:p w:rsidR="003332FA" w:rsidRDefault="003332FA" w:rsidP="00644690">
            <w:r>
              <w:t>(+609)</w:t>
            </w:r>
          </w:p>
        </w:tc>
        <w:tc>
          <w:tcPr>
            <w:tcW w:w="1532" w:type="dxa"/>
            <w:tcBorders>
              <w:left w:val="single" w:sz="8" w:space="0" w:color="000000"/>
              <w:bottom w:val="single" w:sz="8" w:space="0" w:color="000000"/>
            </w:tcBorders>
            <w:shd w:val="clear" w:color="auto" w:fill="auto"/>
          </w:tcPr>
          <w:p w:rsidR="003332FA" w:rsidRDefault="003332FA" w:rsidP="00644690">
            <w:r>
              <w:t>39065</w:t>
            </w:r>
          </w:p>
          <w:p w:rsidR="003332FA" w:rsidRDefault="003332FA" w:rsidP="00644690">
            <w:r>
              <w:t>(+2945)</w:t>
            </w:r>
          </w:p>
        </w:tc>
        <w:tc>
          <w:tcPr>
            <w:tcW w:w="1413" w:type="dxa"/>
            <w:tcBorders>
              <w:left w:val="single" w:sz="8" w:space="0" w:color="000000"/>
              <w:bottom w:val="single" w:sz="8" w:space="0" w:color="000000"/>
            </w:tcBorders>
            <w:shd w:val="clear" w:color="auto" w:fill="auto"/>
          </w:tcPr>
          <w:p w:rsidR="003332FA" w:rsidRDefault="003332FA" w:rsidP="00644690">
            <w:r>
              <w:t>41930</w:t>
            </w:r>
          </w:p>
          <w:p w:rsidR="003332FA" w:rsidRDefault="003332FA" w:rsidP="00644690">
            <w:r>
              <w:t>(+2865)</w:t>
            </w:r>
          </w:p>
        </w:tc>
        <w:tc>
          <w:tcPr>
            <w:tcW w:w="1366" w:type="dxa"/>
            <w:tcBorders>
              <w:left w:val="single" w:sz="8" w:space="0" w:color="000000"/>
              <w:bottom w:val="single" w:sz="8" w:space="0" w:color="000000"/>
              <w:right w:val="single" w:sz="8" w:space="0" w:color="000000"/>
            </w:tcBorders>
            <w:shd w:val="clear" w:color="auto" w:fill="auto"/>
          </w:tcPr>
          <w:p w:rsidR="003332FA" w:rsidRDefault="003332FA" w:rsidP="00644690">
            <w:r>
              <w:t>42411</w:t>
            </w:r>
          </w:p>
          <w:p w:rsidR="003332FA" w:rsidRDefault="003332FA" w:rsidP="00644690">
            <w:r>
              <w:t>(+481)</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Пашня в обработке в хозяйствах в 2024 году составила 42,411 тыс</w:t>
      </w:r>
      <w:proofErr w:type="gramStart"/>
      <w:r>
        <w:rPr>
          <w:sz w:val="28"/>
          <w:szCs w:val="28"/>
        </w:rPr>
        <w:t>.г</w:t>
      </w:r>
      <w:proofErr w:type="gramEnd"/>
      <w:r>
        <w:rPr>
          <w:sz w:val="28"/>
          <w:szCs w:val="28"/>
        </w:rPr>
        <w:t>а, увеличение в сравнении с 2023 годом на 481 га. За четыре последних года пашня в обработке увеличилась на 6,291 тыс.га.</w:t>
      </w:r>
    </w:p>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Посевные площади по сельскохозяйственным предприятиям</w:t>
      </w:r>
    </w:p>
    <w:p w:rsidR="003332FA" w:rsidRDefault="003332FA" w:rsidP="003332FA">
      <w:pPr>
        <w:ind w:firstLine="709"/>
        <w:jc w:val="right"/>
        <w:rPr>
          <w:sz w:val="28"/>
          <w:szCs w:val="28"/>
        </w:rPr>
      </w:pPr>
    </w:p>
    <w:tbl>
      <w:tblPr>
        <w:tblW w:w="0" w:type="auto"/>
        <w:tblInd w:w="90" w:type="dxa"/>
        <w:tblLayout w:type="fixed"/>
        <w:tblCellMar>
          <w:top w:w="55" w:type="dxa"/>
          <w:left w:w="55" w:type="dxa"/>
          <w:bottom w:w="55" w:type="dxa"/>
          <w:right w:w="55" w:type="dxa"/>
        </w:tblCellMar>
        <w:tblLook w:val="0000" w:firstRow="0" w:lastRow="0" w:firstColumn="0" w:lastColumn="0" w:noHBand="0" w:noVBand="0"/>
      </w:tblPr>
      <w:tblGrid>
        <w:gridCol w:w="2153"/>
        <w:gridCol w:w="1595"/>
        <w:gridCol w:w="1184"/>
        <w:gridCol w:w="1184"/>
        <w:gridCol w:w="1184"/>
        <w:gridCol w:w="1184"/>
        <w:gridCol w:w="1384"/>
      </w:tblGrid>
      <w:tr w:rsidR="003332FA" w:rsidTr="00644690">
        <w:trPr>
          <w:trHeight w:val="704"/>
        </w:trPr>
        <w:tc>
          <w:tcPr>
            <w:tcW w:w="2153" w:type="dxa"/>
            <w:tcBorders>
              <w:top w:val="single" w:sz="8" w:space="0" w:color="000000"/>
              <w:left w:val="single" w:sz="8" w:space="0" w:color="000000"/>
              <w:bottom w:val="single" w:sz="8" w:space="0" w:color="000000"/>
            </w:tcBorders>
            <w:shd w:val="clear" w:color="auto" w:fill="CCCCCC"/>
          </w:tcPr>
          <w:p w:rsidR="003332FA" w:rsidRDefault="003332FA" w:rsidP="00644690">
            <w:r>
              <w:t>Показатель</w:t>
            </w:r>
          </w:p>
        </w:tc>
        <w:tc>
          <w:tcPr>
            <w:tcW w:w="1595" w:type="dxa"/>
            <w:tcBorders>
              <w:top w:val="single" w:sz="8" w:space="0" w:color="000000"/>
              <w:left w:val="single" w:sz="8" w:space="0" w:color="000000"/>
              <w:bottom w:val="single" w:sz="8" w:space="0" w:color="000000"/>
            </w:tcBorders>
            <w:shd w:val="clear" w:color="auto" w:fill="CCCCCC"/>
          </w:tcPr>
          <w:p w:rsidR="003332FA" w:rsidRDefault="003332FA" w:rsidP="00644690">
            <w:r>
              <w:t>Ед. изм.</w:t>
            </w:r>
          </w:p>
        </w:tc>
        <w:tc>
          <w:tcPr>
            <w:tcW w:w="1184" w:type="dxa"/>
            <w:tcBorders>
              <w:top w:val="single" w:sz="8" w:space="0" w:color="000000"/>
              <w:left w:val="single" w:sz="8" w:space="0" w:color="000000"/>
              <w:bottom w:val="single" w:sz="8" w:space="0" w:color="000000"/>
            </w:tcBorders>
            <w:shd w:val="clear" w:color="auto" w:fill="CCCCCC"/>
          </w:tcPr>
          <w:p w:rsidR="003332FA" w:rsidRDefault="003332FA" w:rsidP="00644690">
            <w:r>
              <w:t>2020г</w:t>
            </w:r>
          </w:p>
        </w:tc>
        <w:tc>
          <w:tcPr>
            <w:tcW w:w="1184"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2021г</w:t>
            </w:r>
          </w:p>
        </w:tc>
        <w:tc>
          <w:tcPr>
            <w:tcW w:w="1184"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2022г</w:t>
            </w:r>
          </w:p>
        </w:tc>
        <w:tc>
          <w:tcPr>
            <w:tcW w:w="1184" w:type="dxa"/>
            <w:tcBorders>
              <w:top w:val="single" w:sz="8" w:space="0" w:color="000000"/>
              <w:left w:val="single" w:sz="8" w:space="0" w:color="000000"/>
              <w:bottom w:val="single" w:sz="8" w:space="0" w:color="000000"/>
            </w:tcBorders>
            <w:shd w:val="clear" w:color="auto" w:fill="CCCCCC"/>
          </w:tcPr>
          <w:p w:rsidR="003332FA" w:rsidRDefault="003332FA" w:rsidP="00644690">
            <w:r>
              <w:t>2023г</w:t>
            </w:r>
          </w:p>
        </w:tc>
        <w:tc>
          <w:tcPr>
            <w:tcW w:w="1384"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2024 г.</w:t>
            </w:r>
          </w:p>
        </w:tc>
      </w:tr>
      <w:tr w:rsidR="003332FA" w:rsidTr="00644690">
        <w:trPr>
          <w:trHeight w:val="704"/>
        </w:trPr>
        <w:tc>
          <w:tcPr>
            <w:tcW w:w="2153" w:type="dxa"/>
            <w:tcBorders>
              <w:left w:val="single" w:sz="8" w:space="0" w:color="000000"/>
              <w:bottom w:val="single" w:sz="8" w:space="0" w:color="000000"/>
            </w:tcBorders>
            <w:shd w:val="clear" w:color="auto" w:fill="auto"/>
          </w:tcPr>
          <w:p w:rsidR="003332FA" w:rsidRDefault="003332FA" w:rsidP="00644690">
            <w:r>
              <w:t>Посевная площадь:</w:t>
            </w:r>
          </w:p>
        </w:tc>
        <w:tc>
          <w:tcPr>
            <w:tcW w:w="1595" w:type="dxa"/>
            <w:tcBorders>
              <w:left w:val="single" w:sz="8" w:space="0" w:color="000000"/>
              <w:bottom w:val="single" w:sz="8" w:space="0" w:color="000000"/>
            </w:tcBorders>
            <w:shd w:val="clear" w:color="auto" w:fill="auto"/>
          </w:tcPr>
          <w:p w:rsidR="003332FA" w:rsidRDefault="003332FA" w:rsidP="00644690">
            <w:r>
              <w:t>га</w:t>
            </w:r>
          </w:p>
        </w:tc>
        <w:tc>
          <w:tcPr>
            <w:tcW w:w="1184" w:type="dxa"/>
            <w:tcBorders>
              <w:left w:val="single" w:sz="8" w:space="0" w:color="000000"/>
              <w:bottom w:val="single" w:sz="8" w:space="0" w:color="000000"/>
            </w:tcBorders>
            <w:shd w:val="clear" w:color="auto" w:fill="auto"/>
          </w:tcPr>
          <w:p w:rsidR="003332FA" w:rsidRDefault="003332FA" w:rsidP="00644690">
            <w:r>
              <w:t>30129</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31958</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34088</w:t>
            </w:r>
          </w:p>
        </w:tc>
        <w:tc>
          <w:tcPr>
            <w:tcW w:w="1184" w:type="dxa"/>
            <w:tcBorders>
              <w:left w:val="single" w:sz="8" w:space="0" w:color="000000"/>
              <w:bottom w:val="single" w:sz="8" w:space="0" w:color="000000"/>
            </w:tcBorders>
            <w:shd w:val="clear" w:color="auto" w:fill="auto"/>
          </w:tcPr>
          <w:p w:rsidR="003332FA" w:rsidRDefault="003332FA" w:rsidP="00644690">
            <w:r>
              <w:t>35333</w:t>
            </w:r>
          </w:p>
        </w:tc>
        <w:tc>
          <w:tcPr>
            <w:tcW w:w="1384" w:type="dxa"/>
            <w:tcBorders>
              <w:left w:val="single" w:sz="8" w:space="0" w:color="000000"/>
              <w:bottom w:val="single" w:sz="8" w:space="0" w:color="000000"/>
              <w:right w:val="single" w:sz="8" w:space="0" w:color="000000"/>
            </w:tcBorders>
            <w:shd w:val="clear" w:color="auto" w:fill="auto"/>
          </w:tcPr>
          <w:p w:rsidR="003332FA" w:rsidRDefault="003332FA" w:rsidP="00644690">
            <w:r>
              <w:t>32444</w:t>
            </w:r>
          </w:p>
        </w:tc>
      </w:tr>
      <w:tr w:rsidR="003332FA" w:rsidTr="00644690">
        <w:trPr>
          <w:trHeight w:val="704"/>
        </w:trPr>
        <w:tc>
          <w:tcPr>
            <w:tcW w:w="2153" w:type="dxa"/>
            <w:tcBorders>
              <w:left w:val="single" w:sz="8" w:space="0" w:color="000000"/>
              <w:bottom w:val="single" w:sz="8" w:space="0" w:color="000000"/>
            </w:tcBorders>
            <w:shd w:val="clear" w:color="auto" w:fill="auto"/>
          </w:tcPr>
          <w:p w:rsidR="003332FA" w:rsidRDefault="003332FA" w:rsidP="00644690">
            <w:r>
              <w:t>зерновые культуры</w:t>
            </w:r>
          </w:p>
        </w:tc>
        <w:tc>
          <w:tcPr>
            <w:tcW w:w="1595" w:type="dxa"/>
            <w:tcBorders>
              <w:left w:val="single" w:sz="8" w:space="0" w:color="000000"/>
              <w:bottom w:val="single" w:sz="8" w:space="0" w:color="000000"/>
            </w:tcBorders>
            <w:shd w:val="clear" w:color="auto" w:fill="auto"/>
          </w:tcPr>
          <w:p w:rsidR="003332FA" w:rsidRDefault="003332FA" w:rsidP="00644690">
            <w:r>
              <w:t>тыс</w:t>
            </w:r>
            <w:proofErr w:type="gramStart"/>
            <w:r>
              <w:t>.г</w:t>
            </w:r>
            <w:proofErr w:type="gramEnd"/>
            <w:r>
              <w:t>а</w:t>
            </w:r>
          </w:p>
        </w:tc>
        <w:tc>
          <w:tcPr>
            <w:tcW w:w="1184" w:type="dxa"/>
            <w:tcBorders>
              <w:left w:val="single" w:sz="8" w:space="0" w:color="000000"/>
              <w:bottom w:val="single" w:sz="8" w:space="0" w:color="000000"/>
            </w:tcBorders>
            <w:shd w:val="clear" w:color="auto" w:fill="auto"/>
          </w:tcPr>
          <w:p w:rsidR="003332FA" w:rsidRDefault="003332FA" w:rsidP="00644690">
            <w:r>
              <w:t>10,2</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18,5</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19,142</w:t>
            </w:r>
          </w:p>
        </w:tc>
        <w:tc>
          <w:tcPr>
            <w:tcW w:w="1184" w:type="dxa"/>
            <w:tcBorders>
              <w:left w:val="single" w:sz="8" w:space="0" w:color="000000"/>
              <w:bottom w:val="single" w:sz="8" w:space="0" w:color="000000"/>
            </w:tcBorders>
            <w:shd w:val="clear" w:color="auto" w:fill="auto"/>
          </w:tcPr>
          <w:p w:rsidR="003332FA" w:rsidRDefault="003332FA" w:rsidP="00644690">
            <w:r>
              <w:t>19,640</w:t>
            </w:r>
          </w:p>
        </w:tc>
        <w:tc>
          <w:tcPr>
            <w:tcW w:w="1384" w:type="dxa"/>
            <w:tcBorders>
              <w:left w:val="single" w:sz="8" w:space="0" w:color="000000"/>
              <w:bottom w:val="single" w:sz="8" w:space="0" w:color="000000"/>
              <w:right w:val="single" w:sz="8" w:space="0" w:color="000000"/>
            </w:tcBorders>
            <w:shd w:val="clear" w:color="auto" w:fill="auto"/>
          </w:tcPr>
          <w:p w:rsidR="003332FA" w:rsidRDefault="003332FA" w:rsidP="00644690">
            <w:r>
              <w:t>19,594</w:t>
            </w:r>
          </w:p>
        </w:tc>
      </w:tr>
      <w:tr w:rsidR="003332FA" w:rsidTr="00644690">
        <w:trPr>
          <w:trHeight w:val="704"/>
        </w:trPr>
        <w:tc>
          <w:tcPr>
            <w:tcW w:w="2153" w:type="dxa"/>
            <w:tcBorders>
              <w:left w:val="single" w:sz="8" w:space="0" w:color="000000"/>
              <w:bottom w:val="single" w:sz="8" w:space="0" w:color="000000"/>
            </w:tcBorders>
            <w:shd w:val="clear" w:color="auto" w:fill="auto"/>
          </w:tcPr>
          <w:p w:rsidR="003332FA" w:rsidRDefault="003332FA" w:rsidP="00644690">
            <w:r>
              <w:lastRenderedPageBreak/>
              <w:t>картофель</w:t>
            </w:r>
          </w:p>
        </w:tc>
        <w:tc>
          <w:tcPr>
            <w:tcW w:w="1595" w:type="dxa"/>
            <w:tcBorders>
              <w:left w:val="single" w:sz="8" w:space="0" w:color="000000"/>
              <w:bottom w:val="single" w:sz="8" w:space="0" w:color="000000"/>
            </w:tcBorders>
            <w:shd w:val="clear" w:color="auto" w:fill="auto"/>
          </w:tcPr>
          <w:p w:rsidR="003332FA" w:rsidRDefault="003332FA" w:rsidP="00644690">
            <w:r>
              <w:t>га</w:t>
            </w:r>
          </w:p>
        </w:tc>
        <w:tc>
          <w:tcPr>
            <w:tcW w:w="1184" w:type="dxa"/>
            <w:tcBorders>
              <w:left w:val="single" w:sz="8" w:space="0" w:color="000000"/>
              <w:bottom w:val="single" w:sz="8" w:space="0" w:color="000000"/>
            </w:tcBorders>
            <w:shd w:val="clear" w:color="auto" w:fill="auto"/>
          </w:tcPr>
          <w:p w:rsidR="003332FA" w:rsidRDefault="003332FA" w:rsidP="00644690">
            <w:r>
              <w:t>1966</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1997</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2328</w:t>
            </w:r>
          </w:p>
        </w:tc>
        <w:tc>
          <w:tcPr>
            <w:tcW w:w="1184" w:type="dxa"/>
            <w:tcBorders>
              <w:left w:val="single" w:sz="8" w:space="0" w:color="000000"/>
              <w:bottom w:val="single" w:sz="8" w:space="0" w:color="000000"/>
            </w:tcBorders>
            <w:shd w:val="clear" w:color="auto" w:fill="auto"/>
          </w:tcPr>
          <w:p w:rsidR="003332FA" w:rsidRDefault="003332FA" w:rsidP="00644690">
            <w:r>
              <w:t>2397</w:t>
            </w:r>
          </w:p>
        </w:tc>
        <w:tc>
          <w:tcPr>
            <w:tcW w:w="1384" w:type="dxa"/>
            <w:tcBorders>
              <w:left w:val="single" w:sz="8" w:space="0" w:color="000000"/>
              <w:bottom w:val="single" w:sz="8" w:space="0" w:color="000000"/>
              <w:right w:val="single" w:sz="8" w:space="0" w:color="000000"/>
            </w:tcBorders>
            <w:shd w:val="clear" w:color="auto" w:fill="auto"/>
          </w:tcPr>
          <w:p w:rsidR="003332FA" w:rsidRDefault="003332FA" w:rsidP="00644690">
            <w:r>
              <w:t>2282</w:t>
            </w:r>
          </w:p>
        </w:tc>
      </w:tr>
      <w:tr w:rsidR="003332FA" w:rsidTr="00644690">
        <w:trPr>
          <w:trHeight w:val="704"/>
        </w:trPr>
        <w:tc>
          <w:tcPr>
            <w:tcW w:w="2153" w:type="dxa"/>
            <w:tcBorders>
              <w:left w:val="single" w:sz="8" w:space="0" w:color="000000"/>
              <w:bottom w:val="single" w:sz="8" w:space="0" w:color="000000"/>
            </w:tcBorders>
            <w:shd w:val="clear" w:color="auto" w:fill="auto"/>
          </w:tcPr>
          <w:p w:rsidR="003332FA" w:rsidRDefault="003332FA" w:rsidP="00644690">
            <w:r>
              <w:t>овощи</w:t>
            </w:r>
          </w:p>
        </w:tc>
        <w:tc>
          <w:tcPr>
            <w:tcW w:w="1595" w:type="dxa"/>
            <w:tcBorders>
              <w:left w:val="single" w:sz="8" w:space="0" w:color="000000"/>
              <w:bottom w:val="single" w:sz="8" w:space="0" w:color="000000"/>
            </w:tcBorders>
            <w:shd w:val="clear" w:color="auto" w:fill="auto"/>
          </w:tcPr>
          <w:p w:rsidR="003332FA" w:rsidRDefault="003332FA" w:rsidP="00644690">
            <w:r>
              <w:t>га</w:t>
            </w:r>
          </w:p>
        </w:tc>
        <w:tc>
          <w:tcPr>
            <w:tcW w:w="1184" w:type="dxa"/>
            <w:tcBorders>
              <w:left w:val="single" w:sz="8" w:space="0" w:color="000000"/>
              <w:bottom w:val="single" w:sz="8" w:space="0" w:color="000000"/>
            </w:tcBorders>
            <w:shd w:val="clear" w:color="auto" w:fill="auto"/>
          </w:tcPr>
          <w:p w:rsidR="003332FA" w:rsidRDefault="003332FA" w:rsidP="00644690">
            <w:r>
              <w:t>388</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374</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403</w:t>
            </w:r>
          </w:p>
        </w:tc>
        <w:tc>
          <w:tcPr>
            <w:tcW w:w="1184" w:type="dxa"/>
            <w:tcBorders>
              <w:left w:val="single" w:sz="8" w:space="0" w:color="000000"/>
              <w:bottom w:val="single" w:sz="8" w:space="0" w:color="000000"/>
            </w:tcBorders>
            <w:shd w:val="clear" w:color="auto" w:fill="auto"/>
          </w:tcPr>
          <w:p w:rsidR="003332FA" w:rsidRDefault="003332FA" w:rsidP="00644690">
            <w:r>
              <w:t>464</w:t>
            </w:r>
          </w:p>
        </w:tc>
        <w:tc>
          <w:tcPr>
            <w:tcW w:w="1384" w:type="dxa"/>
            <w:tcBorders>
              <w:left w:val="single" w:sz="8" w:space="0" w:color="000000"/>
              <w:bottom w:val="single" w:sz="8" w:space="0" w:color="000000"/>
              <w:right w:val="single" w:sz="8" w:space="0" w:color="000000"/>
            </w:tcBorders>
            <w:shd w:val="clear" w:color="auto" w:fill="auto"/>
          </w:tcPr>
          <w:p w:rsidR="003332FA" w:rsidRDefault="003332FA" w:rsidP="00644690">
            <w:r>
              <w:t>468</w:t>
            </w:r>
          </w:p>
        </w:tc>
      </w:tr>
      <w:tr w:rsidR="003332FA" w:rsidTr="00644690">
        <w:trPr>
          <w:trHeight w:val="704"/>
        </w:trPr>
        <w:tc>
          <w:tcPr>
            <w:tcW w:w="2153" w:type="dxa"/>
            <w:tcBorders>
              <w:left w:val="single" w:sz="8" w:space="0" w:color="000000"/>
              <w:bottom w:val="single" w:sz="8" w:space="0" w:color="000000"/>
            </w:tcBorders>
            <w:shd w:val="clear" w:color="auto" w:fill="auto"/>
          </w:tcPr>
          <w:p w:rsidR="003332FA" w:rsidRDefault="003332FA" w:rsidP="00644690">
            <w:r>
              <w:t>кормовые культуры</w:t>
            </w:r>
          </w:p>
        </w:tc>
        <w:tc>
          <w:tcPr>
            <w:tcW w:w="1595" w:type="dxa"/>
            <w:tcBorders>
              <w:left w:val="single" w:sz="8" w:space="0" w:color="000000"/>
              <w:bottom w:val="single" w:sz="8" w:space="0" w:color="000000"/>
            </w:tcBorders>
            <w:shd w:val="clear" w:color="auto" w:fill="auto"/>
          </w:tcPr>
          <w:p w:rsidR="003332FA" w:rsidRDefault="003332FA" w:rsidP="00644690">
            <w:r>
              <w:t>га</w:t>
            </w:r>
          </w:p>
        </w:tc>
        <w:tc>
          <w:tcPr>
            <w:tcW w:w="1184" w:type="dxa"/>
            <w:tcBorders>
              <w:left w:val="single" w:sz="8" w:space="0" w:color="000000"/>
              <w:bottom w:val="single" w:sz="8" w:space="0" w:color="000000"/>
            </w:tcBorders>
            <w:shd w:val="clear" w:color="auto" w:fill="auto"/>
          </w:tcPr>
          <w:p w:rsidR="003332FA" w:rsidRDefault="003332FA" w:rsidP="00644690">
            <w:r>
              <w:t>7697</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9226</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9698</w:t>
            </w:r>
          </w:p>
        </w:tc>
        <w:tc>
          <w:tcPr>
            <w:tcW w:w="1184" w:type="dxa"/>
            <w:tcBorders>
              <w:left w:val="single" w:sz="8" w:space="0" w:color="000000"/>
              <w:bottom w:val="single" w:sz="8" w:space="0" w:color="000000"/>
            </w:tcBorders>
            <w:shd w:val="clear" w:color="auto" w:fill="auto"/>
          </w:tcPr>
          <w:p w:rsidR="003332FA" w:rsidRDefault="003332FA" w:rsidP="00644690">
            <w:r>
              <w:t>10392</w:t>
            </w:r>
          </w:p>
        </w:tc>
        <w:tc>
          <w:tcPr>
            <w:tcW w:w="1384" w:type="dxa"/>
            <w:tcBorders>
              <w:left w:val="single" w:sz="8" w:space="0" w:color="000000"/>
              <w:bottom w:val="single" w:sz="8" w:space="0" w:color="000000"/>
              <w:right w:val="single" w:sz="8" w:space="0" w:color="000000"/>
            </w:tcBorders>
            <w:shd w:val="clear" w:color="auto" w:fill="auto"/>
          </w:tcPr>
          <w:p w:rsidR="003332FA" w:rsidRDefault="003332FA" w:rsidP="00644690">
            <w:r>
              <w:t>8772</w:t>
            </w:r>
          </w:p>
        </w:tc>
      </w:tr>
      <w:tr w:rsidR="003332FA" w:rsidTr="00644690">
        <w:trPr>
          <w:trHeight w:val="704"/>
        </w:trPr>
        <w:tc>
          <w:tcPr>
            <w:tcW w:w="2153" w:type="dxa"/>
            <w:tcBorders>
              <w:left w:val="single" w:sz="8" w:space="0" w:color="000000"/>
              <w:bottom w:val="single" w:sz="8" w:space="0" w:color="000000"/>
            </w:tcBorders>
            <w:shd w:val="clear" w:color="auto" w:fill="auto"/>
          </w:tcPr>
          <w:p w:rsidR="003332FA" w:rsidRDefault="003332FA" w:rsidP="00644690">
            <w:r>
              <w:t>технические культуры</w:t>
            </w:r>
          </w:p>
        </w:tc>
        <w:tc>
          <w:tcPr>
            <w:tcW w:w="1595" w:type="dxa"/>
            <w:tcBorders>
              <w:left w:val="single" w:sz="8" w:space="0" w:color="000000"/>
              <w:bottom w:val="single" w:sz="8" w:space="0" w:color="000000"/>
            </w:tcBorders>
            <w:shd w:val="clear" w:color="auto" w:fill="auto"/>
          </w:tcPr>
          <w:p w:rsidR="003332FA" w:rsidRDefault="003332FA" w:rsidP="00644690">
            <w:r>
              <w:t>га</w:t>
            </w:r>
          </w:p>
        </w:tc>
        <w:tc>
          <w:tcPr>
            <w:tcW w:w="1184" w:type="dxa"/>
            <w:tcBorders>
              <w:left w:val="single" w:sz="8" w:space="0" w:color="000000"/>
              <w:bottom w:val="single" w:sz="8" w:space="0" w:color="000000"/>
            </w:tcBorders>
            <w:shd w:val="clear" w:color="auto" w:fill="auto"/>
          </w:tcPr>
          <w:p w:rsidR="003332FA" w:rsidRDefault="003332FA" w:rsidP="00644690">
            <w:r>
              <w:t>1504</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1650</w:t>
            </w:r>
          </w:p>
        </w:tc>
        <w:tc>
          <w:tcPr>
            <w:tcW w:w="1184" w:type="dxa"/>
            <w:tcBorders>
              <w:left w:val="single" w:sz="8" w:space="0" w:color="000000"/>
              <w:bottom w:val="single" w:sz="8" w:space="0" w:color="000000"/>
              <w:right w:val="single" w:sz="8" w:space="0" w:color="000000"/>
            </w:tcBorders>
            <w:shd w:val="clear" w:color="auto" w:fill="auto"/>
          </w:tcPr>
          <w:p w:rsidR="003332FA" w:rsidRDefault="003332FA" w:rsidP="00644690">
            <w:r>
              <w:t>2517</w:t>
            </w:r>
          </w:p>
        </w:tc>
        <w:tc>
          <w:tcPr>
            <w:tcW w:w="1184" w:type="dxa"/>
            <w:tcBorders>
              <w:left w:val="single" w:sz="8" w:space="0" w:color="000000"/>
              <w:bottom w:val="single" w:sz="8" w:space="0" w:color="000000"/>
            </w:tcBorders>
            <w:shd w:val="clear" w:color="auto" w:fill="auto"/>
          </w:tcPr>
          <w:p w:rsidR="003332FA" w:rsidRDefault="003332FA" w:rsidP="00644690">
            <w:r>
              <w:t>2517</w:t>
            </w:r>
          </w:p>
        </w:tc>
        <w:tc>
          <w:tcPr>
            <w:tcW w:w="1384" w:type="dxa"/>
            <w:tcBorders>
              <w:left w:val="single" w:sz="8" w:space="0" w:color="000000"/>
              <w:bottom w:val="single" w:sz="8" w:space="0" w:color="000000"/>
              <w:right w:val="single" w:sz="8" w:space="0" w:color="000000"/>
            </w:tcBorders>
            <w:shd w:val="clear" w:color="auto" w:fill="auto"/>
          </w:tcPr>
          <w:p w:rsidR="003332FA" w:rsidRDefault="003332FA" w:rsidP="00644690">
            <w:r>
              <w:t>1273</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Весной 2024 года был заложен хороший потенциал для получения высокого урожая по всем культурам. Яровой сев был проведен в сжатые сроки и с хорошим качеством.</w:t>
      </w:r>
    </w:p>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 xml:space="preserve">Урожайность сельскохозяйственных культур, </w:t>
      </w:r>
      <w:proofErr w:type="spellStart"/>
      <w:r>
        <w:rPr>
          <w:sz w:val="28"/>
          <w:szCs w:val="28"/>
        </w:rPr>
        <w:t>цн</w:t>
      </w:r>
      <w:proofErr w:type="spellEnd"/>
      <w:r>
        <w:rPr>
          <w:sz w:val="28"/>
          <w:szCs w:val="28"/>
        </w:rPr>
        <w:t>/га</w:t>
      </w:r>
    </w:p>
    <w:p w:rsidR="003332FA" w:rsidRDefault="003332FA" w:rsidP="003332FA">
      <w:pPr>
        <w:jc w:val="right"/>
        <w:rPr>
          <w:sz w:val="28"/>
          <w:szCs w:val="28"/>
        </w:rPr>
      </w:pP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452"/>
        <w:gridCol w:w="2677"/>
        <w:gridCol w:w="1428"/>
        <w:gridCol w:w="1337"/>
        <w:gridCol w:w="1337"/>
        <w:gridCol w:w="1337"/>
        <w:gridCol w:w="1337"/>
      </w:tblGrid>
      <w:tr w:rsidR="003332FA" w:rsidTr="00644690">
        <w:trPr>
          <w:trHeight w:val="434"/>
        </w:trPr>
        <w:tc>
          <w:tcPr>
            <w:tcW w:w="452" w:type="dxa"/>
            <w:tcBorders>
              <w:top w:val="single" w:sz="8" w:space="0" w:color="000000"/>
              <w:left w:val="single" w:sz="8" w:space="0" w:color="000000"/>
              <w:bottom w:val="single" w:sz="8" w:space="0" w:color="000000"/>
            </w:tcBorders>
            <w:shd w:val="clear" w:color="auto" w:fill="CCCCCC"/>
          </w:tcPr>
          <w:p w:rsidR="003332FA" w:rsidRDefault="003332FA" w:rsidP="00644690">
            <w:pPr>
              <w:ind w:left="57"/>
            </w:pPr>
            <w:r>
              <w:t>№</w:t>
            </w:r>
          </w:p>
        </w:tc>
        <w:tc>
          <w:tcPr>
            <w:tcW w:w="2677" w:type="dxa"/>
            <w:tcBorders>
              <w:top w:val="single" w:sz="8" w:space="0" w:color="000000"/>
              <w:left w:val="single" w:sz="8" w:space="0" w:color="000000"/>
              <w:bottom w:val="single" w:sz="8" w:space="0" w:color="000000"/>
            </w:tcBorders>
            <w:shd w:val="clear" w:color="auto" w:fill="CCCCCC"/>
          </w:tcPr>
          <w:p w:rsidR="003332FA" w:rsidRDefault="003332FA" w:rsidP="00644690">
            <w:pPr>
              <w:ind w:left="57" w:right="57"/>
            </w:pPr>
            <w:r>
              <w:t>Культура</w:t>
            </w:r>
          </w:p>
        </w:tc>
        <w:tc>
          <w:tcPr>
            <w:tcW w:w="1428" w:type="dxa"/>
            <w:tcBorders>
              <w:top w:val="single" w:sz="8" w:space="0" w:color="000000"/>
              <w:left w:val="single" w:sz="8" w:space="0" w:color="000000"/>
              <w:bottom w:val="single" w:sz="8" w:space="0" w:color="000000"/>
            </w:tcBorders>
            <w:shd w:val="clear" w:color="auto" w:fill="CCCCCC"/>
          </w:tcPr>
          <w:p w:rsidR="003332FA" w:rsidRDefault="003332FA" w:rsidP="00644690">
            <w:pPr>
              <w:ind w:left="57" w:right="57"/>
            </w:pPr>
            <w:r>
              <w:t>2020 г.</w:t>
            </w:r>
          </w:p>
        </w:tc>
        <w:tc>
          <w:tcPr>
            <w:tcW w:w="1337" w:type="dxa"/>
            <w:tcBorders>
              <w:top w:val="single" w:sz="8" w:space="0" w:color="000000"/>
              <w:left w:val="single" w:sz="8" w:space="0" w:color="000000"/>
              <w:bottom w:val="single" w:sz="8" w:space="0" w:color="000000"/>
            </w:tcBorders>
            <w:shd w:val="clear" w:color="auto" w:fill="CCCCCC"/>
          </w:tcPr>
          <w:p w:rsidR="003332FA" w:rsidRDefault="003332FA" w:rsidP="00644690">
            <w:pPr>
              <w:ind w:left="57" w:right="57"/>
            </w:pPr>
            <w:r>
              <w:t>2021г.</w:t>
            </w:r>
          </w:p>
        </w:tc>
        <w:tc>
          <w:tcPr>
            <w:tcW w:w="1337"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pPr>
              <w:ind w:left="57" w:right="57"/>
            </w:pPr>
            <w:r>
              <w:t>2022г.</w:t>
            </w:r>
          </w:p>
        </w:tc>
        <w:tc>
          <w:tcPr>
            <w:tcW w:w="1337" w:type="dxa"/>
            <w:tcBorders>
              <w:top w:val="single" w:sz="8" w:space="0" w:color="000000"/>
              <w:left w:val="single" w:sz="8" w:space="0" w:color="000000"/>
              <w:bottom w:val="single" w:sz="8" w:space="0" w:color="000000"/>
            </w:tcBorders>
            <w:shd w:val="clear" w:color="auto" w:fill="CCCCCC"/>
          </w:tcPr>
          <w:p w:rsidR="003332FA" w:rsidRDefault="003332FA" w:rsidP="00644690">
            <w:pPr>
              <w:ind w:left="57" w:right="57"/>
            </w:pPr>
            <w:r>
              <w:t>2023г.</w:t>
            </w:r>
          </w:p>
        </w:tc>
        <w:tc>
          <w:tcPr>
            <w:tcW w:w="1337"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pPr>
              <w:ind w:left="57" w:right="57"/>
            </w:pPr>
            <w:r>
              <w:t>2024г.</w:t>
            </w:r>
          </w:p>
        </w:tc>
      </w:tr>
      <w:tr w:rsidR="003332FA" w:rsidTr="00644690">
        <w:trPr>
          <w:trHeight w:val="434"/>
        </w:trPr>
        <w:tc>
          <w:tcPr>
            <w:tcW w:w="452" w:type="dxa"/>
            <w:tcBorders>
              <w:left w:val="single" w:sz="8" w:space="0" w:color="000000"/>
              <w:bottom w:val="single" w:sz="8" w:space="0" w:color="000000"/>
            </w:tcBorders>
            <w:shd w:val="clear" w:color="auto" w:fill="auto"/>
          </w:tcPr>
          <w:p w:rsidR="003332FA" w:rsidRDefault="003332FA" w:rsidP="00644690">
            <w:pPr>
              <w:ind w:left="57"/>
            </w:pPr>
            <w:r>
              <w:t>1</w:t>
            </w:r>
          </w:p>
        </w:tc>
        <w:tc>
          <w:tcPr>
            <w:tcW w:w="2677" w:type="dxa"/>
            <w:tcBorders>
              <w:left w:val="single" w:sz="8" w:space="0" w:color="000000"/>
              <w:bottom w:val="single" w:sz="8" w:space="0" w:color="000000"/>
            </w:tcBorders>
            <w:shd w:val="clear" w:color="auto" w:fill="auto"/>
          </w:tcPr>
          <w:p w:rsidR="003332FA" w:rsidRDefault="003332FA" w:rsidP="00644690">
            <w:pPr>
              <w:ind w:left="57" w:right="57"/>
            </w:pPr>
            <w:r>
              <w:t>Зерновые</w:t>
            </w:r>
          </w:p>
        </w:tc>
        <w:tc>
          <w:tcPr>
            <w:tcW w:w="1428" w:type="dxa"/>
            <w:tcBorders>
              <w:left w:val="single" w:sz="8" w:space="0" w:color="000000"/>
              <w:bottom w:val="single" w:sz="8" w:space="0" w:color="000000"/>
            </w:tcBorders>
            <w:shd w:val="clear" w:color="auto" w:fill="auto"/>
          </w:tcPr>
          <w:p w:rsidR="003332FA" w:rsidRDefault="003332FA" w:rsidP="00644690">
            <w:pPr>
              <w:ind w:left="57" w:right="57"/>
            </w:pPr>
            <w:r>
              <w:t>10,2</w:t>
            </w:r>
          </w:p>
        </w:tc>
        <w:tc>
          <w:tcPr>
            <w:tcW w:w="1337" w:type="dxa"/>
            <w:tcBorders>
              <w:left w:val="single" w:sz="8" w:space="0" w:color="000000"/>
              <w:bottom w:val="single" w:sz="8" w:space="0" w:color="000000"/>
            </w:tcBorders>
            <w:shd w:val="clear" w:color="auto" w:fill="auto"/>
          </w:tcPr>
          <w:p w:rsidR="003332FA" w:rsidRDefault="003332FA" w:rsidP="00644690">
            <w:pPr>
              <w:ind w:left="57" w:right="57"/>
            </w:pPr>
            <w:r>
              <w:t>14,1</w:t>
            </w:r>
          </w:p>
        </w:tc>
        <w:tc>
          <w:tcPr>
            <w:tcW w:w="1337" w:type="dxa"/>
            <w:tcBorders>
              <w:left w:val="single" w:sz="8" w:space="0" w:color="000000"/>
              <w:bottom w:val="single" w:sz="8" w:space="0" w:color="000000"/>
              <w:right w:val="single" w:sz="8" w:space="0" w:color="000000"/>
            </w:tcBorders>
            <w:shd w:val="clear" w:color="auto" w:fill="auto"/>
          </w:tcPr>
          <w:p w:rsidR="003332FA" w:rsidRDefault="003332FA" w:rsidP="00644690">
            <w:pPr>
              <w:ind w:left="57" w:right="57"/>
            </w:pPr>
            <w:r>
              <w:t>20,5</w:t>
            </w:r>
          </w:p>
        </w:tc>
        <w:tc>
          <w:tcPr>
            <w:tcW w:w="1337" w:type="dxa"/>
            <w:tcBorders>
              <w:left w:val="single" w:sz="8" w:space="0" w:color="000000"/>
              <w:bottom w:val="single" w:sz="8" w:space="0" w:color="000000"/>
            </w:tcBorders>
            <w:shd w:val="clear" w:color="auto" w:fill="auto"/>
          </w:tcPr>
          <w:p w:rsidR="003332FA" w:rsidRDefault="003332FA" w:rsidP="00644690">
            <w:pPr>
              <w:ind w:left="57" w:right="57"/>
            </w:pPr>
            <w:r>
              <w:t>15,2</w:t>
            </w:r>
          </w:p>
        </w:tc>
        <w:tc>
          <w:tcPr>
            <w:tcW w:w="1337" w:type="dxa"/>
            <w:tcBorders>
              <w:left w:val="single" w:sz="8" w:space="0" w:color="000000"/>
              <w:bottom w:val="single" w:sz="8" w:space="0" w:color="000000"/>
              <w:right w:val="single" w:sz="8" w:space="0" w:color="000000"/>
            </w:tcBorders>
            <w:shd w:val="clear" w:color="auto" w:fill="auto"/>
          </w:tcPr>
          <w:p w:rsidR="003332FA" w:rsidRDefault="003332FA" w:rsidP="00644690">
            <w:pPr>
              <w:ind w:left="57" w:right="57"/>
            </w:pPr>
            <w:r>
              <w:t>19,5</w:t>
            </w:r>
          </w:p>
        </w:tc>
      </w:tr>
      <w:tr w:rsidR="003332FA" w:rsidTr="00644690">
        <w:trPr>
          <w:trHeight w:val="434"/>
        </w:trPr>
        <w:tc>
          <w:tcPr>
            <w:tcW w:w="452" w:type="dxa"/>
            <w:tcBorders>
              <w:left w:val="single" w:sz="8" w:space="0" w:color="000000"/>
              <w:bottom w:val="single" w:sz="8" w:space="0" w:color="000000"/>
            </w:tcBorders>
            <w:shd w:val="clear" w:color="auto" w:fill="auto"/>
          </w:tcPr>
          <w:p w:rsidR="003332FA" w:rsidRDefault="003332FA" w:rsidP="00644690">
            <w:pPr>
              <w:ind w:left="57"/>
            </w:pPr>
            <w:r>
              <w:t>2</w:t>
            </w:r>
          </w:p>
        </w:tc>
        <w:tc>
          <w:tcPr>
            <w:tcW w:w="2677" w:type="dxa"/>
            <w:tcBorders>
              <w:left w:val="single" w:sz="8" w:space="0" w:color="000000"/>
              <w:bottom w:val="single" w:sz="8" w:space="0" w:color="000000"/>
            </w:tcBorders>
            <w:shd w:val="clear" w:color="auto" w:fill="auto"/>
          </w:tcPr>
          <w:p w:rsidR="003332FA" w:rsidRDefault="003332FA" w:rsidP="00644690">
            <w:pPr>
              <w:ind w:left="57" w:right="57"/>
            </w:pPr>
            <w:r>
              <w:t>Картофель</w:t>
            </w:r>
          </w:p>
        </w:tc>
        <w:tc>
          <w:tcPr>
            <w:tcW w:w="1428" w:type="dxa"/>
            <w:tcBorders>
              <w:left w:val="single" w:sz="8" w:space="0" w:color="000000"/>
              <w:bottom w:val="single" w:sz="8" w:space="0" w:color="000000"/>
            </w:tcBorders>
            <w:shd w:val="clear" w:color="auto" w:fill="auto"/>
          </w:tcPr>
          <w:p w:rsidR="003332FA" w:rsidRDefault="003332FA" w:rsidP="00644690">
            <w:pPr>
              <w:ind w:left="57" w:right="57"/>
            </w:pPr>
            <w:r>
              <w:t>157</w:t>
            </w:r>
          </w:p>
        </w:tc>
        <w:tc>
          <w:tcPr>
            <w:tcW w:w="1337" w:type="dxa"/>
            <w:tcBorders>
              <w:left w:val="single" w:sz="8" w:space="0" w:color="000000"/>
              <w:bottom w:val="single" w:sz="8" w:space="0" w:color="000000"/>
            </w:tcBorders>
            <w:shd w:val="clear" w:color="auto" w:fill="auto"/>
          </w:tcPr>
          <w:p w:rsidR="003332FA" w:rsidRDefault="003332FA" w:rsidP="00644690">
            <w:pPr>
              <w:ind w:left="57" w:right="57"/>
            </w:pPr>
            <w:r>
              <w:t>175</w:t>
            </w:r>
          </w:p>
        </w:tc>
        <w:tc>
          <w:tcPr>
            <w:tcW w:w="1337" w:type="dxa"/>
            <w:tcBorders>
              <w:left w:val="single" w:sz="8" w:space="0" w:color="000000"/>
              <w:bottom w:val="single" w:sz="8" w:space="0" w:color="000000"/>
              <w:right w:val="single" w:sz="8" w:space="0" w:color="000000"/>
            </w:tcBorders>
            <w:shd w:val="clear" w:color="auto" w:fill="auto"/>
          </w:tcPr>
          <w:p w:rsidR="003332FA" w:rsidRDefault="003332FA" w:rsidP="00644690">
            <w:pPr>
              <w:ind w:left="57" w:right="57"/>
            </w:pPr>
            <w:r>
              <w:t>195</w:t>
            </w:r>
          </w:p>
        </w:tc>
        <w:tc>
          <w:tcPr>
            <w:tcW w:w="1337" w:type="dxa"/>
            <w:tcBorders>
              <w:left w:val="single" w:sz="8" w:space="0" w:color="000000"/>
              <w:bottom w:val="single" w:sz="8" w:space="0" w:color="000000"/>
            </w:tcBorders>
            <w:shd w:val="clear" w:color="auto" w:fill="auto"/>
          </w:tcPr>
          <w:p w:rsidR="003332FA" w:rsidRDefault="003332FA" w:rsidP="00644690">
            <w:pPr>
              <w:ind w:left="57" w:right="57"/>
            </w:pPr>
            <w:r>
              <w:t>183</w:t>
            </w:r>
          </w:p>
        </w:tc>
        <w:tc>
          <w:tcPr>
            <w:tcW w:w="1337" w:type="dxa"/>
            <w:tcBorders>
              <w:left w:val="single" w:sz="8" w:space="0" w:color="000000"/>
              <w:bottom w:val="single" w:sz="8" w:space="0" w:color="000000"/>
              <w:right w:val="single" w:sz="8" w:space="0" w:color="000000"/>
            </w:tcBorders>
            <w:shd w:val="clear" w:color="auto" w:fill="auto"/>
          </w:tcPr>
          <w:p w:rsidR="003332FA" w:rsidRDefault="003332FA" w:rsidP="00644690">
            <w:pPr>
              <w:ind w:left="57" w:right="57"/>
            </w:pPr>
            <w:r>
              <w:t>228</w:t>
            </w:r>
          </w:p>
        </w:tc>
      </w:tr>
      <w:tr w:rsidR="003332FA" w:rsidTr="00644690">
        <w:trPr>
          <w:trHeight w:val="434"/>
        </w:trPr>
        <w:tc>
          <w:tcPr>
            <w:tcW w:w="452" w:type="dxa"/>
            <w:tcBorders>
              <w:left w:val="single" w:sz="8" w:space="0" w:color="000000"/>
              <w:bottom w:val="single" w:sz="8" w:space="0" w:color="000000"/>
            </w:tcBorders>
            <w:shd w:val="clear" w:color="auto" w:fill="auto"/>
          </w:tcPr>
          <w:p w:rsidR="003332FA" w:rsidRDefault="003332FA" w:rsidP="00644690">
            <w:pPr>
              <w:ind w:left="57"/>
            </w:pPr>
            <w:r>
              <w:t>3</w:t>
            </w:r>
          </w:p>
        </w:tc>
        <w:tc>
          <w:tcPr>
            <w:tcW w:w="2677" w:type="dxa"/>
            <w:tcBorders>
              <w:left w:val="single" w:sz="8" w:space="0" w:color="000000"/>
              <w:bottom w:val="single" w:sz="8" w:space="0" w:color="000000"/>
            </w:tcBorders>
            <w:shd w:val="clear" w:color="auto" w:fill="auto"/>
          </w:tcPr>
          <w:p w:rsidR="003332FA" w:rsidRDefault="003332FA" w:rsidP="00644690">
            <w:pPr>
              <w:ind w:left="57" w:right="57"/>
            </w:pPr>
            <w:r>
              <w:t>Овощи</w:t>
            </w:r>
          </w:p>
        </w:tc>
        <w:tc>
          <w:tcPr>
            <w:tcW w:w="1428" w:type="dxa"/>
            <w:tcBorders>
              <w:left w:val="single" w:sz="8" w:space="0" w:color="000000"/>
              <w:bottom w:val="single" w:sz="8" w:space="0" w:color="000000"/>
            </w:tcBorders>
            <w:shd w:val="clear" w:color="auto" w:fill="auto"/>
          </w:tcPr>
          <w:p w:rsidR="003332FA" w:rsidRDefault="003332FA" w:rsidP="00644690">
            <w:pPr>
              <w:ind w:left="57" w:right="57"/>
            </w:pPr>
            <w:r>
              <w:t>306</w:t>
            </w:r>
          </w:p>
        </w:tc>
        <w:tc>
          <w:tcPr>
            <w:tcW w:w="1337" w:type="dxa"/>
            <w:tcBorders>
              <w:left w:val="single" w:sz="8" w:space="0" w:color="000000"/>
              <w:bottom w:val="single" w:sz="8" w:space="0" w:color="000000"/>
            </w:tcBorders>
            <w:shd w:val="clear" w:color="auto" w:fill="auto"/>
          </w:tcPr>
          <w:p w:rsidR="003332FA" w:rsidRDefault="003332FA" w:rsidP="00644690">
            <w:pPr>
              <w:ind w:left="57" w:right="57"/>
            </w:pPr>
            <w:r>
              <w:t>232</w:t>
            </w:r>
          </w:p>
        </w:tc>
        <w:tc>
          <w:tcPr>
            <w:tcW w:w="1337" w:type="dxa"/>
            <w:tcBorders>
              <w:left w:val="single" w:sz="8" w:space="0" w:color="000000"/>
              <w:bottom w:val="single" w:sz="8" w:space="0" w:color="000000"/>
              <w:right w:val="single" w:sz="8" w:space="0" w:color="000000"/>
            </w:tcBorders>
            <w:shd w:val="clear" w:color="auto" w:fill="auto"/>
          </w:tcPr>
          <w:p w:rsidR="003332FA" w:rsidRDefault="003332FA" w:rsidP="00644690">
            <w:pPr>
              <w:ind w:left="57" w:right="57"/>
            </w:pPr>
            <w:r>
              <w:t>252</w:t>
            </w:r>
          </w:p>
        </w:tc>
        <w:tc>
          <w:tcPr>
            <w:tcW w:w="1337" w:type="dxa"/>
            <w:tcBorders>
              <w:left w:val="single" w:sz="8" w:space="0" w:color="000000"/>
              <w:bottom w:val="single" w:sz="8" w:space="0" w:color="000000"/>
            </w:tcBorders>
            <w:shd w:val="clear" w:color="auto" w:fill="auto"/>
          </w:tcPr>
          <w:p w:rsidR="003332FA" w:rsidRDefault="003332FA" w:rsidP="00644690">
            <w:pPr>
              <w:ind w:left="57" w:right="57"/>
            </w:pPr>
            <w:r>
              <w:t>270,5</w:t>
            </w:r>
          </w:p>
        </w:tc>
        <w:tc>
          <w:tcPr>
            <w:tcW w:w="1337" w:type="dxa"/>
            <w:tcBorders>
              <w:left w:val="single" w:sz="8" w:space="0" w:color="000000"/>
              <w:bottom w:val="single" w:sz="8" w:space="0" w:color="000000"/>
              <w:right w:val="single" w:sz="8" w:space="0" w:color="000000"/>
            </w:tcBorders>
            <w:shd w:val="clear" w:color="auto" w:fill="auto"/>
          </w:tcPr>
          <w:p w:rsidR="003332FA" w:rsidRDefault="003332FA" w:rsidP="00644690">
            <w:pPr>
              <w:ind w:left="57" w:right="57"/>
            </w:pPr>
            <w:r>
              <w:t>227,3</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Урожайность зерновых культур составила 19,5 </w:t>
      </w:r>
      <w:proofErr w:type="spellStart"/>
      <w:r>
        <w:rPr>
          <w:sz w:val="28"/>
          <w:szCs w:val="28"/>
        </w:rPr>
        <w:t>цн</w:t>
      </w:r>
      <w:proofErr w:type="spellEnd"/>
      <w:r>
        <w:rPr>
          <w:sz w:val="28"/>
          <w:szCs w:val="28"/>
        </w:rPr>
        <w:t xml:space="preserve">/га, что на 4,3 </w:t>
      </w:r>
      <w:proofErr w:type="spellStart"/>
      <w:r>
        <w:rPr>
          <w:sz w:val="28"/>
          <w:szCs w:val="28"/>
        </w:rPr>
        <w:t>цн</w:t>
      </w:r>
      <w:proofErr w:type="spellEnd"/>
      <w:r>
        <w:rPr>
          <w:sz w:val="28"/>
          <w:szCs w:val="28"/>
        </w:rPr>
        <w:t xml:space="preserve">/га больше по сравнению с предыдущими годами. Урожайность картофеля составила 228 </w:t>
      </w:r>
      <w:proofErr w:type="spellStart"/>
      <w:r>
        <w:rPr>
          <w:sz w:val="28"/>
          <w:szCs w:val="28"/>
        </w:rPr>
        <w:t>цн</w:t>
      </w:r>
      <w:proofErr w:type="spellEnd"/>
      <w:r>
        <w:rPr>
          <w:sz w:val="28"/>
          <w:szCs w:val="28"/>
        </w:rPr>
        <w:t xml:space="preserve">/га, что больше на 45 </w:t>
      </w:r>
      <w:proofErr w:type="spellStart"/>
      <w:r>
        <w:rPr>
          <w:sz w:val="28"/>
          <w:szCs w:val="28"/>
        </w:rPr>
        <w:t>цн</w:t>
      </w:r>
      <w:proofErr w:type="spellEnd"/>
      <w:r>
        <w:rPr>
          <w:sz w:val="28"/>
          <w:szCs w:val="28"/>
        </w:rPr>
        <w:t xml:space="preserve">/га в сравнении с 2023 г. По валовому сбору картофеля район занимает второе место после Сосновского района. </w:t>
      </w:r>
    </w:p>
    <w:p w:rsidR="003332FA" w:rsidRDefault="003332FA" w:rsidP="00AC7327">
      <w:pPr>
        <w:spacing w:line="276" w:lineRule="auto"/>
        <w:ind w:firstLine="709"/>
        <w:jc w:val="both"/>
        <w:rPr>
          <w:sz w:val="28"/>
          <w:szCs w:val="28"/>
        </w:rPr>
      </w:pPr>
      <w:r>
        <w:rPr>
          <w:sz w:val="28"/>
          <w:szCs w:val="28"/>
        </w:rPr>
        <w:t>В 2024 Аргаяшский район по урожайности зерновых культур занял 6 место.</w:t>
      </w:r>
    </w:p>
    <w:p w:rsidR="003332FA" w:rsidRDefault="003332FA" w:rsidP="00AC7327">
      <w:pPr>
        <w:spacing w:line="276" w:lineRule="auto"/>
        <w:ind w:firstLine="709"/>
        <w:jc w:val="both"/>
        <w:rPr>
          <w:sz w:val="28"/>
          <w:szCs w:val="28"/>
        </w:rPr>
      </w:pPr>
    </w:p>
    <w:p w:rsidR="003332FA" w:rsidRDefault="003332FA" w:rsidP="003332FA">
      <w:pPr>
        <w:jc w:val="center"/>
        <w:rPr>
          <w:sz w:val="28"/>
          <w:szCs w:val="28"/>
        </w:rPr>
      </w:pPr>
      <w:r>
        <w:rPr>
          <w:sz w:val="28"/>
          <w:szCs w:val="28"/>
        </w:rPr>
        <w:t xml:space="preserve">Валовое производство сельскохозяйственных культур, </w:t>
      </w:r>
      <w:proofErr w:type="spellStart"/>
      <w:r>
        <w:rPr>
          <w:sz w:val="28"/>
          <w:szCs w:val="28"/>
        </w:rPr>
        <w:t>тыс</w:t>
      </w:r>
      <w:proofErr w:type="gramStart"/>
      <w:r>
        <w:rPr>
          <w:sz w:val="28"/>
          <w:szCs w:val="28"/>
        </w:rPr>
        <w:t>.т</w:t>
      </w:r>
      <w:proofErr w:type="gramEnd"/>
      <w:r>
        <w:rPr>
          <w:sz w:val="28"/>
          <w:szCs w:val="28"/>
        </w:rPr>
        <w:t>н</w:t>
      </w:r>
      <w:proofErr w:type="spellEnd"/>
    </w:p>
    <w:p w:rsidR="003332FA" w:rsidRDefault="003332FA" w:rsidP="003332FA">
      <w:pPr>
        <w:ind w:firstLine="709"/>
        <w:jc w:val="right"/>
        <w:rPr>
          <w:sz w:val="28"/>
          <w:szCs w:val="28"/>
        </w:rPr>
      </w:pPr>
    </w:p>
    <w:tbl>
      <w:tblPr>
        <w:tblW w:w="0" w:type="auto"/>
        <w:tblInd w:w="-17" w:type="dxa"/>
        <w:tblLayout w:type="fixed"/>
        <w:tblCellMar>
          <w:top w:w="55" w:type="dxa"/>
          <w:left w:w="55" w:type="dxa"/>
          <w:bottom w:w="55" w:type="dxa"/>
          <w:right w:w="55" w:type="dxa"/>
        </w:tblCellMar>
        <w:tblLook w:val="0000" w:firstRow="0" w:lastRow="0" w:firstColumn="0" w:lastColumn="0" w:noHBand="0" w:noVBand="0"/>
      </w:tblPr>
      <w:tblGrid>
        <w:gridCol w:w="378"/>
        <w:gridCol w:w="2750"/>
        <w:gridCol w:w="1461"/>
        <w:gridCol w:w="1362"/>
        <w:gridCol w:w="1362"/>
        <w:gridCol w:w="1362"/>
        <w:gridCol w:w="1360"/>
      </w:tblGrid>
      <w:tr w:rsidR="003332FA" w:rsidTr="00644690">
        <w:trPr>
          <w:trHeight w:val="382"/>
        </w:trPr>
        <w:tc>
          <w:tcPr>
            <w:tcW w:w="378"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w:t>
            </w:r>
          </w:p>
        </w:tc>
        <w:tc>
          <w:tcPr>
            <w:tcW w:w="2750"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Культура</w:t>
            </w:r>
          </w:p>
        </w:tc>
        <w:tc>
          <w:tcPr>
            <w:tcW w:w="1461"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2020 г.</w:t>
            </w:r>
          </w:p>
        </w:tc>
        <w:tc>
          <w:tcPr>
            <w:tcW w:w="1362"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2021г.</w:t>
            </w:r>
          </w:p>
        </w:tc>
        <w:tc>
          <w:tcPr>
            <w:tcW w:w="1362"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pPr>
              <w:ind w:right="57"/>
            </w:pPr>
            <w:r>
              <w:t>2022г.</w:t>
            </w:r>
          </w:p>
        </w:tc>
        <w:tc>
          <w:tcPr>
            <w:tcW w:w="1362"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2023г.</w:t>
            </w:r>
          </w:p>
        </w:tc>
        <w:tc>
          <w:tcPr>
            <w:tcW w:w="1360"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pPr>
              <w:ind w:right="57"/>
            </w:pPr>
            <w:r>
              <w:t>2024г.</w:t>
            </w:r>
          </w:p>
        </w:tc>
      </w:tr>
      <w:tr w:rsidR="003332FA" w:rsidTr="00644690">
        <w:trPr>
          <w:trHeight w:val="382"/>
        </w:trPr>
        <w:tc>
          <w:tcPr>
            <w:tcW w:w="378" w:type="dxa"/>
            <w:tcBorders>
              <w:left w:val="single" w:sz="8" w:space="0" w:color="000000"/>
              <w:bottom w:val="single" w:sz="8" w:space="0" w:color="000000"/>
            </w:tcBorders>
            <w:shd w:val="clear" w:color="auto" w:fill="auto"/>
          </w:tcPr>
          <w:p w:rsidR="003332FA" w:rsidRDefault="003332FA" w:rsidP="00644690">
            <w:pPr>
              <w:ind w:right="57"/>
            </w:pPr>
            <w:r>
              <w:t>1</w:t>
            </w:r>
          </w:p>
        </w:tc>
        <w:tc>
          <w:tcPr>
            <w:tcW w:w="2750" w:type="dxa"/>
            <w:tcBorders>
              <w:left w:val="single" w:sz="8" w:space="0" w:color="000000"/>
              <w:bottom w:val="single" w:sz="8" w:space="0" w:color="000000"/>
            </w:tcBorders>
            <w:shd w:val="clear" w:color="auto" w:fill="auto"/>
          </w:tcPr>
          <w:p w:rsidR="003332FA" w:rsidRDefault="003332FA" w:rsidP="00644690">
            <w:pPr>
              <w:ind w:right="57"/>
            </w:pPr>
            <w:r>
              <w:t>Зерновые</w:t>
            </w:r>
          </w:p>
        </w:tc>
        <w:tc>
          <w:tcPr>
            <w:tcW w:w="1461" w:type="dxa"/>
            <w:tcBorders>
              <w:left w:val="single" w:sz="8" w:space="0" w:color="000000"/>
              <w:bottom w:val="single" w:sz="8" w:space="0" w:color="000000"/>
            </w:tcBorders>
            <w:shd w:val="clear" w:color="auto" w:fill="auto"/>
          </w:tcPr>
          <w:p w:rsidR="003332FA" w:rsidRDefault="003332FA" w:rsidP="00644690">
            <w:pPr>
              <w:ind w:right="57"/>
            </w:pPr>
            <w:r>
              <w:t>13,7</w:t>
            </w:r>
          </w:p>
        </w:tc>
        <w:tc>
          <w:tcPr>
            <w:tcW w:w="1362" w:type="dxa"/>
            <w:tcBorders>
              <w:left w:val="single" w:sz="8" w:space="0" w:color="000000"/>
              <w:bottom w:val="single" w:sz="8" w:space="0" w:color="000000"/>
            </w:tcBorders>
            <w:shd w:val="clear" w:color="auto" w:fill="auto"/>
          </w:tcPr>
          <w:p w:rsidR="003332FA" w:rsidRDefault="003332FA" w:rsidP="00644690">
            <w:pPr>
              <w:ind w:right="57"/>
            </w:pPr>
            <w:r>
              <w:t>26,1</w:t>
            </w:r>
          </w:p>
        </w:tc>
        <w:tc>
          <w:tcPr>
            <w:tcW w:w="1362"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39,3</w:t>
            </w:r>
          </w:p>
        </w:tc>
        <w:tc>
          <w:tcPr>
            <w:tcW w:w="1362" w:type="dxa"/>
            <w:tcBorders>
              <w:left w:val="single" w:sz="8" w:space="0" w:color="000000"/>
              <w:bottom w:val="single" w:sz="8" w:space="0" w:color="000000"/>
            </w:tcBorders>
            <w:shd w:val="clear" w:color="auto" w:fill="auto"/>
          </w:tcPr>
          <w:p w:rsidR="003332FA" w:rsidRDefault="003332FA" w:rsidP="00644690">
            <w:pPr>
              <w:ind w:right="57"/>
            </w:pPr>
            <w:r>
              <w:t>29,9</w:t>
            </w:r>
          </w:p>
        </w:tc>
        <w:tc>
          <w:tcPr>
            <w:tcW w:w="1360"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36,2</w:t>
            </w:r>
          </w:p>
        </w:tc>
      </w:tr>
      <w:tr w:rsidR="003332FA" w:rsidTr="00644690">
        <w:trPr>
          <w:trHeight w:val="382"/>
        </w:trPr>
        <w:tc>
          <w:tcPr>
            <w:tcW w:w="378" w:type="dxa"/>
            <w:tcBorders>
              <w:left w:val="single" w:sz="8" w:space="0" w:color="000000"/>
              <w:bottom w:val="single" w:sz="8" w:space="0" w:color="000000"/>
            </w:tcBorders>
            <w:shd w:val="clear" w:color="auto" w:fill="auto"/>
          </w:tcPr>
          <w:p w:rsidR="003332FA" w:rsidRDefault="003332FA" w:rsidP="00644690">
            <w:pPr>
              <w:ind w:right="57"/>
            </w:pPr>
            <w:r>
              <w:t>2</w:t>
            </w:r>
          </w:p>
        </w:tc>
        <w:tc>
          <w:tcPr>
            <w:tcW w:w="2750" w:type="dxa"/>
            <w:tcBorders>
              <w:left w:val="single" w:sz="8" w:space="0" w:color="000000"/>
              <w:bottom w:val="single" w:sz="8" w:space="0" w:color="000000"/>
            </w:tcBorders>
            <w:shd w:val="clear" w:color="auto" w:fill="auto"/>
          </w:tcPr>
          <w:p w:rsidR="003332FA" w:rsidRDefault="003332FA" w:rsidP="00644690">
            <w:pPr>
              <w:ind w:right="57"/>
            </w:pPr>
            <w:r>
              <w:t>Картофель</w:t>
            </w:r>
          </w:p>
        </w:tc>
        <w:tc>
          <w:tcPr>
            <w:tcW w:w="1461" w:type="dxa"/>
            <w:tcBorders>
              <w:left w:val="single" w:sz="8" w:space="0" w:color="000000"/>
              <w:bottom w:val="single" w:sz="8" w:space="0" w:color="000000"/>
            </w:tcBorders>
            <w:shd w:val="clear" w:color="auto" w:fill="auto"/>
          </w:tcPr>
          <w:p w:rsidR="003332FA" w:rsidRDefault="003332FA" w:rsidP="00644690">
            <w:pPr>
              <w:ind w:right="57"/>
            </w:pPr>
            <w:r>
              <w:t>26,5</w:t>
            </w:r>
          </w:p>
        </w:tc>
        <w:tc>
          <w:tcPr>
            <w:tcW w:w="1362" w:type="dxa"/>
            <w:tcBorders>
              <w:left w:val="single" w:sz="8" w:space="0" w:color="000000"/>
              <w:bottom w:val="single" w:sz="8" w:space="0" w:color="000000"/>
            </w:tcBorders>
            <w:shd w:val="clear" w:color="auto" w:fill="auto"/>
          </w:tcPr>
          <w:p w:rsidR="003332FA" w:rsidRDefault="003332FA" w:rsidP="00644690">
            <w:pPr>
              <w:ind w:right="57"/>
            </w:pPr>
            <w:r>
              <w:t>34,8</w:t>
            </w:r>
          </w:p>
        </w:tc>
        <w:tc>
          <w:tcPr>
            <w:tcW w:w="1362"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45,4</w:t>
            </w:r>
          </w:p>
        </w:tc>
        <w:tc>
          <w:tcPr>
            <w:tcW w:w="1362" w:type="dxa"/>
            <w:tcBorders>
              <w:left w:val="single" w:sz="8" w:space="0" w:color="000000"/>
              <w:bottom w:val="single" w:sz="8" w:space="0" w:color="000000"/>
            </w:tcBorders>
            <w:shd w:val="clear" w:color="auto" w:fill="auto"/>
          </w:tcPr>
          <w:p w:rsidR="003332FA" w:rsidRDefault="003332FA" w:rsidP="00644690">
            <w:pPr>
              <w:ind w:right="57"/>
            </w:pPr>
            <w:r>
              <w:t>44,59</w:t>
            </w:r>
          </w:p>
        </w:tc>
        <w:tc>
          <w:tcPr>
            <w:tcW w:w="1360"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46,95</w:t>
            </w:r>
          </w:p>
        </w:tc>
      </w:tr>
      <w:tr w:rsidR="003332FA" w:rsidTr="00644690">
        <w:trPr>
          <w:trHeight w:val="382"/>
        </w:trPr>
        <w:tc>
          <w:tcPr>
            <w:tcW w:w="378" w:type="dxa"/>
            <w:tcBorders>
              <w:left w:val="single" w:sz="8" w:space="0" w:color="000000"/>
              <w:bottom w:val="single" w:sz="8" w:space="0" w:color="000000"/>
            </w:tcBorders>
            <w:shd w:val="clear" w:color="auto" w:fill="auto"/>
          </w:tcPr>
          <w:p w:rsidR="003332FA" w:rsidRDefault="003332FA" w:rsidP="00644690">
            <w:pPr>
              <w:ind w:right="57"/>
            </w:pPr>
            <w:r>
              <w:t>3</w:t>
            </w:r>
          </w:p>
        </w:tc>
        <w:tc>
          <w:tcPr>
            <w:tcW w:w="2750" w:type="dxa"/>
            <w:tcBorders>
              <w:left w:val="single" w:sz="8" w:space="0" w:color="000000"/>
              <w:bottom w:val="single" w:sz="8" w:space="0" w:color="000000"/>
            </w:tcBorders>
            <w:shd w:val="clear" w:color="auto" w:fill="auto"/>
          </w:tcPr>
          <w:p w:rsidR="003332FA" w:rsidRDefault="003332FA" w:rsidP="00644690">
            <w:pPr>
              <w:ind w:right="57"/>
            </w:pPr>
            <w:r>
              <w:t>Овощи</w:t>
            </w:r>
          </w:p>
        </w:tc>
        <w:tc>
          <w:tcPr>
            <w:tcW w:w="1461" w:type="dxa"/>
            <w:tcBorders>
              <w:left w:val="single" w:sz="8" w:space="0" w:color="000000"/>
              <w:bottom w:val="single" w:sz="8" w:space="0" w:color="000000"/>
            </w:tcBorders>
            <w:shd w:val="clear" w:color="auto" w:fill="auto"/>
          </w:tcPr>
          <w:p w:rsidR="003332FA" w:rsidRDefault="003332FA" w:rsidP="00644690">
            <w:pPr>
              <w:ind w:right="57"/>
            </w:pPr>
            <w:r>
              <w:t>10,4</w:t>
            </w:r>
          </w:p>
        </w:tc>
        <w:tc>
          <w:tcPr>
            <w:tcW w:w="1362" w:type="dxa"/>
            <w:tcBorders>
              <w:left w:val="single" w:sz="8" w:space="0" w:color="000000"/>
              <w:bottom w:val="single" w:sz="8" w:space="0" w:color="000000"/>
            </w:tcBorders>
            <w:shd w:val="clear" w:color="auto" w:fill="auto"/>
          </w:tcPr>
          <w:p w:rsidR="003332FA" w:rsidRDefault="003332FA" w:rsidP="00644690">
            <w:pPr>
              <w:ind w:right="57"/>
            </w:pPr>
            <w:r>
              <w:t>8,7</w:t>
            </w:r>
          </w:p>
        </w:tc>
        <w:tc>
          <w:tcPr>
            <w:tcW w:w="1362"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10,2</w:t>
            </w:r>
          </w:p>
        </w:tc>
        <w:tc>
          <w:tcPr>
            <w:tcW w:w="1362" w:type="dxa"/>
            <w:tcBorders>
              <w:left w:val="single" w:sz="8" w:space="0" w:color="000000"/>
              <w:bottom w:val="single" w:sz="8" w:space="0" w:color="000000"/>
            </w:tcBorders>
            <w:shd w:val="clear" w:color="auto" w:fill="auto"/>
          </w:tcPr>
          <w:p w:rsidR="003332FA" w:rsidRDefault="003332FA" w:rsidP="00644690">
            <w:pPr>
              <w:ind w:right="57"/>
            </w:pPr>
            <w:r>
              <w:t>12,5</w:t>
            </w:r>
          </w:p>
        </w:tc>
        <w:tc>
          <w:tcPr>
            <w:tcW w:w="1360"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10,2</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Неблагоприятные погодные условия не дали возможность собрать качественный урожай. Район собрал 36,2 </w:t>
      </w:r>
      <w:proofErr w:type="spellStart"/>
      <w:r>
        <w:rPr>
          <w:sz w:val="28"/>
          <w:szCs w:val="28"/>
        </w:rPr>
        <w:t>тыс</w:t>
      </w:r>
      <w:proofErr w:type="gramStart"/>
      <w:r>
        <w:rPr>
          <w:sz w:val="28"/>
          <w:szCs w:val="28"/>
        </w:rPr>
        <w:t>.т</w:t>
      </w:r>
      <w:proofErr w:type="gramEnd"/>
      <w:r>
        <w:rPr>
          <w:sz w:val="28"/>
          <w:szCs w:val="28"/>
        </w:rPr>
        <w:t>н</w:t>
      </w:r>
      <w:proofErr w:type="spellEnd"/>
      <w:r>
        <w:rPr>
          <w:sz w:val="28"/>
          <w:szCs w:val="28"/>
        </w:rPr>
        <w:t xml:space="preserve"> зерновых культур, это практически на 6,3 </w:t>
      </w:r>
      <w:proofErr w:type="spellStart"/>
      <w:r>
        <w:rPr>
          <w:sz w:val="28"/>
          <w:szCs w:val="28"/>
        </w:rPr>
        <w:t>тыс.тн</w:t>
      </w:r>
      <w:proofErr w:type="spellEnd"/>
      <w:r>
        <w:rPr>
          <w:sz w:val="28"/>
          <w:szCs w:val="28"/>
        </w:rPr>
        <w:t xml:space="preserve">. больше чем в 2023 году. Также в районе собран урожай картофеля в количестве 46,95 </w:t>
      </w:r>
      <w:proofErr w:type="spellStart"/>
      <w:r>
        <w:rPr>
          <w:sz w:val="28"/>
          <w:szCs w:val="28"/>
        </w:rPr>
        <w:t>тыс</w:t>
      </w:r>
      <w:proofErr w:type="gramStart"/>
      <w:r>
        <w:rPr>
          <w:sz w:val="28"/>
          <w:szCs w:val="28"/>
        </w:rPr>
        <w:t>.т</w:t>
      </w:r>
      <w:proofErr w:type="gramEnd"/>
      <w:r>
        <w:rPr>
          <w:sz w:val="28"/>
          <w:szCs w:val="28"/>
        </w:rPr>
        <w:t>н</w:t>
      </w:r>
      <w:proofErr w:type="spellEnd"/>
      <w:r>
        <w:rPr>
          <w:sz w:val="28"/>
          <w:szCs w:val="28"/>
        </w:rPr>
        <w:t xml:space="preserve"> больше на  2,36 </w:t>
      </w:r>
      <w:proofErr w:type="spellStart"/>
      <w:r>
        <w:rPr>
          <w:sz w:val="28"/>
          <w:szCs w:val="28"/>
        </w:rPr>
        <w:t>тыс.тн</w:t>
      </w:r>
      <w:proofErr w:type="spellEnd"/>
      <w:r>
        <w:rPr>
          <w:sz w:val="28"/>
          <w:szCs w:val="28"/>
        </w:rPr>
        <w:t xml:space="preserve">. Валовое производство овощей открытого грунта составило 10,2 </w:t>
      </w:r>
      <w:proofErr w:type="spellStart"/>
      <w:r>
        <w:rPr>
          <w:sz w:val="28"/>
          <w:szCs w:val="28"/>
        </w:rPr>
        <w:t>тыс</w:t>
      </w:r>
      <w:proofErr w:type="gramStart"/>
      <w:r>
        <w:rPr>
          <w:sz w:val="28"/>
          <w:szCs w:val="28"/>
        </w:rPr>
        <w:t>.т</w:t>
      </w:r>
      <w:proofErr w:type="gramEnd"/>
      <w:r>
        <w:rPr>
          <w:sz w:val="28"/>
          <w:szCs w:val="28"/>
        </w:rPr>
        <w:t>н</w:t>
      </w:r>
      <w:proofErr w:type="spellEnd"/>
      <w:r>
        <w:rPr>
          <w:sz w:val="28"/>
          <w:szCs w:val="28"/>
        </w:rPr>
        <w:t xml:space="preserve"> что меньше уровня прошлого года на 2,3 </w:t>
      </w:r>
      <w:proofErr w:type="spellStart"/>
      <w:r>
        <w:rPr>
          <w:sz w:val="28"/>
          <w:szCs w:val="28"/>
        </w:rPr>
        <w:t>тыс.тн</w:t>
      </w:r>
      <w:proofErr w:type="spellEnd"/>
      <w:r>
        <w:rPr>
          <w:sz w:val="28"/>
          <w:szCs w:val="28"/>
        </w:rPr>
        <w:t>.</w:t>
      </w:r>
    </w:p>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В разрезе предприятий производство зерновых культур</w:t>
      </w:r>
    </w:p>
    <w:p w:rsidR="003332FA" w:rsidRDefault="003332FA" w:rsidP="003332FA">
      <w:pPr>
        <w:ind w:firstLine="709"/>
        <w:jc w:val="right"/>
        <w:rPr>
          <w:sz w:val="28"/>
          <w:szCs w:val="28"/>
        </w:rPr>
      </w:pPr>
    </w:p>
    <w:tbl>
      <w:tblPr>
        <w:tblW w:w="0" w:type="auto"/>
        <w:tblInd w:w="-14" w:type="dxa"/>
        <w:tblLayout w:type="fixed"/>
        <w:tblCellMar>
          <w:top w:w="55" w:type="dxa"/>
          <w:left w:w="55" w:type="dxa"/>
          <w:bottom w:w="55" w:type="dxa"/>
          <w:right w:w="55" w:type="dxa"/>
        </w:tblCellMar>
        <w:tblLook w:val="0000" w:firstRow="0" w:lastRow="0" w:firstColumn="0" w:lastColumn="0" w:noHBand="0" w:noVBand="0"/>
      </w:tblPr>
      <w:tblGrid>
        <w:gridCol w:w="390"/>
        <w:gridCol w:w="3037"/>
        <w:gridCol w:w="1665"/>
        <w:gridCol w:w="1665"/>
        <w:gridCol w:w="1665"/>
        <w:gridCol w:w="1570"/>
      </w:tblGrid>
      <w:tr w:rsidR="003332FA" w:rsidTr="00644690">
        <w:trPr>
          <w:trHeight w:val="1245"/>
        </w:trPr>
        <w:tc>
          <w:tcPr>
            <w:tcW w:w="390"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w:t>
            </w:r>
          </w:p>
        </w:tc>
        <w:tc>
          <w:tcPr>
            <w:tcW w:w="3037"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Предприятия</w:t>
            </w:r>
          </w:p>
        </w:tc>
        <w:tc>
          <w:tcPr>
            <w:tcW w:w="1665"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Площадь посевная</w:t>
            </w:r>
          </w:p>
          <w:p w:rsidR="003332FA" w:rsidRDefault="003332FA" w:rsidP="00644690">
            <w:pPr>
              <w:ind w:right="57"/>
            </w:pPr>
            <w:r>
              <w:t>га</w:t>
            </w:r>
          </w:p>
        </w:tc>
        <w:tc>
          <w:tcPr>
            <w:tcW w:w="1665"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Площадь уборочная</w:t>
            </w:r>
          </w:p>
          <w:p w:rsidR="003332FA" w:rsidRDefault="003332FA" w:rsidP="00644690">
            <w:pPr>
              <w:ind w:right="57"/>
            </w:pPr>
            <w:r>
              <w:t>га</w:t>
            </w:r>
          </w:p>
        </w:tc>
        <w:tc>
          <w:tcPr>
            <w:tcW w:w="1665"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 xml:space="preserve">Урожайность, </w:t>
            </w:r>
            <w:proofErr w:type="spellStart"/>
            <w:r>
              <w:t>цн</w:t>
            </w:r>
            <w:proofErr w:type="spellEnd"/>
            <w:r>
              <w:t>/га</w:t>
            </w:r>
          </w:p>
          <w:p w:rsidR="003332FA" w:rsidRDefault="003332FA" w:rsidP="00644690">
            <w:pPr>
              <w:ind w:right="57"/>
            </w:pPr>
            <w:r>
              <w:t>бункерный вес</w:t>
            </w:r>
          </w:p>
        </w:tc>
        <w:tc>
          <w:tcPr>
            <w:tcW w:w="1570"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pPr>
              <w:ind w:right="57"/>
            </w:pPr>
            <w:r>
              <w:t xml:space="preserve">Валовой сбор, </w:t>
            </w:r>
            <w:proofErr w:type="spellStart"/>
            <w:r>
              <w:t>тыс</w:t>
            </w:r>
            <w:proofErr w:type="gramStart"/>
            <w:r>
              <w:t>.т</w:t>
            </w:r>
            <w:proofErr w:type="gramEnd"/>
            <w:r>
              <w:t>н</w:t>
            </w:r>
            <w:proofErr w:type="spellEnd"/>
          </w:p>
        </w:tc>
      </w:tr>
      <w:tr w:rsidR="003332FA" w:rsidTr="00644690">
        <w:tc>
          <w:tcPr>
            <w:tcW w:w="390" w:type="dxa"/>
            <w:tcBorders>
              <w:left w:val="single" w:sz="8" w:space="0" w:color="000000"/>
              <w:bottom w:val="single" w:sz="8" w:space="0" w:color="000000"/>
            </w:tcBorders>
            <w:shd w:val="clear" w:color="auto" w:fill="auto"/>
          </w:tcPr>
          <w:p w:rsidR="003332FA" w:rsidRDefault="003332FA" w:rsidP="00644690">
            <w:pPr>
              <w:ind w:right="57"/>
            </w:pPr>
            <w:r>
              <w:t>1</w:t>
            </w:r>
          </w:p>
        </w:tc>
        <w:tc>
          <w:tcPr>
            <w:tcW w:w="3037" w:type="dxa"/>
            <w:tcBorders>
              <w:left w:val="single" w:sz="8" w:space="0" w:color="000000"/>
              <w:bottom w:val="single" w:sz="8" w:space="0" w:color="000000"/>
            </w:tcBorders>
            <w:shd w:val="clear" w:color="auto" w:fill="auto"/>
          </w:tcPr>
          <w:p w:rsidR="003332FA" w:rsidRDefault="003332FA" w:rsidP="00644690">
            <w:pPr>
              <w:ind w:right="57"/>
            </w:pPr>
            <w:r>
              <w:t>АО «Совхоз Акбашевский»</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3417</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2477</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21,2</w:t>
            </w:r>
          </w:p>
        </w:tc>
        <w:tc>
          <w:tcPr>
            <w:tcW w:w="1570"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5,52-1е место среди предприятий</w:t>
            </w:r>
          </w:p>
        </w:tc>
      </w:tr>
      <w:tr w:rsidR="003332FA" w:rsidTr="00644690">
        <w:tc>
          <w:tcPr>
            <w:tcW w:w="390" w:type="dxa"/>
            <w:tcBorders>
              <w:left w:val="single" w:sz="8" w:space="0" w:color="000000"/>
              <w:bottom w:val="single" w:sz="8" w:space="0" w:color="000000"/>
            </w:tcBorders>
            <w:shd w:val="clear" w:color="auto" w:fill="auto"/>
          </w:tcPr>
          <w:p w:rsidR="003332FA" w:rsidRDefault="003332FA" w:rsidP="00644690">
            <w:pPr>
              <w:ind w:right="57"/>
            </w:pPr>
            <w:r>
              <w:t>2</w:t>
            </w:r>
          </w:p>
        </w:tc>
        <w:tc>
          <w:tcPr>
            <w:tcW w:w="3037" w:type="dxa"/>
            <w:tcBorders>
              <w:left w:val="single" w:sz="8" w:space="0" w:color="000000"/>
              <w:bottom w:val="single" w:sz="8" w:space="0" w:color="000000"/>
            </w:tcBorders>
            <w:shd w:val="clear" w:color="auto" w:fill="auto"/>
          </w:tcPr>
          <w:p w:rsidR="003332FA" w:rsidRDefault="003332FA" w:rsidP="00644690">
            <w:pPr>
              <w:ind w:right="57"/>
            </w:pPr>
            <w:r>
              <w:t>ООО «Красный Феникс»</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1295</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1295</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5,2</w:t>
            </w:r>
          </w:p>
        </w:tc>
        <w:tc>
          <w:tcPr>
            <w:tcW w:w="1570"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0,68</w:t>
            </w:r>
          </w:p>
        </w:tc>
      </w:tr>
      <w:tr w:rsidR="003332FA" w:rsidTr="00644690">
        <w:tc>
          <w:tcPr>
            <w:tcW w:w="390" w:type="dxa"/>
            <w:tcBorders>
              <w:left w:val="single" w:sz="8" w:space="0" w:color="000000"/>
              <w:bottom w:val="single" w:sz="8" w:space="0" w:color="000000"/>
            </w:tcBorders>
            <w:shd w:val="clear" w:color="auto" w:fill="auto"/>
          </w:tcPr>
          <w:p w:rsidR="003332FA" w:rsidRDefault="003332FA" w:rsidP="00644690">
            <w:pPr>
              <w:ind w:right="57"/>
            </w:pPr>
            <w:r>
              <w:t>3</w:t>
            </w:r>
          </w:p>
        </w:tc>
        <w:tc>
          <w:tcPr>
            <w:tcW w:w="3037" w:type="dxa"/>
            <w:tcBorders>
              <w:left w:val="single" w:sz="8" w:space="0" w:color="000000"/>
              <w:bottom w:val="single" w:sz="8" w:space="0" w:color="000000"/>
            </w:tcBorders>
            <w:shd w:val="clear" w:color="auto" w:fill="auto"/>
          </w:tcPr>
          <w:p w:rsidR="003332FA" w:rsidRDefault="003332FA" w:rsidP="00644690">
            <w:pPr>
              <w:ind w:right="57"/>
            </w:pPr>
            <w:r>
              <w:t>КФХ Зарипов Ф.Ф.</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1800</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1800</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15,4</w:t>
            </w:r>
          </w:p>
        </w:tc>
        <w:tc>
          <w:tcPr>
            <w:tcW w:w="1570"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2,7</w:t>
            </w:r>
          </w:p>
        </w:tc>
      </w:tr>
      <w:tr w:rsidR="003332FA" w:rsidTr="00644690">
        <w:tc>
          <w:tcPr>
            <w:tcW w:w="390" w:type="dxa"/>
            <w:tcBorders>
              <w:left w:val="single" w:sz="8" w:space="0" w:color="000000"/>
              <w:bottom w:val="single" w:sz="8" w:space="0" w:color="000000"/>
            </w:tcBorders>
            <w:shd w:val="clear" w:color="auto" w:fill="auto"/>
          </w:tcPr>
          <w:p w:rsidR="003332FA" w:rsidRDefault="003332FA" w:rsidP="00644690">
            <w:pPr>
              <w:ind w:right="57"/>
            </w:pPr>
            <w:r>
              <w:t>4</w:t>
            </w:r>
          </w:p>
        </w:tc>
        <w:tc>
          <w:tcPr>
            <w:tcW w:w="3037" w:type="dxa"/>
            <w:tcBorders>
              <w:left w:val="single" w:sz="8" w:space="0" w:color="000000"/>
              <w:bottom w:val="single" w:sz="8" w:space="0" w:color="000000"/>
            </w:tcBorders>
            <w:shd w:val="clear" w:color="auto" w:fill="auto"/>
          </w:tcPr>
          <w:p w:rsidR="003332FA" w:rsidRDefault="003332FA" w:rsidP="00644690">
            <w:pPr>
              <w:ind w:right="57"/>
            </w:pPr>
            <w:r>
              <w:t>КФХ Верченов А.А.</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1191</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1191</w:t>
            </w:r>
          </w:p>
        </w:tc>
        <w:tc>
          <w:tcPr>
            <w:tcW w:w="1665" w:type="dxa"/>
            <w:tcBorders>
              <w:left w:val="single" w:sz="8" w:space="0" w:color="000000"/>
              <w:bottom w:val="single" w:sz="8" w:space="0" w:color="000000"/>
            </w:tcBorders>
            <w:shd w:val="clear" w:color="auto" w:fill="auto"/>
          </w:tcPr>
          <w:p w:rsidR="003332FA" w:rsidRDefault="003332FA" w:rsidP="00644690">
            <w:pPr>
              <w:ind w:right="57"/>
            </w:pPr>
            <w:r>
              <w:t>19,1</w:t>
            </w:r>
          </w:p>
        </w:tc>
        <w:tc>
          <w:tcPr>
            <w:tcW w:w="1570"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2,3</w:t>
            </w:r>
          </w:p>
        </w:tc>
      </w:tr>
      <w:tr w:rsidR="003332FA" w:rsidTr="00644690">
        <w:tc>
          <w:tcPr>
            <w:tcW w:w="390" w:type="dxa"/>
            <w:tcBorders>
              <w:left w:val="single" w:sz="8" w:space="0" w:color="000000"/>
              <w:bottom w:val="single" w:sz="4" w:space="0" w:color="000000"/>
            </w:tcBorders>
            <w:shd w:val="clear" w:color="auto" w:fill="auto"/>
          </w:tcPr>
          <w:p w:rsidR="003332FA" w:rsidRDefault="003332FA" w:rsidP="00644690">
            <w:pPr>
              <w:ind w:right="57"/>
            </w:pPr>
            <w:r>
              <w:t>5</w:t>
            </w:r>
          </w:p>
        </w:tc>
        <w:tc>
          <w:tcPr>
            <w:tcW w:w="3037" w:type="dxa"/>
            <w:tcBorders>
              <w:left w:val="single" w:sz="8" w:space="0" w:color="000000"/>
              <w:bottom w:val="single" w:sz="4" w:space="0" w:color="000000"/>
            </w:tcBorders>
            <w:shd w:val="clear" w:color="auto" w:fill="auto"/>
          </w:tcPr>
          <w:p w:rsidR="003332FA" w:rsidRDefault="003332FA" w:rsidP="00644690">
            <w:pPr>
              <w:ind w:right="57"/>
            </w:pPr>
            <w:r>
              <w:t>КФХ Камалов М.Р.</w:t>
            </w:r>
          </w:p>
        </w:tc>
        <w:tc>
          <w:tcPr>
            <w:tcW w:w="1665" w:type="dxa"/>
            <w:tcBorders>
              <w:left w:val="single" w:sz="8" w:space="0" w:color="000000"/>
              <w:bottom w:val="single" w:sz="4" w:space="0" w:color="000000"/>
            </w:tcBorders>
            <w:shd w:val="clear" w:color="auto" w:fill="auto"/>
          </w:tcPr>
          <w:p w:rsidR="003332FA" w:rsidRDefault="003332FA" w:rsidP="00644690">
            <w:pPr>
              <w:ind w:right="57"/>
            </w:pPr>
            <w:r>
              <w:t>1000</w:t>
            </w:r>
          </w:p>
        </w:tc>
        <w:tc>
          <w:tcPr>
            <w:tcW w:w="1665" w:type="dxa"/>
            <w:tcBorders>
              <w:left w:val="single" w:sz="8" w:space="0" w:color="000000"/>
              <w:bottom w:val="single" w:sz="4" w:space="0" w:color="000000"/>
            </w:tcBorders>
            <w:shd w:val="clear" w:color="auto" w:fill="auto"/>
          </w:tcPr>
          <w:p w:rsidR="003332FA" w:rsidRDefault="003332FA" w:rsidP="00644690">
            <w:pPr>
              <w:ind w:right="57"/>
            </w:pPr>
            <w:r>
              <w:t>1000</w:t>
            </w:r>
          </w:p>
        </w:tc>
        <w:tc>
          <w:tcPr>
            <w:tcW w:w="1665" w:type="dxa"/>
            <w:tcBorders>
              <w:left w:val="single" w:sz="8" w:space="0" w:color="000000"/>
              <w:bottom w:val="single" w:sz="4" w:space="0" w:color="000000"/>
            </w:tcBorders>
            <w:shd w:val="clear" w:color="auto" w:fill="auto"/>
          </w:tcPr>
          <w:p w:rsidR="003332FA" w:rsidRDefault="003332FA" w:rsidP="00644690">
            <w:pPr>
              <w:ind w:right="57"/>
            </w:pPr>
            <w:r>
              <w:t>20,7</w:t>
            </w:r>
          </w:p>
        </w:tc>
        <w:tc>
          <w:tcPr>
            <w:tcW w:w="1570" w:type="dxa"/>
            <w:tcBorders>
              <w:left w:val="single" w:sz="8" w:space="0" w:color="000000"/>
              <w:bottom w:val="single" w:sz="4" w:space="0" w:color="000000"/>
              <w:right w:val="single" w:sz="8" w:space="0" w:color="000000"/>
            </w:tcBorders>
            <w:shd w:val="clear" w:color="auto" w:fill="auto"/>
          </w:tcPr>
          <w:p w:rsidR="003332FA" w:rsidRDefault="003332FA" w:rsidP="00644690">
            <w:pPr>
              <w:ind w:right="57"/>
            </w:pPr>
            <w:r>
              <w:t>2,1</w:t>
            </w:r>
          </w:p>
        </w:tc>
      </w:tr>
      <w:tr w:rsidR="003332FA" w:rsidTr="00644690">
        <w:tc>
          <w:tcPr>
            <w:tcW w:w="390" w:type="dxa"/>
            <w:tcBorders>
              <w:top w:val="single" w:sz="4" w:space="0" w:color="000000"/>
              <w:left w:val="single" w:sz="8" w:space="0" w:color="000000"/>
              <w:bottom w:val="single" w:sz="8" w:space="0" w:color="000000"/>
            </w:tcBorders>
            <w:shd w:val="clear" w:color="auto" w:fill="auto"/>
          </w:tcPr>
          <w:p w:rsidR="003332FA" w:rsidRDefault="003332FA" w:rsidP="00644690">
            <w:pPr>
              <w:ind w:right="57"/>
            </w:pPr>
            <w:r>
              <w:t>6</w:t>
            </w:r>
          </w:p>
        </w:tc>
        <w:tc>
          <w:tcPr>
            <w:tcW w:w="3037" w:type="dxa"/>
            <w:tcBorders>
              <w:top w:val="single" w:sz="4" w:space="0" w:color="000000"/>
              <w:left w:val="single" w:sz="8" w:space="0" w:color="000000"/>
              <w:bottom w:val="single" w:sz="8" w:space="0" w:color="000000"/>
            </w:tcBorders>
            <w:shd w:val="clear" w:color="auto" w:fill="auto"/>
          </w:tcPr>
          <w:p w:rsidR="003332FA" w:rsidRDefault="003332FA" w:rsidP="00644690">
            <w:pPr>
              <w:ind w:right="57"/>
            </w:pPr>
            <w:r>
              <w:t>КФХ Абдуллин А.А.</w:t>
            </w:r>
          </w:p>
        </w:tc>
        <w:tc>
          <w:tcPr>
            <w:tcW w:w="1665" w:type="dxa"/>
            <w:tcBorders>
              <w:top w:val="single" w:sz="4" w:space="0" w:color="000000"/>
              <w:left w:val="single" w:sz="8" w:space="0" w:color="000000"/>
              <w:bottom w:val="single" w:sz="8" w:space="0" w:color="000000"/>
            </w:tcBorders>
            <w:shd w:val="clear" w:color="auto" w:fill="auto"/>
          </w:tcPr>
          <w:p w:rsidR="003332FA" w:rsidRDefault="003332FA" w:rsidP="00644690">
            <w:pPr>
              <w:ind w:right="57"/>
            </w:pPr>
            <w:r>
              <w:t>1650</w:t>
            </w:r>
          </w:p>
        </w:tc>
        <w:tc>
          <w:tcPr>
            <w:tcW w:w="1665" w:type="dxa"/>
            <w:tcBorders>
              <w:top w:val="single" w:sz="4" w:space="0" w:color="000000"/>
              <w:left w:val="single" w:sz="8" w:space="0" w:color="000000"/>
              <w:bottom w:val="single" w:sz="8" w:space="0" w:color="000000"/>
            </w:tcBorders>
            <w:shd w:val="clear" w:color="auto" w:fill="auto"/>
          </w:tcPr>
          <w:p w:rsidR="003332FA" w:rsidRDefault="003332FA" w:rsidP="00644690">
            <w:pPr>
              <w:ind w:right="57"/>
            </w:pPr>
            <w:r>
              <w:t>1650</w:t>
            </w:r>
          </w:p>
        </w:tc>
        <w:tc>
          <w:tcPr>
            <w:tcW w:w="1665" w:type="dxa"/>
            <w:tcBorders>
              <w:top w:val="single" w:sz="4" w:space="0" w:color="000000"/>
              <w:left w:val="single" w:sz="8" w:space="0" w:color="000000"/>
              <w:bottom w:val="single" w:sz="8" w:space="0" w:color="000000"/>
            </w:tcBorders>
            <w:shd w:val="clear" w:color="auto" w:fill="auto"/>
          </w:tcPr>
          <w:p w:rsidR="003332FA" w:rsidRDefault="003332FA" w:rsidP="00644690">
            <w:pPr>
              <w:ind w:right="57"/>
            </w:pPr>
            <w:r>
              <w:t>29,7</w:t>
            </w:r>
          </w:p>
        </w:tc>
        <w:tc>
          <w:tcPr>
            <w:tcW w:w="1570" w:type="dxa"/>
            <w:tcBorders>
              <w:top w:val="single" w:sz="4" w:space="0" w:color="000000"/>
              <w:left w:val="single" w:sz="8" w:space="0" w:color="000000"/>
              <w:bottom w:val="single" w:sz="8" w:space="0" w:color="000000"/>
              <w:right w:val="single" w:sz="8" w:space="0" w:color="000000"/>
            </w:tcBorders>
            <w:shd w:val="clear" w:color="auto" w:fill="auto"/>
          </w:tcPr>
          <w:p w:rsidR="003332FA" w:rsidRDefault="003332FA" w:rsidP="00644690">
            <w:pPr>
              <w:ind w:right="57"/>
            </w:pPr>
            <w:r>
              <w:t>4,9-1е место среди КФХ</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Одно из приоритетных направлений развития растениеводства в районе – это производство картофеля. Аргаяшский район по посадочным площадям картофеля занимает 2 место в области. Площадь посадки и уборки картофеля в 2024 году составила 2282 га. Средняя урожайность картофеля в 2024 году составила 228 </w:t>
      </w:r>
      <w:proofErr w:type="spellStart"/>
      <w:r>
        <w:rPr>
          <w:sz w:val="28"/>
          <w:szCs w:val="28"/>
        </w:rPr>
        <w:t>цн</w:t>
      </w:r>
      <w:proofErr w:type="spellEnd"/>
      <w:r>
        <w:rPr>
          <w:sz w:val="28"/>
          <w:szCs w:val="28"/>
        </w:rPr>
        <w:t>/га</w:t>
      </w:r>
      <w:proofErr w:type="gramStart"/>
      <w:r>
        <w:rPr>
          <w:sz w:val="28"/>
          <w:szCs w:val="28"/>
        </w:rPr>
        <w:t>.(</w:t>
      </w:r>
      <w:proofErr w:type="gramEnd"/>
      <w:r>
        <w:rPr>
          <w:sz w:val="28"/>
          <w:szCs w:val="28"/>
        </w:rPr>
        <w:t xml:space="preserve"> прошлый год 183) Аргаяшский район по урожайности картофеля занял 2 место в области, оставив позади Сосновский МР .</w:t>
      </w:r>
    </w:p>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В разрезе предприятий производство картофеля</w:t>
      </w:r>
    </w:p>
    <w:p w:rsidR="003332FA" w:rsidRDefault="003332FA" w:rsidP="003332FA">
      <w:pPr>
        <w:jc w:val="center"/>
        <w:rPr>
          <w:sz w:val="28"/>
          <w:szCs w:val="28"/>
        </w:rPr>
      </w:pPr>
    </w:p>
    <w:tbl>
      <w:tblPr>
        <w:tblW w:w="0" w:type="auto"/>
        <w:tblInd w:w="16" w:type="dxa"/>
        <w:tblLayout w:type="fixed"/>
        <w:tblCellMar>
          <w:top w:w="55" w:type="dxa"/>
          <w:left w:w="55" w:type="dxa"/>
          <w:bottom w:w="55" w:type="dxa"/>
          <w:right w:w="55" w:type="dxa"/>
        </w:tblCellMar>
        <w:tblLook w:val="0000" w:firstRow="0" w:lastRow="0" w:firstColumn="0" w:lastColumn="0" w:noHBand="0" w:noVBand="0"/>
      </w:tblPr>
      <w:tblGrid>
        <w:gridCol w:w="572"/>
        <w:gridCol w:w="2982"/>
        <w:gridCol w:w="1660"/>
        <w:gridCol w:w="1660"/>
        <w:gridCol w:w="1660"/>
        <w:gridCol w:w="1428"/>
      </w:tblGrid>
      <w:tr w:rsidR="003332FA" w:rsidTr="00644690">
        <w:tc>
          <w:tcPr>
            <w:tcW w:w="572"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w:t>
            </w:r>
          </w:p>
        </w:tc>
        <w:tc>
          <w:tcPr>
            <w:tcW w:w="2982"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Предприятия</w:t>
            </w:r>
          </w:p>
        </w:tc>
        <w:tc>
          <w:tcPr>
            <w:tcW w:w="1660"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 xml:space="preserve">Площадь посевная, </w:t>
            </w:r>
            <w:proofErr w:type="gramStart"/>
            <w:r>
              <w:t>га</w:t>
            </w:r>
            <w:proofErr w:type="gramEnd"/>
          </w:p>
        </w:tc>
        <w:tc>
          <w:tcPr>
            <w:tcW w:w="1660"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 xml:space="preserve">Площадь уборочная, </w:t>
            </w:r>
            <w:proofErr w:type="gramStart"/>
            <w:r>
              <w:t>га</w:t>
            </w:r>
            <w:proofErr w:type="gramEnd"/>
          </w:p>
        </w:tc>
        <w:tc>
          <w:tcPr>
            <w:tcW w:w="1660" w:type="dxa"/>
            <w:tcBorders>
              <w:top w:val="single" w:sz="8" w:space="0" w:color="000000"/>
              <w:left w:val="single" w:sz="8" w:space="0" w:color="000000"/>
              <w:bottom w:val="single" w:sz="8" w:space="0" w:color="000000"/>
            </w:tcBorders>
            <w:shd w:val="clear" w:color="auto" w:fill="CCCCCC"/>
          </w:tcPr>
          <w:p w:rsidR="003332FA" w:rsidRDefault="003332FA" w:rsidP="00644690">
            <w:pPr>
              <w:ind w:right="57"/>
            </w:pPr>
            <w:r>
              <w:t xml:space="preserve">Урожайность </w:t>
            </w:r>
            <w:proofErr w:type="spellStart"/>
            <w:r>
              <w:t>цн</w:t>
            </w:r>
            <w:proofErr w:type="spellEnd"/>
            <w:r>
              <w:t>/га</w:t>
            </w:r>
          </w:p>
        </w:tc>
        <w:tc>
          <w:tcPr>
            <w:tcW w:w="1428"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pPr>
              <w:ind w:right="57"/>
            </w:pPr>
            <w:r>
              <w:t xml:space="preserve">Валовой сбор </w:t>
            </w:r>
            <w:proofErr w:type="spellStart"/>
            <w:r>
              <w:t>тыс</w:t>
            </w:r>
            <w:proofErr w:type="gramStart"/>
            <w:r>
              <w:t>.т</w:t>
            </w:r>
            <w:proofErr w:type="gramEnd"/>
            <w:r>
              <w:t>н</w:t>
            </w:r>
            <w:proofErr w:type="spellEnd"/>
          </w:p>
        </w:tc>
      </w:tr>
      <w:tr w:rsidR="003332FA" w:rsidTr="00644690">
        <w:tc>
          <w:tcPr>
            <w:tcW w:w="572" w:type="dxa"/>
            <w:tcBorders>
              <w:left w:val="single" w:sz="8" w:space="0" w:color="000000"/>
              <w:bottom w:val="single" w:sz="8" w:space="0" w:color="000000"/>
            </w:tcBorders>
            <w:shd w:val="clear" w:color="auto" w:fill="auto"/>
          </w:tcPr>
          <w:p w:rsidR="003332FA" w:rsidRDefault="003332FA" w:rsidP="00644690">
            <w:pPr>
              <w:ind w:right="57"/>
            </w:pPr>
            <w:r>
              <w:t>1</w:t>
            </w:r>
          </w:p>
        </w:tc>
        <w:tc>
          <w:tcPr>
            <w:tcW w:w="2982" w:type="dxa"/>
            <w:tcBorders>
              <w:left w:val="single" w:sz="8" w:space="0" w:color="000000"/>
              <w:bottom w:val="single" w:sz="8" w:space="0" w:color="000000"/>
            </w:tcBorders>
            <w:shd w:val="clear" w:color="auto" w:fill="auto"/>
          </w:tcPr>
          <w:p w:rsidR="003332FA" w:rsidRDefault="003332FA" w:rsidP="00644690">
            <w:pPr>
              <w:ind w:right="57"/>
            </w:pPr>
            <w:r>
              <w:t>КФХ «Абсалямов И.Г.»</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303</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303</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285</w:t>
            </w:r>
          </w:p>
        </w:tc>
        <w:tc>
          <w:tcPr>
            <w:tcW w:w="1428"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8,6 -1 е место среди КФХ</w:t>
            </w:r>
          </w:p>
        </w:tc>
      </w:tr>
      <w:tr w:rsidR="003332FA" w:rsidTr="00644690">
        <w:tc>
          <w:tcPr>
            <w:tcW w:w="572" w:type="dxa"/>
            <w:tcBorders>
              <w:left w:val="single" w:sz="8" w:space="0" w:color="000000"/>
              <w:bottom w:val="single" w:sz="8" w:space="0" w:color="000000"/>
            </w:tcBorders>
            <w:shd w:val="clear" w:color="auto" w:fill="auto"/>
          </w:tcPr>
          <w:p w:rsidR="003332FA" w:rsidRDefault="003332FA" w:rsidP="00644690">
            <w:pPr>
              <w:ind w:right="57"/>
            </w:pPr>
            <w:r>
              <w:t>2</w:t>
            </w:r>
          </w:p>
        </w:tc>
        <w:tc>
          <w:tcPr>
            <w:tcW w:w="2982" w:type="dxa"/>
            <w:tcBorders>
              <w:left w:val="single" w:sz="8" w:space="0" w:color="000000"/>
              <w:bottom w:val="single" w:sz="8" w:space="0" w:color="000000"/>
            </w:tcBorders>
            <w:shd w:val="clear" w:color="auto" w:fill="auto"/>
          </w:tcPr>
          <w:p w:rsidR="003332FA" w:rsidRDefault="003332FA" w:rsidP="00644690">
            <w:pPr>
              <w:ind w:right="57"/>
            </w:pPr>
            <w:r>
              <w:t>КФХ «Зарипов Ф.Ф.»</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250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250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320</w:t>
            </w:r>
          </w:p>
        </w:tc>
        <w:tc>
          <w:tcPr>
            <w:tcW w:w="1428"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8,0- 2 место среди КФХ</w:t>
            </w:r>
          </w:p>
        </w:tc>
      </w:tr>
      <w:tr w:rsidR="003332FA" w:rsidTr="00644690">
        <w:tc>
          <w:tcPr>
            <w:tcW w:w="572" w:type="dxa"/>
            <w:tcBorders>
              <w:left w:val="single" w:sz="8" w:space="0" w:color="000000"/>
              <w:bottom w:val="single" w:sz="8" w:space="0" w:color="000000"/>
            </w:tcBorders>
            <w:shd w:val="clear" w:color="auto" w:fill="auto"/>
          </w:tcPr>
          <w:p w:rsidR="003332FA" w:rsidRDefault="003332FA" w:rsidP="00644690">
            <w:pPr>
              <w:ind w:right="57"/>
            </w:pPr>
            <w:r>
              <w:t>3</w:t>
            </w:r>
          </w:p>
        </w:tc>
        <w:tc>
          <w:tcPr>
            <w:tcW w:w="2982" w:type="dxa"/>
            <w:tcBorders>
              <w:left w:val="single" w:sz="8" w:space="0" w:color="000000"/>
              <w:bottom w:val="single" w:sz="8" w:space="0" w:color="000000"/>
            </w:tcBorders>
            <w:shd w:val="clear" w:color="auto" w:fill="auto"/>
          </w:tcPr>
          <w:p w:rsidR="003332FA" w:rsidRDefault="003332FA" w:rsidP="00644690">
            <w:pPr>
              <w:ind w:right="57"/>
            </w:pPr>
            <w:r>
              <w:t>АО «Совхоз Акбашевский»</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250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175</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164</w:t>
            </w:r>
          </w:p>
        </w:tc>
        <w:tc>
          <w:tcPr>
            <w:tcW w:w="1428"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2,9</w:t>
            </w:r>
          </w:p>
        </w:tc>
      </w:tr>
      <w:tr w:rsidR="003332FA" w:rsidTr="00644690">
        <w:tc>
          <w:tcPr>
            <w:tcW w:w="572" w:type="dxa"/>
            <w:tcBorders>
              <w:left w:val="single" w:sz="8" w:space="0" w:color="000000"/>
              <w:bottom w:val="single" w:sz="8" w:space="0" w:color="000000"/>
            </w:tcBorders>
            <w:shd w:val="clear" w:color="auto" w:fill="auto"/>
          </w:tcPr>
          <w:p w:rsidR="003332FA" w:rsidRDefault="003332FA" w:rsidP="00644690">
            <w:pPr>
              <w:ind w:right="57"/>
            </w:pPr>
            <w:r>
              <w:t>4</w:t>
            </w:r>
          </w:p>
        </w:tc>
        <w:tc>
          <w:tcPr>
            <w:tcW w:w="2982" w:type="dxa"/>
            <w:tcBorders>
              <w:left w:val="single" w:sz="8" w:space="0" w:color="000000"/>
              <w:bottom w:val="single" w:sz="8" w:space="0" w:color="000000"/>
            </w:tcBorders>
            <w:shd w:val="clear" w:color="auto" w:fill="auto"/>
          </w:tcPr>
          <w:p w:rsidR="003332FA" w:rsidRDefault="003332FA" w:rsidP="00644690">
            <w:pPr>
              <w:ind w:right="57"/>
            </w:pPr>
            <w:r>
              <w:t>КФХ «Абдуллин А.А.»</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220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220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364</w:t>
            </w:r>
          </w:p>
        </w:tc>
        <w:tc>
          <w:tcPr>
            <w:tcW w:w="1428"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8,0-2 е место среди КФХ</w:t>
            </w:r>
          </w:p>
        </w:tc>
      </w:tr>
      <w:tr w:rsidR="003332FA" w:rsidTr="00644690">
        <w:tc>
          <w:tcPr>
            <w:tcW w:w="572" w:type="dxa"/>
            <w:tcBorders>
              <w:left w:val="single" w:sz="8" w:space="0" w:color="000000"/>
              <w:bottom w:val="single" w:sz="8" w:space="0" w:color="000000"/>
            </w:tcBorders>
            <w:shd w:val="clear" w:color="auto" w:fill="auto"/>
          </w:tcPr>
          <w:p w:rsidR="003332FA" w:rsidRDefault="003332FA" w:rsidP="00644690">
            <w:pPr>
              <w:ind w:right="57"/>
            </w:pPr>
            <w:r>
              <w:t>5</w:t>
            </w:r>
          </w:p>
        </w:tc>
        <w:tc>
          <w:tcPr>
            <w:tcW w:w="2982" w:type="dxa"/>
            <w:tcBorders>
              <w:left w:val="single" w:sz="8" w:space="0" w:color="000000"/>
              <w:bottom w:val="single" w:sz="8" w:space="0" w:color="000000"/>
            </w:tcBorders>
            <w:shd w:val="clear" w:color="auto" w:fill="auto"/>
          </w:tcPr>
          <w:p w:rsidR="003332FA" w:rsidRDefault="003332FA" w:rsidP="00644690">
            <w:pPr>
              <w:ind w:right="57"/>
            </w:pPr>
            <w:r>
              <w:t>КФХ «Камалов М.Р.»</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150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90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200</w:t>
            </w:r>
          </w:p>
        </w:tc>
        <w:tc>
          <w:tcPr>
            <w:tcW w:w="1428"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1,8</w:t>
            </w:r>
          </w:p>
        </w:tc>
      </w:tr>
      <w:tr w:rsidR="003332FA" w:rsidTr="00644690">
        <w:tc>
          <w:tcPr>
            <w:tcW w:w="572" w:type="dxa"/>
            <w:tcBorders>
              <w:left w:val="single" w:sz="8" w:space="0" w:color="000000"/>
              <w:bottom w:val="single" w:sz="8" w:space="0" w:color="000000"/>
            </w:tcBorders>
            <w:shd w:val="clear" w:color="auto" w:fill="auto"/>
          </w:tcPr>
          <w:p w:rsidR="003332FA" w:rsidRDefault="003332FA" w:rsidP="00644690">
            <w:pPr>
              <w:ind w:right="57"/>
            </w:pPr>
            <w:r>
              <w:t>6</w:t>
            </w:r>
          </w:p>
        </w:tc>
        <w:tc>
          <w:tcPr>
            <w:tcW w:w="2982" w:type="dxa"/>
            <w:tcBorders>
              <w:left w:val="single" w:sz="8" w:space="0" w:color="000000"/>
              <w:bottom w:val="single" w:sz="8" w:space="0" w:color="000000"/>
            </w:tcBorders>
            <w:shd w:val="clear" w:color="auto" w:fill="auto"/>
          </w:tcPr>
          <w:p w:rsidR="003332FA" w:rsidRDefault="003332FA" w:rsidP="00644690">
            <w:pPr>
              <w:ind w:right="57"/>
            </w:pPr>
            <w:r>
              <w:t>КФХ «</w:t>
            </w:r>
            <w:proofErr w:type="spellStart"/>
            <w:r>
              <w:t>Юмагужина</w:t>
            </w:r>
            <w:proofErr w:type="spellEnd"/>
            <w:r>
              <w:t xml:space="preserve"> И.Р.»</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150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150</w:t>
            </w:r>
          </w:p>
        </w:tc>
        <w:tc>
          <w:tcPr>
            <w:tcW w:w="1660" w:type="dxa"/>
            <w:tcBorders>
              <w:left w:val="single" w:sz="8" w:space="0" w:color="000000"/>
              <w:bottom w:val="single" w:sz="8" w:space="0" w:color="000000"/>
            </w:tcBorders>
            <w:shd w:val="clear" w:color="auto" w:fill="auto"/>
          </w:tcPr>
          <w:p w:rsidR="003332FA" w:rsidRDefault="003332FA" w:rsidP="00644690">
            <w:pPr>
              <w:ind w:right="57"/>
            </w:pPr>
            <w:r>
              <w:t>212</w:t>
            </w:r>
          </w:p>
        </w:tc>
        <w:tc>
          <w:tcPr>
            <w:tcW w:w="1428" w:type="dxa"/>
            <w:tcBorders>
              <w:left w:val="single" w:sz="8" w:space="0" w:color="000000"/>
              <w:bottom w:val="single" w:sz="8" w:space="0" w:color="000000"/>
              <w:right w:val="single" w:sz="8" w:space="0" w:color="000000"/>
            </w:tcBorders>
            <w:shd w:val="clear" w:color="auto" w:fill="auto"/>
          </w:tcPr>
          <w:p w:rsidR="003332FA" w:rsidRDefault="003332FA" w:rsidP="00644690">
            <w:pPr>
              <w:ind w:right="57"/>
            </w:pPr>
            <w:r>
              <w:t>3,2</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Основные производители картофеля -  фермерское хозяйство </w:t>
      </w:r>
      <w:proofErr w:type="spellStart"/>
      <w:r>
        <w:rPr>
          <w:sz w:val="28"/>
          <w:szCs w:val="28"/>
        </w:rPr>
        <w:t>Абсалям</w:t>
      </w:r>
      <w:proofErr w:type="spellEnd"/>
      <w:r>
        <w:rPr>
          <w:sz w:val="28"/>
          <w:szCs w:val="28"/>
        </w:rPr>
        <w:t xml:space="preserve">  И.Г. 8,6 </w:t>
      </w:r>
      <w:proofErr w:type="spellStart"/>
      <w:r>
        <w:rPr>
          <w:sz w:val="28"/>
          <w:szCs w:val="28"/>
        </w:rPr>
        <w:t>тыс.тн</w:t>
      </w:r>
      <w:proofErr w:type="spellEnd"/>
      <w:r>
        <w:rPr>
          <w:sz w:val="28"/>
          <w:szCs w:val="28"/>
        </w:rPr>
        <w:t xml:space="preserve">. КФХ Зарипова Ф.Ф 8.00 </w:t>
      </w:r>
      <w:proofErr w:type="spellStart"/>
      <w:r>
        <w:rPr>
          <w:sz w:val="28"/>
          <w:szCs w:val="28"/>
        </w:rPr>
        <w:t>тыс.тн</w:t>
      </w:r>
      <w:proofErr w:type="spellEnd"/>
      <w:r>
        <w:rPr>
          <w:sz w:val="28"/>
          <w:szCs w:val="28"/>
        </w:rPr>
        <w:t xml:space="preserve">. и КФХ Абдуллина А.А. по 8,00 </w:t>
      </w:r>
      <w:proofErr w:type="spellStart"/>
      <w:r>
        <w:rPr>
          <w:sz w:val="28"/>
          <w:szCs w:val="28"/>
        </w:rPr>
        <w:t>тыс</w:t>
      </w:r>
      <w:proofErr w:type="gramStart"/>
      <w:r>
        <w:rPr>
          <w:sz w:val="28"/>
          <w:szCs w:val="28"/>
        </w:rPr>
        <w:t>.т</w:t>
      </w:r>
      <w:proofErr w:type="gramEnd"/>
      <w:r>
        <w:rPr>
          <w:sz w:val="28"/>
          <w:szCs w:val="28"/>
        </w:rPr>
        <w:t>н</w:t>
      </w:r>
      <w:proofErr w:type="spellEnd"/>
      <w:r>
        <w:rPr>
          <w:sz w:val="28"/>
          <w:szCs w:val="28"/>
        </w:rPr>
        <w:t xml:space="preserve">, АО «Совхоз Акбашевский» - 2,9 </w:t>
      </w:r>
      <w:proofErr w:type="spellStart"/>
      <w:r>
        <w:rPr>
          <w:sz w:val="28"/>
          <w:szCs w:val="28"/>
        </w:rPr>
        <w:t>тыс.тн</w:t>
      </w:r>
      <w:proofErr w:type="spellEnd"/>
      <w:r>
        <w:rPr>
          <w:sz w:val="28"/>
          <w:szCs w:val="28"/>
        </w:rPr>
        <w:t xml:space="preserve">, КФХ Камалова М.Р. - 1,8 </w:t>
      </w:r>
      <w:proofErr w:type="spellStart"/>
      <w:r>
        <w:rPr>
          <w:sz w:val="28"/>
          <w:szCs w:val="28"/>
        </w:rPr>
        <w:t>тыс.тн</w:t>
      </w:r>
      <w:proofErr w:type="spellEnd"/>
      <w:r>
        <w:rPr>
          <w:sz w:val="28"/>
          <w:szCs w:val="28"/>
        </w:rPr>
        <w:t xml:space="preserve">, КФХ </w:t>
      </w:r>
      <w:proofErr w:type="spellStart"/>
      <w:r>
        <w:rPr>
          <w:sz w:val="28"/>
          <w:szCs w:val="28"/>
        </w:rPr>
        <w:t>Юмагужина</w:t>
      </w:r>
      <w:proofErr w:type="spellEnd"/>
      <w:r>
        <w:rPr>
          <w:sz w:val="28"/>
          <w:szCs w:val="28"/>
        </w:rPr>
        <w:t xml:space="preserve"> И.Р. - 3,2 </w:t>
      </w:r>
      <w:proofErr w:type="spellStart"/>
      <w:r>
        <w:rPr>
          <w:sz w:val="28"/>
          <w:szCs w:val="28"/>
        </w:rPr>
        <w:t>тыс.тн</w:t>
      </w:r>
      <w:proofErr w:type="spellEnd"/>
      <w:r>
        <w:rPr>
          <w:sz w:val="28"/>
          <w:szCs w:val="28"/>
        </w:rPr>
        <w:t>.</w:t>
      </w:r>
    </w:p>
    <w:p w:rsidR="003332FA" w:rsidRDefault="003332FA" w:rsidP="00AC7327">
      <w:pPr>
        <w:spacing w:line="276" w:lineRule="auto"/>
        <w:ind w:firstLine="709"/>
        <w:jc w:val="both"/>
        <w:rPr>
          <w:sz w:val="28"/>
          <w:szCs w:val="28"/>
        </w:rPr>
      </w:pPr>
      <w:r>
        <w:rPr>
          <w:sz w:val="28"/>
          <w:szCs w:val="28"/>
        </w:rPr>
        <w:lastRenderedPageBreak/>
        <w:t xml:space="preserve">Также одним из направлений развития растениеводства в районе является овощеводство. Валовой сбор овощей по сельскохозяйственным предприятиям составил 10,2 </w:t>
      </w:r>
      <w:proofErr w:type="spellStart"/>
      <w:r>
        <w:rPr>
          <w:sz w:val="28"/>
          <w:szCs w:val="28"/>
        </w:rPr>
        <w:t>тыс</w:t>
      </w:r>
      <w:proofErr w:type="gramStart"/>
      <w:r>
        <w:rPr>
          <w:sz w:val="28"/>
          <w:szCs w:val="28"/>
        </w:rPr>
        <w:t>.т</w:t>
      </w:r>
      <w:proofErr w:type="gramEnd"/>
      <w:r>
        <w:rPr>
          <w:sz w:val="28"/>
          <w:szCs w:val="28"/>
        </w:rPr>
        <w:t>н</w:t>
      </w:r>
      <w:proofErr w:type="spellEnd"/>
      <w:r>
        <w:rPr>
          <w:sz w:val="28"/>
          <w:szCs w:val="28"/>
        </w:rPr>
        <w:t xml:space="preserve">, что выше уровня прошлого года. Урожайность  овощей открытого грунта составила 227,3  </w:t>
      </w:r>
      <w:proofErr w:type="spellStart"/>
      <w:r>
        <w:rPr>
          <w:sz w:val="28"/>
          <w:szCs w:val="28"/>
        </w:rPr>
        <w:t>цн</w:t>
      </w:r>
      <w:proofErr w:type="spellEnd"/>
      <w:r>
        <w:rPr>
          <w:sz w:val="28"/>
          <w:szCs w:val="28"/>
        </w:rPr>
        <w:t xml:space="preserve">/га. Основной производитель овощей в районе - это три фермерских хозяйства </w:t>
      </w:r>
      <w:proofErr w:type="spellStart"/>
      <w:r>
        <w:rPr>
          <w:sz w:val="28"/>
          <w:szCs w:val="28"/>
        </w:rPr>
        <w:t>Абсалямовых</w:t>
      </w:r>
      <w:proofErr w:type="spellEnd"/>
      <w:r>
        <w:rPr>
          <w:sz w:val="28"/>
          <w:szCs w:val="28"/>
        </w:rPr>
        <w:t xml:space="preserve">. Всего ими произведено  9,1 </w:t>
      </w:r>
      <w:proofErr w:type="spellStart"/>
      <w:r>
        <w:rPr>
          <w:sz w:val="28"/>
          <w:szCs w:val="28"/>
        </w:rPr>
        <w:t>тыс.тн</w:t>
      </w:r>
      <w:proofErr w:type="spellEnd"/>
      <w:r>
        <w:rPr>
          <w:sz w:val="28"/>
          <w:szCs w:val="28"/>
        </w:rPr>
        <w:t xml:space="preserve">.   АО «Совхоз Акбашевский» произведено 0,75 </w:t>
      </w:r>
      <w:proofErr w:type="spellStart"/>
      <w:r>
        <w:rPr>
          <w:sz w:val="28"/>
          <w:szCs w:val="28"/>
        </w:rPr>
        <w:t>тыс</w:t>
      </w:r>
      <w:proofErr w:type="gramStart"/>
      <w:r>
        <w:rPr>
          <w:sz w:val="28"/>
          <w:szCs w:val="28"/>
        </w:rPr>
        <w:t>.т</w:t>
      </w:r>
      <w:proofErr w:type="gramEnd"/>
      <w:r>
        <w:rPr>
          <w:sz w:val="28"/>
          <w:szCs w:val="28"/>
        </w:rPr>
        <w:t>н</w:t>
      </w:r>
      <w:proofErr w:type="spellEnd"/>
      <w:r>
        <w:rPr>
          <w:sz w:val="28"/>
          <w:szCs w:val="28"/>
        </w:rPr>
        <w:t>,.</w:t>
      </w:r>
    </w:p>
    <w:p w:rsidR="003332FA" w:rsidRDefault="003332FA" w:rsidP="00AC7327">
      <w:pPr>
        <w:spacing w:line="276" w:lineRule="auto"/>
        <w:ind w:firstLine="709"/>
        <w:jc w:val="both"/>
        <w:rPr>
          <w:sz w:val="28"/>
          <w:szCs w:val="28"/>
        </w:rPr>
      </w:pPr>
    </w:p>
    <w:p w:rsidR="003332FA" w:rsidRDefault="003332FA" w:rsidP="00AC7327">
      <w:pPr>
        <w:spacing w:line="276" w:lineRule="auto"/>
        <w:ind w:firstLine="709"/>
        <w:jc w:val="both"/>
        <w:rPr>
          <w:sz w:val="28"/>
          <w:szCs w:val="28"/>
        </w:rPr>
      </w:pPr>
      <w:r>
        <w:rPr>
          <w:sz w:val="28"/>
          <w:szCs w:val="28"/>
        </w:rPr>
        <w:t>Аргаяшский район по валовому сбору овощных культур занял 2 место (1 место - Сосновский район).</w:t>
      </w:r>
    </w:p>
    <w:p w:rsidR="003332FA" w:rsidRDefault="003332FA" w:rsidP="00AC7327">
      <w:pPr>
        <w:spacing w:line="276" w:lineRule="auto"/>
        <w:ind w:firstLine="709"/>
        <w:jc w:val="both"/>
        <w:rPr>
          <w:sz w:val="28"/>
          <w:szCs w:val="28"/>
        </w:rPr>
      </w:pPr>
    </w:p>
    <w:p w:rsidR="003332FA" w:rsidRDefault="003332FA" w:rsidP="00AC7327">
      <w:pPr>
        <w:spacing w:line="276" w:lineRule="auto"/>
        <w:jc w:val="center"/>
        <w:rPr>
          <w:sz w:val="28"/>
          <w:szCs w:val="28"/>
        </w:rPr>
      </w:pPr>
      <w:r>
        <w:rPr>
          <w:sz w:val="28"/>
          <w:szCs w:val="28"/>
        </w:rPr>
        <w:t xml:space="preserve">Производство овощей открытого грунта в разрезе основных предприятий </w:t>
      </w:r>
    </w:p>
    <w:p w:rsidR="003332FA" w:rsidRDefault="003332FA" w:rsidP="00AC7327">
      <w:pPr>
        <w:spacing w:line="276" w:lineRule="auto"/>
        <w:jc w:val="center"/>
        <w:rPr>
          <w:sz w:val="28"/>
          <w:szCs w:val="28"/>
        </w:rPr>
      </w:pPr>
      <w:r>
        <w:rPr>
          <w:sz w:val="28"/>
          <w:szCs w:val="28"/>
        </w:rPr>
        <w:t>в 2024 году, тонны</w:t>
      </w:r>
    </w:p>
    <w:p w:rsidR="003332FA" w:rsidRDefault="003332FA" w:rsidP="00AC7327">
      <w:pPr>
        <w:spacing w:line="276" w:lineRule="auto"/>
        <w:jc w:val="center"/>
        <w:rPr>
          <w:sz w:val="28"/>
          <w:szCs w:val="28"/>
        </w:rPr>
      </w:pPr>
    </w:p>
    <w:tbl>
      <w:tblPr>
        <w:tblW w:w="0" w:type="auto"/>
        <w:tblInd w:w="-17" w:type="dxa"/>
        <w:tblLayout w:type="fixed"/>
        <w:tblCellMar>
          <w:top w:w="55" w:type="dxa"/>
          <w:left w:w="55" w:type="dxa"/>
          <w:bottom w:w="55" w:type="dxa"/>
          <w:right w:w="55" w:type="dxa"/>
        </w:tblCellMar>
        <w:tblLook w:val="0000" w:firstRow="0" w:lastRow="0" w:firstColumn="0" w:lastColumn="0" w:noHBand="0" w:noVBand="0"/>
      </w:tblPr>
      <w:tblGrid>
        <w:gridCol w:w="4421"/>
        <w:gridCol w:w="1188"/>
        <w:gridCol w:w="1286"/>
        <w:gridCol w:w="1052"/>
        <w:gridCol w:w="1109"/>
        <w:gridCol w:w="922"/>
      </w:tblGrid>
      <w:tr w:rsidR="003332FA" w:rsidTr="00644690">
        <w:trPr>
          <w:trHeight w:val="434"/>
        </w:trPr>
        <w:tc>
          <w:tcPr>
            <w:tcW w:w="4421" w:type="dxa"/>
            <w:tcBorders>
              <w:top w:val="single" w:sz="8" w:space="0" w:color="000000"/>
              <w:left w:val="single" w:sz="8" w:space="0" w:color="000000"/>
              <w:bottom w:val="single" w:sz="8" w:space="0" w:color="000000"/>
            </w:tcBorders>
            <w:shd w:val="clear" w:color="auto" w:fill="CCCCCC"/>
          </w:tcPr>
          <w:p w:rsidR="003332FA" w:rsidRDefault="003332FA" w:rsidP="00644690">
            <w:r>
              <w:t>Наименование хозяйств</w:t>
            </w:r>
          </w:p>
        </w:tc>
        <w:tc>
          <w:tcPr>
            <w:tcW w:w="1188" w:type="dxa"/>
            <w:tcBorders>
              <w:top w:val="single" w:sz="8" w:space="0" w:color="000000"/>
              <w:left w:val="single" w:sz="8" w:space="0" w:color="000000"/>
              <w:bottom w:val="single" w:sz="8" w:space="0" w:color="000000"/>
            </w:tcBorders>
            <w:shd w:val="clear" w:color="auto" w:fill="CCCCCC"/>
          </w:tcPr>
          <w:p w:rsidR="003332FA" w:rsidRDefault="003332FA" w:rsidP="00644690">
            <w:r>
              <w:t>Капуста</w:t>
            </w:r>
          </w:p>
        </w:tc>
        <w:tc>
          <w:tcPr>
            <w:tcW w:w="1286" w:type="dxa"/>
            <w:tcBorders>
              <w:top w:val="single" w:sz="8" w:space="0" w:color="000000"/>
              <w:left w:val="single" w:sz="8" w:space="0" w:color="000000"/>
              <w:bottom w:val="single" w:sz="8" w:space="0" w:color="000000"/>
            </w:tcBorders>
            <w:shd w:val="clear" w:color="auto" w:fill="CCCCCC"/>
          </w:tcPr>
          <w:p w:rsidR="003332FA" w:rsidRDefault="003332FA" w:rsidP="00644690">
            <w:r>
              <w:t>Морковь</w:t>
            </w:r>
          </w:p>
        </w:tc>
        <w:tc>
          <w:tcPr>
            <w:tcW w:w="1052" w:type="dxa"/>
            <w:tcBorders>
              <w:top w:val="single" w:sz="8" w:space="0" w:color="000000"/>
              <w:left w:val="single" w:sz="8" w:space="0" w:color="000000"/>
              <w:bottom w:val="single" w:sz="8" w:space="0" w:color="000000"/>
            </w:tcBorders>
            <w:shd w:val="clear" w:color="auto" w:fill="CCCCCC"/>
          </w:tcPr>
          <w:p w:rsidR="003332FA" w:rsidRDefault="003332FA" w:rsidP="00644690">
            <w:r>
              <w:t>Свекла</w:t>
            </w:r>
          </w:p>
        </w:tc>
        <w:tc>
          <w:tcPr>
            <w:tcW w:w="1109" w:type="dxa"/>
            <w:tcBorders>
              <w:top w:val="single" w:sz="8" w:space="0" w:color="000000"/>
              <w:left w:val="single" w:sz="8" w:space="0" w:color="000000"/>
              <w:bottom w:val="single" w:sz="8" w:space="0" w:color="000000"/>
            </w:tcBorders>
            <w:shd w:val="clear" w:color="auto" w:fill="CCCCCC"/>
          </w:tcPr>
          <w:p w:rsidR="003332FA" w:rsidRDefault="003332FA" w:rsidP="00644690">
            <w:r>
              <w:t>Прочие</w:t>
            </w:r>
          </w:p>
        </w:tc>
        <w:tc>
          <w:tcPr>
            <w:tcW w:w="922"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Итого</w:t>
            </w:r>
          </w:p>
        </w:tc>
      </w:tr>
      <w:tr w:rsidR="003332FA" w:rsidTr="00644690">
        <w:trPr>
          <w:trHeight w:val="434"/>
        </w:trPr>
        <w:tc>
          <w:tcPr>
            <w:tcW w:w="4421" w:type="dxa"/>
            <w:tcBorders>
              <w:left w:val="single" w:sz="8" w:space="0" w:color="000000"/>
              <w:bottom w:val="single" w:sz="8" w:space="0" w:color="000000"/>
            </w:tcBorders>
            <w:shd w:val="clear" w:color="auto" w:fill="auto"/>
          </w:tcPr>
          <w:p w:rsidR="003332FA" w:rsidRDefault="003332FA" w:rsidP="00644690">
            <w:r>
              <w:t xml:space="preserve">ОАО «Совхоз </w:t>
            </w:r>
            <w:proofErr w:type="spellStart"/>
            <w:r>
              <w:t>Акбашевскии</w:t>
            </w:r>
            <w:proofErr w:type="spellEnd"/>
            <w:r>
              <w:t>»</w:t>
            </w:r>
          </w:p>
        </w:tc>
        <w:tc>
          <w:tcPr>
            <w:tcW w:w="1188" w:type="dxa"/>
            <w:tcBorders>
              <w:left w:val="single" w:sz="8" w:space="0" w:color="000000"/>
              <w:bottom w:val="single" w:sz="8" w:space="0" w:color="000000"/>
            </w:tcBorders>
            <w:shd w:val="clear" w:color="auto" w:fill="auto"/>
          </w:tcPr>
          <w:p w:rsidR="003332FA" w:rsidRDefault="003332FA" w:rsidP="00644690">
            <w:r>
              <w:t>325</w:t>
            </w:r>
          </w:p>
        </w:tc>
        <w:tc>
          <w:tcPr>
            <w:tcW w:w="1286" w:type="dxa"/>
            <w:tcBorders>
              <w:left w:val="single" w:sz="8" w:space="0" w:color="000000"/>
              <w:bottom w:val="single" w:sz="8" w:space="0" w:color="000000"/>
            </w:tcBorders>
            <w:shd w:val="clear" w:color="auto" w:fill="auto"/>
          </w:tcPr>
          <w:p w:rsidR="003332FA" w:rsidRDefault="003332FA" w:rsidP="00644690">
            <w:r>
              <w:t>216</w:t>
            </w:r>
          </w:p>
        </w:tc>
        <w:tc>
          <w:tcPr>
            <w:tcW w:w="1052" w:type="dxa"/>
            <w:tcBorders>
              <w:left w:val="single" w:sz="8" w:space="0" w:color="000000"/>
              <w:bottom w:val="single" w:sz="8" w:space="0" w:color="000000"/>
            </w:tcBorders>
            <w:shd w:val="clear" w:color="auto" w:fill="auto"/>
          </w:tcPr>
          <w:p w:rsidR="003332FA" w:rsidRDefault="003332FA" w:rsidP="00644690">
            <w:r>
              <w:t>204</w:t>
            </w:r>
          </w:p>
        </w:tc>
        <w:tc>
          <w:tcPr>
            <w:tcW w:w="1109" w:type="dxa"/>
            <w:tcBorders>
              <w:left w:val="single" w:sz="8" w:space="0" w:color="000000"/>
              <w:bottom w:val="single" w:sz="8" w:space="0" w:color="000000"/>
            </w:tcBorders>
            <w:shd w:val="clear" w:color="auto" w:fill="auto"/>
          </w:tcPr>
          <w:p w:rsidR="003332FA" w:rsidRDefault="003332FA" w:rsidP="00644690">
            <w:r>
              <w:t> </w:t>
            </w:r>
          </w:p>
        </w:tc>
        <w:tc>
          <w:tcPr>
            <w:tcW w:w="922" w:type="dxa"/>
            <w:tcBorders>
              <w:left w:val="single" w:sz="8" w:space="0" w:color="000000"/>
              <w:bottom w:val="single" w:sz="8" w:space="0" w:color="000000"/>
              <w:right w:val="single" w:sz="8" w:space="0" w:color="000000"/>
            </w:tcBorders>
            <w:shd w:val="clear" w:color="auto" w:fill="auto"/>
          </w:tcPr>
          <w:p w:rsidR="003332FA" w:rsidRDefault="003332FA" w:rsidP="00644690">
            <w:r>
              <w:t>745</w:t>
            </w:r>
          </w:p>
        </w:tc>
      </w:tr>
      <w:tr w:rsidR="003332FA" w:rsidTr="00644690">
        <w:trPr>
          <w:trHeight w:val="434"/>
        </w:trPr>
        <w:tc>
          <w:tcPr>
            <w:tcW w:w="4421" w:type="dxa"/>
            <w:tcBorders>
              <w:left w:val="single" w:sz="8" w:space="0" w:color="000000"/>
              <w:bottom w:val="single" w:sz="8" w:space="0" w:color="000000"/>
            </w:tcBorders>
            <w:shd w:val="clear" w:color="auto" w:fill="auto"/>
          </w:tcPr>
          <w:p w:rsidR="003332FA" w:rsidRDefault="003332FA" w:rsidP="00644690">
            <w:r>
              <w:t xml:space="preserve">КФХ «Абсалямов </w:t>
            </w:r>
            <w:proofErr w:type="spellStart"/>
            <w:r>
              <w:t>Илмир</w:t>
            </w:r>
            <w:proofErr w:type="spellEnd"/>
            <w:r>
              <w:t>»</w:t>
            </w:r>
          </w:p>
        </w:tc>
        <w:tc>
          <w:tcPr>
            <w:tcW w:w="1188" w:type="dxa"/>
            <w:tcBorders>
              <w:left w:val="single" w:sz="8" w:space="0" w:color="000000"/>
              <w:bottom w:val="single" w:sz="8" w:space="0" w:color="000000"/>
            </w:tcBorders>
            <w:shd w:val="clear" w:color="auto" w:fill="auto"/>
          </w:tcPr>
          <w:p w:rsidR="003332FA" w:rsidRDefault="003332FA" w:rsidP="00644690">
            <w:r>
              <w:t>3171</w:t>
            </w:r>
          </w:p>
        </w:tc>
        <w:tc>
          <w:tcPr>
            <w:tcW w:w="1286" w:type="dxa"/>
            <w:tcBorders>
              <w:left w:val="single" w:sz="8" w:space="0" w:color="000000"/>
              <w:bottom w:val="single" w:sz="8" w:space="0" w:color="000000"/>
            </w:tcBorders>
            <w:shd w:val="clear" w:color="auto" w:fill="auto"/>
          </w:tcPr>
          <w:p w:rsidR="003332FA" w:rsidRDefault="003332FA" w:rsidP="00644690">
            <w:r>
              <w:t>600</w:t>
            </w:r>
          </w:p>
        </w:tc>
        <w:tc>
          <w:tcPr>
            <w:tcW w:w="1052" w:type="dxa"/>
            <w:tcBorders>
              <w:left w:val="single" w:sz="8" w:space="0" w:color="000000"/>
              <w:bottom w:val="single" w:sz="8" w:space="0" w:color="000000"/>
            </w:tcBorders>
            <w:shd w:val="clear" w:color="auto" w:fill="auto"/>
          </w:tcPr>
          <w:p w:rsidR="003332FA" w:rsidRDefault="003332FA" w:rsidP="00644690">
            <w:r>
              <w:t> </w:t>
            </w:r>
          </w:p>
        </w:tc>
        <w:tc>
          <w:tcPr>
            <w:tcW w:w="1109" w:type="dxa"/>
            <w:tcBorders>
              <w:left w:val="single" w:sz="8" w:space="0" w:color="000000"/>
              <w:bottom w:val="single" w:sz="8" w:space="0" w:color="000000"/>
            </w:tcBorders>
            <w:shd w:val="clear" w:color="auto" w:fill="auto"/>
          </w:tcPr>
          <w:p w:rsidR="003332FA" w:rsidRDefault="003332FA" w:rsidP="00644690">
            <w:r>
              <w:t>916</w:t>
            </w:r>
          </w:p>
        </w:tc>
        <w:tc>
          <w:tcPr>
            <w:tcW w:w="922" w:type="dxa"/>
            <w:tcBorders>
              <w:left w:val="single" w:sz="8" w:space="0" w:color="000000"/>
              <w:bottom w:val="single" w:sz="8" w:space="0" w:color="000000"/>
              <w:right w:val="single" w:sz="8" w:space="0" w:color="000000"/>
            </w:tcBorders>
            <w:shd w:val="clear" w:color="auto" w:fill="auto"/>
          </w:tcPr>
          <w:p w:rsidR="003332FA" w:rsidRDefault="003332FA" w:rsidP="00644690">
            <w:r>
              <w:t>4686</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В ОАО «Совхоз Акбашевский» урожайность капусты составила 232 </w:t>
      </w:r>
      <w:proofErr w:type="spellStart"/>
      <w:r>
        <w:rPr>
          <w:sz w:val="28"/>
          <w:szCs w:val="28"/>
        </w:rPr>
        <w:t>цн</w:t>
      </w:r>
      <w:proofErr w:type="spellEnd"/>
      <w:r>
        <w:rPr>
          <w:sz w:val="28"/>
          <w:szCs w:val="28"/>
        </w:rPr>
        <w:t xml:space="preserve">/га, моркови - 270 </w:t>
      </w:r>
      <w:proofErr w:type="spellStart"/>
      <w:r>
        <w:rPr>
          <w:sz w:val="28"/>
          <w:szCs w:val="28"/>
        </w:rPr>
        <w:t>цн</w:t>
      </w:r>
      <w:proofErr w:type="spellEnd"/>
      <w:r>
        <w:rPr>
          <w:sz w:val="28"/>
          <w:szCs w:val="28"/>
        </w:rPr>
        <w:t>/га,  свеклы - 273цн/га.</w:t>
      </w:r>
    </w:p>
    <w:p w:rsidR="003332FA" w:rsidRDefault="003332FA" w:rsidP="00AC7327">
      <w:pPr>
        <w:spacing w:line="276" w:lineRule="auto"/>
        <w:ind w:firstLine="709"/>
        <w:jc w:val="both"/>
        <w:rPr>
          <w:sz w:val="28"/>
          <w:szCs w:val="28"/>
        </w:rPr>
      </w:pPr>
      <w:r>
        <w:rPr>
          <w:sz w:val="28"/>
          <w:szCs w:val="28"/>
        </w:rPr>
        <w:t>Второй по величине отраслью сельского хозяйства является животноводство - производство молока и мяса КРС.</w:t>
      </w:r>
    </w:p>
    <w:p w:rsidR="003332FA" w:rsidRDefault="003332FA" w:rsidP="00AC7327">
      <w:pPr>
        <w:spacing w:line="276" w:lineRule="auto"/>
        <w:ind w:firstLine="709"/>
        <w:jc w:val="both"/>
        <w:rPr>
          <w:sz w:val="28"/>
          <w:szCs w:val="28"/>
        </w:rPr>
      </w:pPr>
      <w:r>
        <w:rPr>
          <w:sz w:val="28"/>
          <w:szCs w:val="28"/>
        </w:rPr>
        <w:t xml:space="preserve">Основной производитель отрасли животноводства АО «Совхоз Акбашевский». Молочную продукцию производят КФХ </w:t>
      </w:r>
      <w:proofErr w:type="spellStart"/>
      <w:r>
        <w:rPr>
          <w:sz w:val="28"/>
          <w:szCs w:val="28"/>
        </w:rPr>
        <w:t>Ахмадов</w:t>
      </w:r>
      <w:proofErr w:type="spellEnd"/>
      <w:r>
        <w:rPr>
          <w:sz w:val="28"/>
          <w:szCs w:val="28"/>
        </w:rPr>
        <w:t xml:space="preserve"> М.Ш., КФХ </w:t>
      </w:r>
      <w:proofErr w:type="spellStart"/>
      <w:r>
        <w:rPr>
          <w:sz w:val="28"/>
          <w:szCs w:val="28"/>
        </w:rPr>
        <w:t>Султонов</w:t>
      </w:r>
      <w:proofErr w:type="spellEnd"/>
      <w:proofErr w:type="gramStart"/>
      <w:r>
        <w:rPr>
          <w:sz w:val="28"/>
          <w:szCs w:val="28"/>
        </w:rPr>
        <w:t xml:space="preserve"> .</w:t>
      </w:r>
      <w:proofErr w:type="gramEnd"/>
      <w:r>
        <w:rPr>
          <w:sz w:val="28"/>
          <w:szCs w:val="28"/>
        </w:rPr>
        <w:t xml:space="preserve"> Выращивает скот на откорм 11 фермерских хозяйств:  КФХ </w:t>
      </w:r>
      <w:proofErr w:type="spellStart"/>
      <w:r>
        <w:rPr>
          <w:sz w:val="28"/>
          <w:szCs w:val="28"/>
        </w:rPr>
        <w:t>Ахмадеев</w:t>
      </w:r>
      <w:proofErr w:type="spellEnd"/>
      <w:r>
        <w:rPr>
          <w:sz w:val="28"/>
          <w:szCs w:val="28"/>
        </w:rPr>
        <w:t xml:space="preserve"> В.И., КФХ </w:t>
      </w:r>
      <w:proofErr w:type="spellStart"/>
      <w:r>
        <w:rPr>
          <w:sz w:val="28"/>
          <w:szCs w:val="28"/>
        </w:rPr>
        <w:t>Юмагужина</w:t>
      </w:r>
      <w:proofErr w:type="spellEnd"/>
      <w:r>
        <w:rPr>
          <w:sz w:val="28"/>
          <w:szCs w:val="28"/>
        </w:rPr>
        <w:t xml:space="preserve"> И.Р., КФХ </w:t>
      </w:r>
      <w:proofErr w:type="spellStart"/>
      <w:r>
        <w:rPr>
          <w:sz w:val="28"/>
          <w:szCs w:val="28"/>
        </w:rPr>
        <w:t>Муфазалов</w:t>
      </w:r>
      <w:proofErr w:type="spellEnd"/>
      <w:r>
        <w:rPr>
          <w:sz w:val="28"/>
          <w:szCs w:val="28"/>
        </w:rPr>
        <w:t xml:space="preserve"> Ш.Н., КФХ </w:t>
      </w:r>
      <w:proofErr w:type="spellStart"/>
      <w:r>
        <w:rPr>
          <w:sz w:val="28"/>
          <w:szCs w:val="28"/>
        </w:rPr>
        <w:t>Мухамадеев</w:t>
      </w:r>
      <w:proofErr w:type="spellEnd"/>
      <w:r>
        <w:rPr>
          <w:sz w:val="28"/>
          <w:szCs w:val="28"/>
        </w:rPr>
        <w:t xml:space="preserve"> А.И., КФХ </w:t>
      </w:r>
      <w:proofErr w:type="spellStart"/>
      <w:r>
        <w:rPr>
          <w:sz w:val="28"/>
          <w:szCs w:val="28"/>
        </w:rPr>
        <w:t>Султонов</w:t>
      </w:r>
      <w:proofErr w:type="spellEnd"/>
      <w:r>
        <w:rPr>
          <w:sz w:val="28"/>
          <w:szCs w:val="28"/>
        </w:rPr>
        <w:t xml:space="preserve"> Х.Т., КФХ </w:t>
      </w:r>
      <w:proofErr w:type="spellStart"/>
      <w:r>
        <w:rPr>
          <w:sz w:val="28"/>
          <w:szCs w:val="28"/>
        </w:rPr>
        <w:t>Шаимова</w:t>
      </w:r>
      <w:proofErr w:type="spellEnd"/>
      <w:r>
        <w:rPr>
          <w:sz w:val="28"/>
          <w:szCs w:val="28"/>
        </w:rPr>
        <w:t xml:space="preserve"> С.Ж., , КФХ </w:t>
      </w:r>
      <w:proofErr w:type="spellStart"/>
      <w:r>
        <w:rPr>
          <w:sz w:val="28"/>
          <w:szCs w:val="28"/>
        </w:rPr>
        <w:t>Батыршин</w:t>
      </w:r>
      <w:proofErr w:type="spellEnd"/>
      <w:r>
        <w:rPr>
          <w:sz w:val="28"/>
          <w:szCs w:val="28"/>
        </w:rPr>
        <w:t xml:space="preserve"> Г.В.,ИП КФХ </w:t>
      </w:r>
      <w:proofErr w:type="spellStart"/>
      <w:r>
        <w:rPr>
          <w:sz w:val="28"/>
          <w:szCs w:val="28"/>
        </w:rPr>
        <w:t>Юмагужина</w:t>
      </w:r>
      <w:proofErr w:type="spellEnd"/>
      <w:r>
        <w:rPr>
          <w:sz w:val="28"/>
          <w:szCs w:val="28"/>
        </w:rPr>
        <w:t xml:space="preserve"> Ш.Р.</w:t>
      </w:r>
    </w:p>
    <w:p w:rsidR="003332FA" w:rsidRDefault="003332FA" w:rsidP="00AC7327">
      <w:pPr>
        <w:spacing w:line="276" w:lineRule="auto"/>
        <w:ind w:firstLine="709"/>
        <w:jc w:val="both"/>
        <w:rPr>
          <w:sz w:val="28"/>
          <w:szCs w:val="28"/>
        </w:rPr>
      </w:pPr>
      <w:r>
        <w:rPr>
          <w:sz w:val="28"/>
          <w:szCs w:val="28"/>
        </w:rPr>
        <w:t xml:space="preserve">Пополнили ряды животноводов три </w:t>
      </w:r>
      <w:proofErr w:type="spellStart"/>
      <w:r>
        <w:rPr>
          <w:sz w:val="28"/>
          <w:szCs w:val="28"/>
        </w:rPr>
        <w:t>грантополучателя</w:t>
      </w:r>
      <w:proofErr w:type="spellEnd"/>
      <w:r>
        <w:rPr>
          <w:sz w:val="28"/>
          <w:szCs w:val="28"/>
        </w:rPr>
        <w:t xml:space="preserve">: ИП </w:t>
      </w:r>
      <w:proofErr w:type="spellStart"/>
      <w:r>
        <w:rPr>
          <w:sz w:val="28"/>
          <w:szCs w:val="28"/>
        </w:rPr>
        <w:t>Хи</w:t>
      </w:r>
      <w:r w:rsidR="005F20E9">
        <w:rPr>
          <w:sz w:val="28"/>
          <w:szCs w:val="28"/>
        </w:rPr>
        <w:t>саметдинова</w:t>
      </w:r>
      <w:proofErr w:type="spellEnd"/>
      <w:r w:rsidR="005F20E9">
        <w:rPr>
          <w:sz w:val="28"/>
          <w:szCs w:val="28"/>
        </w:rPr>
        <w:t xml:space="preserve"> З.Х. ИП </w:t>
      </w:r>
      <w:proofErr w:type="spellStart"/>
      <w:r w:rsidR="005F20E9">
        <w:rPr>
          <w:sz w:val="28"/>
          <w:szCs w:val="28"/>
        </w:rPr>
        <w:t>Нигматуллин</w:t>
      </w:r>
      <w:proofErr w:type="spellEnd"/>
      <w:r>
        <w:rPr>
          <w:sz w:val="28"/>
          <w:szCs w:val="28"/>
        </w:rPr>
        <w:t xml:space="preserve"> Р.Р. </w:t>
      </w:r>
    </w:p>
    <w:p w:rsidR="003332FA" w:rsidRDefault="003332FA" w:rsidP="00AC7327">
      <w:pPr>
        <w:spacing w:line="276" w:lineRule="auto"/>
        <w:ind w:firstLine="709"/>
        <w:jc w:val="both"/>
        <w:rPr>
          <w:sz w:val="28"/>
          <w:szCs w:val="28"/>
        </w:rPr>
      </w:pPr>
    </w:p>
    <w:p w:rsidR="003332FA" w:rsidRDefault="003332FA" w:rsidP="003332FA">
      <w:pPr>
        <w:jc w:val="center"/>
        <w:rPr>
          <w:sz w:val="28"/>
          <w:szCs w:val="28"/>
        </w:rPr>
      </w:pPr>
      <w:r>
        <w:rPr>
          <w:sz w:val="28"/>
          <w:szCs w:val="28"/>
        </w:rPr>
        <w:t>Показатели животноводства по сельскохозяйственным предприятиям</w:t>
      </w:r>
    </w:p>
    <w:p w:rsidR="003332FA" w:rsidRDefault="003332FA" w:rsidP="003332FA">
      <w:pPr>
        <w:jc w:val="center"/>
        <w:rPr>
          <w:sz w:val="28"/>
          <w:szCs w:val="28"/>
        </w:rPr>
      </w:pPr>
    </w:p>
    <w:tbl>
      <w:tblPr>
        <w:tblW w:w="0" w:type="auto"/>
        <w:tblInd w:w="90" w:type="dxa"/>
        <w:tblLayout w:type="fixed"/>
        <w:tblCellMar>
          <w:top w:w="55" w:type="dxa"/>
          <w:left w:w="55" w:type="dxa"/>
          <w:bottom w:w="55" w:type="dxa"/>
          <w:right w:w="55" w:type="dxa"/>
        </w:tblCellMar>
        <w:tblLook w:val="0000" w:firstRow="0" w:lastRow="0" w:firstColumn="0" w:lastColumn="0" w:noHBand="0" w:noVBand="0"/>
      </w:tblPr>
      <w:tblGrid>
        <w:gridCol w:w="397"/>
        <w:gridCol w:w="2935"/>
        <w:gridCol w:w="958"/>
        <w:gridCol w:w="831"/>
        <w:gridCol w:w="831"/>
        <w:gridCol w:w="831"/>
        <w:gridCol w:w="771"/>
        <w:gridCol w:w="711"/>
        <w:gridCol w:w="771"/>
        <w:gridCol w:w="831"/>
      </w:tblGrid>
      <w:tr w:rsidR="003332FA" w:rsidTr="00644690">
        <w:trPr>
          <w:trHeight w:val="704"/>
        </w:trPr>
        <w:tc>
          <w:tcPr>
            <w:tcW w:w="397" w:type="dxa"/>
            <w:tcBorders>
              <w:top w:val="single" w:sz="8" w:space="0" w:color="000000"/>
              <w:left w:val="single" w:sz="8" w:space="0" w:color="000000"/>
              <w:bottom w:val="single" w:sz="8" w:space="0" w:color="000000"/>
            </w:tcBorders>
            <w:shd w:val="clear" w:color="auto" w:fill="CCCCCC"/>
          </w:tcPr>
          <w:p w:rsidR="003332FA" w:rsidRDefault="003332FA" w:rsidP="00644690">
            <w:r>
              <w:t>№</w:t>
            </w:r>
          </w:p>
        </w:tc>
        <w:tc>
          <w:tcPr>
            <w:tcW w:w="2935" w:type="dxa"/>
            <w:tcBorders>
              <w:top w:val="single" w:sz="8" w:space="0" w:color="000000"/>
              <w:left w:val="single" w:sz="8" w:space="0" w:color="000000"/>
              <w:bottom w:val="single" w:sz="8" w:space="0" w:color="000000"/>
            </w:tcBorders>
            <w:shd w:val="clear" w:color="auto" w:fill="CCCCCC"/>
          </w:tcPr>
          <w:p w:rsidR="003332FA" w:rsidRDefault="003332FA" w:rsidP="00644690">
            <w:r>
              <w:t>Показатель</w:t>
            </w:r>
          </w:p>
        </w:tc>
        <w:tc>
          <w:tcPr>
            <w:tcW w:w="958" w:type="dxa"/>
            <w:tcBorders>
              <w:top w:val="single" w:sz="8" w:space="0" w:color="000000"/>
              <w:left w:val="single" w:sz="8" w:space="0" w:color="000000"/>
              <w:bottom w:val="single" w:sz="8" w:space="0" w:color="000000"/>
            </w:tcBorders>
            <w:shd w:val="clear" w:color="auto" w:fill="CCCCCC"/>
          </w:tcPr>
          <w:p w:rsidR="003332FA" w:rsidRDefault="003332FA" w:rsidP="00644690">
            <w:r>
              <w:t>Ед. изм.</w:t>
            </w:r>
          </w:p>
        </w:tc>
        <w:tc>
          <w:tcPr>
            <w:tcW w:w="831" w:type="dxa"/>
            <w:tcBorders>
              <w:top w:val="single" w:sz="8" w:space="0" w:color="000000"/>
              <w:left w:val="single" w:sz="8" w:space="0" w:color="000000"/>
              <w:bottom w:val="single" w:sz="8" w:space="0" w:color="000000"/>
            </w:tcBorders>
            <w:shd w:val="clear" w:color="auto" w:fill="CCCCCC"/>
          </w:tcPr>
          <w:p w:rsidR="003332FA" w:rsidRDefault="003332FA" w:rsidP="00644690">
            <w:r>
              <w:t>2018 г.</w:t>
            </w:r>
          </w:p>
        </w:tc>
        <w:tc>
          <w:tcPr>
            <w:tcW w:w="831" w:type="dxa"/>
            <w:tcBorders>
              <w:top w:val="single" w:sz="8" w:space="0" w:color="000000"/>
              <w:left w:val="single" w:sz="8" w:space="0" w:color="000000"/>
              <w:bottom w:val="single" w:sz="8" w:space="0" w:color="000000"/>
            </w:tcBorders>
            <w:shd w:val="clear" w:color="auto" w:fill="CCCCCC"/>
          </w:tcPr>
          <w:p w:rsidR="003332FA" w:rsidRDefault="003332FA" w:rsidP="00644690">
            <w:r>
              <w:t>2019 г.</w:t>
            </w:r>
          </w:p>
        </w:tc>
        <w:tc>
          <w:tcPr>
            <w:tcW w:w="831" w:type="dxa"/>
            <w:tcBorders>
              <w:top w:val="single" w:sz="8" w:space="0" w:color="000000"/>
              <w:left w:val="single" w:sz="8" w:space="0" w:color="000000"/>
              <w:bottom w:val="single" w:sz="8" w:space="0" w:color="000000"/>
            </w:tcBorders>
            <w:shd w:val="clear" w:color="auto" w:fill="CCCCCC"/>
          </w:tcPr>
          <w:p w:rsidR="003332FA" w:rsidRDefault="003332FA" w:rsidP="00644690">
            <w:r>
              <w:t>2020 г.</w:t>
            </w:r>
          </w:p>
        </w:tc>
        <w:tc>
          <w:tcPr>
            <w:tcW w:w="771" w:type="dxa"/>
            <w:tcBorders>
              <w:top w:val="single" w:sz="8" w:space="0" w:color="000000"/>
              <w:left w:val="single" w:sz="8" w:space="0" w:color="000000"/>
              <w:bottom w:val="single" w:sz="8" w:space="0" w:color="000000"/>
            </w:tcBorders>
            <w:shd w:val="clear" w:color="auto" w:fill="CCCCCC"/>
          </w:tcPr>
          <w:p w:rsidR="003332FA" w:rsidRDefault="003332FA" w:rsidP="00644690">
            <w:r>
              <w:t>2021г.</w:t>
            </w:r>
          </w:p>
        </w:tc>
        <w:tc>
          <w:tcPr>
            <w:tcW w:w="711" w:type="dxa"/>
            <w:tcBorders>
              <w:top w:val="single" w:sz="8" w:space="0" w:color="000000"/>
              <w:left w:val="single" w:sz="8" w:space="0" w:color="000000"/>
              <w:bottom w:val="single" w:sz="8" w:space="0" w:color="000000"/>
            </w:tcBorders>
            <w:shd w:val="clear" w:color="auto" w:fill="CCCCCC"/>
          </w:tcPr>
          <w:p w:rsidR="003332FA" w:rsidRDefault="003332FA" w:rsidP="00644690">
            <w:r>
              <w:t>2022г</w:t>
            </w:r>
          </w:p>
        </w:tc>
        <w:tc>
          <w:tcPr>
            <w:tcW w:w="771" w:type="dxa"/>
            <w:tcBorders>
              <w:top w:val="single" w:sz="8" w:space="0" w:color="000000"/>
              <w:left w:val="single" w:sz="8" w:space="0" w:color="000000"/>
              <w:bottom w:val="single" w:sz="8" w:space="0" w:color="000000"/>
            </w:tcBorders>
            <w:shd w:val="clear" w:color="auto" w:fill="CCCCCC"/>
          </w:tcPr>
          <w:p w:rsidR="003332FA" w:rsidRDefault="003332FA" w:rsidP="00644690">
            <w:r>
              <w:t>2023г.</w:t>
            </w:r>
          </w:p>
        </w:tc>
        <w:tc>
          <w:tcPr>
            <w:tcW w:w="831" w:type="dxa"/>
            <w:tcBorders>
              <w:top w:val="single" w:sz="8" w:space="0" w:color="000000"/>
              <w:left w:val="single" w:sz="8" w:space="0" w:color="000000"/>
              <w:bottom w:val="single" w:sz="8" w:space="0" w:color="000000"/>
              <w:right w:val="single" w:sz="8" w:space="0" w:color="000000"/>
            </w:tcBorders>
            <w:shd w:val="clear" w:color="auto" w:fill="CCCCCC"/>
          </w:tcPr>
          <w:p w:rsidR="003332FA" w:rsidRDefault="003332FA" w:rsidP="00644690">
            <w:r>
              <w:t>2024 г.</w:t>
            </w:r>
          </w:p>
        </w:tc>
      </w:tr>
      <w:tr w:rsidR="003332FA" w:rsidTr="00644690">
        <w:trPr>
          <w:trHeight w:val="704"/>
        </w:trPr>
        <w:tc>
          <w:tcPr>
            <w:tcW w:w="397" w:type="dxa"/>
            <w:tcBorders>
              <w:left w:val="single" w:sz="8" w:space="0" w:color="000000"/>
              <w:bottom w:val="single" w:sz="8" w:space="0" w:color="000000"/>
            </w:tcBorders>
            <w:shd w:val="clear" w:color="auto" w:fill="auto"/>
          </w:tcPr>
          <w:p w:rsidR="003332FA" w:rsidRDefault="003332FA" w:rsidP="00644690">
            <w:r>
              <w:t>1</w:t>
            </w:r>
          </w:p>
        </w:tc>
        <w:tc>
          <w:tcPr>
            <w:tcW w:w="2935" w:type="dxa"/>
            <w:tcBorders>
              <w:left w:val="single" w:sz="8" w:space="0" w:color="000000"/>
              <w:bottom w:val="single" w:sz="8" w:space="0" w:color="000000"/>
            </w:tcBorders>
            <w:shd w:val="clear" w:color="auto" w:fill="auto"/>
          </w:tcPr>
          <w:p w:rsidR="003332FA" w:rsidRDefault="003332FA" w:rsidP="00644690">
            <w:r>
              <w:t>Поголовье КРС</w:t>
            </w:r>
          </w:p>
        </w:tc>
        <w:tc>
          <w:tcPr>
            <w:tcW w:w="958" w:type="dxa"/>
            <w:tcBorders>
              <w:left w:val="single" w:sz="8" w:space="0" w:color="000000"/>
              <w:bottom w:val="single" w:sz="8" w:space="0" w:color="000000"/>
            </w:tcBorders>
            <w:shd w:val="clear" w:color="auto" w:fill="auto"/>
          </w:tcPr>
          <w:p w:rsidR="003332FA" w:rsidRDefault="003332FA" w:rsidP="00644690">
            <w:r>
              <w:t>голов</w:t>
            </w:r>
          </w:p>
        </w:tc>
        <w:tc>
          <w:tcPr>
            <w:tcW w:w="831" w:type="dxa"/>
            <w:tcBorders>
              <w:left w:val="single" w:sz="8" w:space="0" w:color="000000"/>
              <w:bottom w:val="single" w:sz="8" w:space="0" w:color="000000"/>
            </w:tcBorders>
            <w:shd w:val="clear" w:color="auto" w:fill="auto"/>
          </w:tcPr>
          <w:p w:rsidR="003332FA" w:rsidRDefault="003332FA" w:rsidP="00644690">
            <w:r>
              <w:t>2 431</w:t>
            </w:r>
          </w:p>
        </w:tc>
        <w:tc>
          <w:tcPr>
            <w:tcW w:w="831" w:type="dxa"/>
            <w:tcBorders>
              <w:left w:val="single" w:sz="8" w:space="0" w:color="000000"/>
              <w:bottom w:val="single" w:sz="8" w:space="0" w:color="000000"/>
            </w:tcBorders>
            <w:shd w:val="clear" w:color="auto" w:fill="auto"/>
          </w:tcPr>
          <w:p w:rsidR="003332FA" w:rsidRDefault="003332FA" w:rsidP="00644690">
            <w:r>
              <w:t>2 542</w:t>
            </w:r>
          </w:p>
        </w:tc>
        <w:tc>
          <w:tcPr>
            <w:tcW w:w="831" w:type="dxa"/>
            <w:tcBorders>
              <w:left w:val="single" w:sz="8" w:space="0" w:color="000000"/>
              <w:bottom w:val="single" w:sz="8" w:space="0" w:color="000000"/>
            </w:tcBorders>
            <w:shd w:val="clear" w:color="auto" w:fill="auto"/>
          </w:tcPr>
          <w:p w:rsidR="003332FA" w:rsidRDefault="003332FA" w:rsidP="00644690">
            <w:r>
              <w:t>2691</w:t>
            </w:r>
          </w:p>
        </w:tc>
        <w:tc>
          <w:tcPr>
            <w:tcW w:w="771" w:type="dxa"/>
            <w:tcBorders>
              <w:left w:val="single" w:sz="8" w:space="0" w:color="000000"/>
              <w:bottom w:val="single" w:sz="8" w:space="0" w:color="000000"/>
            </w:tcBorders>
            <w:shd w:val="clear" w:color="auto" w:fill="auto"/>
          </w:tcPr>
          <w:p w:rsidR="003332FA" w:rsidRDefault="003332FA" w:rsidP="00644690">
            <w:r>
              <w:t>2608</w:t>
            </w:r>
          </w:p>
        </w:tc>
        <w:tc>
          <w:tcPr>
            <w:tcW w:w="711" w:type="dxa"/>
            <w:tcBorders>
              <w:left w:val="single" w:sz="8" w:space="0" w:color="000000"/>
              <w:bottom w:val="single" w:sz="8" w:space="0" w:color="000000"/>
            </w:tcBorders>
            <w:shd w:val="clear" w:color="auto" w:fill="auto"/>
          </w:tcPr>
          <w:p w:rsidR="003332FA" w:rsidRDefault="003332FA" w:rsidP="00644690">
            <w:r>
              <w:t>2608</w:t>
            </w:r>
          </w:p>
        </w:tc>
        <w:tc>
          <w:tcPr>
            <w:tcW w:w="771" w:type="dxa"/>
            <w:tcBorders>
              <w:left w:val="single" w:sz="8" w:space="0" w:color="000000"/>
              <w:bottom w:val="single" w:sz="8" w:space="0" w:color="000000"/>
            </w:tcBorders>
            <w:shd w:val="clear" w:color="auto" w:fill="auto"/>
          </w:tcPr>
          <w:p w:rsidR="003332FA" w:rsidRDefault="003332FA" w:rsidP="00644690">
            <w:r>
              <w:t>2739</w:t>
            </w:r>
          </w:p>
        </w:tc>
        <w:tc>
          <w:tcPr>
            <w:tcW w:w="831" w:type="dxa"/>
            <w:tcBorders>
              <w:left w:val="single" w:sz="8" w:space="0" w:color="000000"/>
              <w:bottom w:val="single" w:sz="8" w:space="0" w:color="000000"/>
              <w:right w:val="single" w:sz="8" w:space="0" w:color="000000"/>
            </w:tcBorders>
            <w:shd w:val="clear" w:color="auto" w:fill="auto"/>
          </w:tcPr>
          <w:p w:rsidR="003332FA" w:rsidRDefault="003332FA" w:rsidP="00644690">
            <w:r>
              <w:t>2306</w:t>
            </w:r>
          </w:p>
        </w:tc>
      </w:tr>
      <w:tr w:rsidR="003332FA" w:rsidTr="00644690">
        <w:trPr>
          <w:trHeight w:val="704"/>
        </w:trPr>
        <w:tc>
          <w:tcPr>
            <w:tcW w:w="397" w:type="dxa"/>
            <w:tcBorders>
              <w:left w:val="single" w:sz="8" w:space="0" w:color="000000"/>
              <w:bottom w:val="single" w:sz="8" w:space="0" w:color="000000"/>
            </w:tcBorders>
            <w:shd w:val="clear" w:color="auto" w:fill="auto"/>
          </w:tcPr>
          <w:p w:rsidR="003332FA" w:rsidRDefault="003332FA" w:rsidP="00644690">
            <w:r>
              <w:t>2</w:t>
            </w:r>
          </w:p>
        </w:tc>
        <w:tc>
          <w:tcPr>
            <w:tcW w:w="2935" w:type="dxa"/>
            <w:tcBorders>
              <w:left w:val="single" w:sz="8" w:space="0" w:color="000000"/>
              <w:bottom w:val="single" w:sz="8" w:space="0" w:color="000000"/>
            </w:tcBorders>
            <w:shd w:val="clear" w:color="auto" w:fill="auto"/>
          </w:tcPr>
          <w:p w:rsidR="003332FA" w:rsidRDefault="003332FA" w:rsidP="00644690">
            <w:r>
              <w:t>в том числе коров</w:t>
            </w:r>
          </w:p>
        </w:tc>
        <w:tc>
          <w:tcPr>
            <w:tcW w:w="958" w:type="dxa"/>
            <w:tcBorders>
              <w:left w:val="single" w:sz="8" w:space="0" w:color="000000"/>
              <w:bottom w:val="single" w:sz="8" w:space="0" w:color="000000"/>
            </w:tcBorders>
            <w:shd w:val="clear" w:color="auto" w:fill="auto"/>
          </w:tcPr>
          <w:p w:rsidR="003332FA" w:rsidRDefault="003332FA" w:rsidP="00644690">
            <w:r>
              <w:t>голов</w:t>
            </w:r>
          </w:p>
        </w:tc>
        <w:tc>
          <w:tcPr>
            <w:tcW w:w="831" w:type="dxa"/>
            <w:tcBorders>
              <w:left w:val="single" w:sz="8" w:space="0" w:color="000000"/>
              <w:bottom w:val="single" w:sz="8" w:space="0" w:color="000000"/>
            </w:tcBorders>
            <w:shd w:val="clear" w:color="auto" w:fill="auto"/>
          </w:tcPr>
          <w:p w:rsidR="003332FA" w:rsidRDefault="003332FA" w:rsidP="00644690">
            <w:r>
              <w:t>1 146</w:t>
            </w:r>
          </w:p>
        </w:tc>
        <w:tc>
          <w:tcPr>
            <w:tcW w:w="831" w:type="dxa"/>
            <w:tcBorders>
              <w:left w:val="single" w:sz="8" w:space="0" w:color="000000"/>
              <w:bottom w:val="single" w:sz="8" w:space="0" w:color="000000"/>
            </w:tcBorders>
            <w:shd w:val="clear" w:color="auto" w:fill="auto"/>
          </w:tcPr>
          <w:p w:rsidR="003332FA" w:rsidRDefault="003332FA" w:rsidP="00644690">
            <w:r>
              <w:t>1 208</w:t>
            </w:r>
          </w:p>
        </w:tc>
        <w:tc>
          <w:tcPr>
            <w:tcW w:w="831" w:type="dxa"/>
            <w:tcBorders>
              <w:left w:val="single" w:sz="8" w:space="0" w:color="000000"/>
              <w:bottom w:val="single" w:sz="8" w:space="0" w:color="000000"/>
            </w:tcBorders>
            <w:shd w:val="clear" w:color="auto" w:fill="auto"/>
          </w:tcPr>
          <w:p w:rsidR="003332FA" w:rsidRDefault="003332FA" w:rsidP="00644690">
            <w:r>
              <w:t>1215</w:t>
            </w:r>
          </w:p>
        </w:tc>
        <w:tc>
          <w:tcPr>
            <w:tcW w:w="771" w:type="dxa"/>
            <w:tcBorders>
              <w:left w:val="single" w:sz="8" w:space="0" w:color="000000"/>
              <w:bottom w:val="single" w:sz="8" w:space="0" w:color="000000"/>
            </w:tcBorders>
            <w:shd w:val="clear" w:color="auto" w:fill="auto"/>
          </w:tcPr>
          <w:p w:rsidR="003332FA" w:rsidRDefault="003332FA" w:rsidP="00644690">
            <w:r>
              <w:t>1217</w:t>
            </w:r>
          </w:p>
        </w:tc>
        <w:tc>
          <w:tcPr>
            <w:tcW w:w="711" w:type="dxa"/>
            <w:tcBorders>
              <w:left w:val="single" w:sz="8" w:space="0" w:color="000000"/>
              <w:bottom w:val="single" w:sz="8" w:space="0" w:color="000000"/>
            </w:tcBorders>
            <w:shd w:val="clear" w:color="auto" w:fill="auto"/>
          </w:tcPr>
          <w:p w:rsidR="003332FA" w:rsidRDefault="003332FA" w:rsidP="00644690">
            <w:r>
              <w:t>1217</w:t>
            </w:r>
          </w:p>
        </w:tc>
        <w:tc>
          <w:tcPr>
            <w:tcW w:w="771" w:type="dxa"/>
            <w:tcBorders>
              <w:left w:val="single" w:sz="8" w:space="0" w:color="000000"/>
              <w:bottom w:val="single" w:sz="8" w:space="0" w:color="000000"/>
            </w:tcBorders>
            <w:shd w:val="clear" w:color="auto" w:fill="auto"/>
          </w:tcPr>
          <w:p w:rsidR="003332FA" w:rsidRDefault="003332FA" w:rsidP="00644690">
            <w:r>
              <w:t>1150</w:t>
            </w:r>
          </w:p>
        </w:tc>
        <w:tc>
          <w:tcPr>
            <w:tcW w:w="831" w:type="dxa"/>
            <w:tcBorders>
              <w:left w:val="single" w:sz="8" w:space="0" w:color="000000"/>
              <w:bottom w:val="single" w:sz="8" w:space="0" w:color="000000"/>
              <w:right w:val="single" w:sz="8" w:space="0" w:color="000000"/>
            </w:tcBorders>
            <w:shd w:val="clear" w:color="auto" w:fill="auto"/>
          </w:tcPr>
          <w:p w:rsidR="003332FA" w:rsidRDefault="003332FA" w:rsidP="00644690">
            <w:r>
              <w:t>957</w:t>
            </w:r>
          </w:p>
        </w:tc>
      </w:tr>
      <w:tr w:rsidR="003332FA" w:rsidTr="00644690">
        <w:trPr>
          <w:trHeight w:val="704"/>
        </w:trPr>
        <w:tc>
          <w:tcPr>
            <w:tcW w:w="397" w:type="dxa"/>
            <w:tcBorders>
              <w:left w:val="single" w:sz="8" w:space="0" w:color="000000"/>
              <w:bottom w:val="single" w:sz="8" w:space="0" w:color="000000"/>
            </w:tcBorders>
            <w:shd w:val="clear" w:color="auto" w:fill="auto"/>
          </w:tcPr>
          <w:p w:rsidR="003332FA" w:rsidRDefault="003332FA" w:rsidP="00644690">
            <w:r>
              <w:t>3</w:t>
            </w:r>
          </w:p>
        </w:tc>
        <w:tc>
          <w:tcPr>
            <w:tcW w:w="2935" w:type="dxa"/>
            <w:tcBorders>
              <w:left w:val="single" w:sz="8" w:space="0" w:color="000000"/>
              <w:bottom w:val="single" w:sz="8" w:space="0" w:color="000000"/>
            </w:tcBorders>
            <w:shd w:val="clear" w:color="auto" w:fill="auto"/>
          </w:tcPr>
          <w:p w:rsidR="003332FA" w:rsidRDefault="003332FA" w:rsidP="00644690">
            <w:r>
              <w:t>Валовой надой молока</w:t>
            </w:r>
          </w:p>
        </w:tc>
        <w:tc>
          <w:tcPr>
            <w:tcW w:w="958" w:type="dxa"/>
            <w:tcBorders>
              <w:left w:val="single" w:sz="8" w:space="0" w:color="000000"/>
              <w:bottom w:val="single" w:sz="8" w:space="0" w:color="000000"/>
            </w:tcBorders>
            <w:shd w:val="clear" w:color="auto" w:fill="auto"/>
          </w:tcPr>
          <w:p w:rsidR="003332FA" w:rsidRDefault="003332FA" w:rsidP="00644690">
            <w:r>
              <w:t xml:space="preserve">тыс. </w:t>
            </w:r>
            <w:proofErr w:type="spellStart"/>
            <w:r>
              <w:t>тн</w:t>
            </w:r>
            <w:proofErr w:type="spellEnd"/>
          </w:p>
        </w:tc>
        <w:tc>
          <w:tcPr>
            <w:tcW w:w="831" w:type="dxa"/>
            <w:tcBorders>
              <w:left w:val="single" w:sz="8" w:space="0" w:color="000000"/>
              <w:bottom w:val="single" w:sz="8" w:space="0" w:color="000000"/>
            </w:tcBorders>
            <w:shd w:val="clear" w:color="auto" w:fill="auto"/>
          </w:tcPr>
          <w:p w:rsidR="003332FA" w:rsidRDefault="003332FA" w:rsidP="00644690">
            <w:r>
              <w:t>5,7</w:t>
            </w:r>
          </w:p>
        </w:tc>
        <w:tc>
          <w:tcPr>
            <w:tcW w:w="831" w:type="dxa"/>
            <w:tcBorders>
              <w:left w:val="single" w:sz="8" w:space="0" w:color="000000"/>
              <w:bottom w:val="single" w:sz="8" w:space="0" w:color="000000"/>
            </w:tcBorders>
            <w:shd w:val="clear" w:color="auto" w:fill="auto"/>
          </w:tcPr>
          <w:p w:rsidR="003332FA" w:rsidRDefault="003332FA" w:rsidP="00644690">
            <w:r>
              <w:t>5,66</w:t>
            </w:r>
          </w:p>
        </w:tc>
        <w:tc>
          <w:tcPr>
            <w:tcW w:w="831" w:type="dxa"/>
            <w:tcBorders>
              <w:left w:val="single" w:sz="8" w:space="0" w:color="000000"/>
              <w:bottom w:val="single" w:sz="8" w:space="0" w:color="000000"/>
            </w:tcBorders>
            <w:shd w:val="clear" w:color="auto" w:fill="auto"/>
          </w:tcPr>
          <w:p w:rsidR="003332FA" w:rsidRDefault="003332FA" w:rsidP="00644690">
            <w:r>
              <w:t>6,0</w:t>
            </w:r>
          </w:p>
        </w:tc>
        <w:tc>
          <w:tcPr>
            <w:tcW w:w="771" w:type="dxa"/>
            <w:tcBorders>
              <w:left w:val="single" w:sz="8" w:space="0" w:color="000000"/>
              <w:bottom w:val="single" w:sz="8" w:space="0" w:color="000000"/>
            </w:tcBorders>
            <w:shd w:val="clear" w:color="auto" w:fill="auto"/>
          </w:tcPr>
          <w:p w:rsidR="003332FA" w:rsidRDefault="003332FA" w:rsidP="00644690">
            <w:r>
              <w:t>6,1</w:t>
            </w:r>
          </w:p>
        </w:tc>
        <w:tc>
          <w:tcPr>
            <w:tcW w:w="711" w:type="dxa"/>
            <w:tcBorders>
              <w:left w:val="single" w:sz="8" w:space="0" w:color="000000"/>
              <w:bottom w:val="single" w:sz="8" w:space="0" w:color="000000"/>
            </w:tcBorders>
            <w:shd w:val="clear" w:color="auto" w:fill="auto"/>
          </w:tcPr>
          <w:p w:rsidR="003332FA" w:rsidRDefault="003332FA" w:rsidP="00644690">
            <w:r>
              <w:t>6,2</w:t>
            </w:r>
          </w:p>
        </w:tc>
        <w:tc>
          <w:tcPr>
            <w:tcW w:w="771" w:type="dxa"/>
            <w:tcBorders>
              <w:left w:val="single" w:sz="8" w:space="0" w:color="000000"/>
              <w:bottom w:val="single" w:sz="8" w:space="0" w:color="000000"/>
            </w:tcBorders>
            <w:shd w:val="clear" w:color="auto" w:fill="auto"/>
          </w:tcPr>
          <w:p w:rsidR="003332FA" w:rsidRDefault="003332FA" w:rsidP="00644690">
            <w:r>
              <w:t>5,9</w:t>
            </w:r>
          </w:p>
        </w:tc>
        <w:tc>
          <w:tcPr>
            <w:tcW w:w="831" w:type="dxa"/>
            <w:tcBorders>
              <w:left w:val="single" w:sz="8" w:space="0" w:color="000000"/>
              <w:bottom w:val="single" w:sz="8" w:space="0" w:color="000000"/>
              <w:right w:val="single" w:sz="8" w:space="0" w:color="000000"/>
            </w:tcBorders>
            <w:shd w:val="clear" w:color="auto" w:fill="auto"/>
          </w:tcPr>
          <w:p w:rsidR="003332FA" w:rsidRDefault="003332FA" w:rsidP="00644690">
            <w:r>
              <w:t>4,9</w:t>
            </w:r>
          </w:p>
        </w:tc>
      </w:tr>
      <w:tr w:rsidR="003332FA" w:rsidTr="00644690">
        <w:trPr>
          <w:trHeight w:val="704"/>
        </w:trPr>
        <w:tc>
          <w:tcPr>
            <w:tcW w:w="397" w:type="dxa"/>
            <w:tcBorders>
              <w:left w:val="single" w:sz="8" w:space="0" w:color="000000"/>
              <w:bottom w:val="single" w:sz="8" w:space="0" w:color="000000"/>
            </w:tcBorders>
            <w:shd w:val="clear" w:color="auto" w:fill="auto"/>
          </w:tcPr>
          <w:p w:rsidR="003332FA" w:rsidRDefault="003332FA" w:rsidP="00644690">
            <w:r>
              <w:lastRenderedPageBreak/>
              <w:t>4</w:t>
            </w:r>
          </w:p>
        </w:tc>
        <w:tc>
          <w:tcPr>
            <w:tcW w:w="2935" w:type="dxa"/>
            <w:tcBorders>
              <w:left w:val="single" w:sz="8" w:space="0" w:color="000000"/>
              <w:bottom w:val="single" w:sz="8" w:space="0" w:color="000000"/>
            </w:tcBorders>
            <w:shd w:val="clear" w:color="auto" w:fill="auto"/>
          </w:tcPr>
          <w:p w:rsidR="003332FA" w:rsidRDefault="003332FA" w:rsidP="00644690">
            <w:r>
              <w:t>Удой на 1 фуражную корову</w:t>
            </w:r>
          </w:p>
        </w:tc>
        <w:tc>
          <w:tcPr>
            <w:tcW w:w="958" w:type="dxa"/>
            <w:tcBorders>
              <w:left w:val="single" w:sz="8" w:space="0" w:color="000000"/>
              <w:bottom w:val="single" w:sz="8" w:space="0" w:color="000000"/>
            </w:tcBorders>
            <w:shd w:val="clear" w:color="auto" w:fill="auto"/>
          </w:tcPr>
          <w:p w:rsidR="003332FA" w:rsidRDefault="003332FA" w:rsidP="00644690">
            <w:r>
              <w:t>кг</w:t>
            </w:r>
          </w:p>
        </w:tc>
        <w:tc>
          <w:tcPr>
            <w:tcW w:w="831" w:type="dxa"/>
            <w:tcBorders>
              <w:left w:val="single" w:sz="8" w:space="0" w:color="000000"/>
              <w:bottom w:val="single" w:sz="8" w:space="0" w:color="000000"/>
            </w:tcBorders>
            <w:shd w:val="clear" w:color="auto" w:fill="auto"/>
          </w:tcPr>
          <w:p w:rsidR="003332FA" w:rsidRDefault="003332FA" w:rsidP="00644690">
            <w:r>
              <w:t>5 193</w:t>
            </w:r>
          </w:p>
        </w:tc>
        <w:tc>
          <w:tcPr>
            <w:tcW w:w="831" w:type="dxa"/>
            <w:tcBorders>
              <w:left w:val="single" w:sz="8" w:space="0" w:color="000000"/>
              <w:bottom w:val="single" w:sz="8" w:space="0" w:color="000000"/>
            </w:tcBorders>
            <w:shd w:val="clear" w:color="auto" w:fill="auto"/>
          </w:tcPr>
          <w:p w:rsidR="003332FA" w:rsidRDefault="003332FA" w:rsidP="00644690">
            <w:r>
              <w:t>4 881</w:t>
            </w:r>
          </w:p>
        </w:tc>
        <w:tc>
          <w:tcPr>
            <w:tcW w:w="831" w:type="dxa"/>
            <w:tcBorders>
              <w:left w:val="single" w:sz="8" w:space="0" w:color="000000"/>
              <w:bottom w:val="single" w:sz="8" w:space="0" w:color="000000"/>
            </w:tcBorders>
            <w:shd w:val="clear" w:color="auto" w:fill="auto"/>
          </w:tcPr>
          <w:p w:rsidR="003332FA" w:rsidRDefault="003332FA" w:rsidP="00644690">
            <w:r>
              <w:t>5060</w:t>
            </w:r>
          </w:p>
        </w:tc>
        <w:tc>
          <w:tcPr>
            <w:tcW w:w="771" w:type="dxa"/>
            <w:tcBorders>
              <w:left w:val="single" w:sz="8" w:space="0" w:color="000000"/>
              <w:bottom w:val="single" w:sz="8" w:space="0" w:color="000000"/>
            </w:tcBorders>
            <w:shd w:val="clear" w:color="auto" w:fill="auto"/>
          </w:tcPr>
          <w:p w:rsidR="003332FA" w:rsidRDefault="003332FA" w:rsidP="00644690">
            <w:r>
              <w:t>5192</w:t>
            </w:r>
          </w:p>
        </w:tc>
        <w:tc>
          <w:tcPr>
            <w:tcW w:w="711" w:type="dxa"/>
            <w:tcBorders>
              <w:left w:val="single" w:sz="8" w:space="0" w:color="000000"/>
              <w:bottom w:val="single" w:sz="8" w:space="0" w:color="000000"/>
            </w:tcBorders>
            <w:shd w:val="clear" w:color="auto" w:fill="auto"/>
          </w:tcPr>
          <w:p w:rsidR="003332FA" w:rsidRDefault="003332FA" w:rsidP="00644690">
            <w:r>
              <w:t>5289</w:t>
            </w:r>
          </w:p>
        </w:tc>
        <w:tc>
          <w:tcPr>
            <w:tcW w:w="771" w:type="dxa"/>
            <w:tcBorders>
              <w:left w:val="single" w:sz="8" w:space="0" w:color="000000"/>
              <w:bottom w:val="single" w:sz="8" w:space="0" w:color="000000"/>
            </w:tcBorders>
            <w:shd w:val="clear" w:color="auto" w:fill="auto"/>
          </w:tcPr>
          <w:p w:rsidR="003332FA" w:rsidRDefault="003332FA" w:rsidP="00644690">
            <w:r>
              <w:t>4939</w:t>
            </w:r>
          </w:p>
        </w:tc>
        <w:tc>
          <w:tcPr>
            <w:tcW w:w="831" w:type="dxa"/>
            <w:tcBorders>
              <w:left w:val="single" w:sz="8" w:space="0" w:color="000000"/>
              <w:bottom w:val="single" w:sz="8" w:space="0" w:color="000000"/>
              <w:right w:val="single" w:sz="8" w:space="0" w:color="000000"/>
            </w:tcBorders>
            <w:shd w:val="clear" w:color="auto" w:fill="auto"/>
          </w:tcPr>
          <w:p w:rsidR="003332FA" w:rsidRDefault="003332FA" w:rsidP="00644690">
            <w:r>
              <w:t>4945</w:t>
            </w:r>
          </w:p>
        </w:tc>
      </w:tr>
      <w:tr w:rsidR="003332FA" w:rsidTr="00644690">
        <w:trPr>
          <w:trHeight w:val="704"/>
        </w:trPr>
        <w:tc>
          <w:tcPr>
            <w:tcW w:w="397" w:type="dxa"/>
            <w:tcBorders>
              <w:left w:val="single" w:sz="8" w:space="0" w:color="000000"/>
              <w:bottom w:val="single" w:sz="8" w:space="0" w:color="000000"/>
            </w:tcBorders>
            <w:shd w:val="clear" w:color="auto" w:fill="auto"/>
          </w:tcPr>
          <w:p w:rsidR="003332FA" w:rsidRDefault="003332FA" w:rsidP="00644690">
            <w:r>
              <w:t>5</w:t>
            </w:r>
          </w:p>
        </w:tc>
        <w:tc>
          <w:tcPr>
            <w:tcW w:w="2935" w:type="dxa"/>
            <w:tcBorders>
              <w:left w:val="single" w:sz="8" w:space="0" w:color="000000"/>
              <w:bottom w:val="single" w:sz="8" w:space="0" w:color="000000"/>
            </w:tcBorders>
            <w:shd w:val="clear" w:color="auto" w:fill="auto"/>
          </w:tcPr>
          <w:p w:rsidR="003332FA" w:rsidRDefault="003332FA" w:rsidP="00644690">
            <w:r>
              <w:t>Валовой привес молодняка КРС</w:t>
            </w:r>
          </w:p>
        </w:tc>
        <w:tc>
          <w:tcPr>
            <w:tcW w:w="958" w:type="dxa"/>
            <w:tcBorders>
              <w:left w:val="single" w:sz="8" w:space="0" w:color="000000"/>
              <w:bottom w:val="single" w:sz="8" w:space="0" w:color="000000"/>
            </w:tcBorders>
            <w:shd w:val="clear" w:color="auto" w:fill="auto"/>
          </w:tcPr>
          <w:p w:rsidR="003332FA" w:rsidRDefault="003332FA" w:rsidP="00644690">
            <w:proofErr w:type="spellStart"/>
            <w:r>
              <w:t>тн</w:t>
            </w:r>
            <w:proofErr w:type="spellEnd"/>
          </w:p>
        </w:tc>
        <w:tc>
          <w:tcPr>
            <w:tcW w:w="831" w:type="dxa"/>
            <w:tcBorders>
              <w:left w:val="single" w:sz="8" w:space="0" w:color="000000"/>
              <w:bottom w:val="single" w:sz="8" w:space="0" w:color="000000"/>
            </w:tcBorders>
            <w:shd w:val="clear" w:color="auto" w:fill="auto"/>
          </w:tcPr>
          <w:p w:rsidR="003332FA" w:rsidRDefault="003332FA" w:rsidP="00644690">
            <w:r>
              <w:t>196,8</w:t>
            </w:r>
          </w:p>
        </w:tc>
        <w:tc>
          <w:tcPr>
            <w:tcW w:w="831" w:type="dxa"/>
            <w:tcBorders>
              <w:left w:val="single" w:sz="8" w:space="0" w:color="000000"/>
              <w:bottom w:val="single" w:sz="8" w:space="0" w:color="000000"/>
            </w:tcBorders>
            <w:shd w:val="clear" w:color="auto" w:fill="auto"/>
          </w:tcPr>
          <w:p w:rsidR="003332FA" w:rsidRDefault="003332FA" w:rsidP="00644690">
            <w:r>
              <w:t>224,1</w:t>
            </w:r>
          </w:p>
        </w:tc>
        <w:tc>
          <w:tcPr>
            <w:tcW w:w="831" w:type="dxa"/>
            <w:tcBorders>
              <w:left w:val="single" w:sz="8" w:space="0" w:color="000000"/>
              <w:bottom w:val="single" w:sz="8" w:space="0" w:color="000000"/>
            </w:tcBorders>
            <w:shd w:val="clear" w:color="auto" w:fill="auto"/>
          </w:tcPr>
          <w:p w:rsidR="003332FA" w:rsidRDefault="003332FA" w:rsidP="00644690">
            <w:r>
              <w:t>217,3</w:t>
            </w:r>
          </w:p>
        </w:tc>
        <w:tc>
          <w:tcPr>
            <w:tcW w:w="771" w:type="dxa"/>
            <w:tcBorders>
              <w:left w:val="single" w:sz="8" w:space="0" w:color="000000"/>
              <w:bottom w:val="single" w:sz="8" w:space="0" w:color="000000"/>
            </w:tcBorders>
            <w:shd w:val="clear" w:color="auto" w:fill="auto"/>
          </w:tcPr>
          <w:p w:rsidR="003332FA" w:rsidRDefault="003332FA" w:rsidP="00644690">
            <w:r>
              <w:t>231,64</w:t>
            </w:r>
          </w:p>
        </w:tc>
        <w:tc>
          <w:tcPr>
            <w:tcW w:w="711" w:type="dxa"/>
            <w:tcBorders>
              <w:left w:val="single" w:sz="8" w:space="0" w:color="000000"/>
              <w:bottom w:val="single" w:sz="8" w:space="0" w:color="000000"/>
            </w:tcBorders>
            <w:shd w:val="clear" w:color="auto" w:fill="auto"/>
          </w:tcPr>
          <w:p w:rsidR="003332FA" w:rsidRDefault="003332FA" w:rsidP="00644690">
            <w:r>
              <w:t>190</w:t>
            </w:r>
          </w:p>
        </w:tc>
        <w:tc>
          <w:tcPr>
            <w:tcW w:w="771" w:type="dxa"/>
            <w:tcBorders>
              <w:left w:val="single" w:sz="8" w:space="0" w:color="000000"/>
              <w:bottom w:val="single" w:sz="8" w:space="0" w:color="000000"/>
            </w:tcBorders>
            <w:shd w:val="clear" w:color="auto" w:fill="auto"/>
          </w:tcPr>
          <w:p w:rsidR="003332FA" w:rsidRDefault="003332FA" w:rsidP="00644690">
            <w:r>
              <w:t>187</w:t>
            </w:r>
          </w:p>
        </w:tc>
        <w:tc>
          <w:tcPr>
            <w:tcW w:w="831" w:type="dxa"/>
            <w:tcBorders>
              <w:left w:val="single" w:sz="8" w:space="0" w:color="000000"/>
              <w:bottom w:val="single" w:sz="8" w:space="0" w:color="000000"/>
              <w:right w:val="single" w:sz="8" w:space="0" w:color="000000"/>
            </w:tcBorders>
            <w:shd w:val="clear" w:color="auto" w:fill="auto"/>
          </w:tcPr>
          <w:p w:rsidR="003332FA" w:rsidRDefault="003332FA" w:rsidP="00644690">
            <w:r>
              <w:t>228,98</w:t>
            </w:r>
          </w:p>
        </w:tc>
      </w:tr>
      <w:tr w:rsidR="003332FA" w:rsidTr="00644690">
        <w:trPr>
          <w:trHeight w:val="704"/>
        </w:trPr>
        <w:tc>
          <w:tcPr>
            <w:tcW w:w="397" w:type="dxa"/>
            <w:tcBorders>
              <w:left w:val="single" w:sz="8" w:space="0" w:color="000000"/>
              <w:bottom w:val="single" w:sz="8" w:space="0" w:color="000000"/>
            </w:tcBorders>
            <w:shd w:val="clear" w:color="auto" w:fill="auto"/>
          </w:tcPr>
          <w:p w:rsidR="003332FA" w:rsidRDefault="003332FA" w:rsidP="00644690">
            <w:r>
              <w:t>6</w:t>
            </w:r>
          </w:p>
        </w:tc>
        <w:tc>
          <w:tcPr>
            <w:tcW w:w="2935" w:type="dxa"/>
            <w:tcBorders>
              <w:left w:val="single" w:sz="8" w:space="0" w:color="000000"/>
              <w:bottom w:val="single" w:sz="8" w:space="0" w:color="000000"/>
            </w:tcBorders>
            <w:shd w:val="clear" w:color="auto" w:fill="auto"/>
          </w:tcPr>
          <w:p w:rsidR="003332FA" w:rsidRDefault="003332FA" w:rsidP="00644690">
            <w:r>
              <w:t>Среднесуточный привес</w:t>
            </w:r>
          </w:p>
        </w:tc>
        <w:tc>
          <w:tcPr>
            <w:tcW w:w="958" w:type="dxa"/>
            <w:tcBorders>
              <w:left w:val="single" w:sz="8" w:space="0" w:color="000000"/>
              <w:bottom w:val="single" w:sz="8" w:space="0" w:color="000000"/>
            </w:tcBorders>
            <w:shd w:val="clear" w:color="auto" w:fill="auto"/>
          </w:tcPr>
          <w:p w:rsidR="003332FA" w:rsidRDefault="003332FA" w:rsidP="00644690">
            <w:r>
              <w:t>грамм</w:t>
            </w:r>
          </w:p>
        </w:tc>
        <w:tc>
          <w:tcPr>
            <w:tcW w:w="831" w:type="dxa"/>
            <w:tcBorders>
              <w:left w:val="single" w:sz="8" w:space="0" w:color="000000"/>
              <w:bottom w:val="single" w:sz="8" w:space="0" w:color="000000"/>
            </w:tcBorders>
            <w:shd w:val="clear" w:color="auto" w:fill="auto"/>
          </w:tcPr>
          <w:p w:rsidR="003332FA" w:rsidRDefault="003332FA" w:rsidP="00644690">
            <w:r>
              <w:t>522</w:t>
            </w:r>
          </w:p>
        </w:tc>
        <w:tc>
          <w:tcPr>
            <w:tcW w:w="831" w:type="dxa"/>
            <w:tcBorders>
              <w:left w:val="single" w:sz="8" w:space="0" w:color="000000"/>
              <w:bottom w:val="single" w:sz="8" w:space="0" w:color="000000"/>
            </w:tcBorders>
            <w:shd w:val="clear" w:color="auto" w:fill="auto"/>
          </w:tcPr>
          <w:p w:rsidR="003332FA" w:rsidRDefault="003332FA" w:rsidP="00644690">
            <w:r>
              <w:t>510</w:t>
            </w:r>
          </w:p>
        </w:tc>
        <w:tc>
          <w:tcPr>
            <w:tcW w:w="831" w:type="dxa"/>
            <w:tcBorders>
              <w:left w:val="single" w:sz="8" w:space="0" w:color="000000"/>
              <w:bottom w:val="single" w:sz="8" w:space="0" w:color="000000"/>
            </w:tcBorders>
            <w:shd w:val="clear" w:color="auto" w:fill="auto"/>
          </w:tcPr>
          <w:p w:rsidR="003332FA" w:rsidRDefault="003332FA" w:rsidP="00644690">
            <w:r>
              <w:t>443</w:t>
            </w:r>
          </w:p>
        </w:tc>
        <w:tc>
          <w:tcPr>
            <w:tcW w:w="771" w:type="dxa"/>
            <w:tcBorders>
              <w:left w:val="single" w:sz="8" w:space="0" w:color="000000"/>
              <w:bottom w:val="single" w:sz="8" w:space="0" w:color="000000"/>
            </w:tcBorders>
            <w:shd w:val="clear" w:color="auto" w:fill="auto"/>
          </w:tcPr>
          <w:p w:rsidR="003332FA" w:rsidRDefault="003332FA" w:rsidP="00644690">
            <w:r>
              <w:t>509</w:t>
            </w:r>
          </w:p>
        </w:tc>
        <w:tc>
          <w:tcPr>
            <w:tcW w:w="711" w:type="dxa"/>
            <w:tcBorders>
              <w:left w:val="single" w:sz="8" w:space="0" w:color="000000"/>
              <w:bottom w:val="single" w:sz="8" w:space="0" w:color="000000"/>
            </w:tcBorders>
            <w:shd w:val="clear" w:color="auto" w:fill="auto"/>
          </w:tcPr>
          <w:p w:rsidR="003332FA" w:rsidRDefault="003332FA" w:rsidP="00644690">
            <w:r>
              <w:t>409</w:t>
            </w:r>
          </w:p>
        </w:tc>
        <w:tc>
          <w:tcPr>
            <w:tcW w:w="771" w:type="dxa"/>
            <w:tcBorders>
              <w:left w:val="single" w:sz="8" w:space="0" w:color="000000"/>
              <w:bottom w:val="single" w:sz="8" w:space="0" w:color="000000"/>
            </w:tcBorders>
            <w:shd w:val="clear" w:color="auto" w:fill="auto"/>
          </w:tcPr>
          <w:p w:rsidR="003332FA" w:rsidRDefault="003332FA" w:rsidP="00644690">
            <w:r>
              <w:t>406</w:t>
            </w:r>
          </w:p>
        </w:tc>
        <w:tc>
          <w:tcPr>
            <w:tcW w:w="831" w:type="dxa"/>
            <w:tcBorders>
              <w:left w:val="single" w:sz="8" w:space="0" w:color="000000"/>
              <w:bottom w:val="single" w:sz="8" w:space="0" w:color="000000"/>
              <w:right w:val="single" w:sz="8" w:space="0" w:color="000000"/>
            </w:tcBorders>
            <w:shd w:val="clear" w:color="auto" w:fill="auto"/>
          </w:tcPr>
          <w:p w:rsidR="003332FA" w:rsidRDefault="003332FA" w:rsidP="00644690">
            <w:r>
              <w:t>460</w:t>
            </w:r>
          </w:p>
        </w:tc>
      </w:tr>
    </w:tbl>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Валовой надой молока в 2024 году составил 4,9 </w:t>
      </w:r>
      <w:proofErr w:type="spellStart"/>
      <w:r>
        <w:rPr>
          <w:sz w:val="28"/>
          <w:szCs w:val="28"/>
        </w:rPr>
        <w:t>тыс</w:t>
      </w:r>
      <w:proofErr w:type="gramStart"/>
      <w:r>
        <w:rPr>
          <w:sz w:val="28"/>
          <w:szCs w:val="28"/>
        </w:rPr>
        <w:t>.т</w:t>
      </w:r>
      <w:proofErr w:type="gramEnd"/>
      <w:r>
        <w:rPr>
          <w:sz w:val="28"/>
          <w:szCs w:val="28"/>
        </w:rPr>
        <w:t>н</w:t>
      </w:r>
      <w:proofErr w:type="spellEnd"/>
      <w:r>
        <w:rPr>
          <w:sz w:val="28"/>
          <w:szCs w:val="28"/>
        </w:rPr>
        <w:t xml:space="preserve">, что на 1,0 </w:t>
      </w:r>
      <w:proofErr w:type="spellStart"/>
      <w:r>
        <w:rPr>
          <w:sz w:val="28"/>
          <w:szCs w:val="28"/>
        </w:rPr>
        <w:t>тыс.тн</w:t>
      </w:r>
      <w:proofErr w:type="spellEnd"/>
      <w:r>
        <w:rPr>
          <w:sz w:val="28"/>
          <w:szCs w:val="28"/>
        </w:rPr>
        <w:t xml:space="preserve"> меньше уровня 2023 года. Продуктивность коров на </w:t>
      </w:r>
      <w:r w:rsidR="000E3923">
        <w:rPr>
          <w:sz w:val="28"/>
          <w:szCs w:val="28"/>
        </w:rPr>
        <w:t>6кг больше уровня прошлого года</w:t>
      </w:r>
      <w:r>
        <w:rPr>
          <w:sz w:val="28"/>
          <w:szCs w:val="28"/>
        </w:rPr>
        <w:t>. Для улучшения данного показателя идет работа по обновлению стада в самом большом молочном хозяйстве АО «Совхоз Акбашево» - куплено 200 голов нетелей. Среднесуточный привес молодняка КРС составил 460 грамм, что больше уровня прошлого года на 54 грамма.</w:t>
      </w:r>
    </w:p>
    <w:p w:rsidR="003332FA" w:rsidRDefault="003332FA" w:rsidP="00AC7327">
      <w:pPr>
        <w:spacing w:line="276" w:lineRule="auto"/>
        <w:ind w:firstLine="709"/>
        <w:jc w:val="both"/>
        <w:rPr>
          <w:sz w:val="28"/>
          <w:szCs w:val="28"/>
        </w:rPr>
      </w:pPr>
      <w:r>
        <w:rPr>
          <w:sz w:val="28"/>
          <w:szCs w:val="28"/>
        </w:rPr>
        <w:t>В районе ежегодно увеличивается число фермерских хозяйств, которые занимаются производством продукции животноводства. В 2024 году зарегистрировались два новых фермерских хозяйств, которые занимаются выращиванием скота на откорм.</w:t>
      </w:r>
    </w:p>
    <w:p w:rsidR="003332FA" w:rsidRDefault="003332FA" w:rsidP="00AC7327">
      <w:pPr>
        <w:spacing w:line="276" w:lineRule="auto"/>
        <w:ind w:firstLine="709"/>
        <w:jc w:val="both"/>
        <w:rPr>
          <w:sz w:val="28"/>
          <w:szCs w:val="28"/>
        </w:rPr>
      </w:pPr>
      <w:r>
        <w:rPr>
          <w:sz w:val="28"/>
          <w:szCs w:val="28"/>
        </w:rPr>
        <w:t>В 2024 году в АО «Совхоз Акбашевский» практически завершено строительство молочного комплекса на 400 голов. Закуплено оборудование для доильного зала. Все технологические процессы на комплексе будут автоматизированы. Строительство комплекса, проектной мощностью 350 млн</w:t>
      </w:r>
      <w:proofErr w:type="gramStart"/>
      <w:r>
        <w:rPr>
          <w:sz w:val="28"/>
          <w:szCs w:val="28"/>
        </w:rPr>
        <w:t>.р</w:t>
      </w:r>
      <w:proofErr w:type="gramEnd"/>
      <w:r>
        <w:rPr>
          <w:sz w:val="28"/>
          <w:szCs w:val="28"/>
        </w:rPr>
        <w:t>уб., ведется за счет собственных средств.</w:t>
      </w:r>
    </w:p>
    <w:p w:rsidR="003332FA" w:rsidRDefault="003332FA" w:rsidP="00AC7327">
      <w:pPr>
        <w:spacing w:line="276" w:lineRule="auto"/>
        <w:ind w:firstLine="709"/>
        <w:jc w:val="both"/>
        <w:rPr>
          <w:sz w:val="28"/>
          <w:szCs w:val="28"/>
        </w:rPr>
      </w:pPr>
      <w:r>
        <w:rPr>
          <w:sz w:val="28"/>
          <w:szCs w:val="28"/>
        </w:rPr>
        <w:t xml:space="preserve">На сегодня АО «Совхоз Акбашевский» является в районе самым крупным производителем молока (всего КРС 1615 голов, в том числе коров 709 головы). </w:t>
      </w:r>
    </w:p>
    <w:p w:rsidR="003332FA" w:rsidRDefault="003332FA" w:rsidP="00AC7327">
      <w:pPr>
        <w:spacing w:line="276" w:lineRule="auto"/>
        <w:ind w:firstLine="709"/>
        <w:jc w:val="both"/>
        <w:rPr>
          <w:sz w:val="28"/>
          <w:szCs w:val="28"/>
          <w:shd w:val="clear" w:color="auto" w:fill="FFFFFF"/>
        </w:rPr>
      </w:pPr>
      <w:r>
        <w:rPr>
          <w:sz w:val="28"/>
          <w:szCs w:val="28"/>
        </w:rPr>
        <w:t>В 2024 году данным хозяйством приобретено 150 голов племенного скота.</w:t>
      </w:r>
    </w:p>
    <w:p w:rsidR="003332FA" w:rsidRDefault="003332FA" w:rsidP="00AC7327">
      <w:pPr>
        <w:spacing w:line="276" w:lineRule="auto"/>
        <w:ind w:firstLine="709"/>
        <w:jc w:val="both"/>
        <w:rPr>
          <w:sz w:val="28"/>
          <w:szCs w:val="28"/>
          <w:shd w:val="clear" w:color="auto" w:fill="FFFFFF"/>
        </w:rPr>
      </w:pPr>
      <w:r>
        <w:rPr>
          <w:sz w:val="28"/>
          <w:szCs w:val="28"/>
          <w:shd w:val="clear" w:color="auto" w:fill="FFFFFF"/>
        </w:rPr>
        <w:t>Самый высокий среднесуточный привес КФХ Мельников А.С. 698 грамм.</w:t>
      </w:r>
    </w:p>
    <w:p w:rsidR="003332FA" w:rsidRDefault="003332FA" w:rsidP="00AC7327">
      <w:pPr>
        <w:spacing w:line="276" w:lineRule="auto"/>
        <w:ind w:firstLine="709"/>
        <w:jc w:val="both"/>
        <w:rPr>
          <w:sz w:val="28"/>
          <w:szCs w:val="28"/>
          <w:shd w:val="clear" w:color="auto" w:fill="FFFFFF"/>
        </w:rPr>
      </w:pPr>
      <w:r>
        <w:rPr>
          <w:sz w:val="28"/>
          <w:szCs w:val="28"/>
          <w:shd w:val="clear" w:color="auto" w:fill="FFFFFF"/>
        </w:rPr>
        <w:t xml:space="preserve">В КФХ </w:t>
      </w:r>
      <w:proofErr w:type="spellStart"/>
      <w:r>
        <w:rPr>
          <w:sz w:val="28"/>
          <w:szCs w:val="28"/>
          <w:shd w:val="clear" w:color="auto" w:fill="FFFFFF"/>
        </w:rPr>
        <w:t>Ахмадов</w:t>
      </w:r>
      <w:proofErr w:type="spellEnd"/>
      <w:r>
        <w:rPr>
          <w:sz w:val="28"/>
          <w:szCs w:val="28"/>
          <w:shd w:val="clear" w:color="auto" w:fill="FFFFFF"/>
        </w:rPr>
        <w:t xml:space="preserve"> М.Ш. из года в год сохраняется тенденция на увеличение дойного </w:t>
      </w:r>
      <w:proofErr w:type="gramStart"/>
      <w:r>
        <w:rPr>
          <w:sz w:val="28"/>
          <w:szCs w:val="28"/>
          <w:shd w:val="clear" w:color="auto" w:fill="FFFFFF"/>
        </w:rPr>
        <w:t>стада было 203 стало</w:t>
      </w:r>
      <w:proofErr w:type="gramEnd"/>
      <w:r>
        <w:rPr>
          <w:sz w:val="28"/>
          <w:szCs w:val="28"/>
          <w:shd w:val="clear" w:color="auto" w:fill="FFFFFF"/>
        </w:rPr>
        <w:t xml:space="preserve"> 223, производства и реализации молока, увеличение приплода телят. </w:t>
      </w:r>
    </w:p>
    <w:p w:rsidR="003332FA" w:rsidRDefault="003332FA" w:rsidP="00AC7327">
      <w:pPr>
        <w:spacing w:line="276" w:lineRule="auto"/>
        <w:ind w:firstLine="709"/>
        <w:jc w:val="both"/>
      </w:pPr>
      <w:r>
        <w:rPr>
          <w:sz w:val="28"/>
          <w:szCs w:val="28"/>
          <w:shd w:val="clear" w:color="auto" w:fill="FFFFFF"/>
        </w:rPr>
        <w:t xml:space="preserve">В отчетном году всеми предприятиями района было произведено 50159 </w:t>
      </w:r>
      <w:proofErr w:type="spellStart"/>
      <w:r>
        <w:rPr>
          <w:sz w:val="28"/>
          <w:szCs w:val="28"/>
          <w:shd w:val="clear" w:color="auto" w:fill="FFFFFF"/>
        </w:rPr>
        <w:t>тн</w:t>
      </w:r>
      <w:proofErr w:type="spellEnd"/>
      <w:r>
        <w:rPr>
          <w:sz w:val="28"/>
          <w:szCs w:val="28"/>
          <w:shd w:val="clear" w:color="auto" w:fill="FFFFFF"/>
        </w:rPr>
        <w:t>. мяса (это третий показатель в области)</w:t>
      </w:r>
    </w:p>
    <w:p w:rsidR="005F20E9" w:rsidRDefault="003332FA" w:rsidP="005F20E9">
      <w:pPr>
        <w:spacing w:line="276" w:lineRule="auto"/>
        <w:ind w:firstLine="680"/>
        <w:jc w:val="both"/>
        <w:rPr>
          <w:color w:val="000000"/>
          <w:sz w:val="28"/>
          <w:szCs w:val="28"/>
        </w:rPr>
      </w:pPr>
      <w:r>
        <w:rPr>
          <w:noProof/>
        </w:rPr>
        <w:lastRenderedPageBreak/>
        <w:drawing>
          <wp:anchor distT="0" distB="0" distL="0" distR="0" simplePos="0" relativeHeight="251673600" behindDoc="0" locked="0" layoutInCell="0" allowOverlap="1">
            <wp:simplePos x="0" y="0"/>
            <wp:positionH relativeFrom="column">
              <wp:align>center</wp:align>
            </wp:positionH>
            <wp:positionV relativeFrom="paragraph">
              <wp:align>top</wp:align>
            </wp:positionV>
            <wp:extent cx="4281170" cy="2256155"/>
            <wp:effectExtent l="19050" t="0" r="508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4281170" cy="2256155"/>
                    </a:xfrm>
                    <a:prstGeom prst="rect">
                      <a:avLst/>
                    </a:prstGeom>
                    <a:solidFill>
                      <a:srgbClr val="FFFFFF"/>
                    </a:solidFill>
                    <a:ln w="9525">
                      <a:noFill/>
                      <a:miter lim="800000"/>
                      <a:headEnd/>
                      <a:tailEnd/>
                    </a:ln>
                  </pic:spPr>
                </pic:pic>
              </a:graphicData>
            </a:graphic>
          </wp:anchor>
        </w:drawing>
      </w:r>
      <w:r>
        <w:rPr>
          <w:color w:val="000000"/>
          <w:sz w:val="28"/>
          <w:szCs w:val="28"/>
        </w:rPr>
        <w:t>Подводя итоги работы агропромышленного комплекса, отмечаем, что производство валовой продукции сельского хозяйства в денежном выражении по предварительным данным составило 9705 млн</w:t>
      </w:r>
      <w:proofErr w:type="gramStart"/>
      <w:r>
        <w:rPr>
          <w:color w:val="000000"/>
          <w:sz w:val="28"/>
          <w:szCs w:val="28"/>
        </w:rPr>
        <w:t>.р</w:t>
      </w:r>
      <w:proofErr w:type="gramEnd"/>
      <w:r>
        <w:rPr>
          <w:color w:val="000000"/>
          <w:sz w:val="28"/>
          <w:szCs w:val="28"/>
        </w:rPr>
        <w:t xml:space="preserve">уб., что составило 111,7 % к </w:t>
      </w:r>
      <w:r w:rsidR="005F20E9">
        <w:rPr>
          <w:color w:val="000000"/>
          <w:sz w:val="28"/>
          <w:szCs w:val="28"/>
        </w:rPr>
        <w:t>уровню прошлого года.</w:t>
      </w:r>
    </w:p>
    <w:p w:rsidR="005F20E9" w:rsidRDefault="005F20E9" w:rsidP="005F20E9">
      <w:pPr>
        <w:spacing w:line="276" w:lineRule="auto"/>
        <w:ind w:firstLine="680"/>
        <w:jc w:val="both"/>
        <w:rPr>
          <w:color w:val="000000"/>
          <w:sz w:val="28"/>
          <w:szCs w:val="28"/>
        </w:rPr>
      </w:pPr>
    </w:p>
    <w:p w:rsidR="005F20E9" w:rsidRDefault="005F20E9" w:rsidP="005F20E9">
      <w:pPr>
        <w:spacing w:line="276" w:lineRule="auto"/>
        <w:ind w:firstLine="680"/>
        <w:jc w:val="both"/>
        <w:rPr>
          <w:color w:val="000000"/>
          <w:sz w:val="28"/>
          <w:szCs w:val="28"/>
        </w:rPr>
      </w:pPr>
    </w:p>
    <w:p w:rsidR="005F20E9" w:rsidRDefault="005F20E9" w:rsidP="005F20E9">
      <w:pPr>
        <w:spacing w:before="100" w:after="100"/>
        <w:rPr>
          <w:rFonts w:eastAsia="Source Han Sans CN Regular"/>
          <w:sz w:val="28"/>
          <w:szCs w:val="28"/>
        </w:rPr>
      </w:pPr>
      <w:r>
        <w:rPr>
          <w:noProof/>
        </w:rPr>
        <w:drawing>
          <wp:anchor distT="0" distB="0" distL="0" distR="0" simplePos="0" relativeHeight="251675648" behindDoc="0" locked="0" layoutInCell="0" allowOverlap="1">
            <wp:simplePos x="0" y="0"/>
            <wp:positionH relativeFrom="column">
              <wp:align>center</wp:align>
            </wp:positionH>
            <wp:positionV relativeFrom="paragraph">
              <wp:align>top</wp:align>
            </wp:positionV>
            <wp:extent cx="4417060" cy="2298065"/>
            <wp:effectExtent l="19050" t="0" r="2540" b="0"/>
            <wp:wrapTopAndBottom/>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4417060" cy="2298065"/>
                    </a:xfrm>
                    <a:prstGeom prst="rect">
                      <a:avLst/>
                    </a:prstGeom>
                    <a:solidFill>
                      <a:srgbClr val="FFFFFF"/>
                    </a:solidFill>
                    <a:ln w="9525">
                      <a:noFill/>
                      <a:miter lim="800000"/>
                      <a:headEnd/>
                      <a:tailEnd/>
                    </a:ln>
                  </pic:spPr>
                </pic:pic>
              </a:graphicData>
            </a:graphic>
          </wp:anchor>
        </w:drawing>
      </w:r>
    </w:p>
    <w:p w:rsidR="003332FA" w:rsidRDefault="003332FA" w:rsidP="005F20E9">
      <w:pPr>
        <w:spacing w:line="276" w:lineRule="auto"/>
        <w:ind w:firstLine="680"/>
        <w:jc w:val="both"/>
        <w:rPr>
          <w:rFonts w:eastAsia="Source Han Sans CN Regular"/>
          <w:sz w:val="28"/>
          <w:szCs w:val="28"/>
        </w:rPr>
      </w:pPr>
    </w:p>
    <w:p w:rsidR="003332FA" w:rsidRDefault="003332FA" w:rsidP="003332FA">
      <w:pPr>
        <w:jc w:val="center"/>
        <w:rPr>
          <w:sz w:val="28"/>
          <w:szCs w:val="28"/>
          <w:shd w:val="clear" w:color="auto" w:fill="FFFF00"/>
        </w:rPr>
      </w:pPr>
      <w:r>
        <w:rPr>
          <w:sz w:val="28"/>
          <w:szCs w:val="28"/>
        </w:rPr>
        <w:t>8. Инвестиции</w:t>
      </w:r>
    </w:p>
    <w:p w:rsidR="003332FA" w:rsidRDefault="003332FA" w:rsidP="003332FA">
      <w:pPr>
        <w:jc w:val="center"/>
        <w:rPr>
          <w:sz w:val="28"/>
          <w:szCs w:val="28"/>
          <w:shd w:val="clear" w:color="auto" w:fill="FFFF00"/>
        </w:rPr>
      </w:pPr>
    </w:p>
    <w:p w:rsidR="003332FA" w:rsidRDefault="003332FA" w:rsidP="00AC7327">
      <w:pPr>
        <w:spacing w:line="276" w:lineRule="auto"/>
        <w:ind w:firstLine="709"/>
        <w:jc w:val="both"/>
        <w:rPr>
          <w:sz w:val="28"/>
          <w:szCs w:val="28"/>
        </w:rPr>
      </w:pPr>
      <w:r>
        <w:rPr>
          <w:sz w:val="28"/>
          <w:szCs w:val="28"/>
        </w:rPr>
        <w:t>Одним из важнейших направлений социально-экономического развития является привлечение инвестиций в экономику района, которые напрямую влияют на увеличение налоговых поступлений в бюджет, созданию новых рабочих мест, а также на уровень и качество жизни.</w:t>
      </w:r>
    </w:p>
    <w:p w:rsidR="003332FA" w:rsidRDefault="003332FA" w:rsidP="00AC7327">
      <w:pPr>
        <w:spacing w:line="276" w:lineRule="auto"/>
        <w:ind w:firstLine="709"/>
        <w:jc w:val="both"/>
        <w:rPr>
          <w:sz w:val="28"/>
          <w:szCs w:val="28"/>
        </w:rPr>
      </w:pPr>
      <w:r>
        <w:rPr>
          <w:sz w:val="28"/>
          <w:szCs w:val="28"/>
        </w:rPr>
        <w:t>Основной источник инвестиций в экономику - капитальные вложения частных предприятий, функционирующих на территории района.</w:t>
      </w:r>
    </w:p>
    <w:p w:rsidR="003332FA" w:rsidRDefault="003332FA" w:rsidP="00AC7327">
      <w:pPr>
        <w:spacing w:line="276" w:lineRule="auto"/>
        <w:ind w:firstLine="709"/>
        <w:jc w:val="both"/>
        <w:rPr>
          <w:sz w:val="28"/>
          <w:szCs w:val="28"/>
          <w:shd w:val="clear" w:color="auto" w:fill="FFFF00"/>
        </w:rPr>
      </w:pPr>
      <w:r>
        <w:rPr>
          <w:sz w:val="28"/>
          <w:szCs w:val="28"/>
        </w:rPr>
        <w:t xml:space="preserve">По оперативным данным за счет всех источников финансирования в 2024 году капитальные вложения составили 1 698,0 млн. руб. (124,6 % от уровня прошлого года). </w:t>
      </w:r>
    </w:p>
    <w:p w:rsidR="003332FA" w:rsidRDefault="003332FA" w:rsidP="003332FA">
      <w:pPr>
        <w:jc w:val="center"/>
        <w:rPr>
          <w:sz w:val="28"/>
          <w:szCs w:val="28"/>
          <w:shd w:val="clear" w:color="auto" w:fill="FFFF00"/>
        </w:rPr>
      </w:pPr>
    </w:p>
    <w:p w:rsidR="003332FA" w:rsidRDefault="003332FA" w:rsidP="003332FA">
      <w:pPr>
        <w:jc w:val="center"/>
        <w:rPr>
          <w:color w:val="FF0000"/>
          <w:sz w:val="28"/>
          <w:szCs w:val="28"/>
          <w:shd w:val="clear" w:color="auto" w:fill="FFFF00"/>
        </w:rPr>
      </w:pPr>
      <w:r>
        <w:rPr>
          <w:sz w:val="28"/>
          <w:szCs w:val="28"/>
        </w:rPr>
        <w:t>Инвестиции в основной капитал (млн</w:t>
      </w:r>
      <w:proofErr w:type="gramStart"/>
      <w:r>
        <w:rPr>
          <w:sz w:val="28"/>
          <w:szCs w:val="28"/>
        </w:rPr>
        <w:t>.р</w:t>
      </w:r>
      <w:proofErr w:type="gramEnd"/>
      <w:r>
        <w:rPr>
          <w:sz w:val="28"/>
          <w:szCs w:val="28"/>
        </w:rPr>
        <w:t xml:space="preserve">уб.) </w:t>
      </w:r>
    </w:p>
    <w:p w:rsidR="003332FA" w:rsidRDefault="003332FA" w:rsidP="003332FA">
      <w:pPr>
        <w:rPr>
          <w:color w:val="FF0000"/>
          <w:sz w:val="28"/>
          <w:szCs w:val="28"/>
          <w:shd w:val="clear" w:color="auto" w:fill="FFFF00"/>
        </w:rPr>
      </w:pPr>
    </w:p>
    <w:p w:rsidR="003332FA" w:rsidRDefault="003332FA" w:rsidP="003332FA">
      <w:pPr>
        <w:ind w:firstLine="709"/>
        <w:jc w:val="both"/>
        <w:rPr>
          <w:sz w:val="28"/>
          <w:szCs w:val="28"/>
          <w:shd w:val="clear" w:color="auto" w:fill="FFFF00"/>
        </w:rPr>
      </w:pPr>
      <w:r>
        <w:rPr>
          <w:noProof/>
        </w:rPr>
        <w:lastRenderedPageBreak/>
        <w:drawing>
          <wp:anchor distT="0" distB="0" distL="0" distR="0" simplePos="0" relativeHeight="251667456" behindDoc="0" locked="0" layoutInCell="0" allowOverlap="1">
            <wp:simplePos x="0" y="0"/>
            <wp:positionH relativeFrom="column">
              <wp:align>center</wp:align>
            </wp:positionH>
            <wp:positionV relativeFrom="paragraph">
              <wp:align>top</wp:align>
            </wp:positionV>
            <wp:extent cx="4478020" cy="2350770"/>
            <wp:effectExtent l="1905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4478020" cy="2350770"/>
                    </a:xfrm>
                    <a:prstGeom prst="rect">
                      <a:avLst/>
                    </a:prstGeom>
                    <a:solidFill>
                      <a:srgbClr val="FFFFFF"/>
                    </a:solidFill>
                    <a:ln w="9525">
                      <a:noFill/>
                      <a:miter lim="800000"/>
                      <a:headEnd/>
                      <a:tailEnd/>
                    </a:ln>
                  </pic:spPr>
                </pic:pic>
              </a:graphicData>
            </a:graphic>
          </wp:anchor>
        </w:drawing>
      </w:r>
    </w:p>
    <w:p w:rsidR="003332FA" w:rsidRDefault="003332FA" w:rsidP="00AC7327">
      <w:pPr>
        <w:spacing w:line="276" w:lineRule="auto"/>
        <w:ind w:firstLine="709"/>
        <w:jc w:val="both"/>
        <w:rPr>
          <w:sz w:val="28"/>
          <w:szCs w:val="28"/>
        </w:rPr>
      </w:pPr>
      <w:r>
        <w:rPr>
          <w:sz w:val="28"/>
          <w:szCs w:val="28"/>
        </w:rPr>
        <w:t>Сумма собственных средств, направленных на увеличение основного капитала, в отчетном году составила 75,3 % от общего объема инвестиций или в денежном выражении 1 278,5 млн. руб. Доля привлеченных средств в 2024 году составила 24,7 % или 419,5 млн. руб.</w:t>
      </w:r>
    </w:p>
    <w:p w:rsidR="003332FA" w:rsidRDefault="003332FA" w:rsidP="00AC7327">
      <w:pPr>
        <w:spacing w:line="276" w:lineRule="auto"/>
        <w:ind w:firstLine="709"/>
        <w:jc w:val="both"/>
        <w:rPr>
          <w:sz w:val="28"/>
          <w:szCs w:val="28"/>
        </w:rPr>
      </w:pPr>
      <w:r>
        <w:rPr>
          <w:sz w:val="28"/>
          <w:szCs w:val="28"/>
        </w:rPr>
        <w:t>Кроме того, предоставляем сведения о текущем состоянии по реализуемым и планируемым к реализации  инвестиционным проектам на территории Аргаяшского муниципального района:</w:t>
      </w:r>
    </w:p>
    <w:p w:rsidR="003332FA" w:rsidRDefault="003332FA" w:rsidP="00AC7327">
      <w:pPr>
        <w:spacing w:line="276" w:lineRule="auto"/>
        <w:ind w:firstLine="709"/>
        <w:jc w:val="both"/>
        <w:rPr>
          <w:sz w:val="28"/>
          <w:szCs w:val="28"/>
        </w:rPr>
      </w:pPr>
      <w:r>
        <w:rPr>
          <w:sz w:val="28"/>
          <w:szCs w:val="28"/>
        </w:rPr>
        <w:t>На территории района в отчетном году реализован начатый в 2020 году инвестиционный проект Строительство производственного помещения для производства антикоррозийного покрытия стальных труб (ООО "</w:t>
      </w:r>
      <w:proofErr w:type="spellStart"/>
      <w:r>
        <w:rPr>
          <w:sz w:val="28"/>
          <w:szCs w:val="28"/>
        </w:rPr>
        <w:t>Уралспецметалл</w:t>
      </w:r>
      <w:proofErr w:type="spellEnd"/>
      <w:r>
        <w:rPr>
          <w:sz w:val="28"/>
          <w:szCs w:val="28"/>
        </w:rPr>
        <w:t xml:space="preserve">-Экспорт") с общим объемом финансирования 100 </w:t>
      </w:r>
      <w:proofErr w:type="spellStart"/>
      <w:r>
        <w:rPr>
          <w:sz w:val="28"/>
          <w:szCs w:val="28"/>
        </w:rPr>
        <w:t>млн</w:t>
      </w:r>
      <w:proofErr w:type="gramStart"/>
      <w:r>
        <w:rPr>
          <w:sz w:val="28"/>
          <w:szCs w:val="28"/>
        </w:rPr>
        <w:t>.р</w:t>
      </w:r>
      <w:proofErr w:type="gramEnd"/>
      <w:r>
        <w:rPr>
          <w:sz w:val="28"/>
          <w:szCs w:val="28"/>
        </w:rPr>
        <w:t>уб</w:t>
      </w:r>
      <w:proofErr w:type="spellEnd"/>
      <w:r>
        <w:rPr>
          <w:sz w:val="28"/>
          <w:szCs w:val="28"/>
        </w:rPr>
        <w:t>, создаваемое количество рабочих мест по проекту - 80.</w:t>
      </w:r>
      <w:r>
        <w:rPr>
          <w:sz w:val="28"/>
          <w:szCs w:val="28"/>
          <w:shd w:val="clear" w:color="auto" w:fill="FFFFFF"/>
        </w:rPr>
        <w:t xml:space="preserve"> </w:t>
      </w:r>
    </w:p>
    <w:p w:rsidR="003332FA" w:rsidRDefault="003332FA" w:rsidP="00AC7327">
      <w:pPr>
        <w:spacing w:line="276" w:lineRule="auto"/>
        <w:ind w:firstLine="709"/>
        <w:jc w:val="both"/>
        <w:rPr>
          <w:shd w:val="clear" w:color="auto" w:fill="FFFF00"/>
        </w:rPr>
      </w:pPr>
      <w:r>
        <w:rPr>
          <w:sz w:val="28"/>
          <w:szCs w:val="28"/>
        </w:rPr>
        <w:t>В рамках инвестиционного проекта  АО "Совхоз Акбашевский" сроком реализации с 2019 года, завершено строительство и введены в эксплуатацию коровник беспривязного содержания на 396 голов площадью 3690 м</w:t>
      </w:r>
      <w:proofErr w:type="gramStart"/>
      <w:r>
        <w:rPr>
          <w:sz w:val="28"/>
          <w:szCs w:val="28"/>
        </w:rPr>
        <w:t>2</w:t>
      </w:r>
      <w:proofErr w:type="gramEnd"/>
      <w:r>
        <w:rPr>
          <w:sz w:val="28"/>
          <w:szCs w:val="28"/>
        </w:rPr>
        <w:t>; доильно-молочный блок с санпропускником площадью 1416 м2; здание содержания молодняка КРС до 3 месяцев площадью 670,7 м2., родильное отделение площадью 1388,9 м2.</w:t>
      </w:r>
    </w:p>
    <w:p w:rsidR="003332FA" w:rsidRDefault="003332FA" w:rsidP="003332FA">
      <w:pPr>
        <w:ind w:firstLine="709"/>
        <w:jc w:val="right"/>
        <w:rPr>
          <w:shd w:val="clear" w:color="auto" w:fill="FFFF00"/>
        </w:rPr>
      </w:pPr>
    </w:p>
    <w:tbl>
      <w:tblPr>
        <w:tblW w:w="0" w:type="auto"/>
        <w:tblInd w:w="161" w:type="dxa"/>
        <w:tblLayout w:type="fixed"/>
        <w:tblCellMar>
          <w:top w:w="75" w:type="dxa"/>
          <w:left w:w="75" w:type="dxa"/>
          <w:bottom w:w="75" w:type="dxa"/>
          <w:right w:w="75" w:type="dxa"/>
        </w:tblCellMar>
        <w:tblLook w:val="0000" w:firstRow="0" w:lastRow="0" w:firstColumn="0" w:lastColumn="0" w:noHBand="0" w:noVBand="0"/>
      </w:tblPr>
      <w:tblGrid>
        <w:gridCol w:w="409"/>
        <w:gridCol w:w="3191"/>
        <w:gridCol w:w="1417"/>
        <w:gridCol w:w="1560"/>
        <w:gridCol w:w="1134"/>
        <w:gridCol w:w="1134"/>
        <w:gridCol w:w="1024"/>
      </w:tblGrid>
      <w:tr w:rsidR="003332FA" w:rsidTr="00644690">
        <w:tc>
          <w:tcPr>
            <w:tcW w:w="409" w:type="dxa"/>
            <w:vMerge w:val="restart"/>
            <w:tcBorders>
              <w:top w:val="single" w:sz="6" w:space="0" w:color="000000"/>
              <w:left w:val="single" w:sz="6" w:space="0" w:color="000000"/>
              <w:bottom w:val="single" w:sz="6" w:space="0" w:color="000000"/>
            </w:tcBorders>
            <w:shd w:val="clear" w:color="auto" w:fill="D0D0D0"/>
            <w:vAlign w:val="center"/>
          </w:tcPr>
          <w:p w:rsidR="003332FA" w:rsidRDefault="003332FA" w:rsidP="00644690">
            <w:pPr>
              <w:jc w:val="center"/>
            </w:pPr>
            <w:r>
              <w:rPr>
                <w:b/>
                <w:bCs/>
                <w:i/>
                <w:iCs/>
              </w:rPr>
              <w:t>№</w:t>
            </w:r>
          </w:p>
        </w:tc>
        <w:tc>
          <w:tcPr>
            <w:tcW w:w="3191" w:type="dxa"/>
            <w:vMerge w:val="restart"/>
            <w:tcBorders>
              <w:top w:val="single" w:sz="6" w:space="0" w:color="000000"/>
              <w:left w:val="single" w:sz="6" w:space="0" w:color="000000"/>
              <w:bottom w:val="single" w:sz="6" w:space="0" w:color="000000"/>
            </w:tcBorders>
            <w:shd w:val="clear" w:color="auto" w:fill="D0D0D0"/>
            <w:vAlign w:val="center"/>
          </w:tcPr>
          <w:p w:rsidR="003332FA" w:rsidRDefault="003332FA" w:rsidP="00644690">
            <w:pPr>
              <w:jc w:val="center"/>
            </w:pPr>
            <w:r>
              <w:rPr>
                <w:b/>
                <w:bCs/>
                <w:i/>
                <w:iCs/>
              </w:rPr>
              <w:t>Наименование</w:t>
            </w:r>
          </w:p>
        </w:tc>
        <w:tc>
          <w:tcPr>
            <w:tcW w:w="1417" w:type="dxa"/>
            <w:vMerge w:val="restart"/>
            <w:tcBorders>
              <w:top w:val="single" w:sz="6" w:space="0" w:color="000000"/>
              <w:left w:val="single" w:sz="6" w:space="0" w:color="000000"/>
              <w:bottom w:val="single" w:sz="6" w:space="0" w:color="000000"/>
            </w:tcBorders>
            <w:shd w:val="clear" w:color="auto" w:fill="D0D0D0"/>
            <w:vAlign w:val="center"/>
          </w:tcPr>
          <w:p w:rsidR="003332FA" w:rsidRDefault="003332FA" w:rsidP="00644690">
            <w:r>
              <w:rPr>
                <w:b/>
                <w:bCs/>
                <w:i/>
                <w:iCs/>
              </w:rPr>
              <w:t>Всего инвестиций, тыс</w:t>
            </w:r>
            <w:proofErr w:type="gramStart"/>
            <w:r>
              <w:rPr>
                <w:b/>
                <w:bCs/>
                <w:i/>
                <w:iCs/>
              </w:rPr>
              <w:t>.р</w:t>
            </w:r>
            <w:proofErr w:type="gramEnd"/>
            <w:r>
              <w:rPr>
                <w:b/>
                <w:bCs/>
                <w:i/>
                <w:iCs/>
              </w:rPr>
              <w:t>ублей</w:t>
            </w:r>
          </w:p>
        </w:tc>
        <w:tc>
          <w:tcPr>
            <w:tcW w:w="4852" w:type="dxa"/>
            <w:gridSpan w:val="4"/>
            <w:tcBorders>
              <w:top w:val="single" w:sz="6" w:space="0" w:color="000000"/>
              <w:left w:val="single" w:sz="6" w:space="0" w:color="000000"/>
              <w:bottom w:val="single" w:sz="6" w:space="0" w:color="000000"/>
              <w:right w:val="single" w:sz="6" w:space="0" w:color="000000"/>
            </w:tcBorders>
            <w:shd w:val="clear" w:color="auto" w:fill="D0D0D0"/>
            <w:vAlign w:val="center"/>
          </w:tcPr>
          <w:p w:rsidR="003332FA" w:rsidRDefault="003332FA" w:rsidP="00644690">
            <w:pPr>
              <w:jc w:val="center"/>
            </w:pPr>
            <w:r>
              <w:rPr>
                <w:b/>
                <w:bCs/>
                <w:i/>
                <w:iCs/>
              </w:rPr>
              <w:t>В том числе:</w:t>
            </w:r>
          </w:p>
        </w:tc>
      </w:tr>
      <w:tr w:rsidR="003332FA" w:rsidTr="00644690">
        <w:trPr>
          <w:trHeight w:val="588"/>
        </w:trPr>
        <w:tc>
          <w:tcPr>
            <w:tcW w:w="409" w:type="dxa"/>
            <w:vMerge/>
            <w:tcBorders>
              <w:top w:val="single" w:sz="6" w:space="0" w:color="000000"/>
              <w:left w:val="single" w:sz="6" w:space="0" w:color="000000"/>
              <w:bottom w:val="single" w:sz="6" w:space="0" w:color="000000"/>
            </w:tcBorders>
            <w:shd w:val="clear" w:color="auto" w:fill="D0D0D0"/>
            <w:vAlign w:val="center"/>
          </w:tcPr>
          <w:p w:rsidR="003332FA" w:rsidRDefault="003332FA" w:rsidP="00644690"/>
        </w:tc>
        <w:tc>
          <w:tcPr>
            <w:tcW w:w="3191" w:type="dxa"/>
            <w:vMerge/>
            <w:tcBorders>
              <w:top w:val="single" w:sz="6" w:space="0" w:color="000000"/>
              <w:left w:val="single" w:sz="6" w:space="0" w:color="000000"/>
              <w:bottom w:val="single" w:sz="6" w:space="0" w:color="000000"/>
            </w:tcBorders>
            <w:shd w:val="clear" w:color="auto" w:fill="D0D0D0"/>
            <w:vAlign w:val="center"/>
          </w:tcPr>
          <w:p w:rsidR="003332FA" w:rsidRDefault="003332FA" w:rsidP="00644690"/>
        </w:tc>
        <w:tc>
          <w:tcPr>
            <w:tcW w:w="1417" w:type="dxa"/>
            <w:vMerge/>
            <w:tcBorders>
              <w:top w:val="single" w:sz="6" w:space="0" w:color="000000"/>
              <w:left w:val="single" w:sz="6" w:space="0" w:color="000000"/>
              <w:bottom w:val="single" w:sz="6" w:space="0" w:color="000000"/>
            </w:tcBorders>
            <w:shd w:val="clear" w:color="auto" w:fill="D0D0D0"/>
            <w:vAlign w:val="center"/>
          </w:tcPr>
          <w:p w:rsidR="003332FA" w:rsidRDefault="003332FA" w:rsidP="00644690"/>
        </w:tc>
        <w:tc>
          <w:tcPr>
            <w:tcW w:w="1560" w:type="dxa"/>
            <w:tcBorders>
              <w:top w:val="single" w:sz="6" w:space="0" w:color="000000"/>
              <w:left w:val="single" w:sz="6" w:space="0" w:color="000000"/>
              <w:bottom w:val="single" w:sz="6" w:space="0" w:color="000000"/>
            </w:tcBorders>
            <w:shd w:val="clear" w:color="auto" w:fill="D0D0D0"/>
            <w:vAlign w:val="center"/>
          </w:tcPr>
          <w:p w:rsidR="003332FA" w:rsidRDefault="003332FA" w:rsidP="00644690">
            <w:r>
              <w:rPr>
                <w:b/>
                <w:bCs/>
                <w:i/>
                <w:iCs/>
              </w:rPr>
              <w:t>техника и оборудование</w:t>
            </w:r>
          </w:p>
        </w:tc>
        <w:tc>
          <w:tcPr>
            <w:tcW w:w="1134" w:type="dxa"/>
            <w:tcBorders>
              <w:top w:val="single" w:sz="6" w:space="0" w:color="000000"/>
              <w:left w:val="single" w:sz="6" w:space="0" w:color="000000"/>
              <w:bottom w:val="single" w:sz="6" w:space="0" w:color="000000"/>
            </w:tcBorders>
            <w:shd w:val="clear" w:color="auto" w:fill="D0D0D0"/>
            <w:vAlign w:val="center"/>
          </w:tcPr>
          <w:p w:rsidR="003332FA" w:rsidRDefault="003332FA" w:rsidP="00644690">
            <w:r>
              <w:rPr>
                <w:b/>
                <w:bCs/>
                <w:i/>
                <w:iCs/>
              </w:rPr>
              <w:t>земля</w:t>
            </w:r>
          </w:p>
        </w:tc>
        <w:tc>
          <w:tcPr>
            <w:tcW w:w="1134" w:type="dxa"/>
            <w:tcBorders>
              <w:top w:val="single" w:sz="6" w:space="0" w:color="000000"/>
              <w:left w:val="single" w:sz="6" w:space="0" w:color="000000"/>
              <w:bottom w:val="single" w:sz="6" w:space="0" w:color="000000"/>
            </w:tcBorders>
            <w:shd w:val="clear" w:color="auto" w:fill="D0D0D0"/>
            <w:vAlign w:val="center"/>
          </w:tcPr>
          <w:p w:rsidR="003332FA" w:rsidRDefault="003332FA" w:rsidP="00644690">
            <w:r>
              <w:rPr>
                <w:b/>
                <w:bCs/>
                <w:i/>
                <w:iCs/>
              </w:rPr>
              <w:t>здания</w:t>
            </w:r>
          </w:p>
        </w:tc>
        <w:tc>
          <w:tcPr>
            <w:tcW w:w="1024" w:type="dxa"/>
            <w:tcBorders>
              <w:top w:val="single" w:sz="6" w:space="0" w:color="000000"/>
              <w:left w:val="single" w:sz="6" w:space="0" w:color="000000"/>
              <w:bottom w:val="single" w:sz="6" w:space="0" w:color="000000"/>
              <w:right w:val="single" w:sz="6" w:space="0" w:color="000000"/>
            </w:tcBorders>
            <w:shd w:val="clear" w:color="auto" w:fill="D0D0D0"/>
            <w:vAlign w:val="center"/>
          </w:tcPr>
          <w:p w:rsidR="003332FA" w:rsidRDefault="003332FA" w:rsidP="00644690">
            <w:r>
              <w:rPr>
                <w:b/>
                <w:bCs/>
                <w:i/>
                <w:iCs/>
              </w:rPr>
              <w:t>скот</w:t>
            </w: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ООО «ЮжУралАгро»»</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9817</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9817</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2</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АО «Совхоз Акбашевский»</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57319</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157</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9"/>
              <w:jc w:val="center"/>
            </w:pPr>
            <w:r>
              <w:t>56812</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r>
              <w:t>350</w:t>
            </w: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3</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ООО «ЮжУралАгро»</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41117</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41117</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4</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Абсалямов </w:t>
            </w:r>
            <w:proofErr w:type="spellStart"/>
            <w:r>
              <w:t>Илмир</w:t>
            </w:r>
            <w:proofErr w:type="spellEnd"/>
            <w:r>
              <w:t xml:space="preserve"> Г.</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58498</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51211</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r>
              <w:t>7287</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5</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КФХ Абдуллин А.А.</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74294</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74094</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r>
              <w:t>200</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6</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КФХ Зарипов Ф. Ф.</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17099</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16800</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r>
              <w:t>299</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7</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КФХ Камалов М.Р.</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1681</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ind w:right="208"/>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r>
              <w:t>1681</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lastRenderedPageBreak/>
              <w:t>8</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КФХ </w:t>
            </w:r>
            <w:proofErr w:type="spellStart"/>
            <w:r>
              <w:t>Ахмадов</w:t>
            </w:r>
            <w:proofErr w:type="spellEnd"/>
            <w:r>
              <w:t xml:space="preserve"> М.Ш.</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1118</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1118</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jc w:val="center"/>
            </w:pPr>
            <w:r>
              <w:t>1683</w:t>
            </w: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10</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КФХ </w:t>
            </w:r>
            <w:proofErr w:type="spellStart"/>
            <w:r>
              <w:t>Юмагужина</w:t>
            </w:r>
            <w:proofErr w:type="spellEnd"/>
            <w:r>
              <w:t xml:space="preserve"> И.Р.</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7013</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7013</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11</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ИП КФХ Кучуков М.М.</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534</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ind w:right="208"/>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210"/>
              <w:jc w:val="center"/>
            </w:pPr>
            <w:r>
              <w:t>534</w:t>
            </w: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13</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ИП КФХ </w:t>
            </w:r>
            <w:proofErr w:type="spellStart"/>
            <w:r>
              <w:t>Батыршин</w:t>
            </w:r>
            <w:proofErr w:type="spellEnd"/>
            <w:r>
              <w:t xml:space="preserve"> Г.В.</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350</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ind w:right="208"/>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r>
              <w:t>350</w:t>
            </w: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14</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ИП КФХ </w:t>
            </w:r>
            <w:proofErr w:type="spellStart"/>
            <w:r>
              <w:t>Гайфуллин</w:t>
            </w:r>
            <w:proofErr w:type="spellEnd"/>
            <w:r>
              <w:t xml:space="preserve"> К.С.</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139</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139</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15</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ИП ГКФХ </w:t>
            </w:r>
            <w:proofErr w:type="spellStart"/>
            <w:r>
              <w:t>Афлетунов</w:t>
            </w:r>
            <w:proofErr w:type="spellEnd"/>
            <w:r>
              <w:t xml:space="preserve"> З.Я.</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3600</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3600</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16</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ИП ГКФХ </w:t>
            </w:r>
            <w:proofErr w:type="spellStart"/>
            <w:r>
              <w:t>НигматуллинР.Р</w:t>
            </w:r>
            <w:proofErr w:type="spellEnd"/>
            <w:r>
              <w:t>.</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5300</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4590</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r>
              <w:t>710</w:t>
            </w: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17</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ИП ГКФХ </w:t>
            </w:r>
            <w:proofErr w:type="spellStart"/>
            <w:r>
              <w:t>Хисаметдинова</w:t>
            </w:r>
            <w:proofErr w:type="spellEnd"/>
            <w:r>
              <w:t xml:space="preserve"> З.Х.</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5300</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4640</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r>
              <w:t>660</w:t>
            </w: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18</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ИП ГКФХ Фаттахов Р.Р.</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3600</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ind w:right="208"/>
              <w:jc w:val="center"/>
            </w:pPr>
            <w:r>
              <w:t>3600</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21</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ИП Волкова Н.Ю.</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5084</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5084</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22</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ИП Кутлухужин Р.С.</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345</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345</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p>
        </w:tc>
      </w:tr>
      <w:tr w:rsidR="003332FA" w:rsidTr="00644690">
        <w:tc>
          <w:tcPr>
            <w:tcW w:w="409" w:type="dxa"/>
            <w:tcBorders>
              <w:top w:val="single" w:sz="6" w:space="0" w:color="000000"/>
              <w:left w:val="single" w:sz="6" w:space="0" w:color="000000"/>
              <w:bottom w:val="single" w:sz="6" w:space="0" w:color="000000"/>
            </w:tcBorders>
            <w:shd w:val="clear" w:color="auto" w:fill="FFFFFF"/>
          </w:tcPr>
          <w:p w:rsidR="003332FA" w:rsidRDefault="003332FA" w:rsidP="00644690">
            <w:r>
              <w:t>23</w:t>
            </w:r>
          </w:p>
        </w:tc>
        <w:tc>
          <w:tcPr>
            <w:tcW w:w="3191" w:type="dxa"/>
            <w:tcBorders>
              <w:top w:val="single" w:sz="6" w:space="0" w:color="000000"/>
              <w:left w:val="single" w:sz="6" w:space="0" w:color="000000"/>
              <w:bottom w:val="single" w:sz="6" w:space="0" w:color="000000"/>
            </w:tcBorders>
            <w:shd w:val="clear" w:color="auto" w:fill="FFFFFF"/>
          </w:tcPr>
          <w:p w:rsidR="003332FA" w:rsidRDefault="003332FA" w:rsidP="00644690">
            <w:r>
              <w:t xml:space="preserve">ИП Абсалямов </w:t>
            </w:r>
            <w:proofErr w:type="spellStart"/>
            <w:r>
              <w:t>Илсур.Г</w:t>
            </w:r>
            <w:proofErr w:type="spellEnd"/>
            <w:r>
              <w:t>.</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10092</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4142</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r>
              <w:t>5950</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snapToGrid w:val="0"/>
              <w:ind w:right="210"/>
              <w:jc w:val="center"/>
            </w:pPr>
          </w:p>
        </w:tc>
      </w:tr>
      <w:tr w:rsidR="003332FA" w:rsidTr="00644690">
        <w:tc>
          <w:tcPr>
            <w:tcW w:w="3600" w:type="dxa"/>
            <w:gridSpan w:val="2"/>
            <w:tcBorders>
              <w:top w:val="single" w:sz="6" w:space="0" w:color="000000"/>
              <w:left w:val="single" w:sz="6" w:space="0" w:color="000000"/>
              <w:bottom w:val="single" w:sz="6" w:space="0" w:color="000000"/>
            </w:tcBorders>
            <w:shd w:val="clear" w:color="auto" w:fill="FFFFFF"/>
          </w:tcPr>
          <w:p w:rsidR="003332FA" w:rsidRDefault="003332FA" w:rsidP="00644690">
            <w:r>
              <w:t>Итого</w:t>
            </w:r>
          </w:p>
        </w:tc>
        <w:tc>
          <w:tcPr>
            <w:tcW w:w="1417"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303983</w:t>
            </w:r>
          </w:p>
        </w:tc>
        <w:tc>
          <w:tcPr>
            <w:tcW w:w="1560"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8"/>
              <w:jc w:val="center"/>
            </w:pPr>
            <w:r>
              <w:t>227467</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snapToGrid w:val="0"/>
              <w:jc w:val="center"/>
            </w:pPr>
            <w:r>
              <w:t>2180</w:t>
            </w:r>
          </w:p>
        </w:tc>
        <w:tc>
          <w:tcPr>
            <w:tcW w:w="1134" w:type="dxa"/>
            <w:tcBorders>
              <w:top w:val="single" w:sz="6" w:space="0" w:color="000000"/>
              <w:left w:val="single" w:sz="6" w:space="0" w:color="000000"/>
              <w:bottom w:val="single" w:sz="6" w:space="0" w:color="000000"/>
            </w:tcBorders>
            <w:shd w:val="clear" w:color="auto" w:fill="FFFFFF"/>
            <w:vAlign w:val="center"/>
          </w:tcPr>
          <w:p w:rsidR="003332FA" w:rsidRDefault="003332FA" w:rsidP="00644690">
            <w:pPr>
              <w:ind w:right="209"/>
              <w:jc w:val="center"/>
            </w:pPr>
            <w:r>
              <w:t>70049</w:t>
            </w:r>
          </w:p>
        </w:tc>
        <w:tc>
          <w:tcPr>
            <w:tcW w:w="10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3332FA" w:rsidRDefault="003332FA" w:rsidP="00644690">
            <w:pPr>
              <w:ind w:right="210"/>
              <w:jc w:val="center"/>
            </w:pPr>
            <w:r>
              <w:t>4287</w:t>
            </w:r>
          </w:p>
        </w:tc>
      </w:tr>
    </w:tbl>
    <w:p w:rsidR="003332FA" w:rsidRDefault="003332FA" w:rsidP="003332FA">
      <w:pPr>
        <w:rPr>
          <w:sz w:val="28"/>
          <w:szCs w:val="28"/>
          <w:shd w:val="clear" w:color="auto" w:fill="FFFF00"/>
        </w:rPr>
      </w:pPr>
    </w:p>
    <w:p w:rsidR="003332FA" w:rsidRDefault="003332FA" w:rsidP="003332FA">
      <w:pPr>
        <w:ind w:firstLine="709"/>
        <w:jc w:val="center"/>
        <w:rPr>
          <w:sz w:val="28"/>
          <w:szCs w:val="28"/>
        </w:rPr>
      </w:pPr>
      <w:r>
        <w:rPr>
          <w:sz w:val="28"/>
          <w:szCs w:val="28"/>
        </w:rPr>
        <w:t>9. Потребительский рынок</w:t>
      </w:r>
    </w:p>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 xml:space="preserve">Система потребительского рынка и услуг в Аргаяшском муниципальном районе является крупной составной частью экономики района, способствует экономической стабильности, занятости населения, развитию малого бизнеса. Именно эта отрасль отражает в той или иной мере качества жизни населения. Данная отрасль призвана стабильно и на высоком уровне </w:t>
      </w:r>
      <w:proofErr w:type="gramStart"/>
      <w:r>
        <w:rPr>
          <w:sz w:val="28"/>
          <w:szCs w:val="28"/>
        </w:rPr>
        <w:t>обеспечивать</w:t>
      </w:r>
      <w:proofErr w:type="gramEnd"/>
      <w:r>
        <w:rPr>
          <w:sz w:val="28"/>
          <w:szCs w:val="28"/>
        </w:rPr>
        <w:t xml:space="preserve"> жителей, предприятия и организации района товарами и услугами. Предприятия сферы потребительского рынка создают новые рабочие места, добросовестно платят налоги, а также вносят вклад в благоустройство населённых пунктов района, его экономическое развитие, социальную стабильность. Многие социально значимые мероприятия в сельских поселениях и районном центре проходят при поддержке и непосредственном участии хозяйствующих субъектов сферы потребительского рынка. Задача администрации района - создание условий для дальнейшего развития потребительского рынка. Управлением по экономике проводится координирующая деятельность в сфере потребительского рынка в соответствии с федеральными, областными и муниципальными нормативно правовыми актами. </w:t>
      </w:r>
    </w:p>
    <w:p w:rsidR="003332FA" w:rsidRDefault="003332FA" w:rsidP="00AC7327">
      <w:pPr>
        <w:spacing w:line="276" w:lineRule="auto"/>
        <w:ind w:firstLine="709"/>
        <w:jc w:val="both"/>
        <w:rPr>
          <w:sz w:val="28"/>
          <w:szCs w:val="28"/>
        </w:rPr>
      </w:pPr>
      <w:r>
        <w:rPr>
          <w:sz w:val="28"/>
          <w:szCs w:val="28"/>
        </w:rPr>
        <w:t>Всего в отраслях торговли и бытового обслуживания (без занятых в общественном питании) занят</w:t>
      </w:r>
      <w:r w:rsidR="000E3923">
        <w:rPr>
          <w:sz w:val="28"/>
          <w:szCs w:val="28"/>
        </w:rPr>
        <w:t xml:space="preserve">о 1058 человек, что составляет </w:t>
      </w:r>
      <w:r>
        <w:rPr>
          <w:sz w:val="28"/>
          <w:szCs w:val="28"/>
        </w:rPr>
        <w:t>106% к уровню 2023 года. Помимо этого в летний период в рекреационных зонах осуществляют свою деятельность свыше 30 сезонных предприятий потребительского рынка</w:t>
      </w:r>
    </w:p>
    <w:p w:rsidR="003332FA" w:rsidRDefault="003332FA" w:rsidP="00AC7327">
      <w:pPr>
        <w:spacing w:line="276" w:lineRule="auto"/>
        <w:ind w:firstLine="709"/>
        <w:jc w:val="both"/>
        <w:rPr>
          <w:sz w:val="28"/>
          <w:szCs w:val="28"/>
        </w:rPr>
      </w:pPr>
      <w:r>
        <w:rPr>
          <w:sz w:val="28"/>
          <w:szCs w:val="28"/>
        </w:rPr>
        <w:t>По состоянию на 01.01.2025 года на территории района действовали 483 предприятия потребительского рынка (101,8% к уровню прошлого года)</w:t>
      </w:r>
      <w:proofErr w:type="gramStart"/>
      <w:r>
        <w:rPr>
          <w:sz w:val="28"/>
          <w:szCs w:val="28"/>
        </w:rPr>
        <w:t xml:space="preserve"> .</w:t>
      </w:r>
      <w:proofErr w:type="gramEnd"/>
      <w:r>
        <w:rPr>
          <w:sz w:val="28"/>
          <w:szCs w:val="28"/>
        </w:rPr>
        <w:t xml:space="preserve"> Из них: к розничной торговле относится 334 предприятий (106,7% к уровню прошлого года). Общая площадь торговых объектов  составила  46673,74 кв.м. Численность </w:t>
      </w:r>
      <w:r>
        <w:rPr>
          <w:sz w:val="28"/>
          <w:szCs w:val="28"/>
        </w:rPr>
        <w:lastRenderedPageBreak/>
        <w:t xml:space="preserve">работников занятых на предприятиях  розничной торговли увеличилось на 64 </w:t>
      </w:r>
      <w:proofErr w:type="gramStart"/>
      <w:r>
        <w:rPr>
          <w:sz w:val="28"/>
          <w:szCs w:val="28"/>
        </w:rPr>
        <w:t>человек</w:t>
      </w:r>
      <w:proofErr w:type="gramEnd"/>
      <w:r>
        <w:rPr>
          <w:sz w:val="28"/>
          <w:szCs w:val="28"/>
        </w:rPr>
        <w:t xml:space="preserve"> и составила 865 человек (107,9% к уровню прошлого года). В структуре предприятий розничной торговли  наибольший удельный вес занимают стационарные торговые объекты — 75,7%. Нестационарных торговых объектов 81 или  24,2%, 75 из них - павильоны. Формат нестационарной торговли востребован на селе, так как строительство стационарных магазинов и их дальнейшее обслуживание  в населенных пунктах с небольшим количеством жителей является нерентабельным.</w:t>
      </w:r>
    </w:p>
    <w:p w:rsidR="003332FA" w:rsidRDefault="003332FA" w:rsidP="00AC7327">
      <w:pPr>
        <w:spacing w:line="276" w:lineRule="auto"/>
        <w:ind w:firstLine="709"/>
        <w:jc w:val="both"/>
        <w:rPr>
          <w:sz w:val="28"/>
          <w:szCs w:val="28"/>
        </w:rPr>
      </w:pPr>
      <w:r>
        <w:rPr>
          <w:sz w:val="28"/>
          <w:szCs w:val="28"/>
        </w:rPr>
        <w:t xml:space="preserve">Для наполнения рынка, создания условий для реализации, в том числе продукции личных подсобных хозяйств и крестьянских фермерских хозяйств района, в 2024 году проводились сезонные весенне-осенние ярмарки,  в выходные дни в селе Аргаяш работает ярмарка на 71 рабочее место, где также можно приобрести продукцию, выращенную на сельских подворьях. </w:t>
      </w:r>
    </w:p>
    <w:p w:rsidR="003332FA" w:rsidRDefault="003332FA" w:rsidP="00AC7327">
      <w:pPr>
        <w:spacing w:line="276" w:lineRule="auto"/>
        <w:ind w:firstLine="709"/>
        <w:jc w:val="both"/>
        <w:rPr>
          <w:sz w:val="28"/>
          <w:szCs w:val="28"/>
        </w:rPr>
      </w:pPr>
      <w:r>
        <w:rPr>
          <w:sz w:val="28"/>
          <w:szCs w:val="28"/>
        </w:rPr>
        <w:t>Регулярно проводимый мониторинг свидетельствует о наличии полного ассортимента товаров первой необходимости в торговой сети района.</w:t>
      </w:r>
    </w:p>
    <w:p w:rsidR="003332FA" w:rsidRDefault="003332FA" w:rsidP="00AC7327">
      <w:pPr>
        <w:spacing w:line="276" w:lineRule="auto"/>
        <w:ind w:firstLine="709"/>
        <w:jc w:val="both"/>
        <w:rPr>
          <w:sz w:val="28"/>
          <w:szCs w:val="28"/>
        </w:rPr>
      </w:pPr>
      <w:r>
        <w:rPr>
          <w:sz w:val="28"/>
          <w:szCs w:val="28"/>
        </w:rPr>
        <w:t>Смещение торговых объектов к потребительским потокам, наметило негативную тенденцию: закрываются магазины, единственные в населенном пункте. Без обеспечения товарами первой необходимости (ТНП) остаются целые населенные пункты. В подавляющем большинстве проживают в этих деревнях люди преклонного возраста и лица с невысоким уровнем доходов. На сегодняшний день в нашем районе без торгового обслуживания остается более тысячи человек. К сожалению, опыт одного из сельских поселений о торговом обслуживании мобильными объектами (автолавками) население двух деревень, где отсутствую торговые объекты,  оказался убыточным для хозяйствующего субъекта.</w:t>
      </w:r>
    </w:p>
    <w:p w:rsidR="003332FA" w:rsidRDefault="003332FA" w:rsidP="00AC7327">
      <w:pPr>
        <w:spacing w:line="276" w:lineRule="auto"/>
        <w:ind w:firstLine="709"/>
        <w:jc w:val="both"/>
        <w:rPr>
          <w:sz w:val="28"/>
          <w:szCs w:val="28"/>
        </w:rPr>
      </w:pPr>
      <w:r>
        <w:rPr>
          <w:sz w:val="28"/>
          <w:szCs w:val="28"/>
        </w:rPr>
        <w:t xml:space="preserve">Укрепление  позиций на потребительском рынке сетевой торговли также создает серьезную конкуренцию малым торговым предприятиям и ИП, ведет к их закрытию и ликвидации, в том числе в малочисленных населенных пунктах и труднодоступных местностях, где нет интереса для сетевых магазинов.                 На сегодняшний день сетевые магазины представлены 18 объектами, со среднесписочной численностью сотрудников 157 человек или 94,54% к уровню прошлого года. Данные торговые объекты находятся в 6 сельских поселениях.   </w:t>
      </w:r>
    </w:p>
    <w:p w:rsidR="003332FA" w:rsidRDefault="003332FA" w:rsidP="00AC7327">
      <w:pPr>
        <w:spacing w:line="276" w:lineRule="auto"/>
        <w:ind w:firstLine="709"/>
        <w:jc w:val="both"/>
        <w:rPr>
          <w:sz w:val="28"/>
          <w:szCs w:val="28"/>
        </w:rPr>
      </w:pPr>
      <w:r>
        <w:rPr>
          <w:sz w:val="28"/>
          <w:szCs w:val="28"/>
        </w:rPr>
        <w:t xml:space="preserve">На 01.01.2025 года на территории Аргаяшского муниципального района осуществляют свою деятельность </w:t>
      </w:r>
      <w:r>
        <w:rPr>
          <w:sz w:val="28"/>
          <w:szCs w:val="28"/>
          <w:shd w:val="clear" w:color="auto" w:fill="FFFFFF"/>
        </w:rPr>
        <w:t>64 предприятий общественного питания</w:t>
      </w:r>
      <w:r>
        <w:rPr>
          <w:sz w:val="28"/>
          <w:szCs w:val="28"/>
        </w:rPr>
        <w:t>, что составляет 91,42% к уровню прошлого года, на 4237 посадочных места или 93,42% к уровню прошлого года.</w:t>
      </w:r>
      <w:r>
        <w:rPr>
          <w:sz w:val="28"/>
          <w:szCs w:val="28"/>
          <w:shd w:val="clear" w:color="auto" w:fill="FF0000"/>
        </w:rPr>
        <w:t xml:space="preserve"> </w:t>
      </w:r>
    </w:p>
    <w:p w:rsidR="003332FA" w:rsidRDefault="003332FA" w:rsidP="00AC7327">
      <w:pPr>
        <w:spacing w:line="276" w:lineRule="auto"/>
        <w:ind w:firstLine="709"/>
        <w:jc w:val="both"/>
        <w:rPr>
          <w:sz w:val="28"/>
          <w:szCs w:val="28"/>
        </w:rPr>
      </w:pPr>
      <w:r>
        <w:rPr>
          <w:sz w:val="28"/>
          <w:szCs w:val="28"/>
        </w:rPr>
        <w:t xml:space="preserve">В разрезе по типам предприятий отрасль представлена открытой сетью, состоящей из 40 предприятий, на 2305 посадочных места или 95,92% к уровню прошлого года: 5 ресторанов, 14 кафе, 3 бара, 4 столовые, 9 закусочных, 4 магазина кулинарии. Предприятия общественного питания расположены в селе Аргаяш и на территории нескольких сельских поселений. Помимо своего прямого предназначения данные предприятия выполняют функцию организации досуга и </w:t>
      </w:r>
      <w:r>
        <w:rPr>
          <w:sz w:val="28"/>
          <w:szCs w:val="28"/>
        </w:rPr>
        <w:lastRenderedPageBreak/>
        <w:t>реализацию коммуникативных потребностей населения и, в частности, сельской молодежи. На территории нашего района находятся, в том числе и  круглогодичные базы отдыха, санаторий «Увильды», где также осуществляют свою деятельность предприятия общественного питания. Услуги общественного питания в среднем ценовом сегменте по-прежнему востребованы и пользуются спросом. Сдерживающим фактором является недостаточное количество квалифицированных кадров.</w:t>
      </w:r>
    </w:p>
    <w:p w:rsidR="003332FA" w:rsidRDefault="003332FA" w:rsidP="00AC7327">
      <w:pPr>
        <w:spacing w:line="276" w:lineRule="auto"/>
        <w:ind w:firstLine="709"/>
        <w:jc w:val="both"/>
        <w:rPr>
          <w:sz w:val="28"/>
          <w:szCs w:val="28"/>
        </w:rPr>
      </w:pPr>
      <w:r>
        <w:rPr>
          <w:sz w:val="28"/>
          <w:szCs w:val="28"/>
        </w:rPr>
        <w:tab/>
        <w:t xml:space="preserve">Закрытая сеть представлена 24 предприятиями на 1932 </w:t>
      </w:r>
      <w:proofErr w:type="gramStart"/>
      <w:r>
        <w:rPr>
          <w:sz w:val="28"/>
          <w:szCs w:val="28"/>
        </w:rPr>
        <w:t>посадочных</w:t>
      </w:r>
      <w:proofErr w:type="gramEnd"/>
      <w:r>
        <w:rPr>
          <w:sz w:val="28"/>
          <w:szCs w:val="28"/>
        </w:rPr>
        <w:t xml:space="preserve"> места. Из них: 1 предприятия относятся к рабочим столовым, 1 столовая расположена в Аргаяшском Аграрном техникуме, 22 столовых относятся к школьным столовым на 1722 посадочных мест. Всего в данной отрасли трудятся 61 человека.</w:t>
      </w:r>
    </w:p>
    <w:p w:rsidR="003332FA" w:rsidRDefault="003332FA" w:rsidP="00AC7327">
      <w:pPr>
        <w:spacing w:line="276" w:lineRule="auto"/>
        <w:ind w:firstLine="709"/>
        <w:jc w:val="both"/>
        <w:rPr>
          <w:sz w:val="28"/>
          <w:szCs w:val="28"/>
        </w:rPr>
      </w:pPr>
      <w:r>
        <w:rPr>
          <w:sz w:val="28"/>
          <w:szCs w:val="28"/>
        </w:rPr>
        <w:t xml:space="preserve">Сфера бытового обслуживания населения является неотъемлемой  частью потребительского рынка района, представляет социально - значимый сектор экономики. В районе предоставляется 14 видов бытовых услуг. На 01.01.2025 года в сфере бытовых услуг работает 91 предприятие, что составляет 98,91% к уровню прошлого года. Численность работающих в отрасли составила 188 человек, или 94,47% к уровню прошлого года. 70% всех предприятий бытового обслуживания находятся на территории районного центра, потребность в сфере услуг остается достаточно высокой. Практически все сельские поселения, анализируя состояние потребительского рынка на своих территориях, отмечают необходимость в предприятиях, предоставляющих услуги населению: ремонт обуви, пошив и ремонт одежды, парикмахерские, фото услуги, ремонт автотранспортных средств и бытовой техники, услуги бани и др. </w:t>
      </w:r>
    </w:p>
    <w:p w:rsidR="003332FA" w:rsidRDefault="003332FA" w:rsidP="00AC7327">
      <w:pPr>
        <w:spacing w:line="276" w:lineRule="auto"/>
        <w:ind w:firstLine="709"/>
        <w:jc w:val="both"/>
        <w:rPr>
          <w:sz w:val="28"/>
          <w:szCs w:val="28"/>
        </w:rPr>
      </w:pPr>
      <w:r>
        <w:rPr>
          <w:sz w:val="28"/>
          <w:szCs w:val="28"/>
        </w:rPr>
        <w:t xml:space="preserve">Бытовое обслуживание является резервом для развития малого и семейного бизнеса, </w:t>
      </w:r>
      <w:proofErr w:type="spellStart"/>
      <w:r>
        <w:rPr>
          <w:sz w:val="28"/>
          <w:szCs w:val="28"/>
        </w:rPr>
        <w:t>самозанятости</w:t>
      </w:r>
      <w:proofErr w:type="spellEnd"/>
      <w:r>
        <w:rPr>
          <w:sz w:val="28"/>
          <w:szCs w:val="28"/>
        </w:rPr>
        <w:t xml:space="preserve">. Одним из сдерживающих факторов остается отсутствие квалифицированных кадров. Здесь главам сельских поселений совместно со службой занятости и образовательными учреждениями нужно вести более активную и целенаправленную работу. </w:t>
      </w:r>
    </w:p>
    <w:p w:rsidR="003332FA" w:rsidRDefault="003332FA" w:rsidP="00AC7327">
      <w:pPr>
        <w:spacing w:line="276" w:lineRule="auto"/>
        <w:ind w:firstLine="709"/>
        <w:jc w:val="both"/>
        <w:rPr>
          <w:sz w:val="28"/>
          <w:szCs w:val="28"/>
        </w:rPr>
      </w:pPr>
      <w:r>
        <w:rPr>
          <w:sz w:val="28"/>
          <w:szCs w:val="28"/>
        </w:rPr>
        <w:t xml:space="preserve">Для повышения  уровня и качества обслуживания населения с  предпринимателями, действующими сфере потребительского рынка, ведется работа по информационному взаимодействию, специалисты администрации регулярно информируют предпринимателей о проведении различных мероприятий. Наш район представлен на областных, межрегиональных, общероссийских мероприятиях. 5 сельхозкооперативов производят и реализуют экологически чистую продукцию. </w:t>
      </w:r>
    </w:p>
    <w:p w:rsidR="003332FA" w:rsidRDefault="003332FA" w:rsidP="00AC7327">
      <w:pPr>
        <w:spacing w:line="276" w:lineRule="auto"/>
        <w:ind w:firstLine="709"/>
        <w:jc w:val="both"/>
      </w:pPr>
      <w:r>
        <w:rPr>
          <w:sz w:val="28"/>
          <w:szCs w:val="28"/>
        </w:rPr>
        <w:t>Стабильная работа и развитие потребительского рынка является основой для повышения качества жизни населения района.</w:t>
      </w:r>
    </w:p>
    <w:p w:rsidR="003332FA" w:rsidRDefault="003332FA" w:rsidP="00AC7327">
      <w:pPr>
        <w:spacing w:line="276" w:lineRule="auto"/>
        <w:jc w:val="center"/>
      </w:pPr>
    </w:p>
    <w:p w:rsidR="003332FA" w:rsidRPr="00A3335D" w:rsidRDefault="003332FA" w:rsidP="00AC7327">
      <w:pPr>
        <w:spacing w:line="276" w:lineRule="auto"/>
        <w:jc w:val="center"/>
        <w:rPr>
          <w:sz w:val="28"/>
          <w:szCs w:val="28"/>
          <w:shd w:val="clear" w:color="auto" w:fill="FFFF00"/>
        </w:rPr>
      </w:pPr>
      <w:r>
        <w:rPr>
          <w:sz w:val="28"/>
          <w:szCs w:val="28"/>
        </w:rPr>
        <w:t xml:space="preserve">Структура предприятий потребительского рынка Аргаяшского муниципального района за 2024 год. </w:t>
      </w:r>
      <w:bookmarkStart w:id="1" w:name="_GoBack"/>
    </w:p>
    <w:p w:rsidR="003332FA" w:rsidRPr="00A3335D" w:rsidRDefault="003332FA" w:rsidP="00AC7327">
      <w:pPr>
        <w:spacing w:line="276" w:lineRule="auto"/>
        <w:rPr>
          <w:sz w:val="28"/>
          <w:szCs w:val="28"/>
          <w:shd w:val="clear" w:color="auto" w:fill="FFFF00"/>
        </w:rPr>
      </w:pPr>
    </w:p>
    <w:bookmarkEnd w:id="1"/>
    <w:p w:rsidR="003332FA" w:rsidRDefault="003332FA" w:rsidP="003332FA">
      <w:pPr>
        <w:rPr>
          <w:sz w:val="28"/>
          <w:szCs w:val="28"/>
        </w:rPr>
      </w:pPr>
      <w:r>
        <w:rPr>
          <w:noProof/>
        </w:rPr>
        <w:lastRenderedPageBreak/>
        <w:drawing>
          <wp:anchor distT="0" distB="0" distL="0" distR="0" simplePos="0" relativeHeight="251668480" behindDoc="0" locked="0" layoutInCell="0" allowOverlap="1">
            <wp:simplePos x="0" y="0"/>
            <wp:positionH relativeFrom="column">
              <wp:align>center</wp:align>
            </wp:positionH>
            <wp:positionV relativeFrom="paragraph">
              <wp:align>top</wp:align>
            </wp:positionV>
            <wp:extent cx="4697095" cy="2530475"/>
            <wp:effectExtent l="19050" t="0" r="8255"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4697095" cy="2530475"/>
                    </a:xfrm>
                    <a:prstGeom prst="rect">
                      <a:avLst/>
                    </a:prstGeom>
                    <a:solidFill>
                      <a:srgbClr val="FFFFFF"/>
                    </a:solidFill>
                    <a:ln w="9525">
                      <a:noFill/>
                      <a:miter lim="800000"/>
                      <a:headEnd/>
                      <a:tailEnd/>
                    </a:ln>
                  </pic:spPr>
                </pic:pic>
              </a:graphicData>
            </a:graphic>
          </wp:anchor>
        </w:drawing>
      </w:r>
    </w:p>
    <w:p w:rsidR="003332FA" w:rsidRDefault="003332FA" w:rsidP="003332FA">
      <w:pPr>
        <w:ind w:firstLine="709"/>
        <w:jc w:val="center"/>
        <w:rPr>
          <w:sz w:val="28"/>
          <w:szCs w:val="28"/>
        </w:rPr>
      </w:pPr>
      <w:r>
        <w:rPr>
          <w:sz w:val="28"/>
          <w:szCs w:val="28"/>
        </w:rPr>
        <w:t>10. Муниципальное имущество и земельные ресурсы</w:t>
      </w:r>
    </w:p>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r>
        <w:rPr>
          <w:sz w:val="28"/>
          <w:szCs w:val="28"/>
        </w:rPr>
        <w:t>Доходы от использования муниципальной собственности является немаловажной составляющей доходной части консолидированного бюджета района.</w:t>
      </w:r>
    </w:p>
    <w:p w:rsidR="003332FA" w:rsidRDefault="003332FA" w:rsidP="00AC7327">
      <w:pPr>
        <w:spacing w:line="276" w:lineRule="auto"/>
        <w:ind w:firstLine="709"/>
        <w:jc w:val="both"/>
        <w:rPr>
          <w:sz w:val="28"/>
          <w:szCs w:val="28"/>
        </w:rPr>
      </w:pPr>
      <w:r>
        <w:rPr>
          <w:sz w:val="28"/>
          <w:szCs w:val="28"/>
        </w:rPr>
        <w:t>В целях повышения наполняемости бюджета района администрацией на постоянной основе ведется работа по инвентаризации и учету земельных участков и муниципального имущества, актуализации договорных отношений по представленным в аренду земельным участкам и имущества, взысканию имеющейся задолженности по неналоговым доходам, обеспечению эффективного использования муниципальной собственности.</w:t>
      </w:r>
      <w:r>
        <w:rPr>
          <w:sz w:val="28"/>
          <w:szCs w:val="28"/>
        </w:rPr>
        <w:tab/>
      </w:r>
    </w:p>
    <w:p w:rsidR="003332FA" w:rsidRDefault="003332FA" w:rsidP="00AC7327">
      <w:pPr>
        <w:spacing w:line="276" w:lineRule="auto"/>
        <w:ind w:firstLine="709"/>
        <w:jc w:val="both"/>
      </w:pPr>
      <w:r>
        <w:rPr>
          <w:sz w:val="28"/>
          <w:szCs w:val="28"/>
        </w:rPr>
        <w:t>Так в 2024 году реализовано через торги (аукционы) 35 участков в собственность на сумму 20 881 730,83 тыс. руб. и права аренды на 93 земельных участков на сумму 14 330 606,09 тыс. руб.</w:t>
      </w:r>
      <w:r>
        <w:rPr>
          <w:sz w:val="25"/>
          <w:szCs w:val="25"/>
        </w:rPr>
        <w:t xml:space="preserve"> </w:t>
      </w:r>
    </w:p>
    <w:p w:rsidR="003332FA" w:rsidRDefault="003332FA" w:rsidP="003332FA">
      <w:pPr>
        <w:ind w:firstLine="709"/>
        <w:jc w:val="both"/>
      </w:pPr>
    </w:p>
    <w:p w:rsidR="003332FA" w:rsidRDefault="003332FA" w:rsidP="003332FA">
      <w:pPr>
        <w:jc w:val="both"/>
      </w:pPr>
      <w:r>
        <w:rPr>
          <w:noProof/>
        </w:rPr>
        <w:drawing>
          <wp:anchor distT="0" distB="0" distL="0" distR="0" simplePos="0" relativeHeight="251669504" behindDoc="0" locked="0" layoutInCell="0" allowOverlap="1">
            <wp:simplePos x="0" y="0"/>
            <wp:positionH relativeFrom="column">
              <wp:align>center</wp:align>
            </wp:positionH>
            <wp:positionV relativeFrom="paragraph">
              <wp:align>top</wp:align>
            </wp:positionV>
            <wp:extent cx="4367530" cy="2114550"/>
            <wp:effectExtent l="1905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4367530" cy="2114550"/>
                    </a:xfrm>
                    <a:prstGeom prst="rect">
                      <a:avLst/>
                    </a:prstGeom>
                    <a:solidFill>
                      <a:srgbClr val="FFFFFF"/>
                    </a:solidFill>
                    <a:ln w="9525">
                      <a:noFill/>
                      <a:miter lim="800000"/>
                      <a:headEnd/>
                      <a:tailEnd/>
                    </a:ln>
                  </pic:spPr>
                </pic:pic>
              </a:graphicData>
            </a:graphic>
          </wp:anchor>
        </w:drawing>
      </w:r>
    </w:p>
    <w:p w:rsidR="003332FA" w:rsidRDefault="003332FA" w:rsidP="00AC7327">
      <w:pPr>
        <w:spacing w:line="276" w:lineRule="auto"/>
        <w:ind w:firstLine="709"/>
        <w:jc w:val="both"/>
        <w:rPr>
          <w:sz w:val="28"/>
          <w:szCs w:val="28"/>
        </w:rPr>
      </w:pPr>
      <w:r>
        <w:rPr>
          <w:sz w:val="25"/>
          <w:szCs w:val="25"/>
        </w:rPr>
        <w:t xml:space="preserve"> </w:t>
      </w:r>
      <w:r>
        <w:rPr>
          <w:sz w:val="28"/>
          <w:szCs w:val="28"/>
        </w:rPr>
        <w:t xml:space="preserve">Без проведения торгов было продано 349 земельных участков (для индивидуального строительства, ведения личного подсобного хозяйства, садоводства) на общую сумму 16 545, 8 тыс. руб., и предоставлено в аренду без торгов 304 участка. </w:t>
      </w:r>
    </w:p>
    <w:p w:rsidR="003332FA" w:rsidRDefault="003332FA" w:rsidP="00AC7327">
      <w:pPr>
        <w:spacing w:line="276" w:lineRule="auto"/>
        <w:ind w:firstLine="709"/>
        <w:jc w:val="both"/>
        <w:rPr>
          <w:sz w:val="28"/>
          <w:szCs w:val="28"/>
        </w:rPr>
      </w:pPr>
      <w:r>
        <w:rPr>
          <w:sz w:val="28"/>
          <w:szCs w:val="28"/>
        </w:rPr>
        <w:t>В бюджет по договорам аренды поступило 22 428, 6 тыс. руб.</w:t>
      </w:r>
    </w:p>
    <w:p w:rsidR="003332FA" w:rsidRDefault="003332FA" w:rsidP="00AC7327">
      <w:pPr>
        <w:spacing w:line="276" w:lineRule="auto"/>
        <w:ind w:firstLine="709"/>
        <w:jc w:val="both"/>
        <w:rPr>
          <w:sz w:val="28"/>
          <w:szCs w:val="28"/>
        </w:rPr>
      </w:pPr>
      <w:r>
        <w:rPr>
          <w:sz w:val="28"/>
          <w:szCs w:val="28"/>
        </w:rPr>
        <w:lastRenderedPageBreak/>
        <w:t xml:space="preserve">На постоянной основе ведется работа по взысканию арендной платы за пользование земельными участками: В 2024 году подано 85 исковых заявлений о взыскании задолженности по арендной плате на сумму 5931 тыс. руб. Из них удовлетворено 54 иска на сумму 3975 тыс. руб., остальные находятся в судебном производстве. </w:t>
      </w:r>
    </w:p>
    <w:p w:rsidR="003332FA" w:rsidRDefault="003332FA" w:rsidP="00AC7327">
      <w:pPr>
        <w:spacing w:line="276" w:lineRule="auto"/>
        <w:ind w:firstLine="709"/>
        <w:jc w:val="both"/>
        <w:rPr>
          <w:sz w:val="28"/>
          <w:szCs w:val="28"/>
        </w:rPr>
      </w:pPr>
      <w:r>
        <w:rPr>
          <w:sz w:val="28"/>
          <w:szCs w:val="28"/>
        </w:rPr>
        <w:t>Направлено 3372 (претензий, уведомлений, требований) по взысканию задолженности по арендной плате на сумму 327 тыс. руб. Сумма погашенной задолженности всего 3 273 тыс. руб.</w:t>
      </w:r>
    </w:p>
    <w:p w:rsidR="003332FA" w:rsidRDefault="003332FA" w:rsidP="00AC7327">
      <w:pPr>
        <w:spacing w:line="276" w:lineRule="auto"/>
        <w:ind w:firstLine="709"/>
        <w:jc w:val="both"/>
        <w:rPr>
          <w:sz w:val="28"/>
          <w:szCs w:val="28"/>
        </w:rPr>
      </w:pPr>
      <w:r>
        <w:rPr>
          <w:sz w:val="28"/>
          <w:szCs w:val="28"/>
        </w:rPr>
        <w:t>Две семьи участника СВО получили бесплатно земельные участки и две семьи социальную выплату взамен земельных участков.</w:t>
      </w:r>
    </w:p>
    <w:p w:rsidR="003332FA" w:rsidRDefault="003332FA" w:rsidP="00AC7327">
      <w:pPr>
        <w:spacing w:line="276" w:lineRule="auto"/>
        <w:ind w:firstLine="709"/>
        <w:jc w:val="both"/>
        <w:rPr>
          <w:sz w:val="28"/>
          <w:szCs w:val="28"/>
        </w:rPr>
      </w:pPr>
      <w:r>
        <w:rPr>
          <w:sz w:val="28"/>
          <w:szCs w:val="28"/>
        </w:rPr>
        <w:t>Четыре многодетные семьи получили социальную выплату взамен земельных участков.</w:t>
      </w:r>
    </w:p>
    <w:p w:rsidR="003332FA" w:rsidRDefault="003332FA" w:rsidP="00AC7327">
      <w:pPr>
        <w:spacing w:line="276" w:lineRule="auto"/>
        <w:ind w:firstLine="709"/>
        <w:jc w:val="both"/>
        <w:rPr>
          <w:sz w:val="28"/>
          <w:szCs w:val="28"/>
        </w:rPr>
      </w:pPr>
      <w:r>
        <w:rPr>
          <w:sz w:val="28"/>
          <w:szCs w:val="28"/>
        </w:rPr>
        <w:t>Продано с аукциона недвижимого имущества на сумму 256925,00 рублей.</w:t>
      </w:r>
    </w:p>
    <w:p w:rsidR="003332FA" w:rsidRDefault="003332FA" w:rsidP="00AC7327">
      <w:pPr>
        <w:spacing w:line="276" w:lineRule="auto"/>
        <w:ind w:firstLine="709"/>
        <w:jc w:val="both"/>
      </w:pPr>
      <w:r>
        <w:rPr>
          <w:sz w:val="28"/>
          <w:szCs w:val="28"/>
        </w:rPr>
        <w:t>Комитетом по управлению имуществом сдается в аренду 7 помещений, арендная плата от сдачи данного имущества пополнила бюджет на 1 123042,28 в год.</w:t>
      </w:r>
      <w:r>
        <w:rPr>
          <w:sz w:val="25"/>
          <w:szCs w:val="25"/>
        </w:rPr>
        <w:t xml:space="preserve"> </w:t>
      </w:r>
    </w:p>
    <w:p w:rsidR="003332FA" w:rsidRDefault="003332FA" w:rsidP="003332FA">
      <w:pPr>
        <w:ind w:firstLine="709"/>
        <w:jc w:val="both"/>
      </w:pPr>
    </w:p>
    <w:p w:rsidR="003332FA" w:rsidRDefault="003332FA" w:rsidP="003332FA">
      <w:pPr>
        <w:tabs>
          <w:tab w:val="left" w:pos="720"/>
        </w:tabs>
        <w:jc w:val="both"/>
      </w:pPr>
      <w:r>
        <w:rPr>
          <w:noProof/>
        </w:rPr>
        <w:drawing>
          <wp:anchor distT="0" distB="0" distL="0" distR="0" simplePos="0" relativeHeight="251670528" behindDoc="0" locked="0" layoutInCell="0" allowOverlap="1">
            <wp:simplePos x="0" y="0"/>
            <wp:positionH relativeFrom="column">
              <wp:align>center</wp:align>
            </wp:positionH>
            <wp:positionV relativeFrom="paragraph">
              <wp:align>top</wp:align>
            </wp:positionV>
            <wp:extent cx="4455160" cy="2231390"/>
            <wp:effectExtent l="19050" t="0" r="254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4455160" cy="2231390"/>
                    </a:xfrm>
                    <a:prstGeom prst="rect">
                      <a:avLst/>
                    </a:prstGeom>
                    <a:solidFill>
                      <a:srgbClr val="FFFFFF"/>
                    </a:solidFill>
                    <a:ln w="9525">
                      <a:noFill/>
                      <a:miter lim="800000"/>
                      <a:headEnd/>
                      <a:tailEnd/>
                    </a:ln>
                  </pic:spPr>
                </pic:pic>
              </a:graphicData>
            </a:graphic>
          </wp:anchor>
        </w:drawing>
      </w:r>
    </w:p>
    <w:p w:rsidR="003332FA" w:rsidRDefault="003332FA" w:rsidP="00AC7327">
      <w:pPr>
        <w:spacing w:line="276" w:lineRule="auto"/>
        <w:ind w:firstLine="709"/>
        <w:jc w:val="both"/>
        <w:rPr>
          <w:sz w:val="28"/>
          <w:szCs w:val="28"/>
        </w:rPr>
      </w:pPr>
      <w:r>
        <w:rPr>
          <w:sz w:val="28"/>
          <w:szCs w:val="28"/>
        </w:rPr>
        <w:t xml:space="preserve">В 2024 году на приобретение квартир для обеспечения детей-сирот и </w:t>
      </w:r>
      <w:proofErr w:type="gramStart"/>
      <w:r>
        <w:rPr>
          <w:sz w:val="28"/>
          <w:szCs w:val="28"/>
        </w:rPr>
        <w:t>детей</w:t>
      </w:r>
      <w:proofErr w:type="gramEnd"/>
      <w:r>
        <w:rPr>
          <w:sz w:val="28"/>
          <w:szCs w:val="28"/>
        </w:rPr>
        <w:t xml:space="preserve"> оставшихся без попечения родителей, а также лиц из их числа, по договору специализированного найма жилого помещения по «Государственной программе Челябинской области «Развитие социальной защиты населения Челябинской области на 2020-2022 года». Подпрограмма «Дети Южного Урала», выделено из средств областного бюджета сумма в размере 62610,36 тыс. руб. Приобретено 20 квартир для данной категории граждан, из них 14 квартир по договору долевого участия на сумму 46665,86 тыс. руб.</w:t>
      </w:r>
    </w:p>
    <w:p w:rsidR="003332FA" w:rsidRDefault="003332FA" w:rsidP="00AC7327">
      <w:pPr>
        <w:spacing w:line="276" w:lineRule="auto"/>
        <w:ind w:firstLine="709"/>
        <w:jc w:val="both"/>
        <w:rPr>
          <w:sz w:val="28"/>
          <w:szCs w:val="28"/>
        </w:rPr>
      </w:pPr>
      <w:r>
        <w:rPr>
          <w:sz w:val="28"/>
          <w:szCs w:val="28"/>
        </w:rPr>
        <w:t xml:space="preserve">Поставлено на кадастровый учет и зарегистрировано право собственности на 98 объектов недвижимости, признано в судебном порядке право собственности на 13 объектов недвижимости. </w:t>
      </w:r>
      <w:proofErr w:type="gramStart"/>
      <w:r>
        <w:rPr>
          <w:sz w:val="28"/>
          <w:szCs w:val="28"/>
        </w:rPr>
        <w:t>Переданы по договорам безвозмездной передачи (приватизация) 41 жилых помещений.</w:t>
      </w:r>
      <w:proofErr w:type="gramEnd"/>
      <w:r>
        <w:rPr>
          <w:sz w:val="28"/>
          <w:szCs w:val="28"/>
        </w:rPr>
        <w:t xml:space="preserve"> Обработано более 4 000 заявлений. Поставлено на учет 7 бесхозяйных объектов. На 31.12.2024 стоимость имущества казны составляет 890,83 млн. руб. </w:t>
      </w:r>
    </w:p>
    <w:p w:rsidR="003332FA" w:rsidRDefault="003332FA" w:rsidP="00AC7327">
      <w:pPr>
        <w:spacing w:line="276" w:lineRule="auto"/>
        <w:ind w:firstLine="709"/>
        <w:jc w:val="both"/>
        <w:rPr>
          <w:sz w:val="28"/>
          <w:szCs w:val="28"/>
        </w:rPr>
      </w:pPr>
      <w:r>
        <w:rPr>
          <w:sz w:val="28"/>
          <w:szCs w:val="28"/>
        </w:rPr>
        <w:lastRenderedPageBreak/>
        <w:t>В рамках 518-ФЗ работа завершена.</w:t>
      </w:r>
    </w:p>
    <w:p w:rsidR="003332FA" w:rsidRDefault="003332FA" w:rsidP="00AC7327">
      <w:pPr>
        <w:spacing w:line="276" w:lineRule="auto"/>
        <w:ind w:firstLine="709"/>
        <w:jc w:val="both"/>
        <w:rPr>
          <w:sz w:val="28"/>
          <w:szCs w:val="28"/>
        </w:rPr>
      </w:pPr>
      <w:proofErr w:type="gramStart"/>
      <w:r>
        <w:rPr>
          <w:sz w:val="28"/>
          <w:szCs w:val="28"/>
        </w:rPr>
        <w:t>Выполнен план-график проведении в полном объеме мероприятий по регистрации права муниципальной собственности в отношении объектов недвижимости, включенных в реестре муниципального имущества, с целью обеспечения полноты и качества сведений Единого государственного реестра недвижимости для реализации Государственной программы Российской Федерации «Национальная система пространственных данных, утвержденной постановлением Правительства Российской Федерации от 01.12.2021 №2148.</w:t>
      </w:r>
      <w:proofErr w:type="gramEnd"/>
    </w:p>
    <w:p w:rsidR="003332FA" w:rsidRDefault="003332FA" w:rsidP="00AC7327">
      <w:pPr>
        <w:spacing w:line="276" w:lineRule="auto"/>
        <w:jc w:val="both"/>
        <w:rPr>
          <w:sz w:val="28"/>
          <w:szCs w:val="28"/>
        </w:rPr>
      </w:pPr>
    </w:p>
    <w:p w:rsidR="003332FA" w:rsidRDefault="003332FA" w:rsidP="003332FA">
      <w:pPr>
        <w:jc w:val="center"/>
        <w:rPr>
          <w:sz w:val="28"/>
          <w:szCs w:val="28"/>
        </w:rPr>
      </w:pPr>
      <w:r>
        <w:rPr>
          <w:sz w:val="28"/>
          <w:szCs w:val="28"/>
        </w:rPr>
        <w:t>11. Коммунальная инфраструктура</w:t>
      </w:r>
    </w:p>
    <w:p w:rsidR="003332FA" w:rsidRDefault="003332FA" w:rsidP="003332FA">
      <w:pPr>
        <w:jc w:val="both"/>
        <w:rPr>
          <w:sz w:val="28"/>
          <w:szCs w:val="28"/>
        </w:rPr>
      </w:pPr>
    </w:p>
    <w:p w:rsidR="003332FA" w:rsidRDefault="003332FA" w:rsidP="00AC7327">
      <w:pPr>
        <w:spacing w:line="276" w:lineRule="auto"/>
        <w:ind w:firstLine="737"/>
        <w:jc w:val="both"/>
        <w:rPr>
          <w:sz w:val="28"/>
          <w:szCs w:val="28"/>
        </w:rPr>
      </w:pPr>
      <w:r>
        <w:rPr>
          <w:sz w:val="28"/>
          <w:szCs w:val="28"/>
        </w:rPr>
        <w:t xml:space="preserve">Условия и качество жизни населения, проживающих в сельских поселениях на территории Аргаяшского муниципального района, возможно на основе повышения уровня развития социальной инфраструктуры и инженерного оборудования сельских населенных пунктов. </w:t>
      </w:r>
    </w:p>
    <w:p w:rsidR="003332FA" w:rsidRDefault="003332FA" w:rsidP="00AC7327">
      <w:pPr>
        <w:spacing w:line="276" w:lineRule="auto"/>
        <w:ind w:firstLine="737"/>
        <w:jc w:val="both"/>
        <w:rPr>
          <w:sz w:val="28"/>
          <w:szCs w:val="28"/>
        </w:rPr>
      </w:pPr>
      <w:r>
        <w:rPr>
          <w:sz w:val="28"/>
          <w:szCs w:val="28"/>
        </w:rPr>
        <w:t xml:space="preserve">Аргаяшский муниципальный район на постоянной основе участвует во всех возможных программах, нацеленных на улучшение качества жизни населения. Заявки от Аргаяшского муниципального района подаются ежегодно на федеральные и областные программы. </w:t>
      </w:r>
    </w:p>
    <w:p w:rsidR="003332FA" w:rsidRDefault="003332FA" w:rsidP="00AC7327">
      <w:pPr>
        <w:spacing w:line="276" w:lineRule="auto"/>
        <w:ind w:firstLine="737"/>
        <w:jc w:val="both"/>
        <w:rPr>
          <w:sz w:val="28"/>
          <w:szCs w:val="28"/>
        </w:rPr>
      </w:pPr>
      <w:r>
        <w:rPr>
          <w:sz w:val="28"/>
          <w:szCs w:val="28"/>
        </w:rPr>
        <w:t>В отчетном 2024 году по муниципальной программе «Развитие жилищно-коммунального хозяйства, инфраструктуры и охраны окружающей среды Аргаяшского муниципального района» было освоено 404 326,4 тыс. руб., (ФБ – 70 194,9 тыс</w:t>
      </w:r>
      <w:proofErr w:type="gramStart"/>
      <w:r>
        <w:rPr>
          <w:sz w:val="28"/>
          <w:szCs w:val="28"/>
        </w:rPr>
        <w:t>.р</w:t>
      </w:r>
      <w:proofErr w:type="gramEnd"/>
      <w:r>
        <w:rPr>
          <w:sz w:val="28"/>
          <w:szCs w:val="28"/>
        </w:rPr>
        <w:t>уб.; ОБ – 165 349,9 тыс.руб.,  МБ – 52 034,9 тыс.руб.), в том числе:</w:t>
      </w:r>
    </w:p>
    <w:p w:rsidR="003332FA" w:rsidRDefault="003332FA" w:rsidP="00AC7327">
      <w:pPr>
        <w:spacing w:line="276" w:lineRule="auto"/>
        <w:ind w:firstLine="737"/>
        <w:jc w:val="both"/>
        <w:rPr>
          <w:sz w:val="28"/>
          <w:szCs w:val="28"/>
        </w:rPr>
      </w:pPr>
      <w:r>
        <w:rPr>
          <w:sz w:val="28"/>
          <w:szCs w:val="28"/>
        </w:rPr>
        <w:t>1.На подпрограмму «Чистая вода», на развитие и модернизацию систем водоснабжения было освоено из бюджета 113 220,3 тыс</w:t>
      </w:r>
      <w:proofErr w:type="gramStart"/>
      <w:r>
        <w:rPr>
          <w:sz w:val="28"/>
          <w:szCs w:val="28"/>
        </w:rPr>
        <w:t>.р</w:t>
      </w:r>
      <w:proofErr w:type="gramEnd"/>
      <w:r>
        <w:rPr>
          <w:sz w:val="28"/>
          <w:szCs w:val="28"/>
        </w:rPr>
        <w:t>уб.(ФБ -75 718,9 тыс.руб.; ОБ- 29 853,1 тыс.руб.; МБ – 7 648,3 тыс.руб.</w:t>
      </w:r>
    </w:p>
    <w:p w:rsidR="003332FA" w:rsidRDefault="003332FA" w:rsidP="003332FA">
      <w:pPr>
        <w:jc w:val="right"/>
        <w:rPr>
          <w:sz w:val="28"/>
          <w:szCs w:val="28"/>
        </w:rPr>
      </w:pPr>
      <w:r>
        <w:rPr>
          <w:sz w:val="28"/>
          <w:szCs w:val="28"/>
        </w:rPr>
        <w:t>(тыс</w:t>
      </w:r>
      <w:proofErr w:type="gramStart"/>
      <w:r>
        <w:rPr>
          <w:sz w:val="28"/>
          <w:szCs w:val="28"/>
        </w:rPr>
        <w:t>.р</w:t>
      </w:r>
      <w:proofErr w:type="gramEnd"/>
      <w:r>
        <w:rPr>
          <w:sz w:val="28"/>
          <w:szCs w:val="28"/>
        </w:rPr>
        <w:t>уб.)</w:t>
      </w:r>
    </w:p>
    <w:tbl>
      <w:tblPr>
        <w:tblW w:w="0" w:type="auto"/>
        <w:tblInd w:w="98" w:type="dxa"/>
        <w:tblLayout w:type="fixed"/>
        <w:tblLook w:val="0000" w:firstRow="0" w:lastRow="0" w:firstColumn="0" w:lastColumn="0" w:noHBand="0" w:noVBand="0"/>
      </w:tblPr>
      <w:tblGrid>
        <w:gridCol w:w="7948"/>
        <w:gridCol w:w="1975"/>
      </w:tblGrid>
      <w:tr w:rsidR="003332FA" w:rsidTr="00644690">
        <w:trPr>
          <w:trHeight w:val="503"/>
        </w:trPr>
        <w:tc>
          <w:tcPr>
            <w:tcW w:w="794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both"/>
            </w:pPr>
            <w:r>
              <w:rPr>
                <w:sz w:val="28"/>
                <w:szCs w:val="28"/>
              </w:rPr>
              <w:t>1.Подпрограмма "Чистая вода"</w:t>
            </w:r>
          </w:p>
        </w:tc>
        <w:tc>
          <w:tcPr>
            <w:tcW w:w="1975" w:type="dxa"/>
            <w:tcBorders>
              <w:top w:val="single" w:sz="4" w:space="0" w:color="000000"/>
              <w:bottom w:val="single" w:sz="4" w:space="0" w:color="000000"/>
              <w:right w:val="single" w:sz="4" w:space="0" w:color="000000"/>
            </w:tcBorders>
            <w:shd w:val="clear" w:color="auto" w:fill="CCCCCC"/>
            <w:vAlign w:val="center"/>
          </w:tcPr>
          <w:p w:rsidR="003332FA" w:rsidRDefault="003332FA" w:rsidP="00644690">
            <w:pPr>
              <w:jc w:val="both"/>
            </w:pPr>
            <w:r>
              <w:rPr>
                <w:sz w:val="28"/>
                <w:szCs w:val="28"/>
              </w:rPr>
              <w:t>113 220,3</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По региональному проекту «Чистая вода»: Водонасосная станция второго подъема, строительство станции водоочистки в с</w:t>
            </w:r>
            <w:proofErr w:type="gramStart"/>
            <w:r>
              <w:t>.А</w:t>
            </w:r>
            <w:proofErr w:type="gramEnd"/>
            <w:r>
              <w:t xml:space="preserve">ргаяш, ПИР, (в т.ч. областная дотация 22 000,00 тыс.руб.) </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100 340,0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Разработка проектной и рабочей документации на строительство очистных сооружений мощностью 1000м3/</w:t>
            </w:r>
            <w:proofErr w:type="spellStart"/>
            <w:r>
              <w:t>сут</w:t>
            </w:r>
            <w:proofErr w:type="spellEnd"/>
            <w:r>
              <w:t xml:space="preserve"> в с</w:t>
            </w:r>
            <w:proofErr w:type="gramStart"/>
            <w:r>
              <w:t>.А</w:t>
            </w:r>
            <w:proofErr w:type="gramEnd"/>
            <w:r>
              <w:t>ргаяш, Аргаяшского района Челябинской области по контракту № ОК 280.2021 от 08.11.2021</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6 300,0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Байрамгуловское </w:t>
            </w:r>
            <w:proofErr w:type="spellStart"/>
            <w:r>
              <w:t>с.п</w:t>
            </w:r>
            <w:proofErr w:type="spellEnd"/>
            <w:r>
              <w:t xml:space="preserve">. На получение технических планов для постановки на государственный кадастровый учет скважин в </w:t>
            </w:r>
            <w:proofErr w:type="spellStart"/>
            <w:r>
              <w:t>п</w:t>
            </w:r>
            <w:proofErr w:type="gramStart"/>
            <w:r>
              <w:t>.А</w:t>
            </w:r>
            <w:proofErr w:type="gramEnd"/>
            <w:r>
              <w:t>ргази</w:t>
            </w:r>
            <w:proofErr w:type="spellEnd"/>
            <w:r>
              <w:t>, п. Маякский, д. Чишма, д. Мавлютова Аргаяшского района Челябинской области.</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120,0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Акбашевское </w:t>
            </w:r>
            <w:proofErr w:type="spellStart"/>
            <w:r>
              <w:t>с.п</w:t>
            </w:r>
            <w:proofErr w:type="spellEnd"/>
            <w:r>
              <w:t>. На ремонт наружного водопровода пожарного депо, на строительство водозаборной колонки</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612,8</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Кузнецкое с.п. На подготовку проектно-сметной документации на капитальный ремонт  ГВС и ХВС </w:t>
            </w:r>
            <w:proofErr w:type="spellStart"/>
            <w:r>
              <w:t>п</w:t>
            </w:r>
            <w:proofErr w:type="gramStart"/>
            <w:r>
              <w:t>.У</w:t>
            </w:r>
            <w:proofErr w:type="gramEnd"/>
            <w:r>
              <w:t>вильды</w:t>
            </w:r>
            <w:proofErr w:type="spellEnd"/>
            <w:r>
              <w:t xml:space="preserve"> </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200,0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Дербишевское </w:t>
            </w:r>
            <w:proofErr w:type="spellStart"/>
            <w:r>
              <w:t>с.п</w:t>
            </w:r>
            <w:proofErr w:type="spellEnd"/>
            <w:r>
              <w:t>. Проведение государственной экспертизы проектно-сметной документации на предмет проверки достоверной сметной стоимости объекта «Капитальный ремонт сетей водоснабжения д</w:t>
            </w:r>
            <w:proofErr w:type="gramStart"/>
            <w:r>
              <w:t>.И</w:t>
            </w:r>
            <w:proofErr w:type="gramEnd"/>
            <w:r>
              <w:t>лимбетова Аргаяшского района Челябинской области»</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66,5</w:t>
            </w:r>
          </w:p>
        </w:tc>
      </w:tr>
      <w:tr w:rsidR="003332FA" w:rsidTr="000E3923">
        <w:trPr>
          <w:trHeight w:val="267"/>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Аязгуловское </w:t>
            </w:r>
            <w:proofErr w:type="spellStart"/>
            <w:r>
              <w:t>с.п</w:t>
            </w:r>
            <w:proofErr w:type="spellEnd"/>
            <w:r>
              <w:t xml:space="preserve">. На установку промышленного насоса на скважину в </w:t>
            </w:r>
            <w:proofErr w:type="spellStart"/>
            <w:r>
              <w:t>д</w:t>
            </w:r>
            <w:proofErr w:type="gramStart"/>
            <w:r>
              <w:t>.А</w:t>
            </w:r>
            <w:proofErr w:type="gramEnd"/>
            <w:r>
              <w:t>язгулова</w:t>
            </w:r>
            <w:proofErr w:type="spellEnd"/>
            <w:r>
              <w:t xml:space="preserve"> с проведением ремонтных работ, и на установку </w:t>
            </w:r>
            <w:r>
              <w:lastRenderedPageBreak/>
              <w:t xml:space="preserve">оборудования гидрант в </w:t>
            </w:r>
            <w:proofErr w:type="spellStart"/>
            <w:r>
              <w:t>д.Аязгулова</w:t>
            </w:r>
            <w:proofErr w:type="spellEnd"/>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lastRenderedPageBreak/>
              <w:t>272,3</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lastRenderedPageBreak/>
              <w:t xml:space="preserve">Ишалинское </w:t>
            </w:r>
            <w:proofErr w:type="spellStart"/>
            <w:r>
              <w:t>с.п</w:t>
            </w:r>
            <w:proofErr w:type="spellEnd"/>
            <w:r>
              <w:t>. Объект «Капитальный ремонт сетей водоснабжения от ул</w:t>
            </w:r>
            <w:proofErr w:type="gramStart"/>
            <w:r>
              <w:t>.Ю</w:t>
            </w:r>
            <w:proofErr w:type="gramEnd"/>
            <w:r>
              <w:t xml:space="preserve">билейная до ул.Железнодорожная п. Ишалино, железнодорожная станция Аргаяшского района </w:t>
            </w:r>
            <w:proofErr w:type="spellStart"/>
            <w:r>
              <w:t>Челябиской</w:t>
            </w:r>
            <w:proofErr w:type="spellEnd"/>
            <w:r>
              <w:t xml:space="preserve"> области» ОБ- 4 720,2т.р. МБ – 4,7т.р.</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4 724,9</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Камышевское </w:t>
            </w:r>
            <w:proofErr w:type="spellStart"/>
            <w:r>
              <w:t>с.п</w:t>
            </w:r>
            <w:proofErr w:type="spellEnd"/>
            <w:r>
              <w:t>. Предоставление межбюджетных трансфертов на реконструкцию водоснабжения в д. Камышевка</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583,8</w:t>
            </w:r>
          </w:p>
        </w:tc>
      </w:tr>
    </w:tbl>
    <w:p w:rsidR="003332FA" w:rsidRDefault="003332FA" w:rsidP="003332FA">
      <w:pPr>
        <w:jc w:val="both"/>
        <w:rPr>
          <w:sz w:val="28"/>
          <w:szCs w:val="28"/>
        </w:rPr>
      </w:pPr>
    </w:p>
    <w:p w:rsidR="003332FA" w:rsidRDefault="003332FA" w:rsidP="00AC7327">
      <w:pPr>
        <w:spacing w:line="276" w:lineRule="auto"/>
        <w:ind w:firstLine="737"/>
        <w:jc w:val="both"/>
        <w:rPr>
          <w:sz w:val="28"/>
          <w:szCs w:val="28"/>
        </w:rPr>
      </w:pPr>
      <w:r>
        <w:rPr>
          <w:sz w:val="28"/>
          <w:szCs w:val="28"/>
        </w:rPr>
        <w:t xml:space="preserve">2. </w:t>
      </w:r>
      <w:proofErr w:type="gramStart"/>
      <w:r>
        <w:rPr>
          <w:sz w:val="28"/>
          <w:szCs w:val="28"/>
        </w:rPr>
        <w:t>На подпрограмму «Модернизация объектов коммунальной инфраструктуры» - 92 859,6 тыс. руб. (ОБ – 54 180,0 тыс. руб., МБ – 38 679,6 тыс. руб.</w:t>
      </w:r>
      <w:proofErr w:type="gramEnd"/>
    </w:p>
    <w:p w:rsidR="003332FA" w:rsidRDefault="003332FA" w:rsidP="003332FA">
      <w:pPr>
        <w:jc w:val="right"/>
        <w:rPr>
          <w:sz w:val="28"/>
          <w:szCs w:val="28"/>
        </w:rPr>
      </w:pPr>
      <w:r>
        <w:rPr>
          <w:sz w:val="28"/>
          <w:szCs w:val="28"/>
        </w:rPr>
        <w:t>(тыс</w:t>
      </w:r>
      <w:proofErr w:type="gramStart"/>
      <w:r>
        <w:rPr>
          <w:sz w:val="28"/>
          <w:szCs w:val="28"/>
        </w:rPr>
        <w:t>.р</w:t>
      </w:r>
      <w:proofErr w:type="gramEnd"/>
      <w:r>
        <w:rPr>
          <w:sz w:val="28"/>
          <w:szCs w:val="28"/>
        </w:rPr>
        <w:t>уб.)</w:t>
      </w:r>
    </w:p>
    <w:tbl>
      <w:tblPr>
        <w:tblW w:w="0" w:type="auto"/>
        <w:tblInd w:w="98" w:type="dxa"/>
        <w:tblLayout w:type="fixed"/>
        <w:tblLook w:val="0000" w:firstRow="0" w:lastRow="0" w:firstColumn="0" w:lastColumn="0" w:noHBand="0" w:noVBand="0"/>
      </w:tblPr>
      <w:tblGrid>
        <w:gridCol w:w="7948"/>
        <w:gridCol w:w="1975"/>
      </w:tblGrid>
      <w:tr w:rsidR="003332FA" w:rsidTr="00644690">
        <w:trPr>
          <w:trHeight w:val="563"/>
        </w:trPr>
        <w:tc>
          <w:tcPr>
            <w:tcW w:w="794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both"/>
            </w:pPr>
            <w:r>
              <w:rPr>
                <w:sz w:val="28"/>
                <w:szCs w:val="28"/>
              </w:rPr>
              <w:t xml:space="preserve">2. Модернизация объектов коммунальной инфраструктуры </w:t>
            </w:r>
          </w:p>
        </w:tc>
        <w:tc>
          <w:tcPr>
            <w:tcW w:w="1975" w:type="dxa"/>
            <w:tcBorders>
              <w:top w:val="single" w:sz="4" w:space="0" w:color="000000"/>
              <w:bottom w:val="single" w:sz="4" w:space="0" w:color="000000"/>
              <w:right w:val="single" w:sz="4" w:space="0" w:color="000000"/>
            </w:tcBorders>
            <w:shd w:val="clear" w:color="auto" w:fill="CCCCCC"/>
            <w:vAlign w:val="center"/>
          </w:tcPr>
          <w:p w:rsidR="003332FA" w:rsidRDefault="003332FA" w:rsidP="00644690">
            <w:pPr>
              <w:jc w:val="both"/>
            </w:pPr>
            <w:r>
              <w:rPr>
                <w:sz w:val="28"/>
                <w:szCs w:val="28"/>
              </w:rPr>
              <w:t>92 859,6</w:t>
            </w:r>
          </w:p>
        </w:tc>
      </w:tr>
      <w:tr w:rsidR="003332FA" w:rsidTr="000E3923">
        <w:trPr>
          <w:trHeight w:val="511"/>
        </w:trPr>
        <w:tc>
          <w:tcPr>
            <w:tcW w:w="7948" w:type="dxa"/>
            <w:tcBorders>
              <w:top w:val="single" w:sz="4" w:space="0" w:color="000000"/>
              <w:left w:val="single" w:sz="4" w:space="0" w:color="000000"/>
              <w:bottom w:val="single" w:sz="4" w:space="0" w:color="000000"/>
              <w:right w:val="single" w:sz="4" w:space="0" w:color="000000"/>
            </w:tcBorders>
            <w:shd w:val="clear" w:color="auto" w:fill="FFFFFF"/>
          </w:tcPr>
          <w:p w:rsidR="003332FA" w:rsidRDefault="003332FA" w:rsidP="00644690">
            <w:pPr>
              <w:jc w:val="both"/>
            </w:pPr>
            <w:r>
              <w:t>2.1. Мероприятия по развитию инженерной и коммунальной инфраструктуры</w:t>
            </w:r>
          </w:p>
        </w:tc>
        <w:tc>
          <w:tcPr>
            <w:tcW w:w="1975" w:type="dxa"/>
            <w:tcBorders>
              <w:top w:val="single" w:sz="4" w:space="0" w:color="000000"/>
              <w:bottom w:val="single" w:sz="4" w:space="0" w:color="000000"/>
              <w:right w:val="single" w:sz="4" w:space="0" w:color="000000"/>
            </w:tcBorders>
            <w:shd w:val="clear" w:color="auto" w:fill="FFFFFF"/>
            <w:vAlign w:val="center"/>
          </w:tcPr>
          <w:p w:rsidR="003332FA" w:rsidRDefault="003332FA" w:rsidP="00644690">
            <w:pPr>
              <w:snapToGrid w:val="0"/>
              <w:jc w:val="both"/>
            </w:pPr>
          </w:p>
        </w:tc>
      </w:tr>
      <w:tr w:rsidR="003332FA" w:rsidTr="000E3923">
        <w:trPr>
          <w:trHeight w:val="533"/>
        </w:trPr>
        <w:tc>
          <w:tcPr>
            <w:tcW w:w="7948" w:type="dxa"/>
            <w:tcBorders>
              <w:top w:val="single" w:sz="4" w:space="0" w:color="000000"/>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Байрамгуловское </w:t>
            </w:r>
            <w:proofErr w:type="spellStart"/>
            <w:r>
              <w:t>с.п</w:t>
            </w:r>
            <w:proofErr w:type="spellEnd"/>
            <w:r>
              <w:t xml:space="preserve">. Капитальный ремонт  муниципальных сетей водоснабжения </w:t>
            </w:r>
            <w:proofErr w:type="spellStart"/>
            <w:r>
              <w:t>с</w:t>
            </w:r>
            <w:proofErr w:type="gramStart"/>
            <w:r>
              <w:t>.Б</w:t>
            </w:r>
            <w:proofErr w:type="gramEnd"/>
            <w:r>
              <w:t>айрамгулово</w:t>
            </w:r>
            <w:proofErr w:type="spellEnd"/>
          </w:p>
        </w:tc>
        <w:tc>
          <w:tcPr>
            <w:tcW w:w="1975" w:type="dxa"/>
            <w:tcBorders>
              <w:top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r>
              <w:t>806,7</w:t>
            </w:r>
          </w:p>
        </w:tc>
      </w:tr>
      <w:tr w:rsidR="003332FA" w:rsidTr="00644690">
        <w:trPr>
          <w:trHeight w:val="416"/>
        </w:trPr>
        <w:tc>
          <w:tcPr>
            <w:tcW w:w="7948" w:type="dxa"/>
            <w:tcBorders>
              <w:top w:val="single" w:sz="4" w:space="0" w:color="000000"/>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Аргаяш МУП ВКХ «Капитальный ремонт тепловых сетей от котельной </w:t>
            </w:r>
            <w:proofErr w:type="spellStart"/>
            <w:r>
              <w:t>Радиозаводская</w:t>
            </w:r>
            <w:proofErr w:type="spellEnd"/>
            <w:r>
              <w:t xml:space="preserve">» на участок от ТК-10 до ТК-16 (направление </w:t>
            </w:r>
            <w:proofErr w:type="spellStart"/>
            <w:r>
              <w:t>медгородок</w:t>
            </w:r>
            <w:proofErr w:type="spellEnd"/>
            <w:r>
              <w:t xml:space="preserve">) ОБ -4 646,0 </w:t>
            </w:r>
            <w:proofErr w:type="spellStart"/>
            <w:r>
              <w:t>т.ру</w:t>
            </w:r>
            <w:proofErr w:type="spellEnd"/>
            <w:r>
              <w:t xml:space="preserve">., МБ- 4,7 </w:t>
            </w:r>
            <w:proofErr w:type="spellStart"/>
            <w:r>
              <w:t>т</w:t>
            </w:r>
            <w:proofErr w:type="gramStart"/>
            <w:r>
              <w:t>.р</w:t>
            </w:r>
            <w:proofErr w:type="gramEnd"/>
            <w:r>
              <w:t>уб</w:t>
            </w:r>
            <w:proofErr w:type="spellEnd"/>
          </w:p>
        </w:tc>
        <w:tc>
          <w:tcPr>
            <w:tcW w:w="1975" w:type="dxa"/>
            <w:tcBorders>
              <w:top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r>
              <w:t>4 650,7</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Предоставление субсидии на приобретение специализированной техники</w:t>
            </w:r>
            <w:r w:rsidR="000E3923">
              <w:t xml:space="preserve"> </w:t>
            </w:r>
            <w:r>
              <w:t xml:space="preserve"> </w:t>
            </w:r>
            <w:proofErr w:type="gramStart"/>
            <w:r>
              <w:t xml:space="preserve">( </w:t>
            </w:r>
            <w:proofErr w:type="gramEnd"/>
            <w:r>
              <w:t xml:space="preserve">МУП ВКХ) дотация областного бюджета </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9 250,0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Байрамгуловское </w:t>
            </w:r>
            <w:proofErr w:type="spellStart"/>
            <w:r>
              <w:t>с.п</w:t>
            </w:r>
            <w:proofErr w:type="spellEnd"/>
            <w:r>
              <w:t xml:space="preserve">. Предоставление межбюджетных трансфертов на ремонт тепловых сетей в </w:t>
            </w:r>
            <w:proofErr w:type="spellStart"/>
            <w:r>
              <w:t>с</w:t>
            </w:r>
            <w:proofErr w:type="gramStart"/>
            <w:r>
              <w:t>.Б</w:t>
            </w:r>
            <w:proofErr w:type="gramEnd"/>
            <w:r>
              <w:t>айрамгулово</w:t>
            </w:r>
            <w:proofErr w:type="spellEnd"/>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359,0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Аязгуловское </w:t>
            </w:r>
            <w:proofErr w:type="spellStart"/>
            <w:r>
              <w:t>с.п</w:t>
            </w:r>
            <w:proofErr w:type="spellEnd"/>
            <w:r>
              <w:t xml:space="preserve">. Предоставление межбюджетных трансфертов на капитальный ремонт тепловых сетей в </w:t>
            </w:r>
            <w:proofErr w:type="spellStart"/>
            <w:r>
              <w:t>д</w:t>
            </w:r>
            <w:proofErr w:type="gramStart"/>
            <w:r>
              <w:t>.К</w:t>
            </w:r>
            <w:proofErr w:type="gramEnd"/>
            <w:r>
              <w:t>урманова</w:t>
            </w:r>
            <w:proofErr w:type="spellEnd"/>
            <w:r>
              <w:t xml:space="preserve">, и в </w:t>
            </w:r>
            <w:proofErr w:type="spellStart"/>
            <w:r>
              <w:t>д.Аязгулова</w:t>
            </w:r>
            <w:proofErr w:type="spellEnd"/>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83,0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Аязгуловское </w:t>
            </w:r>
            <w:proofErr w:type="spellStart"/>
            <w:r>
              <w:t>с.п</w:t>
            </w:r>
            <w:proofErr w:type="spellEnd"/>
            <w:r>
              <w:t>. Предоставление межбюджетных трансфертов для оплаты за проведенную работу по установке опоры ЛЭП, обеспечивающей водоснабжение населения в д. Аязгулова.</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123,0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Дербишевское </w:t>
            </w:r>
            <w:proofErr w:type="spellStart"/>
            <w:r>
              <w:t>с.п</w:t>
            </w:r>
            <w:proofErr w:type="spellEnd"/>
            <w:r>
              <w:t>. Предоставление межбюджетных трансфертов на бурение водозаборной скважины в д. Илимбетова</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573,5</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Дербишевское </w:t>
            </w:r>
            <w:proofErr w:type="spellStart"/>
            <w:r>
              <w:t>с.п</w:t>
            </w:r>
            <w:proofErr w:type="spellEnd"/>
            <w:r>
              <w:t>. Предоставление межбюджетных трансфертов на подготовку к отопительному периоду 2024-2025 годо</w:t>
            </w:r>
            <w:proofErr w:type="gramStart"/>
            <w:r>
              <w:t>в(</w:t>
            </w:r>
            <w:proofErr w:type="gramEnd"/>
            <w:r>
              <w:t xml:space="preserve"> поставка тепловентилятора с водяным источником тепла ТЕПЛОМАШ, насоса, термостата со встроенным трехступенчатым регулятором скорости вращения в кол-ве 3 шт.)</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148,0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Дербишевское </w:t>
            </w:r>
            <w:proofErr w:type="spellStart"/>
            <w:r>
              <w:t>с.п</w:t>
            </w:r>
            <w:proofErr w:type="spellEnd"/>
            <w:r>
              <w:t>. Предоставление межбюджетных трансфертов на получение страховки по опасному производственному объекту «Центральная котельная по ул</w:t>
            </w:r>
            <w:proofErr w:type="gramStart"/>
            <w:r>
              <w:t>.Н</w:t>
            </w:r>
            <w:proofErr w:type="gramEnd"/>
            <w:r>
              <w:t>абережная д.56А и котельная школы по ул.Набережная д.115»</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204,4</w:t>
            </w:r>
          </w:p>
        </w:tc>
      </w:tr>
      <w:tr w:rsidR="003332FA" w:rsidTr="000E3923">
        <w:trPr>
          <w:trHeight w:val="349"/>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Ишалинское </w:t>
            </w:r>
            <w:proofErr w:type="spellStart"/>
            <w:r>
              <w:t>с.п</w:t>
            </w:r>
            <w:proofErr w:type="spellEnd"/>
            <w:r>
              <w:t xml:space="preserve">. На ремонт водозаборной скважины в </w:t>
            </w:r>
            <w:proofErr w:type="spellStart"/>
            <w:r>
              <w:t>п</w:t>
            </w:r>
            <w:proofErr w:type="gramStart"/>
            <w:r>
              <w:t>.И</w:t>
            </w:r>
            <w:proofErr w:type="gramEnd"/>
            <w:r>
              <w:t>шалино</w:t>
            </w:r>
            <w:proofErr w:type="spellEnd"/>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561,5</w:t>
            </w:r>
          </w:p>
        </w:tc>
      </w:tr>
      <w:tr w:rsidR="003332FA" w:rsidTr="000E3923">
        <w:trPr>
          <w:trHeight w:val="270"/>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Кузнецкое с.п. На капитальный ремонт теплотрассы п. Увильды</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470,9</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Кузнецкое с.п. На оплату проведения государственной экспертизы проектной документации объекта: «Капитальный ремонт сетей водоснабжения ул</w:t>
            </w:r>
            <w:proofErr w:type="gramStart"/>
            <w:r>
              <w:t>.О</w:t>
            </w:r>
            <w:proofErr w:type="gramEnd"/>
            <w:r>
              <w:t>ктябрьская с. Кузнецкое»</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112,0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Кузнецкое с.п. МБТ на получение страховки по опасному производственному объекту «Котельная с</w:t>
            </w:r>
            <w:proofErr w:type="gramStart"/>
            <w:r>
              <w:t>.К</w:t>
            </w:r>
            <w:proofErr w:type="gramEnd"/>
            <w:r>
              <w:t>узнецкое» для подготовки к отопительному сезону 2024-2025г.г в сумме 28,2 т.р. и на обследование двух дымовых труб котельной с. Кузнецкое  в сумме 50,0т.р.).</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78,2</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Кузнецкое с.п. Предоставление межбюджетных трансфертов для оплаты за приобретение и установку преобразователя частоты в котельную с</w:t>
            </w:r>
            <w:proofErr w:type="gramStart"/>
            <w:r>
              <w:t>.К</w:t>
            </w:r>
            <w:proofErr w:type="gramEnd"/>
            <w:r>
              <w:t xml:space="preserve">узнецкое </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89,1</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lastRenderedPageBreak/>
              <w:t xml:space="preserve">Кузнецкое с.п. На ремонт канализации </w:t>
            </w:r>
            <w:proofErr w:type="spellStart"/>
            <w:r>
              <w:t>ул</w:t>
            </w:r>
            <w:proofErr w:type="spellEnd"/>
            <w:r>
              <w:t xml:space="preserve"> Свердлова от д.139А до д.141 с</w:t>
            </w:r>
            <w:proofErr w:type="gramStart"/>
            <w:r>
              <w:t>.К</w:t>
            </w:r>
            <w:proofErr w:type="gramEnd"/>
            <w:r>
              <w:t>узнецкое</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834,2</w:t>
            </w:r>
          </w:p>
        </w:tc>
      </w:tr>
      <w:tr w:rsidR="003332FA" w:rsidTr="00644690">
        <w:trPr>
          <w:trHeight w:val="349"/>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Байрамгуловское </w:t>
            </w:r>
            <w:proofErr w:type="spellStart"/>
            <w:r>
              <w:t>с.п</w:t>
            </w:r>
            <w:proofErr w:type="spellEnd"/>
            <w:r>
              <w:t xml:space="preserve">. Предоставление межбюджетных трансфертов на поставку и установку водогрейных котлов котельной  в </w:t>
            </w:r>
            <w:proofErr w:type="spellStart"/>
            <w:r>
              <w:t>с</w:t>
            </w:r>
            <w:proofErr w:type="gramStart"/>
            <w:r>
              <w:t>.Б</w:t>
            </w:r>
            <w:proofErr w:type="gramEnd"/>
            <w:r>
              <w:t>айрамгулово</w:t>
            </w:r>
            <w:proofErr w:type="spellEnd"/>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1 585,0</w:t>
            </w:r>
          </w:p>
        </w:tc>
      </w:tr>
      <w:tr w:rsidR="003332FA" w:rsidTr="00644690">
        <w:trPr>
          <w:trHeight w:val="411"/>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Худайбердинское </w:t>
            </w:r>
            <w:proofErr w:type="spellStart"/>
            <w:r>
              <w:t>с.п</w:t>
            </w:r>
            <w:proofErr w:type="spellEnd"/>
            <w:r>
              <w:t>. МБТ на получение страховки по опасному производственному объекту «Центральная котельная» для подготовки к отопительному сезону 2024-2025г.г.</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28,2</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Акбашевское </w:t>
            </w:r>
            <w:proofErr w:type="spellStart"/>
            <w:r>
              <w:t>с.п</w:t>
            </w:r>
            <w:proofErr w:type="spellEnd"/>
            <w:r>
              <w:t xml:space="preserve">. На объект «Капитальный ремонт водопроводных сетей в </w:t>
            </w:r>
            <w:proofErr w:type="spellStart"/>
            <w:r>
              <w:t>д</w:t>
            </w:r>
            <w:proofErr w:type="gramStart"/>
            <w:r>
              <w:t>.А</w:t>
            </w:r>
            <w:proofErr w:type="gramEnd"/>
            <w:r>
              <w:t>кбашева</w:t>
            </w:r>
            <w:proofErr w:type="spellEnd"/>
            <w:r>
              <w:t xml:space="preserve"> Аргаяшского района Челябинской области» из областного бюджета 8 146,0т.р. и местного бюджета 8,1т.р.</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8154,1</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Акбашевское </w:t>
            </w:r>
            <w:proofErr w:type="spellStart"/>
            <w:r>
              <w:t>с.п</w:t>
            </w:r>
            <w:proofErr w:type="spellEnd"/>
            <w:r>
              <w:t>. На ремонт водопроводных сетей в п</w:t>
            </w:r>
            <w:proofErr w:type="gramStart"/>
            <w:r>
              <w:t>.Ч</w:t>
            </w:r>
            <w:proofErr w:type="gramEnd"/>
            <w:r>
              <w:t>убары по ул. Механизаторов Аргаяшского района Челябинской области.</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324,9</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Акбашевское </w:t>
            </w:r>
            <w:proofErr w:type="spellStart"/>
            <w:r>
              <w:t>с.п</w:t>
            </w:r>
            <w:proofErr w:type="spellEnd"/>
            <w:r>
              <w:t xml:space="preserve">. На приобретение погружных насосов на скважины в </w:t>
            </w:r>
            <w:proofErr w:type="spellStart"/>
            <w:r>
              <w:t>д</w:t>
            </w:r>
            <w:proofErr w:type="gramStart"/>
            <w:r>
              <w:t>.Б</w:t>
            </w:r>
            <w:proofErr w:type="gramEnd"/>
            <w:r>
              <w:t>уланцы</w:t>
            </w:r>
            <w:proofErr w:type="spellEnd"/>
            <w:r>
              <w:t>, д. Акбашева Аргаяшского района Челябинской области.</w:t>
            </w:r>
          </w:p>
        </w:tc>
        <w:tc>
          <w:tcPr>
            <w:tcW w:w="1975" w:type="dxa"/>
            <w:tcBorders>
              <w:bottom w:val="single" w:sz="4" w:space="0" w:color="000000"/>
              <w:right w:val="single" w:sz="4" w:space="0" w:color="000000"/>
            </w:tcBorders>
            <w:shd w:val="clear" w:color="auto" w:fill="FFFFFF"/>
            <w:vAlign w:val="center"/>
          </w:tcPr>
          <w:p w:rsidR="003332FA" w:rsidRDefault="003332FA" w:rsidP="00644690">
            <w:pPr>
              <w:jc w:val="both"/>
            </w:pPr>
            <w:r>
              <w:t>150,0</w:t>
            </w:r>
          </w:p>
        </w:tc>
      </w:tr>
    </w:tbl>
    <w:p w:rsidR="003332FA" w:rsidRDefault="003332FA" w:rsidP="003332FA">
      <w:pPr>
        <w:jc w:val="both"/>
        <w:rPr>
          <w:sz w:val="28"/>
          <w:szCs w:val="28"/>
        </w:rPr>
      </w:pPr>
    </w:p>
    <w:p w:rsidR="003332FA" w:rsidRDefault="003332FA" w:rsidP="00AC7327">
      <w:pPr>
        <w:spacing w:line="276" w:lineRule="auto"/>
        <w:ind w:firstLine="680"/>
        <w:jc w:val="both"/>
        <w:rPr>
          <w:sz w:val="28"/>
          <w:szCs w:val="28"/>
        </w:rPr>
      </w:pPr>
      <w:r>
        <w:rPr>
          <w:sz w:val="28"/>
          <w:szCs w:val="28"/>
        </w:rPr>
        <w:t>3.На подпрограмму «Природоохранные мероприятия, оздоровление экологической обстановки в Аргаяшском муниципальном районе» - 47 010,0 тыс. руб</w:t>
      </w:r>
      <w:proofErr w:type="gramStart"/>
      <w:r>
        <w:rPr>
          <w:sz w:val="28"/>
          <w:szCs w:val="28"/>
        </w:rPr>
        <w:t>.(</w:t>
      </w:r>
      <w:proofErr w:type="gramEnd"/>
      <w:r>
        <w:rPr>
          <w:sz w:val="28"/>
          <w:szCs w:val="28"/>
        </w:rPr>
        <w:t xml:space="preserve">ОБ – 36 035,0 тыс.руб., РБ – 10 975,0 тыс.руб.). </w:t>
      </w:r>
    </w:p>
    <w:p w:rsidR="003332FA" w:rsidRDefault="003332FA" w:rsidP="003332FA">
      <w:pPr>
        <w:jc w:val="right"/>
        <w:rPr>
          <w:sz w:val="28"/>
          <w:szCs w:val="28"/>
        </w:rPr>
      </w:pPr>
      <w:r>
        <w:rPr>
          <w:sz w:val="28"/>
          <w:szCs w:val="28"/>
        </w:rPr>
        <w:t>(тыс</w:t>
      </w:r>
      <w:proofErr w:type="gramStart"/>
      <w:r>
        <w:rPr>
          <w:sz w:val="28"/>
          <w:szCs w:val="28"/>
        </w:rPr>
        <w:t>.р</w:t>
      </w:r>
      <w:proofErr w:type="gramEnd"/>
      <w:r>
        <w:rPr>
          <w:sz w:val="28"/>
          <w:szCs w:val="28"/>
        </w:rPr>
        <w:t>уб.)</w:t>
      </w:r>
    </w:p>
    <w:tbl>
      <w:tblPr>
        <w:tblW w:w="0" w:type="auto"/>
        <w:tblInd w:w="106" w:type="dxa"/>
        <w:tblLayout w:type="fixed"/>
        <w:tblLook w:val="0000" w:firstRow="0" w:lastRow="0" w:firstColumn="0" w:lastColumn="0" w:noHBand="0" w:noVBand="0"/>
      </w:tblPr>
      <w:tblGrid>
        <w:gridCol w:w="7938"/>
        <w:gridCol w:w="1977"/>
      </w:tblGrid>
      <w:tr w:rsidR="003332FA" w:rsidTr="00644690">
        <w:trPr>
          <w:trHeight w:val="1103"/>
        </w:trPr>
        <w:tc>
          <w:tcPr>
            <w:tcW w:w="7938"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r>
              <w:rPr>
                <w:sz w:val="28"/>
                <w:szCs w:val="28"/>
              </w:rPr>
              <w:t>3. Подпрограмма "Природоохранные мероприятия, оздоровление экологической обстановки в Аргаяшском муниципальном районе"</w:t>
            </w:r>
          </w:p>
        </w:tc>
        <w:tc>
          <w:tcPr>
            <w:tcW w:w="1977" w:type="dxa"/>
            <w:tcBorders>
              <w:top w:val="single" w:sz="4" w:space="0" w:color="000000"/>
              <w:bottom w:val="single" w:sz="4" w:space="0" w:color="000000"/>
              <w:right w:val="single" w:sz="4" w:space="0" w:color="000000"/>
            </w:tcBorders>
            <w:shd w:val="clear" w:color="auto" w:fill="CCCCCC"/>
            <w:vAlign w:val="center"/>
          </w:tcPr>
          <w:p w:rsidR="003332FA" w:rsidRDefault="003332FA" w:rsidP="00644690">
            <w:pPr>
              <w:jc w:val="both"/>
            </w:pPr>
            <w:r>
              <w:rPr>
                <w:sz w:val="28"/>
                <w:szCs w:val="28"/>
              </w:rPr>
              <w:t>47 010,0</w:t>
            </w:r>
          </w:p>
        </w:tc>
      </w:tr>
      <w:tr w:rsidR="003332FA" w:rsidTr="000E3923">
        <w:trPr>
          <w:trHeight w:val="419"/>
        </w:trPr>
        <w:tc>
          <w:tcPr>
            <w:tcW w:w="793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3.1.Ликвидация накопленного вреда окружающей среде за счет экологических платежей</w:t>
            </w:r>
          </w:p>
        </w:tc>
        <w:tc>
          <w:tcPr>
            <w:tcW w:w="1977" w:type="dxa"/>
            <w:tcBorders>
              <w:bottom w:val="single" w:sz="4" w:space="0" w:color="000000"/>
              <w:right w:val="single" w:sz="4" w:space="0" w:color="000000"/>
            </w:tcBorders>
            <w:shd w:val="clear" w:color="auto" w:fill="FFFFFF"/>
            <w:vAlign w:val="center"/>
          </w:tcPr>
          <w:p w:rsidR="003332FA" w:rsidRDefault="003332FA" w:rsidP="00644690">
            <w:pPr>
              <w:jc w:val="both"/>
            </w:pPr>
            <w:r>
              <w:t>8 139,4</w:t>
            </w:r>
          </w:p>
        </w:tc>
      </w:tr>
      <w:tr w:rsidR="003332FA" w:rsidTr="00644690">
        <w:trPr>
          <w:trHeight w:val="321"/>
        </w:trPr>
        <w:tc>
          <w:tcPr>
            <w:tcW w:w="7938" w:type="dxa"/>
            <w:tcBorders>
              <w:left w:val="single" w:sz="4" w:space="0" w:color="000000"/>
              <w:bottom w:val="single" w:sz="4" w:space="0" w:color="000000"/>
              <w:right w:val="single" w:sz="4" w:space="0" w:color="000000"/>
            </w:tcBorders>
            <w:shd w:val="clear" w:color="auto" w:fill="FFFFFF"/>
            <w:vAlign w:val="bottom"/>
          </w:tcPr>
          <w:p w:rsidR="003332FA" w:rsidRDefault="003332FA" w:rsidP="00644690">
            <w:pPr>
              <w:jc w:val="both"/>
            </w:pPr>
            <w:r>
              <w:t xml:space="preserve">Ликвидация несанкционированной свалки около христианского кладбища за п. </w:t>
            </w:r>
            <w:proofErr w:type="gramStart"/>
            <w:r>
              <w:t>Горный</w:t>
            </w:r>
            <w:proofErr w:type="gramEnd"/>
            <w:r>
              <w:t xml:space="preserve"> Аргаяшского МР Челябинской области; работы по </w:t>
            </w:r>
            <w:proofErr w:type="spellStart"/>
            <w:r>
              <w:t>буртовке</w:t>
            </w:r>
            <w:proofErr w:type="spellEnd"/>
            <w:r>
              <w:t xml:space="preserve"> несанкционированной свалки в д. Дербишева Аргаяшского МР Челябинской области; ликвидация несанкционированной свалки в д. Дербишева Аргаяшского МР Челябинской области</w:t>
            </w:r>
          </w:p>
        </w:tc>
        <w:tc>
          <w:tcPr>
            <w:tcW w:w="1977"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1 478,6</w:t>
            </w:r>
          </w:p>
        </w:tc>
      </w:tr>
      <w:tr w:rsidR="003332FA" w:rsidTr="00644690">
        <w:trPr>
          <w:trHeight w:val="321"/>
        </w:trPr>
        <w:tc>
          <w:tcPr>
            <w:tcW w:w="7938" w:type="dxa"/>
            <w:tcBorders>
              <w:left w:val="single" w:sz="4" w:space="0" w:color="000000"/>
              <w:bottom w:val="single" w:sz="4" w:space="0" w:color="000000"/>
              <w:right w:val="single" w:sz="4" w:space="0" w:color="000000"/>
            </w:tcBorders>
            <w:shd w:val="clear" w:color="auto" w:fill="FFFFFF"/>
            <w:vAlign w:val="bottom"/>
          </w:tcPr>
          <w:p w:rsidR="003332FA" w:rsidRDefault="003332FA" w:rsidP="00644690">
            <w:pPr>
              <w:jc w:val="both"/>
            </w:pPr>
            <w:r>
              <w:t xml:space="preserve">МО Акбашевское </w:t>
            </w:r>
            <w:proofErr w:type="spellStart"/>
            <w:r>
              <w:t>с</w:t>
            </w:r>
            <w:proofErr w:type="gramStart"/>
            <w:r>
              <w:t>.п</w:t>
            </w:r>
            <w:proofErr w:type="spellEnd"/>
            <w:proofErr w:type="gramEnd"/>
            <w:r>
              <w:t xml:space="preserve"> (работы по </w:t>
            </w:r>
            <w:proofErr w:type="spellStart"/>
            <w:r>
              <w:t>буртовке</w:t>
            </w:r>
            <w:proofErr w:type="spellEnd"/>
            <w:r>
              <w:t xml:space="preserve"> несанкционированной свалки в д. Акбашева; сбор и вывоз с контейнерных площадок отходов, не отнесенных к ТКО); МО Аязгуловское </w:t>
            </w:r>
            <w:proofErr w:type="spellStart"/>
            <w:r>
              <w:t>с</w:t>
            </w:r>
            <w:proofErr w:type="gramStart"/>
            <w:r>
              <w:t>.п</w:t>
            </w:r>
            <w:proofErr w:type="spellEnd"/>
            <w:proofErr w:type="gramEnd"/>
            <w:r>
              <w:t xml:space="preserve">, МО Байрамгуловское </w:t>
            </w:r>
            <w:proofErr w:type="spellStart"/>
            <w:r>
              <w:t>с.п</w:t>
            </w:r>
            <w:proofErr w:type="spellEnd"/>
            <w:r>
              <w:t xml:space="preserve">, МО Дербишевское </w:t>
            </w:r>
            <w:proofErr w:type="spellStart"/>
            <w:r>
              <w:t>с.п</w:t>
            </w:r>
            <w:proofErr w:type="spellEnd"/>
            <w:r>
              <w:t xml:space="preserve">, МО Худайбердинское </w:t>
            </w:r>
            <w:proofErr w:type="spellStart"/>
            <w:r>
              <w:t>с.п</w:t>
            </w:r>
            <w:proofErr w:type="spellEnd"/>
            <w:r>
              <w:t xml:space="preserve">, МО Ишалинское </w:t>
            </w:r>
            <w:proofErr w:type="spellStart"/>
            <w:r>
              <w:t>с.п</w:t>
            </w:r>
            <w:proofErr w:type="spellEnd"/>
            <w:r>
              <w:t xml:space="preserve">, МО Камышевское </w:t>
            </w:r>
            <w:proofErr w:type="spellStart"/>
            <w:r>
              <w:t>с.п</w:t>
            </w:r>
            <w:proofErr w:type="spellEnd"/>
            <w:r>
              <w:t xml:space="preserve">, МО Кузнецкое </w:t>
            </w:r>
            <w:proofErr w:type="spellStart"/>
            <w:r>
              <w:t>с.п</w:t>
            </w:r>
            <w:proofErr w:type="spellEnd"/>
            <w:r>
              <w:t xml:space="preserve">, МО Кулуевское </w:t>
            </w:r>
            <w:proofErr w:type="spellStart"/>
            <w:r>
              <w:t>с.п</w:t>
            </w:r>
            <w:proofErr w:type="spellEnd"/>
            <w:r>
              <w:t xml:space="preserve">, МО Норкинское </w:t>
            </w:r>
            <w:proofErr w:type="spellStart"/>
            <w:r>
              <w:t>с.п</w:t>
            </w:r>
            <w:proofErr w:type="spellEnd"/>
            <w:r>
              <w:t xml:space="preserve">, МО Яраткуловское </w:t>
            </w:r>
            <w:proofErr w:type="spellStart"/>
            <w:r>
              <w:t>с.п</w:t>
            </w:r>
            <w:proofErr w:type="spellEnd"/>
            <w:r>
              <w:t xml:space="preserve"> (сбор и вывоз с контейнерных площадок отходов, не отнесенных к ТКО); МО Аргаяшское </w:t>
            </w:r>
            <w:proofErr w:type="spellStart"/>
            <w:r>
              <w:t>с</w:t>
            </w:r>
            <w:proofErr w:type="gramStart"/>
            <w:r>
              <w:t>.п</w:t>
            </w:r>
            <w:proofErr w:type="spellEnd"/>
            <w:proofErr w:type="gramEnd"/>
            <w:r>
              <w:t xml:space="preserve"> на ликвидацию несанкционированных мусорных свалок вблизи ТКО с. Аргаяш</w:t>
            </w:r>
          </w:p>
        </w:tc>
        <w:tc>
          <w:tcPr>
            <w:tcW w:w="1977"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6 662,8</w:t>
            </w:r>
          </w:p>
        </w:tc>
      </w:tr>
      <w:tr w:rsidR="003332FA" w:rsidTr="000E3923">
        <w:trPr>
          <w:trHeight w:val="224"/>
        </w:trPr>
        <w:tc>
          <w:tcPr>
            <w:tcW w:w="793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3.2. Экологические мероприятия</w:t>
            </w:r>
          </w:p>
        </w:tc>
        <w:tc>
          <w:tcPr>
            <w:tcW w:w="1977" w:type="dxa"/>
            <w:tcBorders>
              <w:bottom w:val="single" w:sz="4" w:space="0" w:color="000000"/>
              <w:right w:val="single" w:sz="4" w:space="0" w:color="000000"/>
            </w:tcBorders>
            <w:shd w:val="clear" w:color="auto" w:fill="FFFFFF"/>
            <w:vAlign w:val="center"/>
          </w:tcPr>
          <w:p w:rsidR="003332FA" w:rsidRDefault="003332FA" w:rsidP="00644690">
            <w:pPr>
              <w:jc w:val="both"/>
            </w:pPr>
            <w:r>
              <w:t>939,0</w:t>
            </w:r>
          </w:p>
        </w:tc>
      </w:tr>
      <w:tr w:rsidR="003332FA" w:rsidTr="00644690">
        <w:trPr>
          <w:trHeight w:val="431"/>
        </w:trPr>
        <w:tc>
          <w:tcPr>
            <w:tcW w:w="793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МО Аргаяшское </w:t>
            </w:r>
            <w:proofErr w:type="spellStart"/>
            <w:r>
              <w:t>с</w:t>
            </w:r>
            <w:proofErr w:type="gramStart"/>
            <w:r>
              <w:t>.п</w:t>
            </w:r>
            <w:proofErr w:type="spellEnd"/>
            <w:proofErr w:type="gramEnd"/>
            <w:r>
              <w:t xml:space="preserve"> на приобретение пластиковых контейнеров для площадок с. Аргаяш; МО Кузнецкое </w:t>
            </w:r>
            <w:proofErr w:type="spellStart"/>
            <w:r>
              <w:t>с.п</w:t>
            </w:r>
            <w:proofErr w:type="spellEnd"/>
            <w:r>
              <w:t xml:space="preserve"> на приобретение пластиковых контейнеров для площадок с. Кузнецкое; МО </w:t>
            </w:r>
            <w:proofErr w:type="spellStart"/>
            <w:r>
              <w:t>Акбашевкое</w:t>
            </w:r>
            <w:proofErr w:type="spellEnd"/>
            <w:r>
              <w:t xml:space="preserve"> </w:t>
            </w:r>
            <w:proofErr w:type="spellStart"/>
            <w:r>
              <w:t>с.п</w:t>
            </w:r>
            <w:proofErr w:type="spellEnd"/>
            <w:r>
              <w:t xml:space="preserve"> на приобретение пластиковых контейнеров для площадок с. Акбашева;</w:t>
            </w:r>
          </w:p>
        </w:tc>
        <w:tc>
          <w:tcPr>
            <w:tcW w:w="1977"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939,0</w:t>
            </w:r>
          </w:p>
        </w:tc>
      </w:tr>
      <w:tr w:rsidR="003332FA" w:rsidTr="000E3923">
        <w:trPr>
          <w:trHeight w:val="243"/>
        </w:trPr>
        <w:tc>
          <w:tcPr>
            <w:tcW w:w="793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3.3.Муниципальный проект "Чистая страна"</w:t>
            </w:r>
          </w:p>
        </w:tc>
        <w:tc>
          <w:tcPr>
            <w:tcW w:w="1977" w:type="dxa"/>
            <w:tcBorders>
              <w:bottom w:val="single" w:sz="4" w:space="0" w:color="000000"/>
              <w:right w:val="single" w:sz="4" w:space="0" w:color="000000"/>
            </w:tcBorders>
            <w:shd w:val="clear" w:color="auto" w:fill="FFFFFF"/>
            <w:vAlign w:val="center"/>
          </w:tcPr>
          <w:p w:rsidR="003332FA" w:rsidRDefault="003332FA" w:rsidP="00644690">
            <w:pPr>
              <w:jc w:val="both"/>
            </w:pPr>
            <w:r>
              <w:t>36 784,4</w:t>
            </w:r>
          </w:p>
        </w:tc>
      </w:tr>
      <w:tr w:rsidR="003332FA" w:rsidTr="00644690">
        <w:trPr>
          <w:trHeight w:val="555"/>
        </w:trPr>
        <w:tc>
          <w:tcPr>
            <w:tcW w:w="7938" w:type="dxa"/>
            <w:tcBorders>
              <w:left w:val="single" w:sz="4" w:space="0" w:color="000000"/>
              <w:bottom w:val="single" w:sz="4" w:space="0" w:color="000000"/>
              <w:right w:val="single" w:sz="4" w:space="0" w:color="000000"/>
            </w:tcBorders>
            <w:shd w:val="clear" w:color="auto" w:fill="FFFFFF"/>
            <w:vAlign w:val="bottom"/>
          </w:tcPr>
          <w:p w:rsidR="003332FA" w:rsidRDefault="003332FA" w:rsidP="00644690">
            <w:pPr>
              <w:jc w:val="both"/>
            </w:pPr>
            <w:r>
              <w:t xml:space="preserve">Администрация Аргаяшского муниципального района Ликвидация несанкционированных свалок отходов  </w:t>
            </w:r>
          </w:p>
        </w:tc>
        <w:tc>
          <w:tcPr>
            <w:tcW w:w="1977" w:type="dxa"/>
            <w:tcBorders>
              <w:bottom w:val="single" w:sz="4" w:space="0" w:color="000000"/>
              <w:right w:val="single" w:sz="4" w:space="0" w:color="000000"/>
            </w:tcBorders>
            <w:shd w:val="clear" w:color="auto" w:fill="FFFFFF"/>
            <w:vAlign w:val="center"/>
          </w:tcPr>
          <w:p w:rsidR="003332FA" w:rsidRDefault="003332FA" w:rsidP="00644690">
            <w:pPr>
              <w:jc w:val="both"/>
            </w:pPr>
            <w:r>
              <w:t>36 784,4</w:t>
            </w:r>
          </w:p>
        </w:tc>
      </w:tr>
      <w:tr w:rsidR="003332FA" w:rsidTr="00644690">
        <w:trPr>
          <w:trHeight w:val="503"/>
        </w:trPr>
        <w:tc>
          <w:tcPr>
            <w:tcW w:w="793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3.4. Региональный проект "Комплексная система обращения с твердыми коммунальными отходами"</w:t>
            </w:r>
          </w:p>
        </w:tc>
        <w:tc>
          <w:tcPr>
            <w:tcW w:w="1977" w:type="dxa"/>
            <w:tcBorders>
              <w:top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r>
              <w:t>1 147,6</w:t>
            </w:r>
          </w:p>
        </w:tc>
      </w:tr>
      <w:tr w:rsidR="003332FA" w:rsidTr="00644690">
        <w:trPr>
          <w:trHeight w:val="503"/>
        </w:trPr>
        <w:tc>
          <w:tcPr>
            <w:tcW w:w="793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Дербишевское </w:t>
            </w:r>
            <w:proofErr w:type="spellStart"/>
            <w:r>
              <w:t>с</w:t>
            </w:r>
            <w:proofErr w:type="gramStart"/>
            <w:r>
              <w:t>.п</w:t>
            </w:r>
            <w:proofErr w:type="spellEnd"/>
            <w:proofErr w:type="gramEnd"/>
            <w:r>
              <w:t xml:space="preserve"> Обеспечение контейнерным сбором образующихся в жилом фонде ТКО</w:t>
            </w:r>
          </w:p>
        </w:tc>
        <w:tc>
          <w:tcPr>
            <w:tcW w:w="1977" w:type="dxa"/>
            <w:tcBorders>
              <w:top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r>
              <w:t>1 147,2</w:t>
            </w:r>
          </w:p>
        </w:tc>
      </w:tr>
    </w:tbl>
    <w:p w:rsidR="003332FA" w:rsidRDefault="003332FA" w:rsidP="003332FA">
      <w:pPr>
        <w:jc w:val="both"/>
        <w:rPr>
          <w:sz w:val="28"/>
          <w:szCs w:val="28"/>
        </w:rPr>
      </w:pPr>
    </w:p>
    <w:p w:rsidR="003332FA" w:rsidRDefault="003332FA" w:rsidP="00AC7327">
      <w:pPr>
        <w:spacing w:line="276" w:lineRule="auto"/>
        <w:ind w:firstLine="680"/>
        <w:jc w:val="both"/>
        <w:rPr>
          <w:sz w:val="28"/>
          <w:szCs w:val="28"/>
        </w:rPr>
      </w:pPr>
      <w:r>
        <w:rPr>
          <w:sz w:val="28"/>
          <w:szCs w:val="28"/>
        </w:rPr>
        <w:t>4. На подпрограмму «Обеспечение жильем молодых семей» освоено 1 801,7 тыс. руб</w:t>
      </w:r>
      <w:proofErr w:type="gramStart"/>
      <w:r>
        <w:rPr>
          <w:sz w:val="28"/>
          <w:szCs w:val="28"/>
        </w:rPr>
        <w:t>.(</w:t>
      </w:r>
      <w:proofErr w:type="gramEnd"/>
      <w:r>
        <w:rPr>
          <w:sz w:val="28"/>
          <w:szCs w:val="28"/>
        </w:rPr>
        <w:t xml:space="preserve">ФБ — 238,4 тыс.руб., ОБ – 904,0 тыс.руб., МБ — 659,3 тыс.руб.). Были </w:t>
      </w:r>
      <w:r>
        <w:rPr>
          <w:sz w:val="28"/>
          <w:szCs w:val="28"/>
        </w:rPr>
        <w:lastRenderedPageBreak/>
        <w:t>произведены социальные выплаты на приобретение (строительство) жилья 1 (одной) семье на сумму 1 801,7 тыс</w:t>
      </w:r>
      <w:proofErr w:type="gramStart"/>
      <w:r>
        <w:rPr>
          <w:sz w:val="28"/>
          <w:szCs w:val="28"/>
        </w:rPr>
        <w:t>.р</w:t>
      </w:r>
      <w:proofErr w:type="gramEnd"/>
      <w:r>
        <w:rPr>
          <w:sz w:val="28"/>
          <w:szCs w:val="28"/>
        </w:rPr>
        <w:t>ублей.</w:t>
      </w:r>
    </w:p>
    <w:p w:rsidR="003332FA" w:rsidRDefault="003332FA" w:rsidP="00AC7327">
      <w:pPr>
        <w:spacing w:line="276" w:lineRule="auto"/>
        <w:ind w:firstLine="680"/>
        <w:jc w:val="both"/>
        <w:rPr>
          <w:sz w:val="28"/>
          <w:szCs w:val="28"/>
        </w:rPr>
      </w:pPr>
      <w:r>
        <w:rPr>
          <w:sz w:val="28"/>
          <w:szCs w:val="28"/>
        </w:rPr>
        <w:t>5. На подпрограмму «Мероприятия по переселению граждан из жилищного фонда, признанного непригодным для проживания в Аргаяшском муниципальном районе» выделено и освоено 119 656,8 тыс</w:t>
      </w:r>
      <w:proofErr w:type="gramStart"/>
      <w:r>
        <w:rPr>
          <w:sz w:val="28"/>
          <w:szCs w:val="28"/>
        </w:rPr>
        <w:t>.р</w:t>
      </w:r>
      <w:proofErr w:type="gramEnd"/>
      <w:r>
        <w:rPr>
          <w:sz w:val="28"/>
          <w:szCs w:val="28"/>
        </w:rPr>
        <w:t>уб.(ОБ – 117 740,4 тыс.руб.; МБ – 1 916,4 тыс.руб.</w:t>
      </w:r>
    </w:p>
    <w:p w:rsidR="003332FA" w:rsidRDefault="003332FA" w:rsidP="00AC7327">
      <w:pPr>
        <w:spacing w:line="276" w:lineRule="auto"/>
        <w:ind w:firstLine="680"/>
        <w:jc w:val="both"/>
        <w:rPr>
          <w:sz w:val="28"/>
          <w:szCs w:val="28"/>
        </w:rPr>
      </w:pPr>
      <w:r>
        <w:rPr>
          <w:sz w:val="28"/>
          <w:szCs w:val="28"/>
        </w:rPr>
        <w:t>На приобретение жилых помещений (благоустроенные квартиры) путем инвестирования в строительство жилищного фонда, признанного непригодным для проживания в 2024 году выделено  (всего приобретение за период 2024г. - 52 квартир в МКД площадью 2328,2кв.м., 1 (одна) денежная компенсация площадью 40,1 кв.м.).</w:t>
      </w:r>
    </w:p>
    <w:p w:rsidR="003332FA" w:rsidRDefault="003332FA" w:rsidP="00AC7327">
      <w:pPr>
        <w:spacing w:line="276" w:lineRule="auto"/>
        <w:ind w:firstLine="680"/>
        <w:jc w:val="both"/>
        <w:rPr>
          <w:sz w:val="28"/>
          <w:szCs w:val="28"/>
        </w:rPr>
      </w:pPr>
      <w:r>
        <w:rPr>
          <w:sz w:val="28"/>
          <w:szCs w:val="28"/>
        </w:rPr>
        <w:t>На снос жилья,  признанного непригодным для проживания предоставлены иные межбюджетные трансферты в сумме 1 793,0 тыс</w:t>
      </w:r>
      <w:proofErr w:type="gramStart"/>
      <w:r>
        <w:rPr>
          <w:sz w:val="28"/>
          <w:szCs w:val="28"/>
        </w:rPr>
        <w:t>.р</w:t>
      </w:r>
      <w:proofErr w:type="gramEnd"/>
      <w:r>
        <w:rPr>
          <w:sz w:val="28"/>
          <w:szCs w:val="28"/>
        </w:rPr>
        <w:t>уб.</w:t>
      </w:r>
    </w:p>
    <w:p w:rsidR="003332FA" w:rsidRDefault="003332FA" w:rsidP="00AC7327">
      <w:pPr>
        <w:spacing w:line="276" w:lineRule="auto"/>
        <w:ind w:firstLine="680"/>
        <w:jc w:val="both"/>
        <w:rPr>
          <w:sz w:val="28"/>
          <w:szCs w:val="28"/>
        </w:rPr>
      </w:pPr>
      <w:r>
        <w:rPr>
          <w:sz w:val="28"/>
          <w:szCs w:val="28"/>
        </w:rPr>
        <w:t>6. На подпрограмму «Организация деятельности предприятий ЖКХ»,  на предоставление субсидии предприятиям ЖКХ, теплоснабжающим организациям на финансовое обеспечение (возмещение) затрат, связанных с частичным погашением задолженности за ТЭР в сумме  29 777,99 тыс. руб. (из областного бюджета 19 513,99 тыс</w:t>
      </w:r>
      <w:proofErr w:type="gramStart"/>
      <w:r>
        <w:rPr>
          <w:sz w:val="28"/>
          <w:szCs w:val="28"/>
        </w:rPr>
        <w:t>.р</w:t>
      </w:r>
      <w:proofErr w:type="gramEnd"/>
      <w:r>
        <w:rPr>
          <w:sz w:val="28"/>
          <w:szCs w:val="28"/>
        </w:rPr>
        <w:t xml:space="preserve">уб. и местного бюджета 10 264,00 </w:t>
      </w:r>
      <w:proofErr w:type="spellStart"/>
      <w:r>
        <w:rPr>
          <w:sz w:val="28"/>
          <w:szCs w:val="28"/>
        </w:rPr>
        <w:t>тыс.руб</w:t>
      </w:r>
      <w:proofErr w:type="spellEnd"/>
      <w:r>
        <w:rPr>
          <w:sz w:val="28"/>
          <w:szCs w:val="28"/>
        </w:rPr>
        <w:t>)</w:t>
      </w:r>
    </w:p>
    <w:p w:rsidR="003332FA" w:rsidRDefault="003332FA" w:rsidP="003332FA">
      <w:pPr>
        <w:jc w:val="right"/>
        <w:rPr>
          <w:sz w:val="28"/>
          <w:szCs w:val="28"/>
        </w:rPr>
      </w:pPr>
      <w:r>
        <w:rPr>
          <w:sz w:val="28"/>
          <w:szCs w:val="28"/>
        </w:rPr>
        <w:t>(тыс</w:t>
      </w:r>
      <w:proofErr w:type="gramStart"/>
      <w:r>
        <w:rPr>
          <w:sz w:val="28"/>
          <w:szCs w:val="28"/>
        </w:rPr>
        <w:t>.р</w:t>
      </w:r>
      <w:proofErr w:type="gramEnd"/>
      <w:r>
        <w:rPr>
          <w:sz w:val="28"/>
          <w:szCs w:val="28"/>
        </w:rPr>
        <w:t>уб.)</w:t>
      </w:r>
    </w:p>
    <w:tbl>
      <w:tblPr>
        <w:tblW w:w="0" w:type="auto"/>
        <w:tblInd w:w="98" w:type="dxa"/>
        <w:tblLayout w:type="fixed"/>
        <w:tblLook w:val="0000" w:firstRow="0" w:lastRow="0" w:firstColumn="0" w:lastColumn="0" w:noHBand="0" w:noVBand="0"/>
      </w:tblPr>
      <w:tblGrid>
        <w:gridCol w:w="7948"/>
        <w:gridCol w:w="1975"/>
      </w:tblGrid>
      <w:tr w:rsidR="003332FA" w:rsidTr="00644690">
        <w:trPr>
          <w:trHeight w:val="503"/>
        </w:trPr>
        <w:tc>
          <w:tcPr>
            <w:tcW w:w="794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both"/>
              <w:rPr>
                <w:sz w:val="28"/>
                <w:szCs w:val="28"/>
              </w:rPr>
            </w:pPr>
            <w:r>
              <w:rPr>
                <w:sz w:val="28"/>
                <w:szCs w:val="28"/>
              </w:rPr>
              <w:t xml:space="preserve">6. Подпрограмма «Организация деятельности предприятий ЖКХ» </w:t>
            </w:r>
          </w:p>
          <w:p w:rsidR="003332FA" w:rsidRDefault="003332FA" w:rsidP="00644690">
            <w:pPr>
              <w:jc w:val="both"/>
              <w:rPr>
                <w:sz w:val="28"/>
                <w:szCs w:val="28"/>
              </w:rPr>
            </w:pPr>
          </w:p>
        </w:tc>
        <w:tc>
          <w:tcPr>
            <w:tcW w:w="1975" w:type="dxa"/>
            <w:tcBorders>
              <w:top w:val="single" w:sz="4" w:space="0" w:color="000000"/>
              <w:bottom w:val="single" w:sz="4" w:space="0" w:color="000000"/>
              <w:right w:val="single" w:sz="4" w:space="0" w:color="000000"/>
            </w:tcBorders>
            <w:shd w:val="clear" w:color="auto" w:fill="CCCCCC"/>
            <w:vAlign w:val="center"/>
          </w:tcPr>
          <w:p w:rsidR="003332FA" w:rsidRDefault="003332FA" w:rsidP="00644690">
            <w:pPr>
              <w:jc w:val="both"/>
              <w:rPr>
                <w:sz w:val="28"/>
                <w:szCs w:val="28"/>
              </w:rPr>
            </w:pPr>
            <w:r>
              <w:rPr>
                <w:sz w:val="28"/>
                <w:szCs w:val="28"/>
              </w:rPr>
              <w:t>29 777,99</w:t>
            </w:r>
          </w:p>
          <w:p w:rsidR="003332FA" w:rsidRDefault="003332FA" w:rsidP="00644690">
            <w:pPr>
              <w:jc w:val="both"/>
              <w:rPr>
                <w:sz w:val="28"/>
                <w:szCs w:val="28"/>
              </w:rPr>
            </w:pP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Байрамгуловское </w:t>
            </w:r>
            <w:proofErr w:type="spellStart"/>
            <w:r>
              <w:t>с.п</w:t>
            </w:r>
            <w:proofErr w:type="spellEnd"/>
            <w:r>
              <w:t>. Субсидия на частичное погашение задолженности за ТЭР</w:t>
            </w:r>
          </w:p>
        </w:tc>
        <w:tc>
          <w:tcPr>
            <w:tcW w:w="1975"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2 100,00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Дербишевское </w:t>
            </w:r>
            <w:proofErr w:type="spellStart"/>
            <w:r>
              <w:t>с.п</w:t>
            </w:r>
            <w:proofErr w:type="spellEnd"/>
            <w:r>
              <w:t>. Субсидия на частичное погашение задолженности за ТЭР</w:t>
            </w:r>
          </w:p>
        </w:tc>
        <w:tc>
          <w:tcPr>
            <w:tcW w:w="1975"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3 513,00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proofErr w:type="spellStart"/>
            <w:r>
              <w:t>Кузнецское</w:t>
            </w:r>
            <w:proofErr w:type="spellEnd"/>
            <w:r>
              <w:t xml:space="preserve"> </w:t>
            </w:r>
            <w:proofErr w:type="spellStart"/>
            <w:r>
              <w:t>с.п</w:t>
            </w:r>
            <w:proofErr w:type="spellEnd"/>
            <w:r>
              <w:t>. Субсидия на частичное погашение задолженности за ТЭР</w:t>
            </w:r>
          </w:p>
        </w:tc>
        <w:tc>
          <w:tcPr>
            <w:tcW w:w="1975"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5 817,0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tcPr>
          <w:p w:rsidR="003332FA" w:rsidRDefault="003332FA" w:rsidP="00644690">
            <w:pPr>
              <w:jc w:val="both"/>
            </w:pPr>
            <w:r>
              <w:t xml:space="preserve">Худайбердинское </w:t>
            </w:r>
            <w:proofErr w:type="spellStart"/>
            <w:r>
              <w:t>с.п</w:t>
            </w:r>
            <w:proofErr w:type="spellEnd"/>
            <w:r>
              <w:t>. Субсидия на частичное погашение задолженности за ТЭР</w:t>
            </w:r>
          </w:p>
        </w:tc>
        <w:tc>
          <w:tcPr>
            <w:tcW w:w="1975"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3 954,00</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r>
              <w:t>Аргаяшское МУП ВКХ Субсидия на восстановление платежеспособности по погашению задолженности за топливно-энергетические ресурсы</w:t>
            </w:r>
          </w:p>
        </w:tc>
        <w:tc>
          <w:tcPr>
            <w:tcW w:w="1975" w:type="dxa"/>
            <w:tcBorders>
              <w:top w:val="single" w:sz="4" w:space="0" w:color="000000"/>
              <w:bottom w:val="single" w:sz="4" w:space="0" w:color="000000"/>
              <w:right w:val="single" w:sz="4" w:space="0" w:color="000000"/>
            </w:tcBorders>
            <w:shd w:val="clear" w:color="auto" w:fill="auto"/>
            <w:vAlign w:val="center"/>
          </w:tcPr>
          <w:p w:rsidR="003332FA" w:rsidRDefault="003332FA" w:rsidP="00644690">
            <w:pPr>
              <w:jc w:val="both"/>
            </w:pPr>
            <w:r>
              <w:t>7 968,69</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r>
              <w:t>ООО «</w:t>
            </w:r>
            <w:proofErr w:type="spellStart"/>
            <w:r>
              <w:t>Теплоград</w:t>
            </w:r>
            <w:proofErr w:type="spellEnd"/>
            <w:r>
              <w:t xml:space="preserve">» субсидия на частичное погашение задолженности за ТЭР </w:t>
            </w:r>
          </w:p>
        </w:tc>
        <w:tc>
          <w:tcPr>
            <w:tcW w:w="1975" w:type="dxa"/>
            <w:tcBorders>
              <w:bottom w:val="single" w:sz="4" w:space="0" w:color="000000"/>
              <w:right w:val="single" w:sz="4" w:space="0" w:color="000000"/>
            </w:tcBorders>
            <w:shd w:val="clear" w:color="auto" w:fill="auto"/>
            <w:vAlign w:val="center"/>
          </w:tcPr>
          <w:p w:rsidR="003332FA" w:rsidRDefault="003332FA" w:rsidP="00644690">
            <w:pPr>
              <w:jc w:val="both"/>
            </w:pPr>
            <w:r>
              <w:t xml:space="preserve">5 000,00 </w:t>
            </w:r>
          </w:p>
        </w:tc>
      </w:tr>
      <w:tr w:rsidR="003332FA" w:rsidTr="00644690">
        <w:trPr>
          <w:trHeight w:val="503"/>
        </w:trPr>
        <w:tc>
          <w:tcPr>
            <w:tcW w:w="7948" w:type="dxa"/>
            <w:tcBorders>
              <w:left w:val="single" w:sz="4" w:space="0" w:color="000000"/>
              <w:bottom w:val="single" w:sz="4" w:space="0" w:color="000000"/>
              <w:right w:val="single" w:sz="4" w:space="0" w:color="000000"/>
            </w:tcBorders>
            <w:shd w:val="clear" w:color="auto" w:fill="FFFFFF"/>
            <w:vAlign w:val="center"/>
          </w:tcPr>
          <w:p w:rsidR="003332FA" w:rsidRDefault="003332FA" w:rsidP="00644690">
            <w:pPr>
              <w:jc w:val="both"/>
            </w:pPr>
            <w:r>
              <w:t xml:space="preserve">Ишалинское </w:t>
            </w:r>
            <w:proofErr w:type="spellStart"/>
            <w:r>
              <w:t>с.п</w:t>
            </w:r>
            <w:proofErr w:type="spellEnd"/>
            <w:r>
              <w:t xml:space="preserve">. Субсидия на частичное погашение задолженности за ТЭР  </w:t>
            </w:r>
          </w:p>
        </w:tc>
        <w:tc>
          <w:tcPr>
            <w:tcW w:w="1975" w:type="dxa"/>
            <w:tcBorders>
              <w:bottom w:val="single" w:sz="4" w:space="0" w:color="000000"/>
              <w:right w:val="single" w:sz="4" w:space="0" w:color="000000"/>
            </w:tcBorders>
            <w:shd w:val="clear" w:color="auto" w:fill="auto"/>
            <w:vAlign w:val="center"/>
          </w:tcPr>
          <w:p w:rsidR="003332FA" w:rsidRDefault="003332FA" w:rsidP="00644690">
            <w:pPr>
              <w:jc w:val="both"/>
            </w:pPr>
            <w:r>
              <w:t>1 425,3</w:t>
            </w:r>
          </w:p>
        </w:tc>
      </w:tr>
    </w:tbl>
    <w:p w:rsidR="003332FA" w:rsidRDefault="003332FA" w:rsidP="003332FA">
      <w:pPr>
        <w:jc w:val="both"/>
        <w:rPr>
          <w:sz w:val="28"/>
          <w:szCs w:val="28"/>
        </w:rPr>
      </w:pPr>
    </w:p>
    <w:p w:rsidR="003332FA" w:rsidRDefault="003332FA" w:rsidP="00AC7327">
      <w:pPr>
        <w:spacing w:line="276" w:lineRule="auto"/>
        <w:ind w:firstLine="680"/>
        <w:jc w:val="both"/>
        <w:rPr>
          <w:sz w:val="28"/>
          <w:szCs w:val="28"/>
        </w:rPr>
      </w:pPr>
      <w:r>
        <w:rPr>
          <w:sz w:val="28"/>
          <w:szCs w:val="28"/>
        </w:rPr>
        <w:t>7. В соответствии  с муниципальной программой «Энергосбережение и повышение энергетической эффективности Аргаяшского муниципального района» в 2024 году было освоено 2 982,5 тыс. руб. в том числе:</w:t>
      </w:r>
    </w:p>
    <w:p w:rsidR="003332FA" w:rsidRDefault="003332FA" w:rsidP="003332FA">
      <w:pPr>
        <w:jc w:val="right"/>
        <w:rPr>
          <w:sz w:val="28"/>
          <w:szCs w:val="28"/>
        </w:rPr>
      </w:pPr>
      <w:r>
        <w:rPr>
          <w:sz w:val="28"/>
          <w:szCs w:val="28"/>
        </w:rPr>
        <w:t>(тыс</w:t>
      </w:r>
      <w:proofErr w:type="gramStart"/>
      <w:r>
        <w:rPr>
          <w:sz w:val="28"/>
          <w:szCs w:val="28"/>
        </w:rPr>
        <w:t>.р</w:t>
      </w:r>
      <w:proofErr w:type="gramEnd"/>
      <w:r>
        <w:rPr>
          <w:sz w:val="28"/>
          <w:szCs w:val="28"/>
        </w:rPr>
        <w:t>уб.)</w:t>
      </w:r>
    </w:p>
    <w:tbl>
      <w:tblPr>
        <w:tblW w:w="0" w:type="auto"/>
        <w:tblInd w:w="98" w:type="dxa"/>
        <w:tblLayout w:type="fixed"/>
        <w:tblLook w:val="0000" w:firstRow="0" w:lastRow="0" w:firstColumn="0" w:lastColumn="0" w:noHBand="0" w:noVBand="0"/>
      </w:tblPr>
      <w:tblGrid>
        <w:gridCol w:w="7948"/>
        <w:gridCol w:w="1975"/>
      </w:tblGrid>
      <w:tr w:rsidR="003332FA" w:rsidTr="00644690">
        <w:trPr>
          <w:trHeight w:val="300"/>
        </w:trPr>
        <w:tc>
          <w:tcPr>
            <w:tcW w:w="794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r>
              <w:rPr>
                <w:sz w:val="28"/>
                <w:szCs w:val="28"/>
              </w:rPr>
              <w:t>7. Энергосбережение и повышение энергетической эффективности Аргаяшского муниципального района</w:t>
            </w:r>
          </w:p>
        </w:tc>
        <w:tc>
          <w:tcPr>
            <w:tcW w:w="1975" w:type="dxa"/>
            <w:tcBorders>
              <w:top w:val="single" w:sz="4" w:space="0" w:color="000000"/>
              <w:bottom w:val="single" w:sz="4" w:space="0" w:color="000000"/>
              <w:right w:val="single" w:sz="4" w:space="0" w:color="000000"/>
            </w:tcBorders>
            <w:shd w:val="clear" w:color="auto" w:fill="CCCCCC"/>
            <w:vAlign w:val="center"/>
          </w:tcPr>
          <w:p w:rsidR="003332FA" w:rsidRDefault="003332FA" w:rsidP="00644690">
            <w:pPr>
              <w:ind w:left="113" w:right="113"/>
            </w:pPr>
            <w:r>
              <w:rPr>
                <w:sz w:val="28"/>
                <w:szCs w:val="28"/>
              </w:rPr>
              <w:t>2 982,5</w:t>
            </w:r>
          </w:p>
        </w:tc>
      </w:tr>
      <w:tr w:rsidR="003332FA" w:rsidTr="00644690">
        <w:trPr>
          <w:trHeight w:val="495"/>
        </w:trPr>
        <w:tc>
          <w:tcPr>
            <w:tcW w:w="7948" w:type="dxa"/>
            <w:tcBorders>
              <w:left w:val="single" w:sz="4" w:space="0" w:color="000000"/>
              <w:bottom w:val="single" w:sz="4" w:space="0" w:color="000000"/>
              <w:right w:val="single" w:sz="4" w:space="0" w:color="000000"/>
            </w:tcBorders>
            <w:shd w:val="clear" w:color="auto" w:fill="FFFFFF"/>
            <w:vAlign w:val="bottom"/>
          </w:tcPr>
          <w:p w:rsidR="003332FA" w:rsidRDefault="003332FA" w:rsidP="00644690">
            <w:pPr>
              <w:jc w:val="both"/>
            </w:pPr>
            <w:r>
              <w:t>Кузнецкое с.п. Модернизация уличного освещения по ул.1 Мая, ул</w:t>
            </w:r>
            <w:proofErr w:type="gramStart"/>
            <w:r>
              <w:t>.О</w:t>
            </w:r>
            <w:proofErr w:type="gramEnd"/>
            <w:r>
              <w:t>ктябрьская с.Кузнецкое</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599,0</w:t>
            </w:r>
          </w:p>
        </w:tc>
      </w:tr>
      <w:tr w:rsidR="003332FA" w:rsidTr="00644690">
        <w:trPr>
          <w:trHeight w:val="420"/>
        </w:trPr>
        <w:tc>
          <w:tcPr>
            <w:tcW w:w="7948" w:type="dxa"/>
            <w:tcBorders>
              <w:left w:val="single" w:sz="4" w:space="0" w:color="000000"/>
              <w:bottom w:val="single" w:sz="4" w:space="0" w:color="000000"/>
              <w:right w:val="single" w:sz="4" w:space="0" w:color="000000"/>
            </w:tcBorders>
            <w:shd w:val="clear" w:color="auto" w:fill="FFFFFF"/>
            <w:vAlign w:val="bottom"/>
          </w:tcPr>
          <w:p w:rsidR="003332FA" w:rsidRDefault="003332FA" w:rsidP="00644690">
            <w:pPr>
              <w:jc w:val="both"/>
            </w:pPr>
            <w:r>
              <w:t xml:space="preserve">Кулуевское </w:t>
            </w:r>
            <w:proofErr w:type="spellStart"/>
            <w:r>
              <w:t>с.п</w:t>
            </w:r>
            <w:proofErr w:type="spellEnd"/>
            <w:r>
              <w:t>. Модернизация уличного освещения</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957,9</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 xml:space="preserve">Дербишевское </w:t>
            </w:r>
            <w:proofErr w:type="spellStart"/>
            <w:r>
              <w:t>с.п</w:t>
            </w:r>
            <w:proofErr w:type="spellEnd"/>
            <w:r>
              <w:t xml:space="preserve">. Модернизация уличного освещения </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947,6</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lastRenderedPageBreak/>
              <w:t xml:space="preserve">МДОУ «Детский сад №9» </w:t>
            </w:r>
            <w:proofErr w:type="spellStart"/>
            <w:r>
              <w:t>д</w:t>
            </w:r>
            <w:proofErr w:type="gramStart"/>
            <w:r>
              <w:t>.Б</w:t>
            </w:r>
            <w:proofErr w:type="gramEnd"/>
            <w:r>
              <w:t>ажикаева</w:t>
            </w:r>
            <w:proofErr w:type="spellEnd"/>
            <w:r>
              <w:t xml:space="preserve">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 xml:space="preserve">МДОУ «Детский сад №25» </w:t>
            </w:r>
            <w:proofErr w:type="spellStart"/>
            <w:r>
              <w:t>с</w:t>
            </w:r>
            <w:proofErr w:type="gramStart"/>
            <w:r>
              <w:t>.Б</w:t>
            </w:r>
            <w:proofErr w:type="gramEnd"/>
            <w:r>
              <w:t>айрамгулово</w:t>
            </w:r>
            <w:proofErr w:type="spellEnd"/>
            <w:r>
              <w:t xml:space="preserve">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 xml:space="preserve">МДОУ «Детский сад №17» </w:t>
            </w:r>
            <w:proofErr w:type="spellStart"/>
            <w:r>
              <w:t>д</w:t>
            </w:r>
            <w:proofErr w:type="gramStart"/>
            <w:r>
              <w:t>.Д</w:t>
            </w:r>
            <w:proofErr w:type="gramEnd"/>
            <w:r>
              <w:t>ербишева</w:t>
            </w:r>
            <w:proofErr w:type="spellEnd"/>
            <w:r>
              <w:t xml:space="preserve">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 xml:space="preserve">МДОУ «Детский сад №16» </w:t>
            </w:r>
            <w:proofErr w:type="spellStart"/>
            <w:r>
              <w:t>п</w:t>
            </w:r>
            <w:proofErr w:type="gramStart"/>
            <w:r>
              <w:t>.Х</w:t>
            </w:r>
            <w:proofErr w:type="gramEnd"/>
            <w:r>
              <w:t>удайбердинский</w:t>
            </w:r>
            <w:proofErr w:type="spellEnd"/>
            <w:r>
              <w:t xml:space="preserve">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78,0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МОУ «Бажикаевская СОШ»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 xml:space="preserve">МОУ </w:t>
            </w:r>
            <w:proofErr w:type="gramStart"/>
            <w:r>
              <w:t>Губернская</w:t>
            </w:r>
            <w:proofErr w:type="gramEnd"/>
            <w:r>
              <w:t xml:space="preserve"> ООШ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МОУ Дербишевская ООШ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80,0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 xml:space="preserve">МОУ «Начальная школа-детский сад №26» </w:t>
            </w:r>
            <w:proofErr w:type="spellStart"/>
            <w:r>
              <w:t>д</w:t>
            </w:r>
            <w:proofErr w:type="gramStart"/>
            <w:r>
              <w:t>.К</w:t>
            </w:r>
            <w:proofErr w:type="gramEnd"/>
            <w:r>
              <w:t>амышевка</w:t>
            </w:r>
            <w:proofErr w:type="spellEnd"/>
            <w:r>
              <w:t xml:space="preserve">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r w:rsidR="003332FA" w:rsidTr="00644690">
        <w:trPr>
          <w:trHeight w:val="419"/>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МОУ «Кузяшевская СШ»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r w:rsidR="003332FA" w:rsidTr="00644690">
        <w:trPr>
          <w:trHeight w:val="193"/>
        </w:trPr>
        <w:tc>
          <w:tcPr>
            <w:tcW w:w="7948"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jc w:val="both"/>
            </w:pPr>
            <w:r>
              <w:t>МОУ «</w:t>
            </w:r>
            <w:proofErr w:type="spellStart"/>
            <w:r>
              <w:t>Худайбердинская</w:t>
            </w:r>
            <w:proofErr w:type="spellEnd"/>
            <w:r>
              <w:t xml:space="preserve"> СШ» на поверку приборов учета тепловой энергии</w:t>
            </w:r>
          </w:p>
        </w:tc>
        <w:tc>
          <w:tcPr>
            <w:tcW w:w="1975" w:type="dxa"/>
            <w:tcBorders>
              <w:bottom w:val="single" w:sz="4" w:space="0" w:color="000000"/>
              <w:right w:val="single" w:sz="4" w:space="0" w:color="000000"/>
            </w:tcBorders>
            <w:shd w:val="clear" w:color="auto" w:fill="FFFFFF"/>
            <w:vAlign w:val="bottom"/>
          </w:tcPr>
          <w:p w:rsidR="003332FA" w:rsidRDefault="003332FA" w:rsidP="00644690">
            <w:pPr>
              <w:jc w:val="both"/>
            </w:pPr>
            <w:r>
              <w:t>40,0</w:t>
            </w:r>
          </w:p>
        </w:tc>
      </w:tr>
    </w:tbl>
    <w:p w:rsidR="003332FA" w:rsidRDefault="003332FA" w:rsidP="003332FA">
      <w:pPr>
        <w:jc w:val="both"/>
        <w:rPr>
          <w:sz w:val="28"/>
          <w:szCs w:val="28"/>
        </w:rPr>
      </w:pPr>
    </w:p>
    <w:p w:rsidR="003332FA" w:rsidRDefault="003332FA" w:rsidP="003332FA">
      <w:pPr>
        <w:jc w:val="center"/>
        <w:rPr>
          <w:sz w:val="28"/>
          <w:szCs w:val="28"/>
        </w:rPr>
      </w:pPr>
      <w:r>
        <w:rPr>
          <w:sz w:val="28"/>
          <w:szCs w:val="28"/>
        </w:rPr>
        <w:t>12. Дорожное хозяйство и транспорт</w:t>
      </w:r>
    </w:p>
    <w:p w:rsidR="003332FA" w:rsidRDefault="003332FA" w:rsidP="003332FA">
      <w:pPr>
        <w:jc w:val="center"/>
        <w:rPr>
          <w:sz w:val="28"/>
          <w:szCs w:val="28"/>
        </w:rPr>
      </w:pPr>
    </w:p>
    <w:p w:rsidR="003332FA" w:rsidRDefault="003332FA" w:rsidP="003332FA">
      <w:pPr>
        <w:jc w:val="center"/>
        <w:rPr>
          <w:sz w:val="28"/>
          <w:szCs w:val="28"/>
        </w:rPr>
      </w:pPr>
      <w:r>
        <w:rPr>
          <w:i/>
          <w:iCs/>
          <w:sz w:val="28"/>
          <w:szCs w:val="28"/>
        </w:rPr>
        <w:t>Дорожное хозяйство</w:t>
      </w:r>
    </w:p>
    <w:p w:rsidR="003332FA" w:rsidRDefault="003332FA" w:rsidP="003332FA">
      <w:pPr>
        <w:jc w:val="center"/>
        <w:rPr>
          <w:sz w:val="28"/>
          <w:szCs w:val="28"/>
        </w:rPr>
      </w:pPr>
    </w:p>
    <w:p w:rsidR="003332FA" w:rsidRDefault="003332FA" w:rsidP="00AC7327">
      <w:pPr>
        <w:spacing w:line="276" w:lineRule="auto"/>
        <w:ind w:firstLine="708"/>
        <w:jc w:val="both"/>
        <w:rPr>
          <w:sz w:val="28"/>
          <w:szCs w:val="28"/>
        </w:rPr>
      </w:pPr>
      <w:r>
        <w:rPr>
          <w:sz w:val="28"/>
          <w:szCs w:val="28"/>
        </w:rPr>
        <w:t>Всего на ремонт автомобильных дорог общего пользования местного значения направлено 135 913,31 тыс. руб., в том числе с областного бюджета 128734,7 тыс. руб., с местного бюджета 7178,61 тыс. руб. Распределена экономия после снижения цены контрактов в результате проведения электронных аукционов. Данные денежные средства были направлены на 37 объектов.</w:t>
      </w:r>
    </w:p>
    <w:p w:rsidR="003332FA" w:rsidRDefault="003332FA" w:rsidP="003332FA">
      <w:pPr>
        <w:rPr>
          <w:sz w:val="28"/>
          <w:szCs w:val="28"/>
        </w:rPr>
      </w:pPr>
    </w:p>
    <w:tbl>
      <w:tblPr>
        <w:tblW w:w="0" w:type="auto"/>
        <w:tblInd w:w="115" w:type="dxa"/>
        <w:tblLayout w:type="fixed"/>
        <w:tblLook w:val="0000" w:firstRow="0" w:lastRow="0" w:firstColumn="0" w:lastColumn="0" w:noHBand="0" w:noVBand="0"/>
      </w:tblPr>
      <w:tblGrid>
        <w:gridCol w:w="563"/>
        <w:gridCol w:w="4588"/>
        <w:gridCol w:w="1763"/>
        <w:gridCol w:w="1680"/>
        <w:gridCol w:w="1329"/>
      </w:tblGrid>
      <w:tr w:rsidR="003332FA" w:rsidTr="00644690">
        <w:tc>
          <w:tcPr>
            <w:tcW w:w="563"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pPr>
            <w:r>
              <w:t xml:space="preserve">№ </w:t>
            </w:r>
            <w:proofErr w:type="gramStart"/>
            <w:r>
              <w:t>п</w:t>
            </w:r>
            <w:proofErr w:type="gramEnd"/>
            <w:r>
              <w:t>/п</w:t>
            </w:r>
          </w:p>
        </w:tc>
        <w:tc>
          <w:tcPr>
            <w:tcW w:w="4588"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pPr>
            <w:r>
              <w:t>Наименование  объекта</w:t>
            </w:r>
          </w:p>
        </w:tc>
        <w:tc>
          <w:tcPr>
            <w:tcW w:w="4772" w:type="dxa"/>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pPr>
            <w:r>
              <w:t>Фактически выполнено работ, тыс. руб.</w:t>
            </w:r>
          </w:p>
        </w:tc>
      </w:tr>
      <w:tr w:rsidR="003332FA" w:rsidTr="00644690">
        <w:tc>
          <w:tcPr>
            <w:tcW w:w="563"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tc>
        <w:tc>
          <w:tcPr>
            <w:tcW w:w="4588"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tc>
        <w:tc>
          <w:tcPr>
            <w:tcW w:w="1763" w:type="dxa"/>
            <w:vMerge w:val="restart"/>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pPr>
            <w:r>
              <w:t>всего</w:t>
            </w:r>
          </w:p>
        </w:tc>
        <w:tc>
          <w:tcPr>
            <w:tcW w:w="3009"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pPr>
            <w:r>
              <w:t>в том числе</w:t>
            </w:r>
          </w:p>
        </w:tc>
      </w:tr>
      <w:tr w:rsidR="003332FA" w:rsidTr="00644690">
        <w:tc>
          <w:tcPr>
            <w:tcW w:w="563"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tc>
        <w:tc>
          <w:tcPr>
            <w:tcW w:w="4588"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tc>
        <w:tc>
          <w:tcPr>
            <w:tcW w:w="1763" w:type="dxa"/>
            <w:vMerge/>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tc>
        <w:tc>
          <w:tcPr>
            <w:tcW w:w="168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pPr>
            <w:r>
              <w:t>областной бюджет</w:t>
            </w:r>
          </w:p>
        </w:tc>
        <w:tc>
          <w:tcPr>
            <w:tcW w:w="132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pPr>
            <w:r>
              <w:t>местный бюджет</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Ремонт автомобильной дороги Бигарды-автодорога Долгодеревенско</w:t>
            </w:r>
            <w:proofErr w:type="gramStart"/>
            <w:r>
              <w:t>е-</w:t>
            </w:r>
            <w:proofErr w:type="gramEnd"/>
            <w:r>
              <w:t xml:space="preserve"> Аргаяш -Кузнецкое-Кыштым</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1487,01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1412,66</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74,35</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32FA" w:rsidRDefault="003332FA" w:rsidP="00644690">
            <w:pPr>
              <w:ind w:right="57"/>
            </w:pPr>
            <w:r>
              <w:t>Ямочный ремонт автомобильной дороги Метелева-Медиак  Аргаяшского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569,90</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29,99</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3</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Ремонт грунтовой дороги по ул</w:t>
            </w:r>
            <w:proofErr w:type="gramStart"/>
            <w:r>
              <w:t>.П</w:t>
            </w:r>
            <w:proofErr w:type="gramEnd"/>
            <w:r>
              <w:t>обеды в с.Аргаяш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539,91</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4</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32FA" w:rsidRDefault="003332FA" w:rsidP="00644690">
            <w:pPr>
              <w:ind w:right="57"/>
            </w:pPr>
            <w:r>
              <w:t>Ремонт грунтовой дороги по ул</w:t>
            </w:r>
            <w:proofErr w:type="gramStart"/>
            <w:r>
              <w:t>.С</w:t>
            </w:r>
            <w:proofErr w:type="gramEnd"/>
            <w:r>
              <w:t>лавы в с.Аргаяш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599,50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539,55</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59,95</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5</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bottom"/>
          </w:tcPr>
          <w:p w:rsidR="003332FA" w:rsidRDefault="003332FA" w:rsidP="00644690">
            <w:pPr>
              <w:ind w:right="57"/>
            </w:pPr>
            <w:r>
              <w:t>Капитальный ремонт дороги общего пользования местного значения ул</w:t>
            </w:r>
            <w:proofErr w:type="gramStart"/>
            <w:r>
              <w:t>.Б</w:t>
            </w:r>
            <w:proofErr w:type="gramEnd"/>
            <w:r>
              <w:t>ерезовая, ул.Садовая, ул.Дорожная, ул.Васильковая с.Аргаяш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31505,46</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29930,19</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1575,27</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6</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Ямочный ремонт автомобильных дорог с</w:t>
            </w:r>
            <w:proofErr w:type="gramStart"/>
            <w:r>
              <w:t>.А</w:t>
            </w:r>
            <w:proofErr w:type="gramEnd"/>
            <w:r>
              <w:t xml:space="preserve">ргаяш Аргаяшского района </w:t>
            </w:r>
            <w:r>
              <w:lastRenderedPageBreak/>
              <w:t>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lastRenderedPageBreak/>
              <w:t>3537,89</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3184,10</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353,79</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lastRenderedPageBreak/>
              <w:t>7</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 xml:space="preserve">Ремонт грунтовой дороги </w:t>
            </w:r>
            <w:proofErr w:type="spellStart"/>
            <w:r>
              <w:t>пл</w:t>
            </w:r>
            <w:proofErr w:type="gramStart"/>
            <w:r>
              <w:t>.С</w:t>
            </w:r>
            <w:proofErr w:type="gramEnd"/>
            <w:r>
              <w:t>ПТУ</w:t>
            </w:r>
            <w:proofErr w:type="spellEnd"/>
            <w:r>
              <w:t xml:space="preserve"> с.Аргаяш Аргаяшского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p>
          <w:p w:rsidR="003332FA" w:rsidRDefault="003332FA" w:rsidP="00644690">
            <w:pPr>
              <w:ind w:right="57"/>
            </w:pPr>
            <w:r>
              <w:t>569,90</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29,99</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9</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Ремонт улично-дорожной сети  ул</w:t>
            </w:r>
            <w:proofErr w:type="gramStart"/>
            <w:r>
              <w:t>.М</w:t>
            </w:r>
            <w:proofErr w:type="gramEnd"/>
            <w:r>
              <w:t xml:space="preserve">олодежная, </w:t>
            </w:r>
            <w:proofErr w:type="spellStart"/>
            <w:r>
              <w:t>ул.Горная</w:t>
            </w:r>
            <w:proofErr w:type="spellEnd"/>
            <w:r>
              <w:t xml:space="preserve"> </w:t>
            </w:r>
            <w:proofErr w:type="spellStart"/>
            <w:r>
              <w:t>д.Аязгулова</w:t>
            </w:r>
            <w:proofErr w:type="spellEnd"/>
            <w:r>
              <w:t xml:space="preserve">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2929,40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2782,93</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146,47</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10</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 xml:space="preserve">Ремонт грунтовой дороги по </w:t>
            </w:r>
            <w:proofErr w:type="spellStart"/>
            <w:r>
              <w:t>ул</w:t>
            </w:r>
            <w:proofErr w:type="gramStart"/>
            <w:r>
              <w:t>.Ю</w:t>
            </w:r>
            <w:proofErr w:type="gramEnd"/>
            <w:r>
              <w:t>лая</w:t>
            </w:r>
            <w:proofErr w:type="spellEnd"/>
            <w:r>
              <w:t xml:space="preserve"> </w:t>
            </w:r>
            <w:proofErr w:type="spellStart"/>
            <w:r>
              <w:t>д.Аязгулова</w:t>
            </w:r>
            <w:proofErr w:type="spellEnd"/>
            <w:r>
              <w:t xml:space="preserve"> Аргаяшского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555,23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527,47</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27,76</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11</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Ремонт грунтовой дороги по ул</w:t>
            </w:r>
            <w:proofErr w:type="gramStart"/>
            <w:r>
              <w:t>.Л</w:t>
            </w:r>
            <w:proofErr w:type="gramEnd"/>
            <w:r>
              <w:t>енина д.Курманова Аргаяшского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612,43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581,80</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30,62</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12</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Ремонт автомобильной дороги Малая Ультракова — автодорога Аргаяш-Кулуево Аргаяшского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26691,34</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25307,89</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1383,45</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13</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 xml:space="preserve">Ремонт улично-дорожной сети </w:t>
            </w:r>
            <w:proofErr w:type="spellStart"/>
            <w:r>
              <w:t>ул</w:t>
            </w:r>
            <w:proofErr w:type="gramStart"/>
            <w:r>
              <w:t>.Ш</w:t>
            </w:r>
            <w:proofErr w:type="gramEnd"/>
            <w:r>
              <w:t>кольная</w:t>
            </w:r>
            <w:proofErr w:type="spellEnd"/>
            <w:r>
              <w:t xml:space="preserve"> </w:t>
            </w:r>
            <w:proofErr w:type="spellStart"/>
            <w:r>
              <w:t>д.Б.Яумбаева</w:t>
            </w:r>
            <w:proofErr w:type="spellEnd"/>
            <w:r>
              <w:t xml:space="preserve">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2223,79</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2112,60</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111,18</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14</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 xml:space="preserve">Ремонт грунтовой дороги по </w:t>
            </w:r>
            <w:proofErr w:type="spellStart"/>
            <w:r>
              <w:t>ул</w:t>
            </w:r>
            <w:proofErr w:type="gramStart"/>
            <w:r>
              <w:t>.И</w:t>
            </w:r>
            <w:proofErr w:type="gramEnd"/>
            <w:r>
              <w:t>льдуса</w:t>
            </w:r>
            <w:proofErr w:type="spellEnd"/>
            <w:r>
              <w:t xml:space="preserve"> Шарипова </w:t>
            </w:r>
            <w:proofErr w:type="spellStart"/>
            <w:r>
              <w:t>д.Бажикаева</w:t>
            </w:r>
            <w:proofErr w:type="spellEnd"/>
            <w:r>
              <w:t xml:space="preserve">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1217,47</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1156,60</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60,87</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15</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 xml:space="preserve">Ремонт грунтовой дороги по </w:t>
            </w:r>
            <w:proofErr w:type="spellStart"/>
            <w:r>
              <w:t>ул</w:t>
            </w:r>
            <w:proofErr w:type="gramStart"/>
            <w:r>
              <w:t>.Ц</w:t>
            </w:r>
            <w:proofErr w:type="gramEnd"/>
            <w:r>
              <w:t>ентральная</w:t>
            </w:r>
            <w:proofErr w:type="spellEnd"/>
            <w:r>
              <w:t xml:space="preserve"> </w:t>
            </w:r>
            <w:proofErr w:type="spellStart"/>
            <w:r>
              <w:t>д.Норкино</w:t>
            </w:r>
            <w:proofErr w:type="spellEnd"/>
            <w:r>
              <w:t xml:space="preserve">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599,80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539,82</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59,98</w:t>
            </w:r>
          </w:p>
        </w:tc>
      </w:tr>
      <w:tr w:rsidR="003332FA" w:rsidTr="00644690">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16</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грунтовой дороги по </w:t>
            </w:r>
            <w:proofErr w:type="spellStart"/>
            <w:r>
              <w:t>ул</w:t>
            </w:r>
            <w:proofErr w:type="gramStart"/>
            <w:r>
              <w:t>.Л</w:t>
            </w:r>
            <w:proofErr w:type="gramEnd"/>
            <w:r>
              <w:t>уговая</w:t>
            </w:r>
            <w:proofErr w:type="spellEnd"/>
            <w:r>
              <w:t xml:space="preserve"> </w:t>
            </w:r>
            <w:proofErr w:type="spellStart"/>
            <w:r>
              <w:t>д.Бажикаева</w:t>
            </w:r>
            <w:proofErr w:type="spellEnd"/>
            <w:r>
              <w:t xml:space="preserve"> Аргаяшского муниципального района Челябинской области</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560,70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504,63</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56,07</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17</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Ямочный ремонт дорог общего пользования местного значения  в Норкинском сельском поселении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989,86</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890,87</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98,98</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18</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грунтовой дороги </w:t>
            </w:r>
            <w:proofErr w:type="spellStart"/>
            <w:r>
              <w:t>ул</w:t>
            </w:r>
            <w:proofErr w:type="gramStart"/>
            <w:r>
              <w:t>.Н</w:t>
            </w:r>
            <w:proofErr w:type="gramEnd"/>
            <w:r>
              <w:t>овая</w:t>
            </w:r>
            <w:proofErr w:type="spellEnd"/>
            <w:r>
              <w:t xml:space="preserve"> </w:t>
            </w:r>
            <w:proofErr w:type="spellStart"/>
            <w:r>
              <w:t>д.Бажикаева</w:t>
            </w:r>
            <w:proofErr w:type="spellEnd"/>
            <w:r>
              <w:t xml:space="preserve">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599,99</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569,99</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29,99</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19</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грунтовой дороги по </w:t>
            </w:r>
            <w:proofErr w:type="spellStart"/>
            <w:r>
              <w:t>ул</w:t>
            </w:r>
            <w:proofErr w:type="gramStart"/>
            <w:r>
              <w:t>.Д</w:t>
            </w:r>
            <w:proofErr w:type="gramEnd"/>
            <w:r>
              <w:t>ружбы</w:t>
            </w:r>
            <w:proofErr w:type="spellEnd"/>
            <w:r>
              <w:t xml:space="preserve">, </w:t>
            </w:r>
            <w:proofErr w:type="spellStart"/>
            <w:r>
              <w:t>ул.Солнечная</w:t>
            </w:r>
            <w:proofErr w:type="spellEnd"/>
            <w:r>
              <w:t xml:space="preserve"> </w:t>
            </w:r>
            <w:proofErr w:type="spellStart"/>
            <w:r>
              <w:t>д.Бажикаева</w:t>
            </w:r>
            <w:proofErr w:type="spellEnd"/>
            <w:r>
              <w:t xml:space="preserve"> Аргаяшского муниципального района </w:t>
            </w:r>
            <w:proofErr w:type="spellStart"/>
            <w:r>
              <w:t>Челябинкой</w:t>
            </w:r>
            <w:proofErr w:type="spellEnd"/>
            <w:r>
              <w:t xml:space="preserve">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569,90</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29,99</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20</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грунтовой дороги </w:t>
            </w:r>
            <w:proofErr w:type="spellStart"/>
            <w:r>
              <w:t>д</w:t>
            </w:r>
            <w:proofErr w:type="gramStart"/>
            <w:r>
              <w:t>.Б</w:t>
            </w:r>
            <w:proofErr w:type="gramEnd"/>
            <w:r>
              <w:t>ерезовка-д.Б.Медиак</w:t>
            </w:r>
            <w:proofErr w:type="spellEnd"/>
            <w:r>
              <w:t xml:space="preserve">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598,84</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568,89</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29,94</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21</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Ямочный ремонт </w:t>
            </w:r>
            <w:proofErr w:type="spellStart"/>
            <w:r>
              <w:t>ул</w:t>
            </w:r>
            <w:proofErr w:type="gramStart"/>
            <w:r>
              <w:t>.С</w:t>
            </w:r>
            <w:proofErr w:type="gramEnd"/>
            <w:r>
              <w:t>оветская</w:t>
            </w:r>
            <w:proofErr w:type="spellEnd"/>
            <w:r>
              <w:t xml:space="preserve">, </w:t>
            </w:r>
            <w:proofErr w:type="spellStart"/>
            <w:r>
              <w:t>ул.Чапаева</w:t>
            </w:r>
            <w:proofErr w:type="spellEnd"/>
            <w:r>
              <w:t xml:space="preserve"> с.Кулуево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534,06</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507,35</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26,70</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22</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Ремонт автомобильной дороги ул</w:t>
            </w:r>
            <w:proofErr w:type="gramStart"/>
            <w:r>
              <w:t>.П</w:t>
            </w:r>
            <w:proofErr w:type="gramEnd"/>
            <w:r>
              <w:t xml:space="preserve">ейзажная д.Марксист  Аргаяшского муниципального района Челябинской </w:t>
            </w:r>
            <w:r>
              <w:lastRenderedPageBreak/>
              <w:t>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lastRenderedPageBreak/>
              <w:t>423,85</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402,65</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21,19</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lastRenderedPageBreak/>
              <w:t>23</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Ремонт автомобильной дороги ул</w:t>
            </w:r>
            <w:proofErr w:type="gramStart"/>
            <w:r>
              <w:t>.С</w:t>
            </w:r>
            <w:proofErr w:type="gramEnd"/>
            <w:r>
              <w:t>еверная д.Марксист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500,27</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475,21</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25,01</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24</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Капитальный ремонт дороги общего пользования местного значения </w:t>
            </w:r>
            <w:proofErr w:type="spellStart"/>
            <w:r>
              <w:t>ул</w:t>
            </w:r>
            <w:proofErr w:type="gramStart"/>
            <w:r>
              <w:t>.С</w:t>
            </w:r>
            <w:proofErr w:type="gramEnd"/>
            <w:r>
              <w:t>алавата</w:t>
            </w:r>
            <w:proofErr w:type="spellEnd"/>
            <w:r>
              <w:t xml:space="preserve"> Юлаева </w:t>
            </w:r>
            <w:proofErr w:type="spellStart"/>
            <w:r>
              <w:t>д.Кузяшева</w:t>
            </w:r>
            <w:proofErr w:type="spellEnd"/>
            <w:r>
              <w:t xml:space="preserve">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8090,12</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7685,62</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404,50</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25</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Капитальный ремонт дороги общего пользования местного значения Кузяшева-Чапаевка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12554,04</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11926,33</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627,70</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26</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Капитальный ремонт дороги общего пользования местного значения ул</w:t>
            </w:r>
            <w:proofErr w:type="gramStart"/>
            <w:r>
              <w:t>.Ц</w:t>
            </w:r>
            <w:proofErr w:type="gramEnd"/>
            <w:r>
              <w:t>ентральная д.Чапаевка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14473,90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13750,21</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723,69</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27</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Ремонт автомобильной дороги д</w:t>
            </w:r>
            <w:proofErr w:type="gramStart"/>
            <w:r>
              <w:t>.Б</w:t>
            </w:r>
            <w:proofErr w:type="gramEnd"/>
            <w:r>
              <w:t xml:space="preserve">ольшая Усманова — </w:t>
            </w:r>
            <w:proofErr w:type="spellStart"/>
            <w:r>
              <w:t>д.Большой</w:t>
            </w:r>
            <w:proofErr w:type="spellEnd"/>
            <w:r>
              <w:t xml:space="preserve"> Медиак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1920,00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1824,00</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96,00</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28</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Капитальный ремонт дороги ул</w:t>
            </w:r>
            <w:proofErr w:type="gramStart"/>
            <w:r>
              <w:t>.С</w:t>
            </w:r>
            <w:proofErr w:type="gramEnd"/>
            <w:r>
              <w:t xml:space="preserve">троителей, переулок </w:t>
            </w:r>
            <w:proofErr w:type="spellStart"/>
            <w:r>
              <w:t>ул.Новая</w:t>
            </w:r>
            <w:proofErr w:type="spellEnd"/>
            <w:r>
              <w:t xml:space="preserve"> -</w:t>
            </w:r>
            <w:proofErr w:type="spellStart"/>
            <w:r>
              <w:t>ул.Строителей</w:t>
            </w:r>
            <w:proofErr w:type="spellEnd"/>
            <w:r>
              <w:t xml:space="preserve"> д.Яраткулова  Аргаяшского муниципального района Челябинской области (участок дороги </w:t>
            </w:r>
            <w:proofErr w:type="spellStart"/>
            <w:r>
              <w:t>ул.Строителей</w:t>
            </w:r>
            <w:proofErr w:type="spellEnd"/>
            <w:r>
              <w:t xml:space="preserve"> д.Яраткулова)</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12546,52</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11919,20</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627,32</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29</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автомобильной дороги </w:t>
            </w:r>
            <w:proofErr w:type="spellStart"/>
            <w:r>
              <w:t>ул</w:t>
            </w:r>
            <w:proofErr w:type="gramStart"/>
            <w:r>
              <w:t>.О</w:t>
            </w:r>
            <w:proofErr w:type="gramEnd"/>
            <w:r>
              <w:t>зерная</w:t>
            </w:r>
            <w:proofErr w:type="spellEnd"/>
            <w:r>
              <w:t xml:space="preserve"> в </w:t>
            </w:r>
            <w:proofErr w:type="spellStart"/>
            <w:r>
              <w:t>д.Халитова</w:t>
            </w:r>
            <w:proofErr w:type="spellEnd"/>
            <w:r>
              <w:t xml:space="preserve">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2385,59</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2328,94</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56,64</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30</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Ремонт автомобильной дороги общего пользования местного значения ул</w:t>
            </w:r>
            <w:proofErr w:type="gramStart"/>
            <w:r>
              <w:t>.С</w:t>
            </w:r>
            <w:proofErr w:type="gramEnd"/>
            <w:r>
              <w:t>олнечная в д.Саитова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598,00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556,14</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41,86</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31</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Ремонт автомобильной дороги общего пользования местного значения ул</w:t>
            </w:r>
            <w:proofErr w:type="gramStart"/>
            <w:r>
              <w:t>.Р</w:t>
            </w:r>
            <w:proofErr w:type="gramEnd"/>
            <w:r>
              <w:t>оссийская в д.Саитова Аргаяшского муниципального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598,00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556,14</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41,86</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32</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грунтовой дороги </w:t>
            </w:r>
            <w:proofErr w:type="spellStart"/>
            <w:r>
              <w:t>ул</w:t>
            </w:r>
            <w:proofErr w:type="gramStart"/>
            <w:r>
              <w:t>.Б</w:t>
            </w:r>
            <w:proofErr w:type="gramEnd"/>
            <w:r>
              <w:t>елая</w:t>
            </w:r>
            <w:proofErr w:type="spellEnd"/>
            <w:r>
              <w:t xml:space="preserve"> Роща </w:t>
            </w:r>
            <w:proofErr w:type="spellStart"/>
            <w:r>
              <w:t>д,Малая</w:t>
            </w:r>
            <w:proofErr w:type="spellEnd"/>
            <w:r>
              <w:t xml:space="preserve"> Куйсарина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593,07</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563,42</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29,65</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33</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Ямочный ремонт автомобильной дороги </w:t>
            </w:r>
            <w:proofErr w:type="spellStart"/>
            <w:r>
              <w:t>ул</w:t>
            </w:r>
            <w:proofErr w:type="gramStart"/>
            <w:r>
              <w:t>.Д</w:t>
            </w:r>
            <w:proofErr w:type="gramEnd"/>
            <w:r>
              <w:t>ачная</w:t>
            </w:r>
            <w:proofErr w:type="spellEnd"/>
            <w:r>
              <w:t xml:space="preserve"> д.Малая Куйсарина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569,90</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29,99</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34</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грунтовой дороги </w:t>
            </w:r>
            <w:proofErr w:type="spellStart"/>
            <w:r>
              <w:t>ул</w:t>
            </w:r>
            <w:proofErr w:type="gramStart"/>
            <w:r>
              <w:t>.А</w:t>
            </w:r>
            <w:proofErr w:type="gramEnd"/>
            <w:r>
              <w:t>итбаева</w:t>
            </w:r>
            <w:proofErr w:type="spellEnd"/>
            <w:r>
              <w:t xml:space="preserve"> </w:t>
            </w:r>
            <w:proofErr w:type="spellStart"/>
            <w:r>
              <w:t>Такиуллы</w:t>
            </w:r>
            <w:proofErr w:type="spellEnd"/>
            <w:r>
              <w:t xml:space="preserve">  </w:t>
            </w:r>
            <w:proofErr w:type="spellStart"/>
            <w:r>
              <w:t>Хайруллиновича</w:t>
            </w:r>
            <w:proofErr w:type="spellEnd"/>
            <w:r>
              <w:t xml:space="preserve"> </w:t>
            </w:r>
            <w:proofErr w:type="spellStart"/>
            <w:r>
              <w:t>д.Дербишева</w:t>
            </w:r>
            <w:proofErr w:type="spellEnd"/>
            <w:r>
              <w:t xml:space="preserve">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599,90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569,90</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29,99</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35</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Ремонт грунтовой дороги </w:t>
            </w:r>
            <w:proofErr w:type="spellStart"/>
            <w:r>
              <w:t>пер</w:t>
            </w:r>
            <w:proofErr w:type="gramStart"/>
            <w:r>
              <w:t>.С</w:t>
            </w:r>
            <w:proofErr w:type="gramEnd"/>
            <w:r>
              <w:t>еверный</w:t>
            </w:r>
            <w:proofErr w:type="spellEnd"/>
            <w:r>
              <w:t xml:space="preserve">, </w:t>
            </w:r>
            <w:proofErr w:type="spellStart"/>
            <w:r>
              <w:lastRenderedPageBreak/>
              <w:t>ул.Заовражная</w:t>
            </w:r>
            <w:proofErr w:type="spellEnd"/>
            <w:r>
              <w:t xml:space="preserve"> </w:t>
            </w:r>
            <w:proofErr w:type="spellStart"/>
            <w:r>
              <w:t>с.Байрамгулова</w:t>
            </w:r>
            <w:proofErr w:type="spellEnd"/>
            <w:r>
              <w:t xml:space="preserve">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lastRenderedPageBreak/>
              <w:t>590,00</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560,50</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29,50</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lastRenderedPageBreak/>
              <w:t>36</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Ремонт грунтовой дороги ул</w:t>
            </w:r>
            <w:proofErr w:type="gramStart"/>
            <w:r>
              <w:t>.М</w:t>
            </w:r>
            <w:proofErr w:type="gramEnd"/>
            <w:r>
              <w:t xml:space="preserve">олодежная </w:t>
            </w:r>
            <w:proofErr w:type="spellStart"/>
            <w:r>
              <w:t>п.Ишалино</w:t>
            </w:r>
            <w:proofErr w:type="spellEnd"/>
            <w:r>
              <w:t xml:space="preserve">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596,19</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566,38</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29,80</w:t>
            </w:r>
          </w:p>
        </w:tc>
      </w:tr>
      <w:tr w:rsidR="003332FA" w:rsidTr="00644690">
        <w:tc>
          <w:tcPr>
            <w:tcW w:w="563"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37</w:t>
            </w:r>
          </w:p>
        </w:tc>
        <w:tc>
          <w:tcPr>
            <w:tcW w:w="4588"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 xml:space="preserve">Ямочный ремонт дорог </w:t>
            </w:r>
            <w:proofErr w:type="spellStart"/>
            <w:r>
              <w:t>ул</w:t>
            </w:r>
            <w:proofErr w:type="gramStart"/>
            <w:r>
              <w:t>.Ш</w:t>
            </w:r>
            <w:proofErr w:type="gramEnd"/>
            <w:r>
              <w:t>кольная</w:t>
            </w:r>
            <w:proofErr w:type="spellEnd"/>
            <w:r>
              <w:t xml:space="preserve">, </w:t>
            </w:r>
            <w:proofErr w:type="spellStart"/>
            <w:r>
              <w:t>ул.Труда</w:t>
            </w:r>
            <w:proofErr w:type="spellEnd"/>
            <w:r>
              <w:t xml:space="preserve">, </w:t>
            </w:r>
            <w:proofErr w:type="spellStart"/>
            <w:r>
              <w:t>ул.Советская</w:t>
            </w:r>
            <w:proofErr w:type="spellEnd"/>
            <w:r>
              <w:t xml:space="preserve">  </w:t>
            </w:r>
            <w:proofErr w:type="spellStart"/>
            <w:r>
              <w:t>п.Ишалино</w:t>
            </w:r>
            <w:proofErr w:type="spellEnd"/>
            <w:r>
              <w:t xml:space="preserve"> Аргаяшского района Челябинской области</w:t>
            </w:r>
          </w:p>
        </w:tc>
        <w:tc>
          <w:tcPr>
            <w:tcW w:w="1763"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1171,81</w:t>
            </w:r>
          </w:p>
        </w:tc>
        <w:tc>
          <w:tcPr>
            <w:tcW w:w="168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1113,22</w:t>
            </w:r>
          </w:p>
        </w:tc>
        <w:tc>
          <w:tcPr>
            <w:tcW w:w="1329"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58,59</w:t>
            </w:r>
          </w:p>
        </w:tc>
      </w:tr>
      <w:tr w:rsidR="003332FA" w:rsidTr="00644690">
        <w:trPr>
          <w:trHeight w:val="547"/>
        </w:trPr>
        <w:tc>
          <w:tcPr>
            <w:tcW w:w="5151" w:type="dxa"/>
            <w:gridSpan w:val="2"/>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Итого:</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135913,31</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128734,7</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ind w:right="57"/>
            </w:pPr>
            <w:r>
              <w:t>7178,61</w:t>
            </w:r>
          </w:p>
        </w:tc>
      </w:tr>
    </w:tbl>
    <w:p w:rsidR="003332FA" w:rsidRDefault="003332FA" w:rsidP="003332FA">
      <w:pPr>
        <w:ind w:firstLine="708"/>
        <w:jc w:val="both"/>
        <w:rPr>
          <w:sz w:val="28"/>
          <w:szCs w:val="28"/>
        </w:rPr>
      </w:pPr>
    </w:p>
    <w:p w:rsidR="003332FA" w:rsidRDefault="003332FA" w:rsidP="00AC7327">
      <w:pPr>
        <w:spacing w:line="276" w:lineRule="auto"/>
        <w:ind w:firstLine="708"/>
        <w:jc w:val="both"/>
        <w:rPr>
          <w:sz w:val="28"/>
          <w:szCs w:val="28"/>
        </w:rPr>
      </w:pPr>
      <w:proofErr w:type="gramStart"/>
      <w:r>
        <w:rPr>
          <w:sz w:val="28"/>
          <w:szCs w:val="28"/>
        </w:rPr>
        <w:t>В 2024 году с районного бюджета в рамках Соглашений о передачи полномочий органов местного самоуправления муниципального района органам местного самоуправления поселения по дорожной деятельности в отношении автомобильных дорог местного значения в границах и вне границ населенных пунктов поселения и обеспечение безопасности дорожного движения на них, направлены межбюджетные трансферты на содержание автомобильных дорог общего пользования местного значения вне границ населенных пунктов</w:t>
      </w:r>
      <w:proofErr w:type="gramEnd"/>
      <w:r>
        <w:rPr>
          <w:sz w:val="28"/>
          <w:szCs w:val="28"/>
        </w:rPr>
        <w:t xml:space="preserve"> – 7165,6 тыс. руб., на содержание автомобильных дорог общего пользования местного значения в границах населенных пунктов 25689,5 тыс. руб.</w:t>
      </w:r>
    </w:p>
    <w:p w:rsidR="003332FA" w:rsidRDefault="003332FA" w:rsidP="00AC7327">
      <w:pPr>
        <w:spacing w:line="276" w:lineRule="auto"/>
        <w:ind w:firstLine="708"/>
        <w:jc w:val="both"/>
        <w:rPr>
          <w:sz w:val="28"/>
          <w:szCs w:val="28"/>
        </w:rPr>
      </w:pPr>
      <w:proofErr w:type="gramStart"/>
      <w:r>
        <w:rPr>
          <w:sz w:val="28"/>
          <w:szCs w:val="28"/>
        </w:rPr>
        <w:t xml:space="preserve">В рамках государственной программы «Комплексное развитие сельских территорий», подпрограммы благоустройство в 2024 году выполнены мероприятия на общую сумму 6019,0 тыс. руб., в том числе за счет субсидии  с федерального бюджета – 792,5 тыс. руб., субсидии с областного бюджета – 1715,0 тыс. руб., средств местного бюджета - 3510,3 тыс. руб., привлечение внебюджетных средств – 1,0 тыс. руб. </w:t>
      </w:r>
      <w:proofErr w:type="gramEnd"/>
    </w:p>
    <w:p w:rsidR="003332FA" w:rsidRDefault="003332FA" w:rsidP="00AC7327">
      <w:pPr>
        <w:spacing w:line="276" w:lineRule="auto"/>
        <w:ind w:firstLine="708"/>
        <w:jc w:val="both"/>
        <w:rPr>
          <w:sz w:val="28"/>
          <w:szCs w:val="28"/>
        </w:rPr>
      </w:pPr>
      <w:r>
        <w:rPr>
          <w:sz w:val="28"/>
          <w:szCs w:val="28"/>
        </w:rPr>
        <w:t xml:space="preserve">- Устройство тротуара общей протяженностью 394 м. по </w:t>
      </w:r>
      <w:proofErr w:type="spellStart"/>
      <w:r>
        <w:rPr>
          <w:sz w:val="28"/>
          <w:szCs w:val="28"/>
        </w:rPr>
        <w:t>ул</w:t>
      </w:r>
      <w:proofErr w:type="gramStart"/>
      <w:r>
        <w:rPr>
          <w:sz w:val="28"/>
          <w:szCs w:val="28"/>
        </w:rPr>
        <w:t>.Т</w:t>
      </w:r>
      <w:proofErr w:type="gramEnd"/>
      <w:r>
        <w:rPr>
          <w:sz w:val="28"/>
          <w:szCs w:val="28"/>
        </w:rPr>
        <w:t>итова</w:t>
      </w:r>
      <w:proofErr w:type="spellEnd"/>
      <w:r>
        <w:rPr>
          <w:sz w:val="28"/>
          <w:szCs w:val="28"/>
        </w:rPr>
        <w:t xml:space="preserve">, Тузова, </w:t>
      </w:r>
      <w:proofErr w:type="spellStart"/>
      <w:r>
        <w:rPr>
          <w:sz w:val="28"/>
          <w:szCs w:val="28"/>
        </w:rPr>
        <w:t>с.Байрамгулово</w:t>
      </w:r>
      <w:proofErr w:type="spellEnd"/>
      <w:r>
        <w:rPr>
          <w:sz w:val="28"/>
          <w:szCs w:val="28"/>
        </w:rPr>
        <w:t xml:space="preserve"> Аргаяшского района Челябинской области. </w:t>
      </w:r>
      <w:proofErr w:type="gramStart"/>
      <w:r>
        <w:rPr>
          <w:sz w:val="28"/>
          <w:szCs w:val="28"/>
        </w:rPr>
        <w:t>Работы выполнены на общую сумму 2739,6 тыс. руб., в т.ч. с федерального бюджета – 382,1 тыс. руб., с областного бюджета – 826,9 тыс. руб., с местного бюджета – 1530,1 тыс. руб., внебюджетные средства – 0,5 тыс. руб.</w:t>
      </w:r>
      <w:proofErr w:type="gramEnd"/>
    </w:p>
    <w:p w:rsidR="003332FA" w:rsidRDefault="003332FA" w:rsidP="00AC7327">
      <w:pPr>
        <w:spacing w:line="276" w:lineRule="auto"/>
        <w:ind w:firstLine="708"/>
        <w:jc w:val="both"/>
        <w:rPr>
          <w:sz w:val="28"/>
          <w:szCs w:val="28"/>
        </w:rPr>
      </w:pPr>
      <w:r>
        <w:rPr>
          <w:sz w:val="28"/>
          <w:szCs w:val="28"/>
        </w:rPr>
        <w:t xml:space="preserve">- Устройство пешеходного тротуара и ограждения по </w:t>
      </w:r>
      <w:proofErr w:type="spellStart"/>
      <w:r>
        <w:rPr>
          <w:sz w:val="28"/>
          <w:szCs w:val="28"/>
        </w:rPr>
        <w:t>ул</w:t>
      </w:r>
      <w:proofErr w:type="gramStart"/>
      <w:r>
        <w:rPr>
          <w:sz w:val="28"/>
          <w:szCs w:val="28"/>
        </w:rPr>
        <w:t>.Ц</w:t>
      </w:r>
      <w:proofErr w:type="gramEnd"/>
      <w:r>
        <w:rPr>
          <w:sz w:val="28"/>
          <w:szCs w:val="28"/>
        </w:rPr>
        <w:t>ентральная</w:t>
      </w:r>
      <w:proofErr w:type="spellEnd"/>
      <w:r>
        <w:rPr>
          <w:sz w:val="28"/>
          <w:szCs w:val="28"/>
        </w:rPr>
        <w:t xml:space="preserve"> д.30 д.Яраткулова вблизи Яраткуловской СОШ Аргаяшского района Челябинской области. </w:t>
      </w:r>
      <w:proofErr w:type="gramStart"/>
      <w:r>
        <w:rPr>
          <w:sz w:val="28"/>
          <w:szCs w:val="28"/>
        </w:rPr>
        <w:t>Работы выполнены на общую сумму 2706,4 тыс. руб., в т.ч. с федерального бюджета – 410,4 тыс. руб., с областного бюджета – 888,1 тыс. руб., с местного бюджета – 1407,4 тыс. руб., внебюджетные средства – 0,5 тыс. руб.</w:t>
      </w:r>
      <w:proofErr w:type="gramEnd"/>
    </w:p>
    <w:p w:rsidR="003332FA" w:rsidRDefault="003332FA" w:rsidP="00AC7327">
      <w:pPr>
        <w:spacing w:line="276" w:lineRule="auto"/>
        <w:ind w:firstLine="708"/>
        <w:jc w:val="both"/>
        <w:rPr>
          <w:sz w:val="28"/>
          <w:szCs w:val="28"/>
        </w:rPr>
      </w:pPr>
      <w:r>
        <w:rPr>
          <w:sz w:val="28"/>
          <w:szCs w:val="28"/>
        </w:rPr>
        <w:t>- благоустройство прилегающей территории к улично-дорожной сети  ул</w:t>
      </w:r>
      <w:proofErr w:type="gramStart"/>
      <w:r>
        <w:rPr>
          <w:sz w:val="28"/>
          <w:szCs w:val="28"/>
        </w:rPr>
        <w:t>.Г</w:t>
      </w:r>
      <w:proofErr w:type="gramEnd"/>
      <w:r>
        <w:rPr>
          <w:sz w:val="28"/>
          <w:szCs w:val="28"/>
        </w:rPr>
        <w:t>агарина с.Аргаяш Аргаяшского района Челябинской области. Работы выполнены на общую сумму 411,3 тыс. руб. за счет средств местного бюджета.</w:t>
      </w:r>
    </w:p>
    <w:p w:rsidR="003332FA" w:rsidRDefault="003332FA" w:rsidP="00AC7327">
      <w:pPr>
        <w:spacing w:line="276" w:lineRule="auto"/>
        <w:ind w:firstLine="708"/>
        <w:jc w:val="both"/>
        <w:rPr>
          <w:sz w:val="28"/>
          <w:szCs w:val="28"/>
        </w:rPr>
      </w:pPr>
      <w:r>
        <w:rPr>
          <w:sz w:val="28"/>
          <w:szCs w:val="28"/>
        </w:rPr>
        <w:t>- подготовка проектно-сметной документации и проведении государственной экспертизы капитального ремонта тротуаров с</w:t>
      </w:r>
      <w:proofErr w:type="gramStart"/>
      <w:r>
        <w:rPr>
          <w:sz w:val="28"/>
          <w:szCs w:val="28"/>
        </w:rPr>
        <w:t>.А</w:t>
      </w:r>
      <w:proofErr w:type="gramEnd"/>
      <w:r>
        <w:rPr>
          <w:sz w:val="28"/>
          <w:szCs w:val="28"/>
        </w:rPr>
        <w:t>ргаяш Аргаяшского района Челябинской области. Работы выполнены на общую сумму 161,5 тыс. руб. за счет средств местного бюджета.</w:t>
      </w:r>
    </w:p>
    <w:p w:rsidR="003332FA" w:rsidRDefault="003332FA" w:rsidP="003332FA">
      <w:pPr>
        <w:jc w:val="center"/>
        <w:rPr>
          <w:sz w:val="28"/>
          <w:szCs w:val="28"/>
        </w:rPr>
      </w:pPr>
      <w:r>
        <w:rPr>
          <w:i/>
          <w:iCs/>
          <w:sz w:val="28"/>
          <w:szCs w:val="28"/>
        </w:rPr>
        <w:lastRenderedPageBreak/>
        <w:t>Транспортное обслуживание населения</w:t>
      </w:r>
    </w:p>
    <w:p w:rsidR="003332FA" w:rsidRDefault="003332FA" w:rsidP="003332FA">
      <w:pPr>
        <w:ind w:firstLine="708"/>
        <w:jc w:val="both"/>
        <w:rPr>
          <w:sz w:val="28"/>
          <w:szCs w:val="28"/>
        </w:rPr>
      </w:pPr>
    </w:p>
    <w:p w:rsidR="003332FA" w:rsidRDefault="003332FA" w:rsidP="00AC7327">
      <w:pPr>
        <w:spacing w:line="276" w:lineRule="auto"/>
        <w:ind w:firstLine="708"/>
        <w:jc w:val="both"/>
        <w:rPr>
          <w:sz w:val="28"/>
          <w:szCs w:val="28"/>
        </w:rPr>
      </w:pPr>
      <w:r>
        <w:rPr>
          <w:sz w:val="28"/>
          <w:szCs w:val="28"/>
        </w:rPr>
        <w:t xml:space="preserve">Полномочия по организации транспортного обслуживания населения относятся к администрации Аргаяшского муниципального района. </w:t>
      </w:r>
    </w:p>
    <w:p w:rsidR="003332FA" w:rsidRDefault="003332FA" w:rsidP="00AC7327">
      <w:pPr>
        <w:spacing w:line="276" w:lineRule="auto"/>
        <w:ind w:firstLine="708"/>
        <w:jc w:val="both"/>
        <w:rPr>
          <w:sz w:val="28"/>
          <w:szCs w:val="28"/>
        </w:rPr>
      </w:pPr>
      <w:r>
        <w:rPr>
          <w:sz w:val="28"/>
          <w:szCs w:val="28"/>
        </w:rPr>
        <w:t xml:space="preserve">На территории Аргаяшского муниципального района 10 муниципальных маршрутов осуществляют регулярные перевозки пассажиров и багажа. </w:t>
      </w:r>
    </w:p>
    <w:p w:rsidR="003332FA" w:rsidRDefault="003332FA" w:rsidP="00AC7327">
      <w:pPr>
        <w:spacing w:line="276" w:lineRule="auto"/>
        <w:ind w:firstLine="708"/>
        <w:jc w:val="both"/>
        <w:rPr>
          <w:sz w:val="28"/>
          <w:szCs w:val="28"/>
        </w:rPr>
      </w:pPr>
      <w:r>
        <w:rPr>
          <w:sz w:val="28"/>
          <w:szCs w:val="28"/>
        </w:rPr>
        <w:t xml:space="preserve">По двум муниципальным маршрутам (№ 206 «с. Аргаяш – д. Селяева», № 210 «с. Аргаяш – д. Илимбетова») выданы свидетельства на осуществление пассажирских перевозок по нерегулируемым тарифам. </w:t>
      </w:r>
    </w:p>
    <w:p w:rsidR="003332FA" w:rsidRDefault="003332FA" w:rsidP="00AC7327">
      <w:pPr>
        <w:spacing w:line="276" w:lineRule="auto"/>
        <w:ind w:firstLine="708"/>
        <w:jc w:val="both"/>
        <w:rPr>
          <w:sz w:val="28"/>
          <w:szCs w:val="28"/>
        </w:rPr>
      </w:pPr>
      <w:r>
        <w:rPr>
          <w:sz w:val="28"/>
          <w:szCs w:val="28"/>
        </w:rPr>
        <w:t>8 муниципальных маршрутов осуществляют перевозки по регулируемым тарифам.</w:t>
      </w:r>
    </w:p>
    <w:p w:rsidR="003332FA" w:rsidRDefault="003332FA" w:rsidP="00AC7327">
      <w:pPr>
        <w:spacing w:line="276" w:lineRule="auto"/>
        <w:ind w:firstLine="708"/>
        <w:jc w:val="both"/>
        <w:rPr>
          <w:sz w:val="28"/>
          <w:szCs w:val="28"/>
        </w:rPr>
      </w:pPr>
      <w:r>
        <w:rPr>
          <w:sz w:val="28"/>
          <w:szCs w:val="28"/>
        </w:rPr>
        <w:t xml:space="preserve">Для осуществления пассажирских перевозок по регулируемому тарифу с областного и местного бюджетов в 2024 году направлено 13932,7 тыс. руб., в том числе с областного бюджета 8716,5 тыс. руб., с местного бюджета 5216,2 тыс. руб. </w:t>
      </w:r>
    </w:p>
    <w:p w:rsidR="003332FA" w:rsidRDefault="003332FA" w:rsidP="003332FA">
      <w:pPr>
        <w:ind w:firstLine="708"/>
        <w:jc w:val="both"/>
        <w:rPr>
          <w:sz w:val="28"/>
          <w:szCs w:val="28"/>
        </w:rPr>
      </w:pPr>
    </w:p>
    <w:tbl>
      <w:tblPr>
        <w:tblW w:w="0" w:type="auto"/>
        <w:tblInd w:w="226" w:type="dxa"/>
        <w:tblLayout w:type="fixed"/>
        <w:tblLook w:val="0000" w:firstRow="0" w:lastRow="0" w:firstColumn="0" w:lastColumn="0" w:noHBand="0" w:noVBand="0"/>
      </w:tblPr>
      <w:tblGrid>
        <w:gridCol w:w="1379"/>
        <w:gridCol w:w="5071"/>
        <w:gridCol w:w="3120"/>
      </w:tblGrid>
      <w:tr w:rsidR="003332FA" w:rsidTr="00644690">
        <w:trPr>
          <w:trHeight w:val="559"/>
        </w:trPr>
        <w:tc>
          <w:tcPr>
            <w:tcW w:w="1379"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ind w:right="57"/>
            </w:pPr>
            <w:r>
              <w:t>№</w:t>
            </w:r>
          </w:p>
        </w:tc>
        <w:tc>
          <w:tcPr>
            <w:tcW w:w="5071"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ind w:right="57"/>
            </w:pPr>
            <w:r>
              <w:t>Наименование</w:t>
            </w:r>
          </w:p>
        </w:tc>
        <w:tc>
          <w:tcPr>
            <w:tcW w:w="3120"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ind w:right="57"/>
            </w:pPr>
            <w:r>
              <w:t>Сумма, тыс. руб.</w:t>
            </w:r>
          </w:p>
        </w:tc>
      </w:tr>
      <w:tr w:rsidR="003332FA" w:rsidTr="00644690">
        <w:trPr>
          <w:trHeight w:val="573"/>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202</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«с. Аргаяш – п. Кировский»</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2044,3</w:t>
            </w:r>
          </w:p>
        </w:tc>
      </w:tr>
      <w:tr w:rsidR="003332FA" w:rsidTr="00644690">
        <w:trPr>
          <w:trHeight w:val="567"/>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205</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«с. Аргаяш – п. Горный»</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1312,3</w:t>
            </w:r>
          </w:p>
        </w:tc>
      </w:tr>
      <w:tr w:rsidR="003332FA" w:rsidTr="00644690">
        <w:trPr>
          <w:trHeight w:val="548"/>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205/2</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«с. Аргаяш – д. Малая Ультракова»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1059,7</w:t>
            </w:r>
          </w:p>
        </w:tc>
      </w:tr>
      <w:tr w:rsidR="003332FA" w:rsidTr="00644690">
        <w:trPr>
          <w:trHeight w:val="555"/>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207</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«с. Аргаяш – д. Байгазина»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1934,5</w:t>
            </w:r>
          </w:p>
        </w:tc>
      </w:tr>
      <w:tr w:rsidR="003332FA" w:rsidTr="00644690">
        <w:trPr>
          <w:trHeight w:val="564"/>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215</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«с. Аргаяш – д. Старая Соболева»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1024,9</w:t>
            </w:r>
          </w:p>
        </w:tc>
      </w:tr>
      <w:tr w:rsidR="003332FA" w:rsidTr="00644690">
        <w:trPr>
          <w:trHeight w:val="699"/>
        </w:trPr>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216</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 xml:space="preserve">«с. Аргаяш – д. Новый Миасс </w:t>
            </w:r>
            <w:proofErr w:type="gramStart"/>
            <w:r>
              <w:t>ч</w:t>
            </w:r>
            <w:proofErr w:type="gramEnd"/>
            <w:r>
              <w:t>/з д. Чишма»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3098,8</w:t>
            </w:r>
          </w:p>
        </w:tc>
      </w:tr>
      <w:tr w:rsidR="003332FA" w:rsidTr="00644690">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499</w:t>
            </w:r>
          </w:p>
        </w:tc>
        <w:tc>
          <w:tcPr>
            <w:tcW w:w="50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 xml:space="preserve">«с. Аргаяш </w:t>
            </w:r>
            <w:proofErr w:type="gramStart"/>
            <w:r>
              <w:t>–д</w:t>
            </w:r>
            <w:proofErr w:type="gramEnd"/>
            <w:r>
              <w:t>. Куянбаева ч/з Яраткулова»</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right="57"/>
            </w:pPr>
            <w:r>
              <w:t>3051,0</w:t>
            </w:r>
          </w:p>
        </w:tc>
      </w:tr>
      <w:tr w:rsidR="003332FA" w:rsidTr="00644690">
        <w:tc>
          <w:tcPr>
            <w:tcW w:w="1379"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217</w:t>
            </w:r>
          </w:p>
        </w:tc>
        <w:tc>
          <w:tcPr>
            <w:tcW w:w="5071"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«с</w:t>
            </w:r>
            <w:proofErr w:type="gramStart"/>
            <w:r>
              <w:t>.А</w:t>
            </w:r>
            <w:proofErr w:type="gramEnd"/>
            <w:r>
              <w:t>ргаяш З.Космодемьянской- с.Аргаяш ул.Чкалова»</w:t>
            </w:r>
          </w:p>
        </w:tc>
        <w:tc>
          <w:tcPr>
            <w:tcW w:w="3120" w:type="dxa"/>
            <w:tcBorders>
              <w:left w:val="single" w:sz="4" w:space="0" w:color="000000"/>
              <w:bottom w:val="single" w:sz="4" w:space="0" w:color="000000"/>
              <w:right w:val="single" w:sz="4" w:space="0" w:color="000000"/>
            </w:tcBorders>
            <w:shd w:val="clear" w:color="auto" w:fill="auto"/>
          </w:tcPr>
          <w:p w:rsidR="003332FA" w:rsidRDefault="003332FA" w:rsidP="00644690">
            <w:pPr>
              <w:ind w:right="57"/>
            </w:pPr>
            <w:r>
              <w:t>407,2</w:t>
            </w:r>
          </w:p>
        </w:tc>
      </w:tr>
    </w:tbl>
    <w:p w:rsidR="003332FA" w:rsidRDefault="003332FA" w:rsidP="003332FA">
      <w:pPr>
        <w:ind w:firstLine="708"/>
        <w:jc w:val="both"/>
        <w:rPr>
          <w:sz w:val="28"/>
          <w:szCs w:val="28"/>
        </w:rPr>
      </w:pPr>
    </w:p>
    <w:p w:rsidR="003332FA" w:rsidRDefault="003332FA" w:rsidP="003332FA">
      <w:pPr>
        <w:jc w:val="center"/>
        <w:rPr>
          <w:sz w:val="28"/>
          <w:szCs w:val="28"/>
        </w:rPr>
      </w:pPr>
      <w:r>
        <w:rPr>
          <w:sz w:val="28"/>
          <w:szCs w:val="28"/>
        </w:rPr>
        <w:t>13. Газификация</w:t>
      </w:r>
    </w:p>
    <w:p w:rsidR="003332FA" w:rsidRDefault="003332FA" w:rsidP="003332FA">
      <w:pPr>
        <w:rPr>
          <w:sz w:val="28"/>
          <w:szCs w:val="28"/>
        </w:rPr>
      </w:pPr>
    </w:p>
    <w:p w:rsidR="003332FA" w:rsidRDefault="003332FA" w:rsidP="00AC7327">
      <w:pPr>
        <w:spacing w:line="276" w:lineRule="auto"/>
        <w:ind w:firstLine="680"/>
        <w:jc w:val="both"/>
        <w:rPr>
          <w:sz w:val="28"/>
          <w:szCs w:val="28"/>
        </w:rPr>
      </w:pPr>
      <w:proofErr w:type="gramStart"/>
      <w:r>
        <w:rPr>
          <w:sz w:val="28"/>
          <w:szCs w:val="28"/>
        </w:rPr>
        <w:t xml:space="preserve">В рамках реализации подпрограммы «Модернизация объектов коммунальной инфраструктуры» </w:t>
      </w:r>
      <w:r>
        <w:rPr>
          <w:color w:val="080808"/>
          <w:sz w:val="28"/>
          <w:szCs w:val="28"/>
        </w:rPr>
        <w:t xml:space="preserve">государственной программы Челябинской области «Обеспечение доступным и комфортным жильем граждан Российской Федерации в Челябинской области» </w:t>
      </w:r>
      <w:r>
        <w:rPr>
          <w:sz w:val="28"/>
          <w:szCs w:val="28"/>
        </w:rPr>
        <w:t>на  строительство газопроводов и газовых сетей в 2024 году фактически направлено 46079,6 тыс. руб., в том числе с областного бюджета 46033,9 тыс. руб. с местного бюджета 45,7 тыс. рублей. </w:t>
      </w:r>
      <w:proofErr w:type="gramEnd"/>
    </w:p>
    <w:p w:rsidR="003332FA" w:rsidRDefault="003332FA" w:rsidP="00AC7327">
      <w:pPr>
        <w:spacing w:line="276" w:lineRule="auto"/>
        <w:ind w:firstLine="680"/>
        <w:jc w:val="both"/>
      </w:pPr>
      <w:r>
        <w:rPr>
          <w:sz w:val="28"/>
          <w:szCs w:val="28"/>
        </w:rPr>
        <w:t>Данные денежные средства были направлены на объекты:</w:t>
      </w:r>
    </w:p>
    <w:p w:rsidR="003332FA" w:rsidRDefault="003332FA" w:rsidP="003332FA">
      <w:pPr>
        <w:ind w:firstLine="680"/>
        <w:jc w:val="both"/>
      </w:pPr>
    </w:p>
    <w:tbl>
      <w:tblPr>
        <w:tblW w:w="0" w:type="auto"/>
        <w:tblInd w:w="226" w:type="dxa"/>
        <w:tblLayout w:type="fixed"/>
        <w:tblLook w:val="0000" w:firstRow="0" w:lastRow="0" w:firstColumn="0" w:lastColumn="0" w:noHBand="0" w:noVBand="0"/>
      </w:tblPr>
      <w:tblGrid>
        <w:gridCol w:w="3683"/>
        <w:gridCol w:w="2151"/>
        <w:gridCol w:w="2271"/>
        <w:gridCol w:w="1643"/>
      </w:tblGrid>
      <w:tr w:rsidR="003332FA" w:rsidTr="00644690">
        <w:tc>
          <w:tcPr>
            <w:tcW w:w="3683"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ind w:left="-57" w:right="57"/>
            </w:pPr>
            <w:r>
              <w:t>Наименование объекта</w:t>
            </w:r>
          </w:p>
        </w:tc>
        <w:tc>
          <w:tcPr>
            <w:tcW w:w="2151"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r>
              <w:t xml:space="preserve">Протяженность, </w:t>
            </w:r>
            <w:proofErr w:type="gramStart"/>
            <w:r>
              <w:t>км</w:t>
            </w:r>
            <w:proofErr w:type="gramEnd"/>
          </w:p>
        </w:tc>
        <w:tc>
          <w:tcPr>
            <w:tcW w:w="2271"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pStyle w:val="ConsPlusNormal0"/>
              <w:ind w:left="113" w:firstLine="0"/>
            </w:pPr>
            <w:r>
              <w:rPr>
                <w:rFonts w:ascii="Times New Roman" w:hAnsi="Times New Roman" w:cs="Times New Roman"/>
                <w:sz w:val="24"/>
                <w:szCs w:val="24"/>
              </w:rPr>
              <w:t xml:space="preserve">Количество домов (квартир), получивших возможность подключения к </w:t>
            </w:r>
            <w:r>
              <w:rPr>
                <w:rFonts w:ascii="Times New Roman" w:hAnsi="Times New Roman" w:cs="Times New Roman"/>
                <w:sz w:val="24"/>
                <w:szCs w:val="24"/>
              </w:rPr>
              <w:lastRenderedPageBreak/>
              <w:t>природному газу</w:t>
            </w:r>
          </w:p>
        </w:tc>
        <w:tc>
          <w:tcPr>
            <w:tcW w:w="1643"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r>
              <w:lastRenderedPageBreak/>
              <w:t>Сумма, тыс.  руб.</w:t>
            </w:r>
          </w:p>
        </w:tc>
      </w:tr>
      <w:tr w:rsidR="003332FA" w:rsidTr="00644690">
        <w:tc>
          <w:tcPr>
            <w:tcW w:w="368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36"/>
              <w:spacing w:line="240" w:lineRule="auto"/>
              <w:ind w:left="-57" w:right="57" w:firstLine="0"/>
              <w:jc w:val="left"/>
            </w:pPr>
            <w:r>
              <w:rPr>
                <w:rFonts w:ascii="Times New Roman" w:hAnsi="Times New Roman" w:cs="Times New Roman"/>
                <w:sz w:val="24"/>
                <w:szCs w:val="24"/>
                <w:lang w:eastAsia="ru-RU"/>
              </w:rPr>
              <w:lastRenderedPageBreak/>
              <w:t>Газоснабжение жилых домов деревни Малая Ультракова Аргаяшского района Челябинской области»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36"/>
              <w:spacing w:line="240" w:lineRule="auto"/>
              <w:ind w:left="113" w:firstLine="0"/>
              <w:jc w:val="left"/>
            </w:pPr>
            <w:r>
              <w:rPr>
                <w:rFonts w:ascii="Times New Roman" w:hAnsi="Times New Roman" w:cs="Times New Roman"/>
                <w:sz w:val="24"/>
                <w:szCs w:val="24"/>
                <w:lang w:eastAsia="ru-RU"/>
              </w:rPr>
              <w:t>6,4617</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120</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36"/>
              <w:spacing w:line="240" w:lineRule="auto"/>
              <w:ind w:firstLine="0"/>
              <w:jc w:val="left"/>
            </w:pPr>
            <w:r>
              <w:rPr>
                <w:rFonts w:ascii="Times New Roman" w:hAnsi="Times New Roman" w:cs="Times New Roman"/>
                <w:sz w:val="24"/>
                <w:szCs w:val="24"/>
                <w:lang w:eastAsia="ru-RU"/>
              </w:rPr>
              <w:t>15592, 2</w:t>
            </w:r>
          </w:p>
        </w:tc>
      </w:tr>
      <w:tr w:rsidR="003332FA" w:rsidTr="00644690">
        <w:tc>
          <w:tcPr>
            <w:tcW w:w="368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ind w:left="-57" w:right="57"/>
            </w:pPr>
            <w:r>
              <w:t xml:space="preserve">Газопровод  высокого давления, ГРПБ №1 </w:t>
            </w:r>
            <w:proofErr w:type="spellStart"/>
            <w:r>
              <w:t>д</w:t>
            </w:r>
            <w:proofErr w:type="gramStart"/>
            <w:r>
              <w:t>.А</w:t>
            </w:r>
            <w:proofErr w:type="gramEnd"/>
            <w:r>
              <w:t>бдырова</w:t>
            </w:r>
            <w:proofErr w:type="spellEnd"/>
            <w:r>
              <w:t xml:space="preserve"> Дербишевского сельского поселения Аргаяшского муниципального района Челябинской области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0,940</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164</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36"/>
              <w:spacing w:line="240" w:lineRule="auto"/>
              <w:ind w:firstLine="0"/>
              <w:jc w:val="left"/>
            </w:pPr>
            <w:r>
              <w:rPr>
                <w:rFonts w:ascii="Times New Roman" w:hAnsi="Times New Roman" w:cs="Times New Roman"/>
                <w:sz w:val="24"/>
                <w:szCs w:val="24"/>
                <w:lang w:eastAsia="ru-RU"/>
              </w:rPr>
              <w:t>3771,3</w:t>
            </w:r>
          </w:p>
        </w:tc>
      </w:tr>
      <w:tr w:rsidR="003332FA" w:rsidTr="00644690">
        <w:tc>
          <w:tcPr>
            <w:tcW w:w="368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36"/>
              <w:spacing w:line="240" w:lineRule="auto"/>
              <w:ind w:left="-57" w:right="57" w:firstLine="0"/>
              <w:jc w:val="left"/>
            </w:pPr>
            <w:r>
              <w:rPr>
                <w:rFonts w:ascii="Times New Roman" w:eastAsia="Calibri" w:hAnsi="Times New Roman" w:cs="Times New Roman"/>
                <w:sz w:val="24"/>
                <w:szCs w:val="24"/>
                <w:lang w:eastAsia="en-US"/>
              </w:rPr>
              <w:t>Газоснабжение деревни Старая Соболева Аргаяшского района Челябинской области</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12,748</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123</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36"/>
              <w:spacing w:line="240" w:lineRule="auto"/>
              <w:ind w:firstLine="0"/>
              <w:jc w:val="left"/>
            </w:pPr>
            <w:r>
              <w:rPr>
                <w:rFonts w:ascii="Times New Roman" w:hAnsi="Times New Roman" w:cs="Times New Roman"/>
                <w:sz w:val="24"/>
                <w:szCs w:val="24"/>
                <w:lang w:eastAsia="ru-RU"/>
              </w:rPr>
              <w:t>26716,1</w:t>
            </w:r>
          </w:p>
        </w:tc>
      </w:tr>
    </w:tbl>
    <w:p w:rsidR="003332FA" w:rsidRDefault="003332FA" w:rsidP="00AC7327">
      <w:pPr>
        <w:spacing w:line="276" w:lineRule="auto"/>
        <w:ind w:firstLine="737"/>
        <w:jc w:val="both"/>
      </w:pPr>
    </w:p>
    <w:p w:rsidR="003332FA" w:rsidRDefault="003332FA" w:rsidP="00AC7327">
      <w:pPr>
        <w:spacing w:line="276" w:lineRule="auto"/>
        <w:ind w:firstLine="737"/>
        <w:jc w:val="both"/>
      </w:pPr>
      <w:r>
        <w:rPr>
          <w:sz w:val="28"/>
          <w:szCs w:val="28"/>
        </w:rPr>
        <w:t xml:space="preserve">В 2024 году </w:t>
      </w:r>
      <w:r w:rsidRPr="003332FA">
        <w:rPr>
          <w:sz w:val="28"/>
          <w:szCs w:val="28"/>
        </w:rPr>
        <w:t>из</w:t>
      </w:r>
      <w:r>
        <w:rPr>
          <w:sz w:val="28"/>
          <w:szCs w:val="28"/>
        </w:rPr>
        <w:t xml:space="preserve"> местного бюджета направлены денежные средства на проектирование (подготовку проектно- сметной документации подводящего и разводящего газопроводов) объектов газификации в сумме 14251,6 тыс. руб., в том числе:</w:t>
      </w:r>
    </w:p>
    <w:tbl>
      <w:tblPr>
        <w:tblW w:w="0" w:type="auto"/>
        <w:tblInd w:w="226" w:type="dxa"/>
        <w:tblLayout w:type="fixed"/>
        <w:tblLook w:val="0000" w:firstRow="0" w:lastRow="0" w:firstColumn="0" w:lastColumn="0" w:noHBand="0" w:noVBand="0"/>
      </w:tblPr>
      <w:tblGrid>
        <w:gridCol w:w="7362"/>
        <w:gridCol w:w="2207"/>
      </w:tblGrid>
      <w:tr w:rsidR="003332FA" w:rsidTr="00644690">
        <w:trPr>
          <w:trHeight w:val="668"/>
        </w:trPr>
        <w:tc>
          <w:tcPr>
            <w:tcW w:w="7362"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r>
              <w:t>Наименование мероприятия</w:t>
            </w:r>
          </w:p>
        </w:tc>
        <w:tc>
          <w:tcPr>
            <w:tcW w:w="2207"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r>
              <w:t>Сумма, тыс. руб.</w:t>
            </w:r>
          </w:p>
        </w:tc>
      </w:tr>
      <w:tr w:rsidR="003332FA" w:rsidTr="00644690">
        <w:tc>
          <w:tcPr>
            <w:tcW w:w="736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На проектирование объекта: «Газоснабжение д</w:t>
            </w:r>
            <w:proofErr w:type="gramStart"/>
            <w:r>
              <w:t>.Б</w:t>
            </w:r>
            <w:proofErr w:type="gramEnd"/>
            <w:r>
              <w:t>ольшая Ультракова Аргаяшского района Челябинской области»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777,0</w:t>
            </w:r>
          </w:p>
        </w:tc>
      </w:tr>
      <w:tr w:rsidR="003332FA" w:rsidTr="00644690">
        <w:tc>
          <w:tcPr>
            <w:tcW w:w="736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На проектирование объекта: «Газоснабжение жилых домов д</w:t>
            </w:r>
            <w:proofErr w:type="gramStart"/>
            <w:r>
              <w:t>.И</w:t>
            </w:r>
            <w:proofErr w:type="gramEnd"/>
            <w:r>
              <w:t>лимбетова Аргаяшского района Челябинской области»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9130,6</w:t>
            </w:r>
          </w:p>
        </w:tc>
      </w:tr>
      <w:tr w:rsidR="003332FA" w:rsidTr="00644690">
        <w:trPr>
          <w:trHeight w:val="689"/>
        </w:trPr>
        <w:tc>
          <w:tcPr>
            <w:tcW w:w="736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На проектирование объекта: «Газоснабжение жилых домов в п</w:t>
            </w:r>
            <w:proofErr w:type="gramStart"/>
            <w:r>
              <w:t>.К</w:t>
            </w:r>
            <w:proofErr w:type="gramEnd"/>
            <w:r>
              <w:t>омсомольский Аргаяшского района Челябинской области»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160,0</w:t>
            </w:r>
          </w:p>
        </w:tc>
      </w:tr>
      <w:tr w:rsidR="003332FA" w:rsidTr="00644690">
        <w:tc>
          <w:tcPr>
            <w:tcW w:w="736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 xml:space="preserve">На корректировку проектно-сметной документации объекта: «Газоснабжение жилых домов в </w:t>
            </w:r>
            <w:proofErr w:type="spellStart"/>
            <w:r>
              <w:t>д</w:t>
            </w:r>
            <w:proofErr w:type="gramStart"/>
            <w:r>
              <w:t>.М</w:t>
            </w:r>
            <w:proofErr w:type="gramEnd"/>
            <w:r>
              <w:t>авлютова</w:t>
            </w:r>
            <w:proofErr w:type="spellEnd"/>
            <w:r>
              <w:t xml:space="preserve"> Аргаяшского района Челябинской области»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158,3</w:t>
            </w:r>
          </w:p>
        </w:tc>
      </w:tr>
      <w:tr w:rsidR="003332FA" w:rsidTr="00644690">
        <w:tc>
          <w:tcPr>
            <w:tcW w:w="736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 xml:space="preserve">На выполнение рыбоводно-биологического обоснования для объектов, находящихся в </w:t>
            </w:r>
            <w:proofErr w:type="spellStart"/>
            <w:r>
              <w:t>водоохранной</w:t>
            </w:r>
            <w:proofErr w:type="spellEnd"/>
            <w:r>
              <w:t xml:space="preserve"> зоне, необходимых для подготовки проектно-сметной документации по объекту: «Газоснабжение жилых домов в </w:t>
            </w:r>
            <w:proofErr w:type="spellStart"/>
            <w:r>
              <w:t>д</w:t>
            </w:r>
            <w:proofErr w:type="gramStart"/>
            <w:r>
              <w:t>.М</w:t>
            </w:r>
            <w:proofErr w:type="gramEnd"/>
            <w:r>
              <w:t>авлютова</w:t>
            </w:r>
            <w:proofErr w:type="spellEnd"/>
            <w:r>
              <w:t xml:space="preserve"> Аргаяшского района Челябинской области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20,0</w:t>
            </w:r>
          </w:p>
        </w:tc>
      </w:tr>
      <w:tr w:rsidR="003332FA" w:rsidTr="00644690">
        <w:tc>
          <w:tcPr>
            <w:tcW w:w="736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На подготовку проектно-сметной документации объекта: «Газоснабжение жилых домов в д</w:t>
            </w:r>
            <w:proofErr w:type="gramStart"/>
            <w:r>
              <w:t>.Я</w:t>
            </w:r>
            <w:proofErr w:type="gramEnd"/>
            <w:r>
              <w:t>раткулова Аргаяшского района Челябинской области. Подводящий газопровод к д</w:t>
            </w:r>
            <w:proofErr w:type="gramStart"/>
            <w:r>
              <w:t>.Я</w:t>
            </w:r>
            <w:proofErr w:type="gramEnd"/>
            <w:r>
              <w:t>раткулова»</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260,6</w:t>
            </w:r>
          </w:p>
        </w:tc>
      </w:tr>
      <w:tr w:rsidR="003332FA" w:rsidTr="00644690">
        <w:tc>
          <w:tcPr>
            <w:tcW w:w="736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На разработку  проектно-сметной документации по  объекту «Газоснабжение жилых домов д</w:t>
            </w:r>
            <w:proofErr w:type="gramStart"/>
            <w:r>
              <w:t>.Б</w:t>
            </w:r>
            <w:proofErr w:type="gramEnd"/>
            <w:r>
              <w:t>ерезовка Аргаяшского района Челябинской области»</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r>
              <w:t>1323,7</w:t>
            </w:r>
          </w:p>
        </w:tc>
      </w:tr>
      <w:tr w:rsidR="003332FA" w:rsidTr="00644690">
        <w:tc>
          <w:tcPr>
            <w:tcW w:w="7362" w:type="dxa"/>
            <w:tcBorders>
              <w:left w:val="single" w:sz="4" w:space="0" w:color="000000"/>
              <w:bottom w:val="single" w:sz="4" w:space="0" w:color="000000"/>
              <w:right w:val="single" w:sz="4" w:space="0" w:color="000000"/>
            </w:tcBorders>
            <w:shd w:val="clear" w:color="auto" w:fill="auto"/>
          </w:tcPr>
          <w:p w:rsidR="003332FA" w:rsidRDefault="003332FA" w:rsidP="00644690">
            <w:r>
              <w:t>На внесение изменений в проектно-сметную документацию по строительству объекта «Газопровод высокого и низкого давления к жилым домам в д</w:t>
            </w:r>
            <w:proofErr w:type="gramStart"/>
            <w:r>
              <w:t>.Б</w:t>
            </w:r>
            <w:proofErr w:type="gramEnd"/>
            <w:r>
              <w:t>ольшая Усманова Аргаяшского района Челябинской области. Наружные газопроводы</w:t>
            </w:r>
          </w:p>
        </w:tc>
        <w:tc>
          <w:tcPr>
            <w:tcW w:w="2207" w:type="dxa"/>
            <w:tcBorders>
              <w:left w:val="single" w:sz="4" w:space="0" w:color="000000"/>
              <w:bottom w:val="single" w:sz="4" w:space="0" w:color="000000"/>
              <w:right w:val="single" w:sz="4" w:space="0" w:color="000000"/>
            </w:tcBorders>
            <w:shd w:val="clear" w:color="auto" w:fill="auto"/>
          </w:tcPr>
          <w:p w:rsidR="003332FA" w:rsidRDefault="003332FA" w:rsidP="00644690">
            <w:r>
              <w:t>30,0</w:t>
            </w:r>
          </w:p>
        </w:tc>
      </w:tr>
      <w:tr w:rsidR="003332FA" w:rsidTr="00644690">
        <w:tc>
          <w:tcPr>
            <w:tcW w:w="7362" w:type="dxa"/>
            <w:tcBorders>
              <w:left w:val="single" w:sz="4" w:space="0" w:color="000000"/>
              <w:bottom w:val="single" w:sz="4" w:space="0" w:color="000000"/>
              <w:right w:val="single" w:sz="4" w:space="0" w:color="000000"/>
            </w:tcBorders>
            <w:shd w:val="clear" w:color="auto" w:fill="auto"/>
          </w:tcPr>
          <w:p w:rsidR="003332FA" w:rsidRDefault="003332FA" w:rsidP="00644690">
            <w:r>
              <w:t>На проведение государственной экспертизы проектной документации и результатов инженерных изысканий по объекту «Газоснабжение д</w:t>
            </w:r>
            <w:proofErr w:type="gramStart"/>
            <w:r>
              <w:t>.Л</w:t>
            </w:r>
            <w:proofErr w:type="gramEnd"/>
            <w:r>
              <w:t>евашева Аргаяшского района Челябинской области»</w:t>
            </w:r>
          </w:p>
        </w:tc>
        <w:tc>
          <w:tcPr>
            <w:tcW w:w="2207" w:type="dxa"/>
            <w:tcBorders>
              <w:left w:val="single" w:sz="4" w:space="0" w:color="000000"/>
              <w:bottom w:val="single" w:sz="4" w:space="0" w:color="000000"/>
              <w:right w:val="single" w:sz="4" w:space="0" w:color="000000"/>
            </w:tcBorders>
            <w:shd w:val="clear" w:color="auto" w:fill="auto"/>
          </w:tcPr>
          <w:p w:rsidR="003332FA" w:rsidRDefault="003332FA" w:rsidP="00644690">
            <w:r>
              <w:t>1212,8</w:t>
            </w:r>
          </w:p>
        </w:tc>
      </w:tr>
      <w:tr w:rsidR="003332FA" w:rsidTr="00644690">
        <w:tc>
          <w:tcPr>
            <w:tcW w:w="7362" w:type="dxa"/>
            <w:tcBorders>
              <w:left w:val="single" w:sz="4" w:space="0" w:color="000000"/>
              <w:bottom w:val="single" w:sz="4" w:space="0" w:color="000000"/>
              <w:right w:val="single" w:sz="4" w:space="0" w:color="000000"/>
            </w:tcBorders>
            <w:shd w:val="clear" w:color="auto" w:fill="auto"/>
          </w:tcPr>
          <w:p w:rsidR="003332FA" w:rsidRDefault="003332FA" w:rsidP="00644690">
            <w:r>
              <w:t xml:space="preserve">На проведение государственной экспертизы проектной документации и результатов инженерных изысканий по строительству объекта «Газопровод высокого и низкого давления к </w:t>
            </w:r>
            <w:r>
              <w:lastRenderedPageBreak/>
              <w:t>жилым домам в д</w:t>
            </w:r>
            <w:proofErr w:type="gramStart"/>
            <w:r>
              <w:t>.Б</w:t>
            </w:r>
            <w:proofErr w:type="gramEnd"/>
            <w:r>
              <w:t>ольшая Усманова Аргаяшского района Челябинской области. Наружные газопроводы</w:t>
            </w:r>
          </w:p>
        </w:tc>
        <w:tc>
          <w:tcPr>
            <w:tcW w:w="2207" w:type="dxa"/>
            <w:tcBorders>
              <w:left w:val="single" w:sz="4" w:space="0" w:color="000000"/>
              <w:bottom w:val="single" w:sz="4" w:space="0" w:color="000000"/>
              <w:right w:val="single" w:sz="4" w:space="0" w:color="000000"/>
            </w:tcBorders>
            <w:shd w:val="clear" w:color="auto" w:fill="auto"/>
          </w:tcPr>
          <w:p w:rsidR="003332FA" w:rsidRDefault="003332FA" w:rsidP="00644690">
            <w:r>
              <w:lastRenderedPageBreak/>
              <w:t>1178,6</w:t>
            </w:r>
          </w:p>
        </w:tc>
      </w:tr>
    </w:tbl>
    <w:p w:rsidR="003332FA" w:rsidRDefault="003332FA" w:rsidP="003332FA">
      <w:pPr>
        <w:ind w:firstLine="708"/>
        <w:jc w:val="both"/>
        <w:rPr>
          <w:sz w:val="28"/>
          <w:szCs w:val="28"/>
        </w:rPr>
      </w:pPr>
    </w:p>
    <w:p w:rsidR="003332FA" w:rsidRDefault="003332FA" w:rsidP="003332FA">
      <w:pPr>
        <w:jc w:val="center"/>
        <w:rPr>
          <w:sz w:val="28"/>
          <w:szCs w:val="28"/>
        </w:rPr>
      </w:pPr>
      <w:proofErr w:type="spellStart"/>
      <w:r>
        <w:rPr>
          <w:i/>
          <w:iCs/>
          <w:sz w:val="28"/>
          <w:szCs w:val="28"/>
        </w:rPr>
        <w:t>Догазификация</w:t>
      </w:r>
      <w:proofErr w:type="spellEnd"/>
    </w:p>
    <w:p w:rsidR="003332FA" w:rsidRDefault="003332FA" w:rsidP="003332FA">
      <w:pPr>
        <w:jc w:val="center"/>
        <w:rPr>
          <w:sz w:val="28"/>
          <w:szCs w:val="28"/>
        </w:rPr>
      </w:pPr>
    </w:p>
    <w:p w:rsidR="003332FA" w:rsidRDefault="003332FA" w:rsidP="00AC7327">
      <w:pPr>
        <w:spacing w:line="276" w:lineRule="auto"/>
        <w:ind w:firstLine="708"/>
        <w:jc w:val="both"/>
        <w:rPr>
          <w:color w:val="000000"/>
          <w:sz w:val="28"/>
          <w:szCs w:val="28"/>
        </w:rPr>
      </w:pPr>
      <w:r>
        <w:rPr>
          <w:color w:val="000000"/>
          <w:sz w:val="28"/>
          <w:szCs w:val="28"/>
        </w:rPr>
        <w:t xml:space="preserve">На территории Аргаяшского муниципального района  29 газифицированных  населенных пунктов,  участвующих в программе </w:t>
      </w:r>
      <w:proofErr w:type="spellStart"/>
      <w:r>
        <w:rPr>
          <w:color w:val="000000"/>
          <w:sz w:val="28"/>
          <w:szCs w:val="28"/>
        </w:rPr>
        <w:t>догазификации</w:t>
      </w:r>
      <w:proofErr w:type="spellEnd"/>
      <w:r>
        <w:rPr>
          <w:color w:val="000000"/>
          <w:sz w:val="28"/>
          <w:szCs w:val="28"/>
        </w:rPr>
        <w:t>.</w:t>
      </w:r>
    </w:p>
    <w:p w:rsidR="003332FA" w:rsidRDefault="003332FA" w:rsidP="00AC7327">
      <w:pPr>
        <w:spacing w:line="276" w:lineRule="auto"/>
        <w:ind w:firstLine="708"/>
        <w:jc w:val="both"/>
        <w:rPr>
          <w:color w:val="000000"/>
          <w:sz w:val="28"/>
          <w:szCs w:val="28"/>
        </w:rPr>
      </w:pPr>
      <w:r>
        <w:rPr>
          <w:color w:val="000000"/>
          <w:sz w:val="28"/>
          <w:szCs w:val="28"/>
        </w:rPr>
        <w:t xml:space="preserve">В сводном плане – графике </w:t>
      </w:r>
      <w:proofErr w:type="spellStart"/>
      <w:r>
        <w:rPr>
          <w:color w:val="000000"/>
          <w:sz w:val="28"/>
          <w:szCs w:val="28"/>
        </w:rPr>
        <w:t>догазификации</w:t>
      </w:r>
      <w:proofErr w:type="spellEnd"/>
      <w:r>
        <w:rPr>
          <w:color w:val="000000"/>
          <w:sz w:val="28"/>
          <w:szCs w:val="28"/>
        </w:rPr>
        <w:t xml:space="preserve"> всего 2561 домовладение. </w:t>
      </w:r>
    </w:p>
    <w:p w:rsidR="003332FA" w:rsidRDefault="003332FA" w:rsidP="00AC7327">
      <w:pPr>
        <w:spacing w:line="276" w:lineRule="auto"/>
        <w:jc w:val="both"/>
      </w:pPr>
      <w:r>
        <w:rPr>
          <w:color w:val="000000"/>
          <w:sz w:val="28"/>
          <w:szCs w:val="28"/>
        </w:rPr>
        <w:t xml:space="preserve"> </w:t>
      </w:r>
      <w:r>
        <w:rPr>
          <w:color w:val="000000"/>
          <w:sz w:val="28"/>
          <w:szCs w:val="28"/>
        </w:rPr>
        <w:tab/>
        <w:t xml:space="preserve">По состоянию на 31 декабря  2024 г.  направлено заявок от населения района-  2103 шт. </w:t>
      </w:r>
    </w:p>
    <w:p w:rsidR="003332FA" w:rsidRDefault="003332FA" w:rsidP="003332FA">
      <w:pPr>
        <w:jc w:val="both"/>
      </w:pPr>
    </w:p>
    <w:p w:rsidR="003332FA" w:rsidRDefault="003332FA" w:rsidP="00AC7327">
      <w:pPr>
        <w:spacing w:line="276" w:lineRule="auto"/>
        <w:jc w:val="center"/>
        <w:rPr>
          <w:color w:val="000000"/>
        </w:rPr>
      </w:pPr>
      <w:r>
        <w:rPr>
          <w:bCs/>
          <w:color w:val="000000"/>
          <w:sz w:val="28"/>
          <w:szCs w:val="28"/>
        </w:rPr>
        <w:t xml:space="preserve">Сведения о ходе </w:t>
      </w:r>
      <w:proofErr w:type="spellStart"/>
      <w:r>
        <w:rPr>
          <w:bCs/>
          <w:color w:val="000000"/>
          <w:sz w:val="28"/>
          <w:szCs w:val="28"/>
        </w:rPr>
        <w:t>догазификации</w:t>
      </w:r>
      <w:proofErr w:type="spellEnd"/>
      <w:r>
        <w:rPr>
          <w:bCs/>
          <w:color w:val="000000"/>
          <w:sz w:val="28"/>
          <w:szCs w:val="28"/>
        </w:rPr>
        <w:t xml:space="preserve"> по данным сводного плана-графика и </w:t>
      </w:r>
      <w:proofErr w:type="spellStart"/>
      <w:r>
        <w:rPr>
          <w:bCs/>
          <w:color w:val="000000"/>
          <w:sz w:val="28"/>
          <w:szCs w:val="28"/>
        </w:rPr>
        <w:t>дашбордана</w:t>
      </w:r>
      <w:proofErr w:type="spellEnd"/>
      <w:r>
        <w:rPr>
          <w:bCs/>
          <w:color w:val="000000"/>
          <w:sz w:val="28"/>
          <w:szCs w:val="28"/>
        </w:rPr>
        <w:t xml:space="preserve"> </w:t>
      </w:r>
      <w:r w:rsidRPr="003332FA">
        <w:rPr>
          <w:bCs/>
          <w:color w:val="000000"/>
          <w:sz w:val="28"/>
          <w:szCs w:val="28"/>
        </w:rPr>
        <w:t>31</w:t>
      </w:r>
      <w:r>
        <w:rPr>
          <w:bCs/>
          <w:color w:val="000000"/>
          <w:sz w:val="28"/>
          <w:szCs w:val="28"/>
        </w:rPr>
        <w:t>.12.202</w:t>
      </w:r>
      <w:r w:rsidRPr="003332FA">
        <w:rPr>
          <w:bCs/>
          <w:color w:val="000000"/>
          <w:sz w:val="28"/>
          <w:szCs w:val="28"/>
        </w:rPr>
        <w:t>4</w:t>
      </w:r>
    </w:p>
    <w:p w:rsidR="003332FA" w:rsidRDefault="003332FA" w:rsidP="00AC7327">
      <w:pPr>
        <w:spacing w:line="276" w:lineRule="auto"/>
        <w:jc w:val="center"/>
        <w:rPr>
          <w:color w:val="000000"/>
        </w:rPr>
      </w:pPr>
    </w:p>
    <w:tbl>
      <w:tblPr>
        <w:tblW w:w="0" w:type="auto"/>
        <w:tblInd w:w="143" w:type="dxa"/>
        <w:tblLayout w:type="fixed"/>
        <w:tblLook w:val="0000" w:firstRow="0" w:lastRow="0" w:firstColumn="0" w:lastColumn="0" w:noHBand="0" w:noVBand="0"/>
      </w:tblPr>
      <w:tblGrid>
        <w:gridCol w:w="1532"/>
        <w:gridCol w:w="1016"/>
        <w:gridCol w:w="1532"/>
        <w:gridCol w:w="1080"/>
        <w:gridCol w:w="1874"/>
        <w:gridCol w:w="1237"/>
        <w:gridCol w:w="1652"/>
      </w:tblGrid>
      <w:tr w:rsidR="003332FA" w:rsidTr="00644690">
        <w:trPr>
          <w:trHeight w:val="1581"/>
        </w:trPr>
        <w:tc>
          <w:tcPr>
            <w:tcW w:w="1532"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center"/>
              <w:rPr>
                <w:color w:val="000000"/>
              </w:rPr>
            </w:pPr>
            <w:r>
              <w:rPr>
                <w:rFonts w:eastAsia="Calibri"/>
                <w:bCs/>
                <w:color w:val="000000"/>
                <w:lang w:eastAsia="en-US"/>
              </w:rPr>
              <w:t>Наименование МО</w:t>
            </w:r>
          </w:p>
          <w:p w:rsidR="003332FA" w:rsidRDefault="003332FA" w:rsidP="00644690">
            <w:pPr>
              <w:jc w:val="center"/>
              <w:rPr>
                <w:color w:val="000000"/>
              </w:rPr>
            </w:pPr>
          </w:p>
        </w:tc>
        <w:tc>
          <w:tcPr>
            <w:tcW w:w="1016"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center"/>
              <w:rPr>
                <w:color w:val="000000"/>
              </w:rPr>
            </w:pPr>
            <w:r>
              <w:rPr>
                <w:rFonts w:eastAsia="Calibri"/>
                <w:bCs/>
                <w:color w:val="000000"/>
                <w:lang w:eastAsia="en-US"/>
              </w:rPr>
              <w:t>План-график</w:t>
            </w:r>
          </w:p>
          <w:p w:rsidR="003332FA" w:rsidRDefault="003332FA" w:rsidP="00644690">
            <w:pPr>
              <w:jc w:val="center"/>
              <w:rPr>
                <w:color w:val="000000"/>
              </w:rPr>
            </w:pPr>
          </w:p>
        </w:tc>
        <w:tc>
          <w:tcPr>
            <w:tcW w:w="1532"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center"/>
              <w:rPr>
                <w:color w:val="000000"/>
              </w:rPr>
            </w:pPr>
            <w:r>
              <w:rPr>
                <w:rFonts w:eastAsia="Calibri"/>
                <w:bCs/>
                <w:color w:val="000000"/>
                <w:lang w:eastAsia="en-US"/>
              </w:rPr>
              <w:t>Количество заключенных договоров</w:t>
            </w:r>
          </w:p>
          <w:p w:rsidR="003332FA" w:rsidRDefault="003332FA" w:rsidP="00644690">
            <w:pPr>
              <w:jc w:val="center"/>
              <w:rPr>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center"/>
              <w:rPr>
                <w:color w:val="000000"/>
              </w:rPr>
            </w:pPr>
            <w:r>
              <w:rPr>
                <w:rFonts w:eastAsia="Calibri"/>
                <w:bCs/>
                <w:color w:val="000000"/>
                <w:lang w:eastAsia="en-US"/>
              </w:rPr>
              <w:t>Исполнено до границ участка</w:t>
            </w:r>
          </w:p>
          <w:p w:rsidR="003332FA" w:rsidRDefault="003332FA" w:rsidP="00644690">
            <w:pPr>
              <w:jc w:val="center"/>
              <w:rPr>
                <w:color w:val="000000"/>
              </w:rPr>
            </w:pPr>
          </w:p>
        </w:tc>
        <w:tc>
          <w:tcPr>
            <w:tcW w:w="1874"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center"/>
              <w:rPr>
                <w:color w:val="000000"/>
              </w:rPr>
            </w:pPr>
            <w:r>
              <w:rPr>
                <w:rFonts w:eastAsia="Calibri"/>
                <w:bCs/>
                <w:color w:val="000000"/>
                <w:lang w:eastAsia="en-US"/>
              </w:rPr>
              <w:t xml:space="preserve">% </w:t>
            </w:r>
            <w:proofErr w:type="spellStart"/>
            <w:r>
              <w:rPr>
                <w:rFonts w:eastAsia="Calibri"/>
                <w:bCs/>
                <w:color w:val="000000"/>
                <w:lang w:eastAsia="en-US"/>
              </w:rPr>
              <w:t>исполненых</w:t>
            </w:r>
            <w:proofErr w:type="spellEnd"/>
            <w:r>
              <w:rPr>
                <w:rFonts w:eastAsia="Calibri"/>
                <w:bCs/>
                <w:color w:val="000000"/>
                <w:lang w:eastAsia="en-US"/>
              </w:rPr>
              <w:t xml:space="preserve"> до границ от кол-ва заключенных договоров</w:t>
            </w:r>
          </w:p>
          <w:p w:rsidR="003332FA" w:rsidRDefault="003332FA" w:rsidP="00644690">
            <w:pPr>
              <w:jc w:val="center"/>
              <w:rPr>
                <w:color w:val="000000"/>
              </w:rPr>
            </w:pPr>
          </w:p>
        </w:tc>
        <w:tc>
          <w:tcPr>
            <w:tcW w:w="1237"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3332FA" w:rsidRDefault="003332FA" w:rsidP="00644690">
            <w:pPr>
              <w:jc w:val="center"/>
              <w:rPr>
                <w:rFonts w:eastAsia="Calibri"/>
                <w:bCs/>
                <w:color w:val="000000"/>
                <w:lang w:eastAsia="en-US"/>
              </w:rPr>
            </w:pPr>
            <w:r>
              <w:rPr>
                <w:rFonts w:eastAsia="Calibri"/>
                <w:bCs/>
                <w:color w:val="000000"/>
                <w:lang w:eastAsia="en-US"/>
              </w:rPr>
              <w:t>Выполнено подключений</w:t>
            </w:r>
          </w:p>
          <w:p w:rsidR="003332FA" w:rsidRDefault="003332FA" w:rsidP="00644690">
            <w:pPr>
              <w:jc w:val="center"/>
              <w:rPr>
                <w:rFonts w:eastAsia="Calibri"/>
                <w:bCs/>
                <w:color w:val="000000"/>
                <w:lang w:eastAsia="en-US"/>
              </w:rPr>
            </w:pPr>
          </w:p>
        </w:tc>
        <w:tc>
          <w:tcPr>
            <w:tcW w:w="1652" w:type="dxa"/>
            <w:tcBorders>
              <w:top w:val="single" w:sz="4" w:space="0" w:color="000000"/>
              <w:left w:val="single" w:sz="4" w:space="0" w:color="000000"/>
              <w:bottom w:val="single" w:sz="4" w:space="0" w:color="000000"/>
              <w:right w:val="single" w:sz="4" w:space="0" w:color="000000"/>
            </w:tcBorders>
            <w:shd w:val="clear" w:color="auto" w:fill="CCCCCC"/>
          </w:tcPr>
          <w:p w:rsidR="003332FA" w:rsidRDefault="003332FA" w:rsidP="00644690">
            <w:pPr>
              <w:jc w:val="center"/>
            </w:pPr>
            <w:r>
              <w:rPr>
                <w:rFonts w:eastAsia="Calibri"/>
                <w:bCs/>
                <w:color w:val="000000"/>
                <w:lang w:eastAsia="en-US"/>
              </w:rPr>
              <w:t xml:space="preserve">% </w:t>
            </w:r>
            <w:proofErr w:type="spellStart"/>
            <w:r>
              <w:rPr>
                <w:rFonts w:eastAsia="Calibri"/>
                <w:bCs/>
                <w:color w:val="000000"/>
                <w:lang w:eastAsia="en-US"/>
              </w:rPr>
              <w:t>выполненых</w:t>
            </w:r>
            <w:proofErr w:type="spellEnd"/>
            <w:r>
              <w:rPr>
                <w:rFonts w:eastAsia="Calibri"/>
                <w:bCs/>
                <w:color w:val="000000"/>
                <w:lang w:eastAsia="en-US"/>
              </w:rPr>
              <w:t xml:space="preserve"> подключений </w:t>
            </w:r>
            <w:proofErr w:type="gramStart"/>
            <w:r>
              <w:rPr>
                <w:rFonts w:eastAsia="Calibri"/>
                <w:bCs/>
                <w:color w:val="000000"/>
                <w:lang w:eastAsia="en-US"/>
              </w:rPr>
              <w:t>от</w:t>
            </w:r>
            <w:proofErr w:type="gramEnd"/>
            <w:r>
              <w:rPr>
                <w:rFonts w:eastAsia="Calibri"/>
                <w:bCs/>
                <w:color w:val="000000"/>
                <w:lang w:eastAsia="en-US"/>
              </w:rPr>
              <w:t xml:space="preserve"> исполненных до границ</w:t>
            </w:r>
          </w:p>
        </w:tc>
      </w:tr>
      <w:tr w:rsidR="003332FA" w:rsidTr="00644690">
        <w:trPr>
          <w:trHeight w:val="532"/>
        </w:trPr>
        <w:tc>
          <w:tcPr>
            <w:tcW w:w="1532"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jc w:val="center"/>
            </w:pPr>
            <w:r>
              <w:rPr>
                <w:rFonts w:eastAsia="Calibri"/>
                <w:bCs/>
                <w:color w:val="000000"/>
                <w:lang w:eastAsia="en-US"/>
              </w:rPr>
              <w:t>Аргаяшский район</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rFonts w:eastAsia="Calibri"/>
                <w:bCs/>
                <w:color w:val="000000"/>
                <w:lang w:eastAsia="en-US"/>
              </w:rPr>
              <w:t>2561</w:t>
            </w:r>
          </w:p>
        </w:tc>
        <w:tc>
          <w:tcPr>
            <w:tcW w:w="1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rFonts w:eastAsia="Calibri"/>
                <w:bCs/>
                <w:color w:val="000000"/>
                <w:lang w:val="en-US" w:eastAsia="en-US"/>
              </w:rPr>
              <w:t>2103</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rFonts w:eastAsia="Calibri"/>
                <w:bCs/>
                <w:color w:val="000000"/>
                <w:lang w:val="en-US" w:eastAsia="en-US"/>
              </w:rPr>
              <w:t>1672</w:t>
            </w:r>
          </w:p>
        </w:tc>
        <w:tc>
          <w:tcPr>
            <w:tcW w:w="1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rFonts w:eastAsia="Calibri"/>
                <w:bCs/>
                <w:color w:val="000000"/>
                <w:lang w:eastAsia="en-US"/>
              </w:rPr>
              <w:t>79,51%</w:t>
            </w:r>
          </w:p>
        </w:tc>
        <w:tc>
          <w:tcPr>
            <w:tcW w:w="1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rFonts w:eastAsia="Calibri"/>
                <w:bCs/>
                <w:color w:val="000000"/>
                <w:lang w:eastAsia="en-US"/>
              </w:rPr>
              <w:t>910</w:t>
            </w:r>
          </w:p>
        </w:tc>
        <w:tc>
          <w:tcPr>
            <w:tcW w:w="1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rFonts w:eastAsia="Calibri"/>
                <w:bCs/>
                <w:color w:val="000000"/>
                <w:lang w:eastAsia="en-US"/>
              </w:rPr>
              <w:t>54,43%</w:t>
            </w:r>
          </w:p>
        </w:tc>
      </w:tr>
    </w:tbl>
    <w:p w:rsidR="003332FA" w:rsidRDefault="003332FA" w:rsidP="003332FA">
      <w:pPr>
        <w:jc w:val="center"/>
        <w:rPr>
          <w:color w:val="C9211E"/>
          <w:sz w:val="28"/>
          <w:szCs w:val="28"/>
        </w:rPr>
      </w:pPr>
    </w:p>
    <w:p w:rsidR="003332FA" w:rsidRDefault="003332FA" w:rsidP="003332FA">
      <w:pPr>
        <w:ind w:firstLine="737"/>
        <w:jc w:val="both"/>
        <w:rPr>
          <w:sz w:val="28"/>
          <w:szCs w:val="28"/>
        </w:rPr>
      </w:pPr>
    </w:p>
    <w:p w:rsidR="003332FA" w:rsidRDefault="003332FA" w:rsidP="003332FA">
      <w:pPr>
        <w:jc w:val="center"/>
        <w:rPr>
          <w:sz w:val="28"/>
          <w:szCs w:val="28"/>
        </w:rPr>
      </w:pPr>
      <w:r>
        <w:rPr>
          <w:sz w:val="28"/>
          <w:szCs w:val="28"/>
        </w:rPr>
        <w:t>14. Ввод в эксплуатацию жилых домов</w:t>
      </w:r>
    </w:p>
    <w:p w:rsidR="003332FA" w:rsidRDefault="003332FA" w:rsidP="003332FA">
      <w:pPr>
        <w:ind w:firstLine="709"/>
        <w:jc w:val="both"/>
        <w:rPr>
          <w:sz w:val="28"/>
          <w:szCs w:val="28"/>
        </w:rPr>
      </w:pPr>
    </w:p>
    <w:p w:rsidR="003332FA" w:rsidRDefault="003332FA" w:rsidP="00AC7327">
      <w:pPr>
        <w:spacing w:line="276" w:lineRule="auto"/>
        <w:ind w:firstLine="709"/>
        <w:jc w:val="both"/>
        <w:rPr>
          <w:sz w:val="28"/>
          <w:szCs w:val="28"/>
        </w:rPr>
      </w:pPr>
      <w:proofErr w:type="gramStart"/>
      <w:r>
        <w:rPr>
          <w:sz w:val="28"/>
          <w:szCs w:val="28"/>
        </w:rPr>
        <w:t>За отчетный год введено в действие 60 651 кв.м. жилой площади (91,6 % к уровню прошлого года), что на 5536 кв.м. жилой площади меньше, чем в 2023 году, в том числе, построенных на земельных участках, предназначенных для ведения садоводства 23 515 кв.м.</w:t>
      </w:r>
      <w:proofErr w:type="gramEnd"/>
    </w:p>
    <w:p w:rsidR="003332FA" w:rsidRDefault="003332FA" w:rsidP="00AC7327">
      <w:pPr>
        <w:spacing w:line="276" w:lineRule="auto"/>
        <w:ind w:firstLine="709"/>
        <w:jc w:val="both"/>
        <w:rPr>
          <w:sz w:val="28"/>
          <w:szCs w:val="28"/>
        </w:rPr>
      </w:pPr>
    </w:p>
    <w:p w:rsidR="000E3923" w:rsidRDefault="000E3923" w:rsidP="003332FA">
      <w:pPr>
        <w:ind w:firstLine="709"/>
        <w:jc w:val="both"/>
        <w:rPr>
          <w:sz w:val="28"/>
          <w:szCs w:val="28"/>
        </w:rPr>
      </w:pPr>
    </w:p>
    <w:p w:rsidR="000E3923" w:rsidRDefault="000E3923" w:rsidP="003332FA">
      <w:pPr>
        <w:ind w:firstLine="709"/>
        <w:jc w:val="both"/>
        <w:rPr>
          <w:sz w:val="28"/>
          <w:szCs w:val="28"/>
        </w:rPr>
      </w:pPr>
    </w:p>
    <w:p w:rsidR="000E3923" w:rsidRDefault="000E3923" w:rsidP="003332FA">
      <w:pPr>
        <w:ind w:firstLine="709"/>
        <w:jc w:val="both"/>
        <w:rPr>
          <w:sz w:val="28"/>
          <w:szCs w:val="28"/>
        </w:rPr>
      </w:pPr>
    </w:p>
    <w:p w:rsidR="00E53155" w:rsidRDefault="00E53155" w:rsidP="003332FA">
      <w:pPr>
        <w:ind w:firstLine="709"/>
        <w:jc w:val="both"/>
        <w:rPr>
          <w:sz w:val="28"/>
          <w:szCs w:val="28"/>
        </w:rPr>
      </w:pPr>
    </w:p>
    <w:p w:rsidR="003332FA" w:rsidRDefault="003332FA" w:rsidP="003332FA">
      <w:pPr>
        <w:ind w:firstLine="709"/>
        <w:jc w:val="both"/>
        <w:rPr>
          <w:sz w:val="28"/>
          <w:szCs w:val="28"/>
        </w:rPr>
      </w:pPr>
      <w:r>
        <w:rPr>
          <w:noProof/>
        </w:rPr>
        <w:drawing>
          <wp:anchor distT="0" distB="0" distL="0" distR="0" simplePos="0" relativeHeight="251671552" behindDoc="0" locked="0" layoutInCell="0" allowOverlap="1">
            <wp:simplePos x="0" y="0"/>
            <wp:positionH relativeFrom="column">
              <wp:align>center</wp:align>
            </wp:positionH>
            <wp:positionV relativeFrom="paragraph">
              <wp:align>top</wp:align>
            </wp:positionV>
            <wp:extent cx="3993515" cy="2183765"/>
            <wp:effectExtent l="19050" t="0" r="6985"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3993515" cy="2183765"/>
                    </a:xfrm>
                    <a:prstGeom prst="rect">
                      <a:avLst/>
                    </a:prstGeom>
                    <a:solidFill>
                      <a:srgbClr val="FFFFFF"/>
                    </a:solidFill>
                    <a:ln w="9525">
                      <a:noFill/>
                      <a:miter lim="800000"/>
                      <a:headEnd/>
                      <a:tailEnd/>
                    </a:ln>
                  </pic:spPr>
                </pic:pic>
              </a:graphicData>
            </a:graphic>
          </wp:anchor>
        </w:drawing>
      </w:r>
    </w:p>
    <w:p w:rsidR="003332FA" w:rsidRDefault="003332FA" w:rsidP="00AC7327">
      <w:pPr>
        <w:spacing w:line="276" w:lineRule="auto"/>
        <w:rPr>
          <w:sz w:val="28"/>
          <w:szCs w:val="28"/>
        </w:rPr>
      </w:pPr>
      <w:r>
        <w:rPr>
          <w:sz w:val="28"/>
          <w:szCs w:val="28"/>
        </w:rPr>
        <w:lastRenderedPageBreak/>
        <w:t>Всего — 60 651 кв</w:t>
      </w:r>
      <w:proofErr w:type="gramStart"/>
      <w:r>
        <w:rPr>
          <w:sz w:val="28"/>
          <w:szCs w:val="28"/>
        </w:rPr>
        <w:t>.м</w:t>
      </w:r>
      <w:proofErr w:type="gramEnd"/>
    </w:p>
    <w:p w:rsidR="003332FA" w:rsidRDefault="003332FA" w:rsidP="00AC7327">
      <w:pPr>
        <w:spacing w:line="276" w:lineRule="auto"/>
        <w:rPr>
          <w:sz w:val="28"/>
          <w:szCs w:val="28"/>
        </w:rPr>
      </w:pPr>
      <w:r>
        <w:rPr>
          <w:sz w:val="28"/>
          <w:szCs w:val="28"/>
        </w:rPr>
        <w:t>в том числе:</w:t>
      </w:r>
    </w:p>
    <w:p w:rsidR="003332FA" w:rsidRDefault="003332FA" w:rsidP="00AC7327">
      <w:pPr>
        <w:spacing w:line="276" w:lineRule="auto"/>
        <w:rPr>
          <w:sz w:val="28"/>
          <w:szCs w:val="28"/>
        </w:rPr>
      </w:pPr>
      <w:r>
        <w:rPr>
          <w:sz w:val="28"/>
          <w:szCs w:val="28"/>
        </w:rPr>
        <w:t>- ИЖС в населенных пунктах — 37 136 кв.м.</w:t>
      </w:r>
    </w:p>
    <w:p w:rsidR="003332FA" w:rsidRDefault="003332FA" w:rsidP="00AC7327">
      <w:pPr>
        <w:spacing w:line="276" w:lineRule="auto"/>
        <w:rPr>
          <w:sz w:val="28"/>
          <w:szCs w:val="28"/>
        </w:rPr>
      </w:pPr>
      <w:r>
        <w:rPr>
          <w:sz w:val="28"/>
          <w:szCs w:val="28"/>
        </w:rPr>
        <w:t>- ИЖС на территории садовых участков — 23 515 кв.м.</w:t>
      </w:r>
    </w:p>
    <w:p w:rsidR="003332FA" w:rsidRDefault="003332FA" w:rsidP="003332FA">
      <w:pPr>
        <w:rPr>
          <w:sz w:val="28"/>
          <w:szCs w:val="28"/>
        </w:rPr>
      </w:pPr>
    </w:p>
    <w:p w:rsidR="003332FA" w:rsidRDefault="003332FA" w:rsidP="00BF25E7">
      <w:pPr>
        <w:jc w:val="center"/>
        <w:rPr>
          <w:sz w:val="28"/>
          <w:szCs w:val="28"/>
        </w:rPr>
      </w:pPr>
      <w:r>
        <w:rPr>
          <w:noProof/>
        </w:rPr>
        <w:drawing>
          <wp:anchor distT="0" distB="0" distL="0" distR="0" simplePos="0" relativeHeight="251672576" behindDoc="0" locked="0" layoutInCell="0" allowOverlap="1">
            <wp:simplePos x="0" y="0"/>
            <wp:positionH relativeFrom="column">
              <wp:align>center</wp:align>
            </wp:positionH>
            <wp:positionV relativeFrom="paragraph">
              <wp:align>top</wp:align>
            </wp:positionV>
            <wp:extent cx="4250055" cy="1915795"/>
            <wp:effectExtent l="1905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250055" cy="1915795"/>
                    </a:xfrm>
                    <a:prstGeom prst="rect">
                      <a:avLst/>
                    </a:prstGeom>
                    <a:solidFill>
                      <a:srgbClr val="FFFFFF"/>
                    </a:solidFill>
                    <a:ln w="9525">
                      <a:noFill/>
                      <a:miter lim="800000"/>
                      <a:headEnd/>
                      <a:tailEnd/>
                    </a:ln>
                  </pic:spPr>
                </pic:pic>
              </a:graphicData>
            </a:graphic>
          </wp:anchor>
        </w:drawing>
      </w:r>
    </w:p>
    <w:p w:rsidR="003332FA" w:rsidRDefault="003332FA" w:rsidP="003332FA">
      <w:pPr>
        <w:rPr>
          <w:sz w:val="28"/>
          <w:szCs w:val="28"/>
        </w:rPr>
      </w:pPr>
      <w:r>
        <w:t>* Первое место Сосновский район — 625 072 кв.м.</w:t>
      </w:r>
    </w:p>
    <w:p w:rsidR="003332FA" w:rsidRDefault="003332FA" w:rsidP="003332FA">
      <w:pPr>
        <w:ind w:firstLine="709"/>
        <w:jc w:val="both"/>
        <w:rPr>
          <w:sz w:val="28"/>
          <w:szCs w:val="28"/>
        </w:rPr>
      </w:pPr>
    </w:p>
    <w:p w:rsidR="003332FA" w:rsidRDefault="003332FA" w:rsidP="003332FA">
      <w:pPr>
        <w:ind w:firstLine="709"/>
        <w:jc w:val="both"/>
        <w:rPr>
          <w:sz w:val="28"/>
          <w:szCs w:val="28"/>
        </w:rPr>
      </w:pPr>
    </w:p>
    <w:p w:rsidR="003332FA" w:rsidRDefault="003332FA" w:rsidP="003332FA">
      <w:pPr>
        <w:jc w:val="center"/>
        <w:rPr>
          <w:sz w:val="28"/>
          <w:szCs w:val="28"/>
        </w:rPr>
      </w:pPr>
      <w:r>
        <w:rPr>
          <w:sz w:val="28"/>
          <w:szCs w:val="28"/>
        </w:rPr>
        <w:t>15. Устранение цифрового неравенства</w:t>
      </w:r>
    </w:p>
    <w:p w:rsidR="003332FA" w:rsidRDefault="003332FA" w:rsidP="003332FA">
      <w:pPr>
        <w:jc w:val="center"/>
        <w:rPr>
          <w:sz w:val="28"/>
          <w:szCs w:val="28"/>
        </w:rPr>
      </w:pP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С 2021 года на портале </w:t>
      </w:r>
      <w:proofErr w:type="spellStart"/>
      <w:r>
        <w:rPr>
          <w:rFonts w:ascii="Times New Roman" w:hAnsi="Times New Roman" w:cs="Times New Roman"/>
          <w:sz w:val="28"/>
          <w:szCs w:val="28"/>
        </w:rPr>
        <w:t>Госуслуги</w:t>
      </w:r>
      <w:proofErr w:type="spellEnd"/>
      <w:r>
        <w:rPr>
          <w:rFonts w:ascii="Times New Roman" w:hAnsi="Times New Roman" w:cs="Times New Roman"/>
          <w:sz w:val="28"/>
          <w:szCs w:val="28"/>
        </w:rPr>
        <w:t xml:space="preserve"> www.gosuslugi.ru Министерством цифрового развития России организовано голосование за выбор приоритетных малочисленных населённых пунктов России для включения в программу по обеспечению мобильным интернетом. В голосовании принимают участие населенные пункты с численностью 100-500 человек, где отсутствует или неустойчивая сотовая связь и мобильный интернет.</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Голосовать можно двумя способами: электронным - на портале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 xml:space="preserve"> и бумажным - в виде заявления или подписного листа. </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По итогам голосования прошлых лет в нашем районе вышки связи построены:</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в 2022 году - Левашева, Чубары, Медиак, Башакуль;</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в 2023 году - Старая Соболева, Халитова, Абдырова, Березовка, </w:t>
      </w:r>
      <w:proofErr w:type="gramStart"/>
      <w:r>
        <w:rPr>
          <w:rFonts w:ascii="Times New Roman" w:hAnsi="Times New Roman" w:cs="Times New Roman"/>
          <w:sz w:val="28"/>
          <w:szCs w:val="28"/>
        </w:rPr>
        <w:t>Горный</w:t>
      </w:r>
      <w:proofErr w:type="gramEnd"/>
      <w:r>
        <w:rPr>
          <w:rFonts w:ascii="Times New Roman" w:hAnsi="Times New Roman" w:cs="Times New Roman"/>
          <w:sz w:val="28"/>
          <w:szCs w:val="28"/>
        </w:rPr>
        <w:t>, Давлетбаева, Илимбетова;</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в 2024 году - М. Ультракова, Суфино;</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до 31.03.2025 года построят — Б. Яумбаева, Айбатова, Биккулова, Ялтырова.</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В 2024 году голосование завершилось 17 ноября. По итогам голосования в нашем районе определены 2 </w:t>
      </w:r>
      <w:proofErr w:type="gramStart"/>
      <w:r>
        <w:rPr>
          <w:rFonts w:ascii="Times New Roman" w:hAnsi="Times New Roman" w:cs="Times New Roman"/>
          <w:sz w:val="28"/>
          <w:szCs w:val="28"/>
        </w:rPr>
        <w:t>населенных</w:t>
      </w:r>
      <w:proofErr w:type="gramEnd"/>
      <w:r>
        <w:rPr>
          <w:rFonts w:ascii="Times New Roman" w:hAnsi="Times New Roman" w:cs="Times New Roman"/>
          <w:sz w:val="28"/>
          <w:szCs w:val="28"/>
        </w:rPr>
        <w:t xml:space="preserve"> пункта — Б. Ультракова, Мавлютова. Если после проверки подтвердится, что связь там действительно не качественная, то строительство вышек связи будет реализовано в 2025 году. </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В некоторых других населенных пунктах Аргаяшского муниципального района, которые не подходят под критерии и где численность населения менее 100 чел. или более 500 чел. отсутствует качественная мобильная связь. </w:t>
      </w:r>
    </w:p>
    <w:p w:rsidR="003332FA" w:rsidRDefault="003332FA" w:rsidP="00AC7327">
      <w:pPr>
        <w:pStyle w:val="27"/>
        <w:spacing w:after="0"/>
        <w:rPr>
          <w:rFonts w:ascii="Times New Roman" w:hAnsi="Times New Roman" w:cs="Times New Roman"/>
          <w:sz w:val="28"/>
          <w:szCs w:val="28"/>
        </w:rPr>
      </w:pPr>
      <w:proofErr w:type="spellStart"/>
      <w:r>
        <w:rPr>
          <w:rFonts w:ascii="Times New Roman" w:hAnsi="Times New Roman" w:cs="Times New Roman"/>
          <w:sz w:val="28"/>
          <w:szCs w:val="28"/>
        </w:rPr>
        <w:lastRenderedPageBreak/>
        <w:t>Минцифры</w:t>
      </w:r>
      <w:proofErr w:type="spellEnd"/>
      <w:r>
        <w:rPr>
          <w:rFonts w:ascii="Times New Roman" w:hAnsi="Times New Roman" w:cs="Times New Roman"/>
          <w:sz w:val="28"/>
          <w:szCs w:val="28"/>
        </w:rPr>
        <w:t xml:space="preserve"> РФ </w:t>
      </w:r>
      <w:proofErr w:type="gramStart"/>
      <w:r>
        <w:rPr>
          <w:rFonts w:ascii="Times New Roman" w:hAnsi="Times New Roman" w:cs="Times New Roman"/>
          <w:sz w:val="28"/>
          <w:szCs w:val="28"/>
        </w:rPr>
        <w:t>планирует изменить критерии численности населения для участия в программе по строительству вышек сотовой связи увеличив</w:t>
      </w:r>
      <w:proofErr w:type="gramEnd"/>
      <w:r>
        <w:rPr>
          <w:rFonts w:ascii="Times New Roman" w:hAnsi="Times New Roman" w:cs="Times New Roman"/>
          <w:sz w:val="28"/>
          <w:szCs w:val="28"/>
        </w:rPr>
        <w:t xml:space="preserve"> верхнюю границу с 500 до 1000 человек. По нашему району добавится 10 </w:t>
      </w:r>
      <w:proofErr w:type="spellStart"/>
      <w:r>
        <w:rPr>
          <w:rFonts w:ascii="Times New Roman" w:hAnsi="Times New Roman" w:cs="Times New Roman"/>
          <w:sz w:val="28"/>
          <w:szCs w:val="28"/>
        </w:rPr>
        <w:t>насел</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унктов</w:t>
      </w:r>
      <w:proofErr w:type="spellEnd"/>
      <w:r>
        <w:rPr>
          <w:rFonts w:ascii="Times New Roman" w:hAnsi="Times New Roman" w:cs="Times New Roman"/>
          <w:sz w:val="28"/>
          <w:szCs w:val="28"/>
        </w:rPr>
        <w:t xml:space="preserve">. </w:t>
      </w:r>
    </w:p>
    <w:p w:rsidR="003332FA" w:rsidRDefault="003332FA" w:rsidP="003332FA">
      <w:pPr>
        <w:pStyle w:val="27"/>
        <w:spacing w:after="0" w:line="240" w:lineRule="auto"/>
        <w:rPr>
          <w:rFonts w:ascii="Times New Roman" w:hAnsi="Times New Roman" w:cs="Times New Roman"/>
          <w:sz w:val="28"/>
          <w:szCs w:val="28"/>
        </w:rPr>
      </w:pPr>
    </w:p>
    <w:tbl>
      <w:tblPr>
        <w:tblW w:w="0" w:type="auto"/>
        <w:tblInd w:w="90" w:type="dxa"/>
        <w:tblLayout w:type="fixed"/>
        <w:tblCellMar>
          <w:top w:w="55" w:type="dxa"/>
          <w:left w:w="55" w:type="dxa"/>
          <w:bottom w:w="55" w:type="dxa"/>
          <w:right w:w="55" w:type="dxa"/>
        </w:tblCellMar>
        <w:tblLook w:val="0000" w:firstRow="0" w:lastRow="0" w:firstColumn="0" w:lastColumn="0" w:noHBand="0" w:noVBand="0"/>
      </w:tblPr>
      <w:tblGrid>
        <w:gridCol w:w="563"/>
        <w:gridCol w:w="2945"/>
        <w:gridCol w:w="4486"/>
        <w:gridCol w:w="1811"/>
      </w:tblGrid>
      <w:tr w:rsidR="003332FA" w:rsidTr="00644690">
        <w:tc>
          <w:tcPr>
            <w:tcW w:w="563" w:type="dxa"/>
            <w:tcBorders>
              <w:top w:val="single" w:sz="4" w:space="0" w:color="000000"/>
              <w:left w:val="single" w:sz="4" w:space="0" w:color="000000"/>
              <w:bottom w:val="single" w:sz="4" w:space="0" w:color="000000"/>
            </w:tcBorders>
            <w:shd w:val="clear" w:color="auto" w:fill="B2B2B2"/>
            <w:vAlign w:val="center"/>
          </w:tcPr>
          <w:p w:rsidR="003332FA" w:rsidRDefault="003332FA" w:rsidP="00644690">
            <w:pPr>
              <w:pStyle w:val="27"/>
              <w:snapToGrid w:val="0"/>
              <w:spacing w:after="0" w:line="240" w:lineRule="auto"/>
              <w:ind w:firstLine="0"/>
              <w:rPr>
                <w:rFonts w:ascii="Times New Roman" w:hAnsi="Times New Roman" w:cs="Times New Roman"/>
                <w:sz w:val="24"/>
                <w:szCs w:val="24"/>
              </w:rPr>
            </w:pPr>
          </w:p>
        </w:tc>
        <w:tc>
          <w:tcPr>
            <w:tcW w:w="2945" w:type="dxa"/>
            <w:tcBorders>
              <w:top w:val="single" w:sz="4" w:space="0" w:color="000000"/>
              <w:left w:val="single" w:sz="4" w:space="0" w:color="000000"/>
              <w:bottom w:val="single" w:sz="4" w:space="0" w:color="000000"/>
            </w:tcBorders>
            <w:shd w:val="clear" w:color="auto" w:fill="B2B2B2"/>
            <w:vAlign w:val="center"/>
          </w:tcPr>
          <w:p w:rsidR="003332FA" w:rsidRDefault="003332FA" w:rsidP="00644690">
            <w:pPr>
              <w:pStyle w:val="27"/>
              <w:spacing w:after="0" w:line="240" w:lineRule="auto"/>
              <w:ind w:left="57" w:firstLine="0"/>
            </w:pPr>
            <w:r>
              <w:rPr>
                <w:rFonts w:ascii="Times New Roman" w:hAnsi="Times New Roman" w:cs="Times New Roman"/>
                <w:sz w:val="24"/>
                <w:szCs w:val="24"/>
              </w:rPr>
              <w:t>Сельское/городское поселение</w:t>
            </w:r>
          </w:p>
        </w:tc>
        <w:tc>
          <w:tcPr>
            <w:tcW w:w="4486" w:type="dxa"/>
            <w:tcBorders>
              <w:top w:val="single" w:sz="4" w:space="0" w:color="000000"/>
              <w:left w:val="single" w:sz="4" w:space="0" w:color="000000"/>
              <w:bottom w:val="single" w:sz="4" w:space="0" w:color="000000"/>
            </w:tcBorders>
            <w:shd w:val="clear" w:color="auto" w:fill="B2B2B2"/>
            <w:vAlign w:val="center"/>
          </w:tcPr>
          <w:p w:rsidR="003332FA" w:rsidRDefault="003332FA" w:rsidP="00644690">
            <w:pPr>
              <w:pStyle w:val="27"/>
              <w:spacing w:after="0" w:line="240" w:lineRule="auto"/>
              <w:ind w:left="57" w:firstLine="0"/>
            </w:pPr>
            <w:r>
              <w:rPr>
                <w:rFonts w:ascii="Times New Roman" w:hAnsi="Times New Roman" w:cs="Times New Roman"/>
                <w:sz w:val="24"/>
                <w:szCs w:val="24"/>
              </w:rPr>
              <w:t>Населенный пункт</w:t>
            </w:r>
          </w:p>
        </w:tc>
        <w:tc>
          <w:tcPr>
            <w:tcW w:w="1811" w:type="dxa"/>
            <w:tcBorders>
              <w:top w:val="single" w:sz="4" w:space="0" w:color="000000"/>
              <w:left w:val="single" w:sz="4" w:space="0" w:color="000000"/>
              <w:bottom w:val="single" w:sz="4" w:space="0" w:color="000000"/>
              <w:right w:val="single" w:sz="4" w:space="0" w:color="000000"/>
            </w:tcBorders>
            <w:shd w:val="clear" w:color="auto" w:fill="B2B2B2"/>
            <w:vAlign w:val="center"/>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Население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1</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Аязгуловское</w:t>
            </w:r>
          </w:p>
        </w:tc>
        <w:tc>
          <w:tcPr>
            <w:tcW w:w="4486" w:type="dxa"/>
            <w:tcBorders>
              <w:left w:val="single" w:sz="4" w:space="0" w:color="000000"/>
              <w:bottom w:val="single" w:sz="4" w:space="0" w:color="000000"/>
            </w:tcBorders>
            <w:shd w:val="clear" w:color="auto" w:fill="B2B2B2"/>
          </w:tcPr>
          <w:p w:rsidR="003332FA" w:rsidRDefault="003332FA" w:rsidP="00644690">
            <w:pPr>
              <w:pStyle w:val="27"/>
              <w:spacing w:after="0" w:line="240" w:lineRule="auto"/>
              <w:ind w:left="57" w:firstLine="0"/>
            </w:pPr>
            <w:r>
              <w:rPr>
                <w:rFonts w:ascii="Times New Roman" w:hAnsi="Times New Roman" w:cs="Times New Roman"/>
                <w:sz w:val="24"/>
                <w:szCs w:val="24"/>
              </w:rPr>
              <w:t>д Курманова</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961,00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2</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Худайбердинское</w:t>
            </w:r>
          </w:p>
        </w:tc>
        <w:tc>
          <w:tcPr>
            <w:tcW w:w="4486"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Худайбердинский</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860,00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3</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Акбашевское</w:t>
            </w:r>
          </w:p>
        </w:tc>
        <w:tc>
          <w:tcPr>
            <w:tcW w:w="4486"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д Кузяшева</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738,00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4</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Норкинское</w:t>
            </w:r>
          </w:p>
        </w:tc>
        <w:tc>
          <w:tcPr>
            <w:tcW w:w="4486" w:type="dxa"/>
            <w:tcBorders>
              <w:left w:val="single" w:sz="4" w:space="0" w:color="000000"/>
              <w:bottom w:val="single" w:sz="4" w:space="0" w:color="000000"/>
            </w:tcBorders>
            <w:shd w:val="clear" w:color="auto" w:fill="B2B2B2"/>
          </w:tcPr>
          <w:p w:rsidR="003332FA" w:rsidRDefault="003332FA" w:rsidP="00644690">
            <w:pPr>
              <w:pStyle w:val="27"/>
              <w:spacing w:after="0" w:line="240" w:lineRule="auto"/>
              <w:ind w:left="57" w:firstLine="0"/>
            </w:pPr>
            <w:r>
              <w:rPr>
                <w:rFonts w:ascii="Times New Roman" w:hAnsi="Times New Roman" w:cs="Times New Roman"/>
                <w:sz w:val="24"/>
                <w:szCs w:val="24"/>
              </w:rPr>
              <w:t>д Новая Соболева</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720,00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5</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Кузнецкое</w:t>
            </w:r>
          </w:p>
        </w:tc>
        <w:tc>
          <w:tcPr>
            <w:tcW w:w="4486"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 Губернское</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717,00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6</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Аязгуловское</w:t>
            </w:r>
          </w:p>
        </w:tc>
        <w:tc>
          <w:tcPr>
            <w:tcW w:w="4486"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д Аязгулова</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704,00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7</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Камышевское</w:t>
            </w:r>
          </w:p>
        </w:tc>
        <w:tc>
          <w:tcPr>
            <w:tcW w:w="4486"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д Метелева</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660,00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8</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Дербишевское</w:t>
            </w:r>
          </w:p>
        </w:tc>
        <w:tc>
          <w:tcPr>
            <w:tcW w:w="4486" w:type="dxa"/>
            <w:tcBorders>
              <w:left w:val="single" w:sz="4" w:space="0" w:color="000000"/>
              <w:bottom w:val="single" w:sz="4" w:space="0" w:color="000000"/>
            </w:tcBorders>
            <w:shd w:val="clear" w:color="auto" w:fill="B2B2B2"/>
          </w:tcPr>
          <w:p w:rsidR="003332FA" w:rsidRDefault="003332FA" w:rsidP="00644690">
            <w:pPr>
              <w:pStyle w:val="27"/>
              <w:spacing w:after="0" w:line="240" w:lineRule="auto"/>
              <w:ind w:left="57" w:firstLine="0"/>
            </w:pPr>
            <w:r>
              <w:rPr>
                <w:rFonts w:ascii="Times New Roman" w:hAnsi="Times New Roman" w:cs="Times New Roman"/>
                <w:sz w:val="24"/>
                <w:szCs w:val="24"/>
              </w:rPr>
              <w:t>д Ишалина</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563,00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9</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Норкинское</w:t>
            </w:r>
          </w:p>
        </w:tc>
        <w:tc>
          <w:tcPr>
            <w:tcW w:w="4486"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 xml:space="preserve">д </w:t>
            </w:r>
            <w:proofErr w:type="spellStart"/>
            <w:r>
              <w:rPr>
                <w:rFonts w:ascii="Times New Roman" w:hAnsi="Times New Roman" w:cs="Times New Roman"/>
                <w:sz w:val="24"/>
                <w:szCs w:val="24"/>
              </w:rPr>
              <w:t>Норкино</w:t>
            </w:r>
            <w:proofErr w:type="spellEnd"/>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547,00    </w:t>
            </w:r>
          </w:p>
        </w:tc>
      </w:tr>
      <w:tr w:rsidR="003332FA" w:rsidTr="00644690">
        <w:tc>
          <w:tcPr>
            <w:tcW w:w="563"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firstLine="0"/>
            </w:pPr>
            <w:r>
              <w:rPr>
                <w:rFonts w:ascii="Times New Roman" w:hAnsi="Times New Roman" w:cs="Times New Roman"/>
                <w:sz w:val="24"/>
                <w:szCs w:val="24"/>
              </w:rPr>
              <w:t>10</w:t>
            </w:r>
          </w:p>
        </w:tc>
        <w:tc>
          <w:tcPr>
            <w:tcW w:w="2945"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с.п. Кулуевское</w:t>
            </w:r>
          </w:p>
        </w:tc>
        <w:tc>
          <w:tcPr>
            <w:tcW w:w="4486" w:type="dxa"/>
            <w:tcBorders>
              <w:left w:val="single" w:sz="4" w:space="0" w:color="000000"/>
              <w:bottom w:val="single" w:sz="4" w:space="0" w:color="000000"/>
            </w:tcBorders>
            <w:shd w:val="clear" w:color="auto" w:fill="auto"/>
          </w:tcPr>
          <w:p w:rsidR="003332FA" w:rsidRDefault="003332FA" w:rsidP="00644690">
            <w:pPr>
              <w:pStyle w:val="27"/>
              <w:spacing w:after="0" w:line="240" w:lineRule="auto"/>
              <w:ind w:left="57" w:firstLine="0"/>
            </w:pPr>
            <w:r>
              <w:rPr>
                <w:rFonts w:ascii="Times New Roman" w:hAnsi="Times New Roman" w:cs="Times New Roman"/>
                <w:sz w:val="24"/>
                <w:szCs w:val="24"/>
              </w:rPr>
              <w:t>д Большая Куйсарина</w:t>
            </w:r>
          </w:p>
        </w:tc>
        <w:tc>
          <w:tcPr>
            <w:tcW w:w="1811" w:type="dxa"/>
            <w:tcBorders>
              <w:left w:val="single" w:sz="4" w:space="0" w:color="000000"/>
              <w:bottom w:val="single" w:sz="4" w:space="0" w:color="000000"/>
              <w:right w:val="single" w:sz="4" w:space="0" w:color="000000"/>
            </w:tcBorders>
            <w:shd w:val="clear" w:color="auto" w:fill="auto"/>
            <w:vAlign w:val="bottom"/>
          </w:tcPr>
          <w:p w:rsidR="003332FA" w:rsidRDefault="003332FA" w:rsidP="00644690">
            <w:pPr>
              <w:pStyle w:val="27"/>
              <w:spacing w:after="0" w:line="240" w:lineRule="auto"/>
              <w:ind w:left="57" w:firstLine="0"/>
            </w:pPr>
            <w:r>
              <w:rPr>
                <w:rFonts w:ascii="Times New Roman" w:hAnsi="Times New Roman" w:cs="Times New Roman"/>
                <w:sz w:val="24"/>
                <w:szCs w:val="24"/>
              </w:rPr>
              <w:t xml:space="preserve"> 528,00    </w:t>
            </w:r>
          </w:p>
        </w:tc>
      </w:tr>
    </w:tbl>
    <w:p w:rsidR="003332FA" w:rsidRDefault="003332FA" w:rsidP="003332FA">
      <w:pPr>
        <w:pStyle w:val="27"/>
        <w:spacing w:after="0" w:line="240" w:lineRule="auto"/>
        <w:rPr>
          <w:rFonts w:ascii="Times New Roman" w:hAnsi="Times New Roman" w:cs="Times New Roman"/>
          <w:sz w:val="28"/>
          <w:szCs w:val="28"/>
        </w:rPr>
      </w:pP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Из этих 10 населенных </w:t>
      </w:r>
      <w:proofErr w:type="gramStart"/>
      <w:r>
        <w:rPr>
          <w:rFonts w:ascii="Times New Roman" w:hAnsi="Times New Roman" w:cs="Times New Roman"/>
          <w:sz w:val="28"/>
          <w:szCs w:val="28"/>
        </w:rPr>
        <w:t>пунктах</w:t>
      </w:r>
      <w:proofErr w:type="gramEnd"/>
      <w:r>
        <w:rPr>
          <w:rFonts w:ascii="Times New Roman" w:hAnsi="Times New Roman" w:cs="Times New Roman"/>
          <w:sz w:val="28"/>
          <w:szCs w:val="28"/>
        </w:rPr>
        <w:t xml:space="preserve"> некачественная связь в трех: д. Курманова, д. Новая Соболева, д. Ишалина. </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В д. Ишалина по программе </w:t>
      </w:r>
      <w:proofErr w:type="spellStart"/>
      <w:r>
        <w:rPr>
          <w:rFonts w:ascii="Times New Roman" w:hAnsi="Times New Roman" w:cs="Times New Roman"/>
          <w:sz w:val="28"/>
          <w:szCs w:val="28"/>
        </w:rPr>
        <w:t>Минцифры</w:t>
      </w:r>
      <w:proofErr w:type="spellEnd"/>
      <w:r>
        <w:rPr>
          <w:rFonts w:ascii="Times New Roman" w:hAnsi="Times New Roman" w:cs="Times New Roman"/>
          <w:sz w:val="28"/>
          <w:szCs w:val="28"/>
        </w:rPr>
        <w:t xml:space="preserve"> Челябинской области начался проце</w:t>
      </w:r>
      <w:proofErr w:type="gramStart"/>
      <w:r>
        <w:rPr>
          <w:rFonts w:ascii="Times New Roman" w:hAnsi="Times New Roman" w:cs="Times New Roman"/>
          <w:sz w:val="28"/>
          <w:szCs w:val="28"/>
        </w:rPr>
        <w:t>сс стр</w:t>
      </w:r>
      <w:proofErr w:type="gramEnd"/>
      <w:r>
        <w:rPr>
          <w:rFonts w:ascii="Times New Roman" w:hAnsi="Times New Roman" w:cs="Times New Roman"/>
          <w:sz w:val="28"/>
          <w:szCs w:val="28"/>
        </w:rPr>
        <w:t xml:space="preserve">оительства вышки сотовой связи. </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По д. Новая Соболева и д. Курманова после внесения изменений в критерии численности населения для участия в программе будет продолжено голосование через </w:t>
      </w:r>
      <w:proofErr w:type="spellStart"/>
      <w:r>
        <w:rPr>
          <w:rFonts w:ascii="Times New Roman" w:hAnsi="Times New Roman" w:cs="Times New Roman"/>
          <w:sz w:val="28"/>
          <w:szCs w:val="28"/>
        </w:rPr>
        <w:t>Госуслуги</w:t>
      </w:r>
      <w:proofErr w:type="spellEnd"/>
      <w:r>
        <w:rPr>
          <w:rFonts w:ascii="Times New Roman" w:hAnsi="Times New Roman" w:cs="Times New Roman"/>
          <w:sz w:val="28"/>
          <w:szCs w:val="28"/>
        </w:rPr>
        <w:t xml:space="preserve"> </w:t>
      </w:r>
      <w:hyperlink r:id="rId23" w:history="1">
        <w:r>
          <w:rPr>
            <w:rStyle w:val="af1"/>
            <w:rFonts w:ascii="Times New Roman" w:hAnsi="Times New Roman" w:cs="Times New Roman"/>
            <w:sz w:val="28"/>
            <w:szCs w:val="28"/>
          </w:rPr>
          <w:t>www.gosuslugi.ru</w:t>
        </w:r>
      </w:hyperlink>
      <w:r>
        <w:rPr>
          <w:rFonts w:ascii="Times New Roman" w:hAnsi="Times New Roman" w:cs="Times New Roman"/>
          <w:sz w:val="28"/>
          <w:szCs w:val="28"/>
        </w:rPr>
        <w:t xml:space="preserve"> для включения в программу.</w:t>
      </w:r>
    </w:p>
    <w:p w:rsidR="003332FA" w:rsidRDefault="003332FA" w:rsidP="00AC7327">
      <w:pPr>
        <w:pStyle w:val="27"/>
        <w:spacing w:after="0"/>
        <w:rPr>
          <w:rFonts w:ascii="Times New Roman" w:hAnsi="Times New Roman" w:cs="Times New Roman"/>
          <w:sz w:val="28"/>
          <w:szCs w:val="28"/>
        </w:rPr>
      </w:pPr>
      <w:r>
        <w:rPr>
          <w:rFonts w:ascii="Times New Roman" w:hAnsi="Times New Roman" w:cs="Times New Roman"/>
          <w:sz w:val="28"/>
          <w:szCs w:val="28"/>
        </w:rPr>
        <w:t xml:space="preserve">В населенных пунктах с численностью населения менее 100 человек есть проблемы с качеством связи. Это деревни Утябаева, Назырова, Южный Горняк. </w:t>
      </w:r>
    </w:p>
    <w:p w:rsidR="003332FA" w:rsidRDefault="003332FA" w:rsidP="00AC7327">
      <w:pPr>
        <w:pStyle w:val="27"/>
        <w:spacing w:after="0"/>
        <w:rPr>
          <w:rFonts w:ascii="Times New Roman" w:hAnsi="Times New Roman" w:cs="Times New Roman"/>
          <w:sz w:val="28"/>
          <w:szCs w:val="28"/>
        </w:rPr>
      </w:pPr>
    </w:p>
    <w:p w:rsidR="003332FA" w:rsidRDefault="003332FA" w:rsidP="003332FA">
      <w:pPr>
        <w:jc w:val="center"/>
        <w:rPr>
          <w:sz w:val="28"/>
          <w:szCs w:val="28"/>
          <w:shd w:val="clear" w:color="auto" w:fill="FFFF00"/>
        </w:rPr>
      </w:pPr>
      <w:r>
        <w:rPr>
          <w:sz w:val="28"/>
          <w:szCs w:val="28"/>
        </w:rPr>
        <w:t>16. Реализация национальных проектов</w:t>
      </w:r>
    </w:p>
    <w:p w:rsidR="003332FA" w:rsidRDefault="003332FA" w:rsidP="003332FA">
      <w:pPr>
        <w:jc w:val="center"/>
        <w:rPr>
          <w:sz w:val="28"/>
          <w:szCs w:val="28"/>
          <w:shd w:val="clear" w:color="auto" w:fill="FFFF00"/>
        </w:rPr>
      </w:pPr>
    </w:p>
    <w:p w:rsidR="003332FA" w:rsidRDefault="003332FA" w:rsidP="00AC7327">
      <w:pPr>
        <w:spacing w:line="276" w:lineRule="auto"/>
        <w:ind w:firstLine="709"/>
        <w:jc w:val="both"/>
        <w:rPr>
          <w:sz w:val="28"/>
          <w:szCs w:val="28"/>
          <w:shd w:val="clear" w:color="auto" w:fill="FFFF00"/>
        </w:rPr>
      </w:pPr>
      <w:r>
        <w:rPr>
          <w:sz w:val="28"/>
          <w:szCs w:val="28"/>
        </w:rPr>
        <w:t>В 2024 году на территории Аргаяшского муниципального района осуществлялась реализация по 12 региональным и муниципальным проектам в рамках 5 национальных проектов. Объем финансирования составил 184 074,6 тыс</w:t>
      </w:r>
      <w:proofErr w:type="gramStart"/>
      <w:r>
        <w:rPr>
          <w:sz w:val="28"/>
          <w:szCs w:val="28"/>
        </w:rPr>
        <w:t>.р</w:t>
      </w:r>
      <w:proofErr w:type="gramEnd"/>
      <w:r>
        <w:rPr>
          <w:sz w:val="28"/>
          <w:szCs w:val="28"/>
        </w:rPr>
        <w:t>уб., освоение – 98,1%, или 180 533,9 тыс.руб., в том числе:</w:t>
      </w:r>
    </w:p>
    <w:p w:rsidR="003332FA" w:rsidRDefault="003332FA" w:rsidP="003332FA">
      <w:pPr>
        <w:jc w:val="right"/>
        <w:rPr>
          <w:sz w:val="28"/>
          <w:szCs w:val="28"/>
          <w:shd w:val="clear" w:color="auto" w:fill="FFFF00"/>
        </w:rPr>
      </w:pPr>
    </w:p>
    <w:tbl>
      <w:tblPr>
        <w:tblW w:w="0" w:type="auto"/>
        <w:tblInd w:w="106" w:type="dxa"/>
        <w:tblLayout w:type="fixed"/>
        <w:tblCellMar>
          <w:top w:w="75" w:type="dxa"/>
          <w:left w:w="75" w:type="dxa"/>
          <w:bottom w:w="75" w:type="dxa"/>
          <w:right w:w="75" w:type="dxa"/>
        </w:tblCellMar>
        <w:tblLook w:val="0000" w:firstRow="0" w:lastRow="0" w:firstColumn="0" w:lastColumn="0" w:noHBand="0" w:noVBand="0"/>
      </w:tblPr>
      <w:tblGrid>
        <w:gridCol w:w="1875"/>
        <w:gridCol w:w="2063"/>
        <w:gridCol w:w="1418"/>
        <w:gridCol w:w="4559"/>
      </w:tblGrid>
      <w:tr w:rsidR="003332FA" w:rsidTr="00644690">
        <w:tc>
          <w:tcPr>
            <w:tcW w:w="1875" w:type="dxa"/>
            <w:tcBorders>
              <w:top w:val="single" w:sz="6" w:space="0" w:color="000000"/>
              <w:left w:val="single" w:sz="6" w:space="0" w:color="000000"/>
              <w:bottom w:val="single" w:sz="6" w:space="0" w:color="000000"/>
            </w:tcBorders>
            <w:shd w:val="clear" w:color="auto" w:fill="D0D0D0"/>
          </w:tcPr>
          <w:p w:rsidR="003332FA" w:rsidRDefault="003332FA" w:rsidP="00644690">
            <w:pPr>
              <w:ind w:right="51"/>
            </w:pPr>
            <w:r>
              <w:rPr>
                <w:b/>
                <w:bCs/>
              </w:rPr>
              <w:t>Наименование национального проекта</w:t>
            </w:r>
          </w:p>
        </w:tc>
        <w:tc>
          <w:tcPr>
            <w:tcW w:w="2063" w:type="dxa"/>
            <w:tcBorders>
              <w:top w:val="single" w:sz="6" w:space="0" w:color="000000"/>
              <w:left w:val="single" w:sz="6" w:space="0" w:color="000000"/>
              <w:bottom w:val="single" w:sz="6" w:space="0" w:color="000000"/>
            </w:tcBorders>
            <w:shd w:val="clear" w:color="auto" w:fill="D0D0D0"/>
          </w:tcPr>
          <w:p w:rsidR="003332FA" w:rsidRDefault="003332FA" w:rsidP="00644690">
            <w:pPr>
              <w:ind w:right="51"/>
            </w:pPr>
            <w:r>
              <w:rPr>
                <w:b/>
                <w:bCs/>
              </w:rPr>
              <w:t>Наименование муниципального проекта</w:t>
            </w:r>
          </w:p>
        </w:tc>
        <w:tc>
          <w:tcPr>
            <w:tcW w:w="1418" w:type="dxa"/>
            <w:tcBorders>
              <w:top w:val="single" w:sz="6" w:space="0" w:color="000000"/>
              <w:left w:val="single" w:sz="6" w:space="0" w:color="000000"/>
              <w:bottom w:val="single" w:sz="6" w:space="0" w:color="000000"/>
            </w:tcBorders>
            <w:shd w:val="clear" w:color="auto" w:fill="D0D0D0"/>
          </w:tcPr>
          <w:p w:rsidR="003332FA" w:rsidRDefault="003332FA" w:rsidP="00644690">
            <w:pPr>
              <w:ind w:right="51"/>
              <w:rPr>
                <w:b/>
                <w:bCs/>
              </w:rPr>
            </w:pPr>
            <w:r>
              <w:rPr>
                <w:b/>
                <w:bCs/>
              </w:rPr>
              <w:t>Объем финансирования</w:t>
            </w:r>
          </w:p>
          <w:p w:rsidR="003332FA" w:rsidRDefault="003332FA" w:rsidP="00644690">
            <w:pPr>
              <w:ind w:right="51"/>
            </w:pPr>
            <w:r>
              <w:rPr>
                <w:b/>
                <w:bCs/>
              </w:rPr>
              <w:t>(тыс</w:t>
            </w:r>
            <w:proofErr w:type="gramStart"/>
            <w:r>
              <w:rPr>
                <w:b/>
                <w:bCs/>
              </w:rPr>
              <w:t>.р</w:t>
            </w:r>
            <w:proofErr w:type="gramEnd"/>
            <w:r>
              <w:rPr>
                <w:b/>
                <w:bCs/>
              </w:rPr>
              <w:t>уб.)</w:t>
            </w:r>
          </w:p>
        </w:tc>
        <w:tc>
          <w:tcPr>
            <w:tcW w:w="4559" w:type="dxa"/>
            <w:tcBorders>
              <w:top w:val="single" w:sz="6" w:space="0" w:color="000000"/>
              <w:left w:val="single" w:sz="6" w:space="0" w:color="000000"/>
              <w:bottom w:val="single" w:sz="6" w:space="0" w:color="000000"/>
              <w:right w:val="single" w:sz="6" w:space="0" w:color="000000"/>
            </w:tcBorders>
            <w:shd w:val="clear" w:color="auto" w:fill="D0D0D0"/>
          </w:tcPr>
          <w:p w:rsidR="003332FA" w:rsidRDefault="003332FA" w:rsidP="00644690">
            <w:pPr>
              <w:ind w:right="51"/>
            </w:pPr>
            <w:r>
              <w:rPr>
                <w:b/>
                <w:bCs/>
              </w:rPr>
              <w:t>Цель проекта</w:t>
            </w:r>
          </w:p>
        </w:tc>
      </w:tr>
      <w:tr w:rsidR="003332FA" w:rsidTr="00644690">
        <w:tc>
          <w:tcPr>
            <w:tcW w:w="1875" w:type="dxa"/>
            <w:vMerge w:val="restart"/>
            <w:tcBorders>
              <w:top w:val="single" w:sz="6" w:space="0" w:color="000000"/>
              <w:left w:val="single" w:sz="6" w:space="0" w:color="000000"/>
            </w:tcBorders>
            <w:shd w:val="clear" w:color="auto" w:fill="FFFFFF"/>
          </w:tcPr>
          <w:p w:rsidR="003332FA" w:rsidRDefault="003332FA" w:rsidP="00644690">
            <w:pPr>
              <w:ind w:right="51"/>
            </w:pPr>
            <w:r>
              <w:t>1.НП Образование</w:t>
            </w:r>
          </w:p>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"Современная школа"</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13286,0</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rsidRPr="000E3923">
              <w:t>Обновление материально-технической базы оборудованием,</w:t>
            </w:r>
            <w:r>
              <w:rPr>
                <w:rFonts w:ascii="PT Astra Serif" w:hAnsi="PT Astra Serif" w:cs="PT Astra Serif"/>
              </w:rPr>
              <w:t xml:space="preserve"> средствами </w:t>
            </w:r>
            <w:r w:rsidRPr="000E3923">
              <w:t xml:space="preserve">обучения и воспитания в 6 школах: Акбашевская СОШ, Аргаяшская СОШ №2, Бажикаевская СОШ, </w:t>
            </w:r>
            <w:proofErr w:type="spellStart"/>
            <w:r w:rsidRPr="000E3923">
              <w:t>Байрамгуловская</w:t>
            </w:r>
            <w:proofErr w:type="spellEnd"/>
            <w:r w:rsidRPr="000E3923">
              <w:t xml:space="preserve"> СОШ, </w:t>
            </w:r>
            <w:r w:rsidRPr="000E3923">
              <w:lastRenderedPageBreak/>
              <w:t xml:space="preserve">Краснооктябрьская СОШ, </w:t>
            </w:r>
            <w:proofErr w:type="spellStart"/>
            <w:r w:rsidRPr="000E3923">
              <w:t>Кулуевская</w:t>
            </w:r>
            <w:proofErr w:type="spellEnd"/>
            <w:r w:rsidRPr="000E3923">
              <w:t xml:space="preserve"> СОШ.</w:t>
            </w:r>
          </w:p>
        </w:tc>
      </w:tr>
      <w:tr w:rsidR="003332FA" w:rsidTr="00644690">
        <w:tc>
          <w:tcPr>
            <w:tcW w:w="1875" w:type="dxa"/>
            <w:vMerge/>
            <w:tcBorders>
              <w:top w:val="single" w:sz="6" w:space="0" w:color="000000"/>
              <w:left w:val="single" w:sz="6" w:space="0" w:color="000000"/>
            </w:tcBorders>
            <w:shd w:val="clear" w:color="auto" w:fill="FFFFFF"/>
          </w:tcPr>
          <w:p w:rsidR="003332FA" w:rsidRDefault="003332FA" w:rsidP="00644690"/>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"Патриотическое воспитание граждан РФ"</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3040,5</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 xml:space="preserve">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w:t>
            </w:r>
          </w:p>
        </w:tc>
      </w:tr>
      <w:tr w:rsidR="003332FA" w:rsidTr="00644690">
        <w:tc>
          <w:tcPr>
            <w:tcW w:w="1875" w:type="dxa"/>
            <w:vMerge/>
            <w:tcBorders>
              <w:top w:val="single" w:sz="6" w:space="0" w:color="000000"/>
              <w:left w:val="single" w:sz="6" w:space="0" w:color="000000"/>
            </w:tcBorders>
            <w:shd w:val="clear" w:color="auto" w:fill="FFFFFF"/>
          </w:tcPr>
          <w:p w:rsidR="003332FA" w:rsidRDefault="003332FA" w:rsidP="00644690"/>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"Социальная активность"</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2363,0</w:t>
            </w:r>
          </w:p>
          <w:p w:rsidR="003332FA" w:rsidRDefault="003332FA" w:rsidP="00644690">
            <w:pPr>
              <w:ind w:right="51"/>
              <w:jc w:val="right"/>
            </w:pP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proofErr w:type="gramStart"/>
            <w:r>
              <w:t xml:space="preserve">Проведение «Зарницы», образовательно - политического форума «Выбор за тобой», Слета волонтеров, Молодежного </w:t>
            </w:r>
            <w:proofErr w:type="spellStart"/>
            <w:r>
              <w:t>грантового</w:t>
            </w:r>
            <w:proofErr w:type="spellEnd"/>
            <w:r>
              <w:t xml:space="preserve"> конкурса, «День призывника», полевой экспедиции «Вахта памяти», акции «Я гражданин России», фестиваля семьи.</w:t>
            </w:r>
            <w:proofErr w:type="gramEnd"/>
          </w:p>
        </w:tc>
      </w:tr>
      <w:tr w:rsidR="003332FA" w:rsidTr="00644690">
        <w:tc>
          <w:tcPr>
            <w:tcW w:w="1875" w:type="dxa"/>
            <w:vMerge/>
            <w:tcBorders>
              <w:top w:val="single" w:sz="6" w:space="0" w:color="000000"/>
              <w:left w:val="single" w:sz="6" w:space="0" w:color="000000"/>
            </w:tcBorders>
            <w:shd w:val="clear" w:color="auto" w:fill="FFFFFF"/>
          </w:tcPr>
          <w:p w:rsidR="003332FA" w:rsidRDefault="003332FA" w:rsidP="00644690"/>
        </w:tc>
        <w:tc>
          <w:tcPr>
            <w:tcW w:w="2063" w:type="dxa"/>
            <w:tcBorders>
              <w:left w:val="single" w:sz="6" w:space="0" w:color="000000"/>
              <w:bottom w:val="single" w:sz="6" w:space="0" w:color="000000"/>
            </w:tcBorders>
            <w:shd w:val="clear" w:color="auto" w:fill="FFFFFF"/>
          </w:tcPr>
          <w:p w:rsidR="003332FA" w:rsidRDefault="003332FA" w:rsidP="00644690">
            <w:pPr>
              <w:ind w:right="51"/>
            </w:pPr>
            <w:r>
              <w:t>Региональный проект "Успех каждого ребенка"</w:t>
            </w:r>
          </w:p>
        </w:tc>
        <w:tc>
          <w:tcPr>
            <w:tcW w:w="1418" w:type="dxa"/>
            <w:tcBorders>
              <w:left w:val="single" w:sz="6" w:space="0" w:color="000000"/>
              <w:bottom w:val="single" w:sz="6" w:space="0" w:color="000000"/>
            </w:tcBorders>
            <w:shd w:val="clear" w:color="auto" w:fill="FFFFFF"/>
          </w:tcPr>
          <w:p w:rsidR="003332FA" w:rsidRDefault="003332FA" w:rsidP="00644690">
            <w:pPr>
              <w:ind w:right="51"/>
              <w:jc w:val="right"/>
            </w:pPr>
            <w:r>
              <w:t>3869,3</w:t>
            </w:r>
          </w:p>
        </w:tc>
        <w:tc>
          <w:tcPr>
            <w:tcW w:w="4559" w:type="dxa"/>
            <w:tcBorders>
              <w:left w:val="single" w:sz="6" w:space="0" w:color="000000"/>
              <w:bottom w:val="single" w:sz="6" w:space="0" w:color="000000"/>
              <w:right w:val="single" w:sz="6" w:space="0" w:color="000000"/>
            </w:tcBorders>
            <w:shd w:val="clear" w:color="auto" w:fill="FFFFFF"/>
          </w:tcPr>
          <w:p w:rsidR="003332FA" w:rsidRPr="00D31A6F" w:rsidRDefault="003332FA" w:rsidP="00644690">
            <w:pPr>
              <w:jc w:val="both"/>
            </w:pPr>
            <w:r w:rsidRPr="00D31A6F">
              <w:t>Капитальный ремонт спортивного зала со вспомогательными помещениями МОУ Метелевская СОШ.</w:t>
            </w:r>
          </w:p>
          <w:p w:rsidR="003332FA" w:rsidRDefault="003332FA" w:rsidP="00644690">
            <w:pPr>
              <w:jc w:val="both"/>
            </w:pPr>
            <w:r w:rsidRPr="00D31A6F">
              <w:t>Оснащение материально технической базы оборудованием, средствами обучения и воспитания, для  создания информационных систем МОУ Краснооктябрьская СОШ</w:t>
            </w:r>
          </w:p>
        </w:tc>
      </w:tr>
      <w:tr w:rsidR="003332FA" w:rsidTr="00644690">
        <w:tc>
          <w:tcPr>
            <w:tcW w:w="3938" w:type="dxa"/>
            <w:gridSpan w:val="2"/>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Итого по НП Образование</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22558,8</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napToGrid w:val="0"/>
              <w:ind w:right="51"/>
            </w:pPr>
          </w:p>
        </w:tc>
      </w:tr>
      <w:tr w:rsidR="003332FA" w:rsidTr="00644690">
        <w:trPr>
          <w:trHeight w:val="1050"/>
        </w:trPr>
        <w:tc>
          <w:tcPr>
            <w:tcW w:w="1875" w:type="dxa"/>
            <w:vMerge w:val="restart"/>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2. НП Демография</w:t>
            </w:r>
          </w:p>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"Финансовая поддержка семей при рождении детей"</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1596,4</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250 семей получили областное единовременное пособие при рождении ребенка из областного бюджета</w:t>
            </w:r>
          </w:p>
        </w:tc>
      </w:tr>
      <w:tr w:rsidR="003332FA" w:rsidTr="00644690">
        <w:trPr>
          <w:trHeight w:val="762"/>
        </w:trPr>
        <w:tc>
          <w:tcPr>
            <w:tcW w:w="1875" w:type="dxa"/>
            <w:vMerge/>
            <w:tcBorders>
              <w:top w:val="single" w:sz="6" w:space="0" w:color="000000"/>
              <w:left w:val="single" w:sz="6" w:space="0" w:color="000000"/>
              <w:bottom w:val="single" w:sz="6" w:space="0" w:color="000000"/>
            </w:tcBorders>
            <w:shd w:val="clear" w:color="auto" w:fill="FFFFFF"/>
          </w:tcPr>
          <w:p w:rsidR="003332FA" w:rsidRDefault="003332FA" w:rsidP="00644690"/>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"Содействие занятости"</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52,0</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 xml:space="preserve">Технический план дошкольного образовательного учреждения в с. Аргаяш, ул. </w:t>
            </w:r>
            <w:proofErr w:type="gramStart"/>
            <w:r>
              <w:t>Березовая</w:t>
            </w:r>
            <w:proofErr w:type="gramEnd"/>
            <w:r>
              <w:t xml:space="preserve"> на 230 мест </w:t>
            </w:r>
          </w:p>
        </w:tc>
      </w:tr>
      <w:tr w:rsidR="003332FA" w:rsidTr="00644690">
        <w:trPr>
          <w:trHeight w:val="342"/>
        </w:trPr>
        <w:tc>
          <w:tcPr>
            <w:tcW w:w="3938" w:type="dxa"/>
            <w:gridSpan w:val="2"/>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Итого по НП Демография</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1648,4</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napToGrid w:val="0"/>
              <w:ind w:right="51"/>
            </w:pPr>
          </w:p>
        </w:tc>
      </w:tr>
      <w:tr w:rsidR="003332FA" w:rsidTr="00644690">
        <w:trPr>
          <w:trHeight w:val="1114"/>
        </w:trPr>
        <w:tc>
          <w:tcPr>
            <w:tcW w:w="1875" w:type="dxa"/>
            <w:vMerge w:val="restart"/>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3. НП Культура</w:t>
            </w:r>
          </w:p>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"Творческие люди"</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353,9</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Оказание государственной поддержки лучшим работникам сельских учреждений культуры, денежное поощрение вручено 1-му работнику МБУ «ЦБС»</w:t>
            </w:r>
          </w:p>
        </w:tc>
      </w:tr>
      <w:tr w:rsidR="003332FA" w:rsidTr="00644690">
        <w:trPr>
          <w:trHeight w:val="1114"/>
        </w:trPr>
        <w:tc>
          <w:tcPr>
            <w:tcW w:w="1875" w:type="dxa"/>
            <w:vMerge/>
            <w:tcBorders>
              <w:top w:val="single" w:sz="6" w:space="0" w:color="000000"/>
              <w:left w:val="single" w:sz="6" w:space="0" w:color="000000"/>
              <w:bottom w:val="single" w:sz="6" w:space="0" w:color="000000"/>
            </w:tcBorders>
            <w:shd w:val="clear" w:color="auto" w:fill="FFFFFF"/>
          </w:tcPr>
          <w:p w:rsidR="003332FA" w:rsidRDefault="003332FA" w:rsidP="00644690"/>
        </w:tc>
        <w:tc>
          <w:tcPr>
            <w:tcW w:w="2063" w:type="dxa"/>
            <w:tcBorders>
              <w:left w:val="single" w:sz="6" w:space="0" w:color="000000"/>
              <w:bottom w:val="single" w:sz="6" w:space="0" w:color="000000"/>
            </w:tcBorders>
            <w:shd w:val="clear" w:color="auto" w:fill="FFFFFF"/>
          </w:tcPr>
          <w:p w:rsidR="003332FA" w:rsidRDefault="003332FA" w:rsidP="00644690">
            <w:pPr>
              <w:ind w:right="51"/>
            </w:pPr>
            <w:r>
              <w:t>Региональный проект "Культурная среда"</w:t>
            </w:r>
          </w:p>
        </w:tc>
        <w:tc>
          <w:tcPr>
            <w:tcW w:w="1418" w:type="dxa"/>
            <w:tcBorders>
              <w:left w:val="single" w:sz="6" w:space="0" w:color="000000"/>
              <w:bottom w:val="single" w:sz="6" w:space="0" w:color="000000"/>
            </w:tcBorders>
            <w:shd w:val="clear" w:color="auto" w:fill="FFFFFF"/>
          </w:tcPr>
          <w:p w:rsidR="003332FA" w:rsidRDefault="003332FA" w:rsidP="00644690">
            <w:pPr>
              <w:ind w:right="51"/>
              <w:jc w:val="right"/>
            </w:pPr>
            <w:r>
              <w:t>25387,4</w:t>
            </w:r>
          </w:p>
        </w:tc>
        <w:tc>
          <w:tcPr>
            <w:tcW w:w="4559" w:type="dxa"/>
            <w:tcBorders>
              <w:left w:val="single" w:sz="6" w:space="0" w:color="000000"/>
              <w:bottom w:val="single" w:sz="6" w:space="0" w:color="000000"/>
              <w:right w:val="single" w:sz="6" w:space="0" w:color="000000"/>
            </w:tcBorders>
            <w:shd w:val="clear" w:color="auto" w:fill="FFFFFF"/>
          </w:tcPr>
          <w:p w:rsidR="003332FA" w:rsidRDefault="003332FA" w:rsidP="00644690">
            <w:pPr>
              <w:ind w:right="51"/>
            </w:pPr>
            <w:r>
              <w:t xml:space="preserve">Капитальный ремонт нежилых зданий </w:t>
            </w:r>
            <w:proofErr w:type="spellStart"/>
            <w:r>
              <w:t>Беспаловского</w:t>
            </w:r>
            <w:proofErr w:type="spellEnd"/>
            <w:r>
              <w:t xml:space="preserve">  клуба и сельского клуба в д</w:t>
            </w:r>
            <w:proofErr w:type="gramStart"/>
            <w:r>
              <w:t>.Б</w:t>
            </w:r>
            <w:proofErr w:type="gramEnd"/>
            <w:r>
              <w:t>ольшая Куйсарина, поставка специализированного автотранспорта (автоклуба) МБУ «Комитет по культуре»</w:t>
            </w:r>
          </w:p>
        </w:tc>
      </w:tr>
      <w:tr w:rsidR="003332FA" w:rsidTr="00644690">
        <w:trPr>
          <w:trHeight w:val="462"/>
        </w:trPr>
        <w:tc>
          <w:tcPr>
            <w:tcW w:w="3938" w:type="dxa"/>
            <w:gridSpan w:val="2"/>
            <w:tcBorders>
              <w:left w:val="single" w:sz="6" w:space="0" w:color="000000"/>
              <w:bottom w:val="single" w:sz="6" w:space="0" w:color="000000"/>
            </w:tcBorders>
            <w:shd w:val="clear" w:color="auto" w:fill="FFFFFF"/>
          </w:tcPr>
          <w:p w:rsidR="003332FA" w:rsidRDefault="003332FA" w:rsidP="00644690">
            <w:pPr>
              <w:ind w:right="51"/>
            </w:pPr>
            <w:r>
              <w:t>Итого по НП Культура</w:t>
            </w:r>
          </w:p>
        </w:tc>
        <w:tc>
          <w:tcPr>
            <w:tcW w:w="1418" w:type="dxa"/>
            <w:tcBorders>
              <w:left w:val="single" w:sz="6" w:space="0" w:color="000000"/>
              <w:bottom w:val="single" w:sz="6" w:space="0" w:color="000000"/>
            </w:tcBorders>
            <w:shd w:val="clear" w:color="auto" w:fill="FFFFFF"/>
          </w:tcPr>
          <w:p w:rsidR="003332FA" w:rsidRDefault="003332FA" w:rsidP="00644690">
            <w:pPr>
              <w:ind w:right="51"/>
              <w:jc w:val="right"/>
            </w:pPr>
            <w:r>
              <w:t>25741,3</w:t>
            </w:r>
          </w:p>
        </w:tc>
        <w:tc>
          <w:tcPr>
            <w:tcW w:w="4559" w:type="dxa"/>
            <w:tcBorders>
              <w:left w:val="single" w:sz="6" w:space="0" w:color="000000"/>
              <w:bottom w:val="single" w:sz="6" w:space="0" w:color="000000"/>
              <w:right w:val="single" w:sz="6" w:space="0" w:color="000000"/>
            </w:tcBorders>
            <w:shd w:val="clear" w:color="auto" w:fill="FFFFFF"/>
          </w:tcPr>
          <w:p w:rsidR="003332FA" w:rsidRDefault="003332FA" w:rsidP="00644690">
            <w:pPr>
              <w:snapToGrid w:val="0"/>
              <w:ind w:right="51"/>
            </w:pPr>
          </w:p>
        </w:tc>
      </w:tr>
      <w:tr w:rsidR="003332FA" w:rsidTr="00644690">
        <w:trPr>
          <w:trHeight w:val="1110"/>
        </w:trPr>
        <w:tc>
          <w:tcPr>
            <w:tcW w:w="1875" w:type="dxa"/>
            <w:vMerge w:val="restart"/>
            <w:tcBorders>
              <w:top w:val="single" w:sz="6" w:space="0" w:color="000000"/>
              <w:left w:val="single" w:sz="6" w:space="0" w:color="000000"/>
            </w:tcBorders>
            <w:shd w:val="clear" w:color="auto" w:fill="FFFFFF"/>
          </w:tcPr>
          <w:p w:rsidR="003332FA" w:rsidRDefault="003332FA" w:rsidP="00644690">
            <w:pPr>
              <w:ind w:right="51"/>
            </w:pPr>
            <w:r>
              <w:lastRenderedPageBreak/>
              <w:t>4. НП Экология</w:t>
            </w:r>
          </w:p>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"Комплексная система обращения с твердыми коммунальными отходами"</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1147,2</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Обустройство 20 площадок накопления ТКО в Дербишевском сельском поселении.</w:t>
            </w:r>
          </w:p>
        </w:tc>
      </w:tr>
      <w:tr w:rsidR="003332FA" w:rsidTr="00644690">
        <w:trPr>
          <w:trHeight w:val="1110"/>
        </w:trPr>
        <w:tc>
          <w:tcPr>
            <w:tcW w:w="1875" w:type="dxa"/>
            <w:vMerge/>
            <w:tcBorders>
              <w:top w:val="single" w:sz="6" w:space="0" w:color="000000"/>
              <w:left w:val="single" w:sz="6" w:space="0" w:color="000000"/>
            </w:tcBorders>
            <w:shd w:val="clear" w:color="auto" w:fill="FFFFFF"/>
          </w:tcPr>
          <w:p w:rsidR="003332FA" w:rsidRDefault="003332FA" w:rsidP="00644690"/>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"Чистая страна"</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36784,4</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Ликвидация 8 несанкционированных свалок в 5 сельских поселениях: Кузнецкое с/</w:t>
            </w:r>
            <w:proofErr w:type="gramStart"/>
            <w:r>
              <w:t>п</w:t>
            </w:r>
            <w:proofErr w:type="gramEnd"/>
            <w:r>
              <w:t>, Кулуевское с/п, Акбашевское с/п, Камышевское с/п., Аязгуловское с/п.</w:t>
            </w:r>
          </w:p>
        </w:tc>
      </w:tr>
      <w:tr w:rsidR="003332FA" w:rsidTr="00644690">
        <w:trPr>
          <w:trHeight w:val="429"/>
        </w:trPr>
        <w:tc>
          <w:tcPr>
            <w:tcW w:w="3938" w:type="dxa"/>
            <w:gridSpan w:val="2"/>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Итого по НП Экология</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37931,6</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napToGrid w:val="0"/>
              <w:ind w:right="51"/>
            </w:pPr>
          </w:p>
        </w:tc>
      </w:tr>
      <w:tr w:rsidR="003332FA" w:rsidTr="00644690">
        <w:trPr>
          <w:trHeight w:val="1681"/>
        </w:trPr>
        <w:tc>
          <w:tcPr>
            <w:tcW w:w="1875" w:type="dxa"/>
            <w:vMerge w:val="restart"/>
            <w:tcBorders>
              <w:top w:val="single" w:sz="6" w:space="0" w:color="000000"/>
              <w:left w:val="single" w:sz="6" w:space="0" w:color="000000"/>
            </w:tcBorders>
            <w:shd w:val="clear" w:color="auto" w:fill="FFFFFF"/>
          </w:tcPr>
          <w:p w:rsidR="003332FA" w:rsidRDefault="003332FA" w:rsidP="00644690">
            <w:pPr>
              <w:ind w:right="51"/>
            </w:pPr>
            <w:r>
              <w:t>5. НП Жилье и городская среда</w:t>
            </w:r>
          </w:p>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Региональный проект "Формирование комфортной городской среды"</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13701,0</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 xml:space="preserve">Благоустройство сквера д. Аязгулова, </w:t>
            </w:r>
            <w:proofErr w:type="spellStart"/>
            <w:proofErr w:type="gramStart"/>
            <w:r>
              <w:t>ул</w:t>
            </w:r>
            <w:proofErr w:type="spellEnd"/>
            <w:proofErr w:type="gramEnd"/>
            <w:r>
              <w:t xml:space="preserve"> Школьная, 2  </w:t>
            </w:r>
          </w:p>
          <w:p w:rsidR="003332FA" w:rsidRDefault="003332FA" w:rsidP="00644690">
            <w:pPr>
              <w:ind w:right="51"/>
            </w:pPr>
          </w:p>
          <w:p w:rsidR="003332FA" w:rsidRDefault="003332FA" w:rsidP="00644690">
            <w:pPr>
              <w:ind w:right="51"/>
            </w:pPr>
            <w:r>
              <w:t xml:space="preserve">Благоустройство общественной территории с. Байрамгулова, ул. Титова </w:t>
            </w:r>
          </w:p>
        </w:tc>
      </w:tr>
      <w:tr w:rsidR="003332FA" w:rsidTr="00644690">
        <w:trPr>
          <w:trHeight w:val="1681"/>
        </w:trPr>
        <w:tc>
          <w:tcPr>
            <w:tcW w:w="1875" w:type="dxa"/>
            <w:vMerge/>
            <w:tcBorders>
              <w:top w:val="single" w:sz="6" w:space="0" w:color="000000"/>
              <w:left w:val="single" w:sz="6" w:space="0" w:color="000000"/>
            </w:tcBorders>
            <w:shd w:val="clear" w:color="auto" w:fill="FFFFFF"/>
          </w:tcPr>
          <w:p w:rsidR="003332FA" w:rsidRDefault="003332FA" w:rsidP="00644690"/>
        </w:tc>
        <w:tc>
          <w:tcPr>
            <w:tcW w:w="2063"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Муниципальный проект «Чистая вода»</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78952,9</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ind w:right="51"/>
            </w:pPr>
            <w:r>
              <w:t xml:space="preserve">Водонасосная станция второго подъема, строительство станции водоочистки </w:t>
            </w:r>
            <w:proofErr w:type="gramStart"/>
            <w:r>
              <w:t>в</w:t>
            </w:r>
            <w:proofErr w:type="gramEnd"/>
            <w:r>
              <w:t xml:space="preserve"> </w:t>
            </w:r>
            <w:proofErr w:type="gramStart"/>
            <w:r>
              <w:t>с</w:t>
            </w:r>
            <w:proofErr w:type="gramEnd"/>
            <w:r>
              <w:t xml:space="preserve">. Аргаяш, в том числе ПИР (второй этап 2024 год) </w:t>
            </w:r>
          </w:p>
        </w:tc>
      </w:tr>
      <w:tr w:rsidR="003332FA" w:rsidTr="00644690">
        <w:trPr>
          <w:trHeight w:val="414"/>
        </w:trPr>
        <w:tc>
          <w:tcPr>
            <w:tcW w:w="3938" w:type="dxa"/>
            <w:gridSpan w:val="2"/>
            <w:tcBorders>
              <w:top w:val="single" w:sz="6" w:space="0" w:color="000000"/>
              <w:left w:val="single" w:sz="6" w:space="0" w:color="000000"/>
              <w:bottom w:val="single" w:sz="6" w:space="0" w:color="000000"/>
            </w:tcBorders>
            <w:shd w:val="clear" w:color="auto" w:fill="FFFFFF"/>
          </w:tcPr>
          <w:p w:rsidR="003332FA" w:rsidRDefault="003332FA" w:rsidP="00644690">
            <w:pPr>
              <w:ind w:right="51"/>
            </w:pPr>
            <w:r>
              <w:t>Итого по НП Жилье и городская среда</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pPr>
            <w:r>
              <w:t>92653,9</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napToGrid w:val="0"/>
              <w:ind w:right="51"/>
            </w:pPr>
          </w:p>
        </w:tc>
      </w:tr>
      <w:tr w:rsidR="003332FA" w:rsidTr="00644690">
        <w:trPr>
          <w:trHeight w:val="425"/>
        </w:trPr>
        <w:tc>
          <w:tcPr>
            <w:tcW w:w="3938" w:type="dxa"/>
            <w:gridSpan w:val="2"/>
            <w:tcBorders>
              <w:top w:val="single" w:sz="6" w:space="0" w:color="000000"/>
              <w:left w:val="single" w:sz="6" w:space="0" w:color="000000"/>
              <w:bottom w:val="single" w:sz="6" w:space="0" w:color="000000"/>
            </w:tcBorders>
            <w:shd w:val="clear" w:color="auto" w:fill="FFFFFF"/>
          </w:tcPr>
          <w:p w:rsidR="003332FA" w:rsidRDefault="003332FA" w:rsidP="00644690">
            <w:pPr>
              <w:ind w:right="51"/>
              <w:jc w:val="center"/>
              <w:outlineLvl w:val="0"/>
            </w:pPr>
            <w:r>
              <w:t>ВСЕГО по национальным проектам</w:t>
            </w:r>
          </w:p>
        </w:tc>
        <w:tc>
          <w:tcPr>
            <w:tcW w:w="1418" w:type="dxa"/>
            <w:tcBorders>
              <w:top w:val="single" w:sz="6" w:space="0" w:color="000000"/>
              <w:left w:val="single" w:sz="6" w:space="0" w:color="000000"/>
              <w:bottom w:val="single" w:sz="6" w:space="0" w:color="000000"/>
            </w:tcBorders>
            <w:shd w:val="clear" w:color="auto" w:fill="FFFFFF"/>
          </w:tcPr>
          <w:p w:rsidR="003332FA" w:rsidRDefault="003332FA" w:rsidP="00644690">
            <w:pPr>
              <w:ind w:right="51"/>
              <w:jc w:val="right"/>
              <w:outlineLvl w:val="0"/>
            </w:pPr>
            <w:r>
              <w:t>180533,9</w:t>
            </w:r>
          </w:p>
        </w:tc>
        <w:tc>
          <w:tcPr>
            <w:tcW w:w="4559" w:type="dxa"/>
            <w:tcBorders>
              <w:top w:val="single" w:sz="6" w:space="0" w:color="000000"/>
              <w:left w:val="single" w:sz="6" w:space="0" w:color="000000"/>
              <w:bottom w:val="single" w:sz="6" w:space="0" w:color="000000"/>
              <w:right w:val="single" w:sz="6" w:space="0" w:color="000000"/>
            </w:tcBorders>
            <w:shd w:val="clear" w:color="auto" w:fill="FFFFFF"/>
          </w:tcPr>
          <w:p w:rsidR="003332FA" w:rsidRDefault="003332FA" w:rsidP="00644690">
            <w:pPr>
              <w:snapToGrid w:val="0"/>
              <w:ind w:right="51"/>
              <w:jc w:val="right"/>
              <w:outlineLvl w:val="0"/>
            </w:pPr>
          </w:p>
        </w:tc>
      </w:tr>
    </w:tbl>
    <w:p w:rsidR="003332FA" w:rsidRDefault="003332FA" w:rsidP="003332FA">
      <w:pPr>
        <w:jc w:val="center"/>
        <w:rPr>
          <w:rFonts w:eastAsia="Tahoma"/>
          <w:sz w:val="28"/>
          <w:szCs w:val="28"/>
        </w:rPr>
      </w:pPr>
    </w:p>
    <w:p w:rsidR="003332FA" w:rsidRDefault="003332FA" w:rsidP="003332FA">
      <w:pPr>
        <w:jc w:val="center"/>
        <w:rPr>
          <w:sz w:val="28"/>
          <w:szCs w:val="28"/>
          <w:shd w:val="clear" w:color="auto" w:fill="FFFF00"/>
        </w:rPr>
      </w:pPr>
      <w:r>
        <w:rPr>
          <w:rFonts w:eastAsia="Tahoma"/>
          <w:sz w:val="28"/>
          <w:szCs w:val="28"/>
        </w:rPr>
        <w:t>17. Реализация инициативных проектов</w:t>
      </w:r>
    </w:p>
    <w:p w:rsidR="003332FA" w:rsidRDefault="003332FA" w:rsidP="003332FA">
      <w:pPr>
        <w:rPr>
          <w:sz w:val="28"/>
          <w:szCs w:val="28"/>
          <w:shd w:val="clear" w:color="auto" w:fill="FFFF00"/>
        </w:rPr>
      </w:pPr>
    </w:p>
    <w:p w:rsidR="003332FA" w:rsidRDefault="003332FA" w:rsidP="00AC7327">
      <w:pPr>
        <w:spacing w:line="276" w:lineRule="auto"/>
        <w:ind w:firstLine="709"/>
        <w:jc w:val="both"/>
        <w:rPr>
          <w:sz w:val="28"/>
          <w:szCs w:val="28"/>
          <w:shd w:val="clear" w:color="auto" w:fill="FFFF00"/>
        </w:rPr>
      </w:pPr>
      <w:r>
        <w:rPr>
          <w:sz w:val="28"/>
          <w:szCs w:val="28"/>
        </w:rPr>
        <w:t xml:space="preserve">В 2024 году на территории Аргаяшского муниципального района  реализованы 16 инициативных проектов с </w:t>
      </w:r>
      <w:r>
        <w:rPr>
          <w:bCs/>
          <w:sz w:val="28"/>
          <w:szCs w:val="28"/>
          <w:lang w:eastAsia="ar-SA"/>
        </w:rPr>
        <w:t>вовлечением населения и юридических лиц в бюджетный процесс по решению вопросов местного значения</w:t>
      </w:r>
      <w:r>
        <w:rPr>
          <w:sz w:val="28"/>
          <w:szCs w:val="28"/>
        </w:rPr>
        <w:t>. Объем финансирования составил 35963,7 тыс</w:t>
      </w:r>
      <w:proofErr w:type="gramStart"/>
      <w:r>
        <w:rPr>
          <w:sz w:val="28"/>
          <w:szCs w:val="28"/>
        </w:rPr>
        <w:t>.р</w:t>
      </w:r>
      <w:proofErr w:type="gramEnd"/>
      <w:r>
        <w:rPr>
          <w:sz w:val="28"/>
          <w:szCs w:val="28"/>
        </w:rPr>
        <w:t>уб., освоение – 100%, в том числе по проектам:</w:t>
      </w:r>
    </w:p>
    <w:p w:rsidR="003332FA" w:rsidRDefault="003332FA" w:rsidP="003332FA">
      <w:pPr>
        <w:ind w:firstLine="709"/>
        <w:jc w:val="both"/>
        <w:rPr>
          <w:sz w:val="28"/>
          <w:szCs w:val="28"/>
          <w:shd w:val="clear" w:color="auto" w:fill="FFFF00"/>
        </w:rPr>
      </w:pP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509"/>
        <w:gridCol w:w="4026"/>
        <w:gridCol w:w="1408"/>
        <w:gridCol w:w="1232"/>
        <w:gridCol w:w="1437"/>
        <w:gridCol w:w="1256"/>
      </w:tblGrid>
      <w:tr w:rsidR="003332FA" w:rsidTr="00644690">
        <w:tc>
          <w:tcPr>
            <w:tcW w:w="509" w:type="dxa"/>
            <w:vMerge w:val="restart"/>
            <w:tcBorders>
              <w:top w:val="single" w:sz="4" w:space="0" w:color="000000"/>
              <w:left w:val="single" w:sz="4" w:space="0" w:color="000000"/>
              <w:bottom w:val="single" w:sz="4" w:space="0" w:color="000000"/>
            </w:tcBorders>
            <w:shd w:val="clear" w:color="auto" w:fill="D0D0D0"/>
          </w:tcPr>
          <w:p w:rsidR="003332FA" w:rsidRDefault="003332FA" w:rsidP="00644690">
            <w:pPr>
              <w:pStyle w:val="aff2"/>
              <w:spacing w:after="0"/>
              <w:jc w:val="center"/>
            </w:pPr>
            <w:r>
              <w:rPr>
                <w:rFonts w:ascii="Times New Roman" w:eastAsia="Tahoma" w:hAnsi="Times New Roman" w:cs="Times New Roman"/>
                <w:b/>
                <w:bCs/>
                <w:sz w:val="24"/>
                <w:szCs w:val="24"/>
              </w:rPr>
              <w:t>№</w:t>
            </w:r>
            <w:r>
              <w:rPr>
                <w:rFonts w:ascii="Times New Roman" w:hAnsi="Times New Roman" w:cs="Times New Roman"/>
                <w:b/>
                <w:bCs/>
                <w:sz w:val="24"/>
                <w:szCs w:val="24"/>
              </w:rPr>
              <w:t xml:space="preserve"> </w:t>
            </w:r>
            <w:proofErr w:type="gramStart"/>
            <w:r>
              <w:rPr>
                <w:rFonts w:ascii="Times New Roman" w:eastAsia="Tahoma" w:hAnsi="Times New Roman" w:cs="Times New Roman"/>
                <w:b/>
                <w:bCs/>
                <w:sz w:val="24"/>
                <w:szCs w:val="24"/>
              </w:rPr>
              <w:t>п</w:t>
            </w:r>
            <w:proofErr w:type="gramEnd"/>
            <w:r>
              <w:rPr>
                <w:rFonts w:ascii="Times New Roman" w:eastAsia="Tahoma" w:hAnsi="Times New Roman" w:cs="Times New Roman"/>
                <w:b/>
                <w:bCs/>
                <w:sz w:val="24"/>
                <w:szCs w:val="24"/>
              </w:rPr>
              <w:t>/п</w:t>
            </w:r>
          </w:p>
        </w:tc>
        <w:tc>
          <w:tcPr>
            <w:tcW w:w="4026" w:type="dxa"/>
            <w:vMerge w:val="restart"/>
            <w:tcBorders>
              <w:top w:val="single" w:sz="4" w:space="0" w:color="000000"/>
              <w:left w:val="single" w:sz="4" w:space="0" w:color="000000"/>
              <w:bottom w:val="single" w:sz="4" w:space="0" w:color="000000"/>
            </w:tcBorders>
            <w:shd w:val="clear" w:color="auto" w:fill="D0D0D0"/>
          </w:tcPr>
          <w:p w:rsidR="003332FA" w:rsidRDefault="003332FA" w:rsidP="00644690">
            <w:pPr>
              <w:pStyle w:val="aff2"/>
              <w:spacing w:after="0"/>
              <w:jc w:val="center"/>
            </w:pPr>
            <w:r>
              <w:rPr>
                <w:rFonts w:ascii="Times New Roman" w:eastAsia="Tahoma" w:hAnsi="Times New Roman" w:cs="Times New Roman"/>
                <w:b/>
                <w:bCs/>
                <w:sz w:val="20"/>
                <w:szCs w:val="20"/>
              </w:rPr>
              <w:t>Наименование инициативного проекта</w:t>
            </w:r>
          </w:p>
        </w:tc>
        <w:tc>
          <w:tcPr>
            <w:tcW w:w="1408" w:type="dxa"/>
            <w:vMerge w:val="restart"/>
            <w:tcBorders>
              <w:top w:val="single" w:sz="4" w:space="0" w:color="000000"/>
              <w:left w:val="single" w:sz="4" w:space="0" w:color="000000"/>
              <w:bottom w:val="single" w:sz="4" w:space="0" w:color="000000"/>
            </w:tcBorders>
            <w:shd w:val="clear" w:color="auto" w:fill="D0D0D0"/>
          </w:tcPr>
          <w:p w:rsidR="003332FA" w:rsidRDefault="003332FA" w:rsidP="00644690">
            <w:pPr>
              <w:pStyle w:val="aff2"/>
              <w:spacing w:after="0"/>
              <w:jc w:val="center"/>
            </w:pPr>
            <w:r>
              <w:rPr>
                <w:rFonts w:ascii="Times New Roman" w:eastAsia="Tahoma" w:hAnsi="Times New Roman" w:cs="Times New Roman"/>
                <w:b/>
                <w:bCs/>
                <w:sz w:val="20"/>
                <w:szCs w:val="20"/>
              </w:rPr>
              <w:t>Сумма проекта всего, рублей</w:t>
            </w: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D0D0D0"/>
          </w:tcPr>
          <w:p w:rsidR="003332FA" w:rsidRDefault="003332FA" w:rsidP="00644690">
            <w:pPr>
              <w:pStyle w:val="aff2"/>
              <w:spacing w:after="0"/>
              <w:jc w:val="center"/>
            </w:pPr>
            <w:r>
              <w:rPr>
                <w:rFonts w:ascii="Times New Roman" w:eastAsia="Tahoma" w:hAnsi="Times New Roman" w:cs="Times New Roman"/>
                <w:b/>
                <w:bCs/>
                <w:sz w:val="20"/>
                <w:szCs w:val="20"/>
              </w:rPr>
              <w:t>В том числе, в руб.</w:t>
            </w:r>
          </w:p>
        </w:tc>
      </w:tr>
      <w:tr w:rsidR="003332FA" w:rsidTr="00644690">
        <w:tc>
          <w:tcPr>
            <w:tcW w:w="509" w:type="dxa"/>
            <w:vMerge/>
            <w:tcBorders>
              <w:top w:val="single" w:sz="4" w:space="0" w:color="000000"/>
              <w:left w:val="single" w:sz="4" w:space="0" w:color="000000"/>
              <w:bottom w:val="single" w:sz="4" w:space="0" w:color="000000"/>
            </w:tcBorders>
            <w:shd w:val="clear" w:color="auto" w:fill="D0D0D0"/>
          </w:tcPr>
          <w:p w:rsidR="003332FA" w:rsidRDefault="003332FA" w:rsidP="00644690"/>
        </w:tc>
        <w:tc>
          <w:tcPr>
            <w:tcW w:w="4026" w:type="dxa"/>
            <w:vMerge/>
            <w:tcBorders>
              <w:top w:val="single" w:sz="4" w:space="0" w:color="000000"/>
              <w:left w:val="single" w:sz="4" w:space="0" w:color="000000"/>
              <w:bottom w:val="single" w:sz="4" w:space="0" w:color="000000"/>
            </w:tcBorders>
            <w:shd w:val="clear" w:color="auto" w:fill="D0D0D0"/>
          </w:tcPr>
          <w:p w:rsidR="003332FA" w:rsidRDefault="003332FA" w:rsidP="00644690"/>
        </w:tc>
        <w:tc>
          <w:tcPr>
            <w:tcW w:w="1408" w:type="dxa"/>
            <w:vMerge/>
            <w:tcBorders>
              <w:top w:val="single" w:sz="4" w:space="0" w:color="000000"/>
              <w:left w:val="single" w:sz="4" w:space="0" w:color="000000"/>
              <w:bottom w:val="single" w:sz="4" w:space="0" w:color="000000"/>
            </w:tcBorders>
            <w:shd w:val="clear" w:color="auto" w:fill="D0D0D0"/>
          </w:tcPr>
          <w:p w:rsidR="003332FA" w:rsidRDefault="003332FA" w:rsidP="00644690"/>
        </w:tc>
        <w:tc>
          <w:tcPr>
            <w:tcW w:w="1232" w:type="dxa"/>
            <w:tcBorders>
              <w:left w:val="single" w:sz="4" w:space="0" w:color="000000"/>
              <w:bottom w:val="single" w:sz="4" w:space="0" w:color="000000"/>
            </w:tcBorders>
            <w:shd w:val="clear" w:color="auto" w:fill="D0D0D0"/>
          </w:tcPr>
          <w:p w:rsidR="003332FA" w:rsidRDefault="003332FA" w:rsidP="00644690">
            <w:pPr>
              <w:pStyle w:val="aff2"/>
              <w:spacing w:after="0"/>
              <w:jc w:val="center"/>
              <w:rPr>
                <w:rFonts w:ascii="Times New Roman" w:eastAsia="Tahoma" w:hAnsi="Times New Roman" w:cs="Times New Roman"/>
                <w:b/>
                <w:bCs/>
                <w:sz w:val="20"/>
                <w:szCs w:val="20"/>
              </w:rPr>
            </w:pPr>
            <w:r>
              <w:rPr>
                <w:rFonts w:ascii="Times New Roman" w:eastAsia="Tahoma" w:hAnsi="Times New Roman" w:cs="Times New Roman"/>
                <w:b/>
                <w:bCs/>
                <w:sz w:val="20"/>
                <w:szCs w:val="20"/>
              </w:rPr>
              <w:t>Областной</w:t>
            </w:r>
          </w:p>
          <w:p w:rsidR="003332FA" w:rsidRDefault="003332FA" w:rsidP="00644690">
            <w:pPr>
              <w:pStyle w:val="aff2"/>
              <w:spacing w:after="0"/>
              <w:jc w:val="center"/>
            </w:pPr>
            <w:r>
              <w:rPr>
                <w:rFonts w:ascii="Times New Roman" w:eastAsia="Tahoma" w:hAnsi="Times New Roman" w:cs="Times New Roman"/>
                <w:b/>
                <w:bCs/>
                <w:sz w:val="20"/>
                <w:szCs w:val="20"/>
              </w:rPr>
              <w:t>бюджет</w:t>
            </w:r>
          </w:p>
        </w:tc>
        <w:tc>
          <w:tcPr>
            <w:tcW w:w="1437" w:type="dxa"/>
            <w:tcBorders>
              <w:left w:val="single" w:sz="4" w:space="0" w:color="000000"/>
              <w:bottom w:val="single" w:sz="4" w:space="0" w:color="000000"/>
            </w:tcBorders>
            <w:shd w:val="clear" w:color="auto" w:fill="D0D0D0"/>
          </w:tcPr>
          <w:p w:rsidR="003332FA" w:rsidRDefault="003332FA" w:rsidP="00644690">
            <w:pPr>
              <w:pStyle w:val="aff2"/>
              <w:spacing w:after="0"/>
              <w:jc w:val="center"/>
              <w:rPr>
                <w:rFonts w:ascii="Times New Roman" w:eastAsia="Tahoma" w:hAnsi="Times New Roman" w:cs="Times New Roman"/>
                <w:b/>
                <w:bCs/>
                <w:sz w:val="20"/>
                <w:szCs w:val="20"/>
              </w:rPr>
            </w:pPr>
            <w:r>
              <w:rPr>
                <w:rFonts w:ascii="Times New Roman" w:eastAsia="Tahoma" w:hAnsi="Times New Roman" w:cs="Times New Roman"/>
                <w:b/>
                <w:bCs/>
                <w:sz w:val="20"/>
                <w:szCs w:val="20"/>
              </w:rPr>
              <w:t>Местный бюджет:</w:t>
            </w:r>
          </w:p>
          <w:p w:rsidR="003332FA" w:rsidRDefault="003332FA" w:rsidP="00644690">
            <w:pPr>
              <w:pStyle w:val="aff2"/>
              <w:spacing w:after="0"/>
              <w:jc w:val="center"/>
              <w:rPr>
                <w:rFonts w:ascii="Times New Roman" w:eastAsia="Tahoma" w:hAnsi="Times New Roman" w:cs="Times New Roman"/>
                <w:b/>
                <w:bCs/>
                <w:sz w:val="20"/>
                <w:szCs w:val="20"/>
              </w:rPr>
            </w:pPr>
            <w:r>
              <w:rPr>
                <w:rFonts w:ascii="Times New Roman" w:eastAsia="Tahoma" w:hAnsi="Times New Roman" w:cs="Times New Roman"/>
                <w:b/>
                <w:bCs/>
                <w:sz w:val="20"/>
                <w:szCs w:val="20"/>
              </w:rPr>
              <w:t>*</w:t>
            </w:r>
            <w:proofErr w:type="spellStart"/>
            <w:r>
              <w:rPr>
                <w:rFonts w:ascii="Times New Roman" w:eastAsia="Tahoma" w:hAnsi="Times New Roman" w:cs="Times New Roman"/>
                <w:b/>
                <w:bCs/>
                <w:sz w:val="20"/>
                <w:szCs w:val="20"/>
              </w:rPr>
              <w:t>софинансирование</w:t>
            </w:r>
            <w:proofErr w:type="spellEnd"/>
          </w:p>
          <w:p w:rsidR="003332FA" w:rsidRDefault="003332FA" w:rsidP="00644690">
            <w:pPr>
              <w:pStyle w:val="aff2"/>
              <w:spacing w:after="0"/>
              <w:jc w:val="center"/>
            </w:pPr>
            <w:r>
              <w:rPr>
                <w:rFonts w:ascii="Times New Roman" w:eastAsia="Tahoma" w:hAnsi="Times New Roman" w:cs="Times New Roman"/>
                <w:b/>
                <w:bCs/>
                <w:sz w:val="20"/>
                <w:szCs w:val="20"/>
              </w:rPr>
              <w:t>**доп</w:t>
            </w:r>
            <w:proofErr w:type="gramStart"/>
            <w:r>
              <w:rPr>
                <w:rFonts w:ascii="Times New Roman" w:eastAsia="Tahoma" w:hAnsi="Times New Roman" w:cs="Times New Roman"/>
                <w:b/>
                <w:bCs/>
                <w:sz w:val="20"/>
                <w:szCs w:val="20"/>
              </w:rPr>
              <w:t>.М</w:t>
            </w:r>
            <w:proofErr w:type="gramEnd"/>
            <w:r>
              <w:rPr>
                <w:rFonts w:ascii="Times New Roman" w:eastAsia="Tahoma" w:hAnsi="Times New Roman" w:cs="Times New Roman"/>
                <w:b/>
                <w:bCs/>
                <w:sz w:val="20"/>
                <w:szCs w:val="20"/>
              </w:rPr>
              <w:t>Б</w:t>
            </w:r>
          </w:p>
        </w:tc>
        <w:tc>
          <w:tcPr>
            <w:tcW w:w="1256" w:type="dxa"/>
            <w:tcBorders>
              <w:left w:val="single" w:sz="4" w:space="0" w:color="000000"/>
              <w:bottom w:val="single" w:sz="4" w:space="0" w:color="000000"/>
              <w:right w:val="single" w:sz="4" w:space="0" w:color="000000"/>
            </w:tcBorders>
            <w:shd w:val="clear" w:color="auto" w:fill="D0D0D0"/>
          </w:tcPr>
          <w:p w:rsidR="003332FA" w:rsidRDefault="003332FA" w:rsidP="00644690">
            <w:pPr>
              <w:pStyle w:val="aff2"/>
              <w:spacing w:after="0"/>
              <w:jc w:val="center"/>
            </w:pPr>
            <w:r>
              <w:rPr>
                <w:rFonts w:ascii="Times New Roman" w:eastAsia="Tahoma" w:hAnsi="Times New Roman" w:cs="Times New Roman"/>
                <w:b/>
                <w:bCs/>
                <w:sz w:val="20"/>
                <w:szCs w:val="20"/>
              </w:rPr>
              <w:t>Инициативные платежи</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r>
              <w:rPr>
                <w:rFonts w:eastAsia="Tahoma"/>
                <w:sz w:val="20"/>
                <w:szCs w:val="20"/>
              </w:rPr>
              <w:t xml:space="preserve">Благоустройство пришкольной территории МОУ Краснооктябрьской СОШ по адресу: Челябинская область, Аргаяшский район, </w:t>
            </w:r>
            <w:proofErr w:type="spellStart"/>
            <w:r>
              <w:rPr>
                <w:rFonts w:eastAsia="Tahoma"/>
                <w:sz w:val="20"/>
                <w:szCs w:val="20"/>
              </w:rPr>
              <w:t>п</w:t>
            </w:r>
            <w:proofErr w:type="gramStart"/>
            <w:r>
              <w:rPr>
                <w:rFonts w:eastAsia="Tahoma"/>
                <w:sz w:val="20"/>
                <w:szCs w:val="20"/>
              </w:rPr>
              <w:t>.И</w:t>
            </w:r>
            <w:proofErr w:type="gramEnd"/>
            <w:r>
              <w:rPr>
                <w:rFonts w:eastAsia="Tahoma"/>
                <w:sz w:val="20"/>
                <w:szCs w:val="20"/>
              </w:rPr>
              <w:t>шалино</w:t>
            </w:r>
            <w:proofErr w:type="spellEnd"/>
            <w:r>
              <w:rPr>
                <w:rFonts w:eastAsia="Tahoma"/>
                <w:sz w:val="20"/>
                <w:szCs w:val="20"/>
              </w:rPr>
              <w:t xml:space="preserve">, </w:t>
            </w:r>
            <w:proofErr w:type="spellStart"/>
            <w:r>
              <w:rPr>
                <w:rFonts w:eastAsia="Tahoma"/>
                <w:sz w:val="20"/>
                <w:szCs w:val="20"/>
              </w:rPr>
              <w:t>ул.Школьная</w:t>
            </w:r>
            <w:proofErr w:type="spellEnd"/>
            <w:r>
              <w:rPr>
                <w:rFonts w:eastAsia="Tahoma"/>
                <w:sz w:val="20"/>
                <w:szCs w:val="20"/>
              </w:rPr>
              <w:t>, д.28</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6139753,34</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5404071,89</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rPr>
                <w:rFonts w:ascii="Times New Roman" w:hAnsi="Times New Roman" w:cs="Times New Roman"/>
                <w:sz w:val="20"/>
                <w:szCs w:val="20"/>
              </w:rPr>
            </w:pPr>
            <w:r>
              <w:rPr>
                <w:rFonts w:ascii="Times New Roman" w:hAnsi="Times New Roman" w:cs="Times New Roman"/>
                <w:sz w:val="20"/>
                <w:szCs w:val="20"/>
              </w:rPr>
              <w:t>5409,48*</w:t>
            </w:r>
          </w:p>
          <w:p w:rsidR="003332FA" w:rsidRDefault="003332FA" w:rsidP="00644690">
            <w:pPr>
              <w:pStyle w:val="aff2"/>
              <w:spacing w:after="0"/>
            </w:pPr>
            <w:r>
              <w:rPr>
                <w:rFonts w:ascii="Times New Roman" w:hAnsi="Times New Roman" w:cs="Times New Roman"/>
                <w:sz w:val="20"/>
                <w:szCs w:val="20"/>
              </w:rPr>
              <w:t>128408,67**</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601863,30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Капитальный ремонт помещений и благоустройство территории для создания молодежного пространства «Теплица» по адресу: Челябинская обл., Аргаяшский район, </w:t>
            </w:r>
            <w:proofErr w:type="spellStart"/>
            <w:r>
              <w:rPr>
                <w:rFonts w:ascii="Times New Roman" w:eastAsia="Tahoma" w:hAnsi="Times New Roman" w:cs="Times New Roman"/>
                <w:sz w:val="20"/>
                <w:szCs w:val="20"/>
              </w:rPr>
              <w:t>п</w:t>
            </w:r>
            <w:proofErr w:type="gramStart"/>
            <w:r>
              <w:rPr>
                <w:rFonts w:ascii="Times New Roman" w:eastAsia="Tahoma" w:hAnsi="Times New Roman" w:cs="Times New Roman"/>
                <w:sz w:val="20"/>
                <w:szCs w:val="20"/>
              </w:rPr>
              <w:t>.И</w:t>
            </w:r>
            <w:proofErr w:type="gramEnd"/>
            <w:r>
              <w:rPr>
                <w:rFonts w:ascii="Times New Roman" w:eastAsia="Tahoma" w:hAnsi="Times New Roman" w:cs="Times New Roman"/>
                <w:sz w:val="20"/>
                <w:szCs w:val="20"/>
              </w:rPr>
              <w:t>шалино</w:t>
            </w:r>
            <w:proofErr w:type="spellEnd"/>
            <w:r>
              <w:rPr>
                <w:rFonts w:ascii="Times New Roman" w:eastAsia="Tahoma" w:hAnsi="Times New Roman" w:cs="Times New Roman"/>
                <w:sz w:val="20"/>
                <w:szCs w:val="20"/>
              </w:rPr>
              <w:t xml:space="preserve">, </w:t>
            </w:r>
            <w:proofErr w:type="spellStart"/>
            <w:r>
              <w:rPr>
                <w:rFonts w:ascii="Times New Roman" w:eastAsia="Tahoma" w:hAnsi="Times New Roman" w:cs="Times New Roman"/>
                <w:sz w:val="20"/>
                <w:szCs w:val="20"/>
              </w:rPr>
              <w:t>ул.Школьная</w:t>
            </w:r>
            <w:proofErr w:type="spellEnd"/>
            <w:r>
              <w:rPr>
                <w:rFonts w:ascii="Times New Roman" w:eastAsia="Tahoma" w:hAnsi="Times New Roman" w:cs="Times New Roman"/>
                <w:sz w:val="20"/>
                <w:szCs w:val="20"/>
              </w:rPr>
              <w:t>, д.28</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3272605,74</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2894242,86</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rPr>
                <w:rFonts w:ascii="Times New Roman" w:hAnsi="Times New Roman" w:cs="Times New Roman"/>
                <w:sz w:val="20"/>
                <w:szCs w:val="20"/>
              </w:rPr>
            </w:pPr>
            <w:r>
              <w:rPr>
                <w:rFonts w:ascii="Times New Roman" w:hAnsi="Times New Roman" w:cs="Times New Roman"/>
                <w:sz w:val="20"/>
                <w:szCs w:val="20"/>
              </w:rPr>
              <w:t>2897,14*</w:t>
            </w:r>
          </w:p>
          <w:p w:rsidR="003332FA" w:rsidRDefault="003332FA" w:rsidP="00644690">
            <w:pPr>
              <w:pStyle w:val="aff2"/>
              <w:spacing w:after="0"/>
            </w:pPr>
            <w:r>
              <w:rPr>
                <w:rFonts w:ascii="Times New Roman" w:hAnsi="Times New Roman" w:cs="Times New Roman"/>
                <w:sz w:val="20"/>
                <w:szCs w:val="20"/>
              </w:rPr>
              <w:t>52465,74**</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323000,00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Установка малых архитектурных форм на территории </w:t>
            </w:r>
            <w:proofErr w:type="spellStart"/>
            <w:r>
              <w:rPr>
                <w:rFonts w:ascii="Times New Roman" w:eastAsia="Tahoma" w:hAnsi="Times New Roman" w:cs="Times New Roman"/>
                <w:sz w:val="20"/>
                <w:szCs w:val="20"/>
              </w:rPr>
              <w:t>ул</w:t>
            </w:r>
            <w:proofErr w:type="gramStart"/>
            <w:r>
              <w:rPr>
                <w:rFonts w:ascii="Times New Roman" w:eastAsia="Tahoma" w:hAnsi="Times New Roman" w:cs="Times New Roman"/>
                <w:sz w:val="20"/>
                <w:szCs w:val="20"/>
              </w:rPr>
              <w:t>.С</w:t>
            </w:r>
            <w:proofErr w:type="gramEnd"/>
            <w:r>
              <w:rPr>
                <w:rFonts w:ascii="Times New Roman" w:eastAsia="Tahoma" w:hAnsi="Times New Roman" w:cs="Times New Roman"/>
                <w:sz w:val="20"/>
                <w:szCs w:val="20"/>
              </w:rPr>
              <w:t>оветская</w:t>
            </w:r>
            <w:proofErr w:type="spellEnd"/>
            <w:r>
              <w:rPr>
                <w:rFonts w:ascii="Times New Roman" w:eastAsia="Tahoma" w:hAnsi="Times New Roman" w:cs="Times New Roman"/>
                <w:sz w:val="20"/>
                <w:szCs w:val="20"/>
              </w:rPr>
              <w:t xml:space="preserve">, </w:t>
            </w:r>
            <w:proofErr w:type="spellStart"/>
            <w:r>
              <w:rPr>
                <w:rFonts w:ascii="Times New Roman" w:eastAsia="Tahoma" w:hAnsi="Times New Roman" w:cs="Times New Roman"/>
                <w:sz w:val="20"/>
                <w:szCs w:val="20"/>
              </w:rPr>
              <w:t>ул.Школьная</w:t>
            </w:r>
            <w:proofErr w:type="spellEnd"/>
            <w:r>
              <w:rPr>
                <w:rFonts w:ascii="Times New Roman" w:eastAsia="Tahoma" w:hAnsi="Times New Roman" w:cs="Times New Roman"/>
                <w:sz w:val="20"/>
                <w:szCs w:val="20"/>
              </w:rPr>
              <w:t xml:space="preserve"> в </w:t>
            </w:r>
            <w:proofErr w:type="spellStart"/>
            <w:r>
              <w:rPr>
                <w:rFonts w:ascii="Times New Roman" w:eastAsia="Tahoma" w:hAnsi="Times New Roman" w:cs="Times New Roman"/>
                <w:sz w:val="20"/>
                <w:szCs w:val="20"/>
              </w:rPr>
              <w:t>п.Ишалино</w:t>
            </w:r>
            <w:proofErr w:type="spellEnd"/>
            <w:r>
              <w:rPr>
                <w:rFonts w:ascii="Times New Roman" w:eastAsia="Tahoma" w:hAnsi="Times New Roman" w:cs="Times New Roman"/>
                <w:sz w:val="20"/>
                <w:szCs w:val="20"/>
              </w:rPr>
              <w:t xml:space="preserve"> Аргаяшского района Челябинской области</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5469680,10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4917789,28</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4922,71*</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546969,11</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Ремонт нежилого здания </w:t>
            </w:r>
            <w:proofErr w:type="spellStart"/>
            <w:r>
              <w:rPr>
                <w:rFonts w:ascii="Times New Roman" w:eastAsia="Tahoma" w:hAnsi="Times New Roman" w:cs="Times New Roman"/>
                <w:sz w:val="20"/>
                <w:szCs w:val="20"/>
              </w:rPr>
              <w:t>д</w:t>
            </w:r>
            <w:proofErr w:type="gramStart"/>
            <w:r>
              <w:rPr>
                <w:rFonts w:ascii="Times New Roman" w:eastAsia="Tahoma" w:hAnsi="Times New Roman" w:cs="Times New Roman"/>
                <w:sz w:val="20"/>
                <w:szCs w:val="20"/>
              </w:rPr>
              <w:t>.А</w:t>
            </w:r>
            <w:proofErr w:type="gramEnd"/>
            <w:r>
              <w:rPr>
                <w:rFonts w:ascii="Times New Roman" w:eastAsia="Tahoma" w:hAnsi="Times New Roman" w:cs="Times New Roman"/>
                <w:sz w:val="20"/>
                <w:szCs w:val="20"/>
              </w:rPr>
              <w:t>бдырова</w:t>
            </w:r>
            <w:proofErr w:type="spellEnd"/>
            <w:r>
              <w:rPr>
                <w:rFonts w:ascii="Times New Roman" w:eastAsia="Tahoma" w:hAnsi="Times New Roman" w:cs="Times New Roman"/>
                <w:sz w:val="20"/>
                <w:szCs w:val="20"/>
              </w:rPr>
              <w:t xml:space="preserve"> </w:t>
            </w:r>
            <w:proofErr w:type="spellStart"/>
            <w:r>
              <w:rPr>
                <w:rFonts w:ascii="Times New Roman" w:eastAsia="Tahoma" w:hAnsi="Times New Roman" w:cs="Times New Roman"/>
                <w:sz w:val="20"/>
                <w:szCs w:val="20"/>
              </w:rPr>
              <w:t>ул.Солнечная</w:t>
            </w:r>
            <w:proofErr w:type="spellEnd"/>
            <w:r>
              <w:rPr>
                <w:rFonts w:ascii="Times New Roman" w:eastAsia="Tahoma" w:hAnsi="Times New Roman" w:cs="Times New Roman"/>
                <w:sz w:val="20"/>
                <w:szCs w:val="20"/>
              </w:rPr>
              <w:t xml:space="preserve"> д.8 Аргаяшского района Челябинской области</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1657376,19</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1556376,08</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1557,94*</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99442,17</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Установка остановочных комплексов для учащихся и населения</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923840,00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902736,36</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903,64*</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20200,00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Благоустройство территории парка отдыха и культуры с</w:t>
            </w:r>
            <w:proofErr w:type="gramStart"/>
            <w:r>
              <w:rPr>
                <w:rFonts w:ascii="Times New Roman" w:eastAsia="Tahoma" w:hAnsi="Times New Roman" w:cs="Times New Roman"/>
                <w:sz w:val="20"/>
                <w:szCs w:val="20"/>
              </w:rPr>
              <w:t>.К</w:t>
            </w:r>
            <w:proofErr w:type="gramEnd"/>
            <w:r>
              <w:rPr>
                <w:rFonts w:ascii="Times New Roman" w:eastAsia="Tahoma" w:hAnsi="Times New Roman" w:cs="Times New Roman"/>
                <w:sz w:val="20"/>
                <w:szCs w:val="20"/>
              </w:rPr>
              <w:t>улуево Аргаяшского района Челябинской области</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6198775,20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5855260,10</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rPr>
                <w:rFonts w:ascii="Times New Roman" w:hAnsi="Times New Roman" w:cs="Times New Roman"/>
                <w:sz w:val="20"/>
                <w:szCs w:val="20"/>
              </w:rPr>
            </w:pPr>
            <w:r>
              <w:rPr>
                <w:rFonts w:ascii="Times New Roman" w:hAnsi="Times New Roman" w:cs="Times New Roman"/>
                <w:sz w:val="20"/>
                <w:szCs w:val="20"/>
              </w:rPr>
              <w:t>5861,12*</w:t>
            </w:r>
          </w:p>
          <w:p w:rsidR="003332FA" w:rsidRDefault="003332FA" w:rsidP="00644690">
            <w:pPr>
              <w:pStyle w:val="aff2"/>
              <w:spacing w:after="0"/>
            </w:pPr>
            <w:r>
              <w:rPr>
                <w:rFonts w:ascii="Times New Roman" w:hAnsi="Times New Roman" w:cs="Times New Roman"/>
                <w:sz w:val="20"/>
                <w:szCs w:val="20"/>
              </w:rPr>
              <w:t>213653,98**</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124000,00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Устройство Стелы на въезде в с</w:t>
            </w:r>
            <w:proofErr w:type="gramStart"/>
            <w:r>
              <w:rPr>
                <w:rFonts w:ascii="Times New Roman" w:eastAsia="Tahoma" w:hAnsi="Times New Roman" w:cs="Times New Roman"/>
                <w:sz w:val="20"/>
                <w:szCs w:val="20"/>
              </w:rPr>
              <w:t>.К</w:t>
            </w:r>
            <w:proofErr w:type="gramEnd"/>
            <w:r>
              <w:rPr>
                <w:rFonts w:ascii="Times New Roman" w:eastAsia="Tahoma" w:hAnsi="Times New Roman" w:cs="Times New Roman"/>
                <w:sz w:val="20"/>
                <w:szCs w:val="20"/>
              </w:rPr>
              <w:t>улуево Кулуевского сельского поселения Аргаяшского района Челябинской области</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385173,60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344828,43</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345,17*</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40000,00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Организация детской игровой площадки в </w:t>
            </w:r>
            <w:proofErr w:type="spellStart"/>
            <w:r>
              <w:rPr>
                <w:rFonts w:ascii="Times New Roman" w:eastAsia="Tahoma" w:hAnsi="Times New Roman" w:cs="Times New Roman"/>
                <w:sz w:val="20"/>
                <w:szCs w:val="20"/>
              </w:rPr>
              <w:t>п</w:t>
            </w:r>
            <w:proofErr w:type="gramStart"/>
            <w:r>
              <w:rPr>
                <w:rFonts w:ascii="Times New Roman" w:eastAsia="Tahoma" w:hAnsi="Times New Roman" w:cs="Times New Roman"/>
                <w:sz w:val="20"/>
                <w:szCs w:val="20"/>
              </w:rPr>
              <w:t>.Х</w:t>
            </w:r>
            <w:proofErr w:type="gramEnd"/>
            <w:r>
              <w:rPr>
                <w:rFonts w:ascii="Times New Roman" w:eastAsia="Tahoma" w:hAnsi="Times New Roman" w:cs="Times New Roman"/>
                <w:sz w:val="20"/>
                <w:szCs w:val="20"/>
              </w:rPr>
              <w:t>удайбердинский</w:t>
            </w:r>
            <w:proofErr w:type="spellEnd"/>
            <w:r>
              <w:rPr>
                <w:rFonts w:ascii="Times New Roman" w:eastAsia="Tahoma" w:hAnsi="Times New Roman" w:cs="Times New Roman"/>
                <w:sz w:val="20"/>
                <w:szCs w:val="20"/>
              </w:rPr>
              <w:t xml:space="preserve"> улица Терешковой</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528660,00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517568,71</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518,09*</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10573,20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Установление мемориала ветеранам ВОВ и труженикам тыла в </w:t>
            </w:r>
            <w:proofErr w:type="spellStart"/>
            <w:r>
              <w:rPr>
                <w:rFonts w:ascii="Times New Roman" w:eastAsia="Tahoma" w:hAnsi="Times New Roman" w:cs="Times New Roman"/>
                <w:sz w:val="20"/>
                <w:szCs w:val="20"/>
              </w:rPr>
              <w:t>д</w:t>
            </w:r>
            <w:proofErr w:type="gramStart"/>
            <w:r>
              <w:rPr>
                <w:rFonts w:ascii="Times New Roman" w:eastAsia="Tahoma" w:hAnsi="Times New Roman" w:cs="Times New Roman"/>
                <w:sz w:val="20"/>
                <w:szCs w:val="20"/>
              </w:rPr>
              <w:t>.К</w:t>
            </w:r>
            <w:proofErr w:type="gramEnd"/>
            <w:r>
              <w:rPr>
                <w:rFonts w:ascii="Times New Roman" w:eastAsia="Tahoma" w:hAnsi="Times New Roman" w:cs="Times New Roman"/>
                <w:sz w:val="20"/>
                <w:szCs w:val="20"/>
              </w:rPr>
              <w:t>ызылбулак</w:t>
            </w:r>
            <w:proofErr w:type="spellEnd"/>
            <w:r>
              <w:rPr>
                <w:rFonts w:ascii="Times New Roman" w:eastAsia="Tahoma" w:hAnsi="Times New Roman" w:cs="Times New Roman"/>
                <w:sz w:val="20"/>
                <w:szCs w:val="20"/>
              </w:rPr>
              <w:t xml:space="preserve"> Худайбердинского сельского поселения</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292905,00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286759,85</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287,05*</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5858,10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Ограждение спортивной площадки МОУ Байрамгуловской СОШ</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1800000,00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1724473,80</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1726,20*</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73800,00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Устройство ограждения территории МДОУ «Детский сад №56» с</w:t>
            </w:r>
            <w:proofErr w:type="gramStart"/>
            <w:r>
              <w:rPr>
                <w:rFonts w:ascii="Times New Roman" w:eastAsia="Tahoma" w:hAnsi="Times New Roman" w:cs="Times New Roman"/>
                <w:sz w:val="20"/>
                <w:szCs w:val="20"/>
              </w:rPr>
              <w:t>.К</w:t>
            </w:r>
            <w:proofErr w:type="gramEnd"/>
            <w:r>
              <w:rPr>
                <w:rFonts w:ascii="Times New Roman" w:eastAsia="Tahoma" w:hAnsi="Times New Roman" w:cs="Times New Roman"/>
                <w:sz w:val="20"/>
                <w:szCs w:val="20"/>
              </w:rPr>
              <w:t>улуево</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1074377,64</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1029347,35</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1030,38**</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43999,91</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Устройство площадки для школьного автобуса (посадочной площадки для высадки и посадки детей)</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2913550,00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2810736,45</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2813,55*</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sz w:val="20"/>
                <w:szCs w:val="20"/>
              </w:rPr>
              <w:t>100000,00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Установка детско-спортивной площадки </w:t>
            </w:r>
            <w:proofErr w:type="gramStart"/>
            <w:r>
              <w:rPr>
                <w:rFonts w:ascii="Times New Roman" w:eastAsia="Tahoma" w:hAnsi="Times New Roman" w:cs="Times New Roman"/>
                <w:sz w:val="20"/>
                <w:szCs w:val="20"/>
              </w:rPr>
              <w:t>на части территории</w:t>
            </w:r>
            <w:proofErr w:type="gramEnd"/>
            <w:r>
              <w:rPr>
                <w:rFonts w:ascii="Times New Roman" w:eastAsia="Tahoma" w:hAnsi="Times New Roman" w:cs="Times New Roman"/>
                <w:sz w:val="20"/>
                <w:szCs w:val="20"/>
              </w:rPr>
              <w:t xml:space="preserve"> Аязгуловского сельского поселения</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1572121,00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1535583,88</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1537,12*</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35000,00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Обустройство тротуарных дорожек и площадки для детских мероприятий МДОУ Д/сад №18 </w:t>
            </w:r>
            <w:proofErr w:type="spellStart"/>
            <w:r>
              <w:rPr>
                <w:rFonts w:ascii="Times New Roman" w:eastAsia="Tahoma" w:hAnsi="Times New Roman" w:cs="Times New Roman"/>
                <w:sz w:val="20"/>
                <w:szCs w:val="20"/>
              </w:rPr>
              <w:t>п</w:t>
            </w:r>
            <w:proofErr w:type="gramStart"/>
            <w:r>
              <w:rPr>
                <w:rFonts w:ascii="Times New Roman" w:eastAsia="Tahoma" w:hAnsi="Times New Roman" w:cs="Times New Roman"/>
                <w:sz w:val="20"/>
                <w:szCs w:val="20"/>
              </w:rPr>
              <w:t>.И</w:t>
            </w:r>
            <w:proofErr w:type="gramEnd"/>
            <w:r>
              <w:rPr>
                <w:rFonts w:ascii="Times New Roman" w:eastAsia="Tahoma" w:hAnsi="Times New Roman" w:cs="Times New Roman"/>
                <w:sz w:val="20"/>
                <w:szCs w:val="20"/>
              </w:rPr>
              <w:t>шалино</w:t>
            </w:r>
            <w:proofErr w:type="spellEnd"/>
            <w:r>
              <w:rPr>
                <w:rFonts w:ascii="Times New Roman" w:eastAsia="Tahoma" w:hAnsi="Times New Roman" w:cs="Times New Roman"/>
                <w:sz w:val="20"/>
                <w:szCs w:val="20"/>
              </w:rPr>
              <w:t xml:space="preserve"> Аргаяшского района Челябинской области</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1882287,50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1842797,11</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1844,64*</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37645,75</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Устройство защитной 3D сеткой футбольного стадиона в </w:t>
            </w:r>
            <w:proofErr w:type="spellStart"/>
            <w:r>
              <w:rPr>
                <w:rFonts w:ascii="Times New Roman" w:eastAsia="Tahoma" w:hAnsi="Times New Roman" w:cs="Times New Roman"/>
                <w:sz w:val="20"/>
                <w:szCs w:val="20"/>
              </w:rPr>
              <w:t>д</w:t>
            </w:r>
            <w:proofErr w:type="gramStart"/>
            <w:r>
              <w:rPr>
                <w:rFonts w:ascii="Times New Roman" w:eastAsia="Tahoma" w:hAnsi="Times New Roman" w:cs="Times New Roman"/>
                <w:sz w:val="20"/>
                <w:szCs w:val="20"/>
              </w:rPr>
              <w:t>.Д</w:t>
            </w:r>
            <w:proofErr w:type="gramEnd"/>
            <w:r>
              <w:rPr>
                <w:rFonts w:ascii="Times New Roman" w:eastAsia="Tahoma" w:hAnsi="Times New Roman" w:cs="Times New Roman"/>
                <w:sz w:val="20"/>
                <w:szCs w:val="20"/>
              </w:rPr>
              <w:t>ербишева</w:t>
            </w:r>
            <w:proofErr w:type="spellEnd"/>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1324470,00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1292875,83</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1294,17*</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30300,00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3332FA">
            <w:pPr>
              <w:pStyle w:val="aff2"/>
              <w:numPr>
                <w:ilvl w:val="0"/>
                <w:numId w:val="28"/>
              </w:numPr>
              <w:tabs>
                <w:tab w:val="clear" w:pos="720"/>
                <w:tab w:val="num" w:pos="0"/>
              </w:tabs>
              <w:snapToGrid w:val="0"/>
              <w:spacing w:after="0"/>
              <w:ind w:left="380" w:hanging="249"/>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line="240" w:lineRule="auto"/>
            </w:pPr>
            <w:r>
              <w:rPr>
                <w:rFonts w:ascii="Times New Roman" w:eastAsia="Tahoma" w:hAnsi="Times New Roman" w:cs="Times New Roman"/>
                <w:sz w:val="20"/>
                <w:szCs w:val="20"/>
              </w:rPr>
              <w:t xml:space="preserve">Организация детской игровой площадки в </w:t>
            </w:r>
            <w:proofErr w:type="spellStart"/>
            <w:r>
              <w:rPr>
                <w:rFonts w:ascii="Times New Roman" w:eastAsia="Tahoma" w:hAnsi="Times New Roman" w:cs="Times New Roman"/>
                <w:sz w:val="20"/>
                <w:szCs w:val="20"/>
              </w:rPr>
              <w:t>д</w:t>
            </w:r>
            <w:proofErr w:type="gramStart"/>
            <w:r>
              <w:rPr>
                <w:rFonts w:ascii="Times New Roman" w:eastAsia="Tahoma" w:hAnsi="Times New Roman" w:cs="Times New Roman"/>
                <w:sz w:val="20"/>
                <w:szCs w:val="20"/>
              </w:rPr>
              <w:t>.К</w:t>
            </w:r>
            <w:proofErr w:type="gramEnd"/>
            <w:r>
              <w:rPr>
                <w:rFonts w:ascii="Times New Roman" w:eastAsia="Tahoma" w:hAnsi="Times New Roman" w:cs="Times New Roman"/>
                <w:sz w:val="20"/>
                <w:szCs w:val="20"/>
              </w:rPr>
              <w:t>ызылбулак</w:t>
            </w:r>
            <w:proofErr w:type="spellEnd"/>
            <w:r>
              <w:rPr>
                <w:rFonts w:ascii="Times New Roman" w:eastAsia="Tahoma" w:hAnsi="Times New Roman" w:cs="Times New Roman"/>
                <w:sz w:val="20"/>
                <w:szCs w:val="20"/>
              </w:rPr>
              <w:t xml:space="preserve"> Худайбердинского сельского поселения</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528160,00</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517069,21</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517,59*</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sz w:val="20"/>
                <w:szCs w:val="20"/>
              </w:rPr>
              <w:t>10573,20</w:t>
            </w:r>
          </w:p>
        </w:tc>
      </w:tr>
      <w:tr w:rsidR="003332FA" w:rsidTr="00644690">
        <w:tc>
          <w:tcPr>
            <w:tcW w:w="509" w:type="dxa"/>
            <w:tcBorders>
              <w:left w:val="single" w:sz="4" w:space="0" w:color="000000"/>
              <w:bottom w:val="single" w:sz="4" w:space="0" w:color="000000"/>
            </w:tcBorders>
            <w:shd w:val="clear" w:color="auto" w:fill="auto"/>
          </w:tcPr>
          <w:p w:rsidR="003332FA" w:rsidRDefault="003332FA" w:rsidP="00644690">
            <w:pPr>
              <w:pStyle w:val="aff2"/>
              <w:snapToGrid w:val="0"/>
              <w:spacing w:after="0"/>
              <w:rPr>
                <w:rFonts w:ascii="Times New Roman" w:eastAsia="Tahoma" w:hAnsi="Times New Roman" w:cs="Times New Roman"/>
                <w:sz w:val="20"/>
                <w:szCs w:val="20"/>
              </w:rPr>
            </w:pPr>
          </w:p>
        </w:tc>
        <w:tc>
          <w:tcPr>
            <w:tcW w:w="4026"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eastAsia="Tahoma" w:hAnsi="Times New Roman" w:cs="Times New Roman"/>
                <w:b/>
                <w:bCs/>
                <w:sz w:val="20"/>
                <w:szCs w:val="20"/>
              </w:rPr>
              <w:t>Всего:</w:t>
            </w:r>
          </w:p>
        </w:tc>
        <w:tc>
          <w:tcPr>
            <w:tcW w:w="1408"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b/>
                <w:sz w:val="18"/>
                <w:szCs w:val="18"/>
              </w:rPr>
              <w:t>35963735,31</w:t>
            </w:r>
          </w:p>
        </w:tc>
        <w:tc>
          <w:tcPr>
            <w:tcW w:w="1232" w:type="dxa"/>
            <w:tcBorders>
              <w:left w:val="single" w:sz="4" w:space="0" w:color="000000"/>
              <w:bottom w:val="single" w:sz="4" w:space="0" w:color="000000"/>
            </w:tcBorders>
            <w:shd w:val="clear" w:color="auto" w:fill="auto"/>
          </w:tcPr>
          <w:p w:rsidR="003332FA" w:rsidRDefault="003332FA" w:rsidP="00644690">
            <w:pPr>
              <w:pStyle w:val="aff2"/>
              <w:spacing w:after="0"/>
            </w:pPr>
            <w:r>
              <w:rPr>
                <w:rFonts w:ascii="Times New Roman" w:hAnsi="Times New Roman" w:cs="Times New Roman"/>
                <w:b/>
                <w:sz w:val="20"/>
                <w:szCs w:val="20"/>
              </w:rPr>
              <w:t>33432517,19</w:t>
            </w:r>
          </w:p>
        </w:tc>
        <w:tc>
          <w:tcPr>
            <w:tcW w:w="1437" w:type="dxa"/>
            <w:tcBorders>
              <w:left w:val="single" w:sz="4" w:space="0" w:color="000000"/>
              <w:bottom w:val="single" w:sz="4" w:space="0" w:color="000000"/>
            </w:tcBorders>
            <w:shd w:val="clear" w:color="auto" w:fill="auto"/>
          </w:tcPr>
          <w:p w:rsidR="003332FA" w:rsidRDefault="003332FA" w:rsidP="00644690">
            <w:pPr>
              <w:pStyle w:val="aff2"/>
              <w:spacing w:after="0"/>
              <w:rPr>
                <w:rFonts w:ascii="Times New Roman" w:hAnsi="Times New Roman" w:cs="Times New Roman"/>
                <w:b/>
                <w:sz w:val="20"/>
                <w:szCs w:val="20"/>
              </w:rPr>
            </w:pPr>
            <w:r>
              <w:rPr>
                <w:rFonts w:ascii="Times New Roman" w:hAnsi="Times New Roman" w:cs="Times New Roman"/>
                <w:b/>
                <w:sz w:val="20"/>
                <w:szCs w:val="20"/>
              </w:rPr>
              <w:t>33465,99*</w:t>
            </w:r>
          </w:p>
          <w:p w:rsidR="003332FA" w:rsidRDefault="003332FA" w:rsidP="00644690">
            <w:pPr>
              <w:pStyle w:val="aff2"/>
              <w:spacing w:after="0"/>
            </w:pPr>
            <w:r>
              <w:rPr>
                <w:rFonts w:ascii="Times New Roman" w:hAnsi="Times New Roman" w:cs="Times New Roman"/>
                <w:b/>
                <w:sz w:val="20"/>
                <w:szCs w:val="20"/>
              </w:rPr>
              <w:t>394528,39**</w:t>
            </w:r>
          </w:p>
        </w:tc>
        <w:tc>
          <w:tcPr>
            <w:tcW w:w="1256" w:type="dxa"/>
            <w:tcBorders>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pPr>
            <w:r>
              <w:rPr>
                <w:rFonts w:ascii="Times New Roman" w:hAnsi="Times New Roman" w:cs="Times New Roman"/>
                <w:b/>
                <w:sz w:val="20"/>
                <w:szCs w:val="20"/>
              </w:rPr>
              <w:t>2103223,74</w:t>
            </w:r>
          </w:p>
        </w:tc>
      </w:tr>
    </w:tbl>
    <w:p w:rsidR="003332FA" w:rsidRDefault="003332FA" w:rsidP="003332FA">
      <w:pPr>
        <w:rPr>
          <w:sz w:val="28"/>
          <w:szCs w:val="28"/>
        </w:rPr>
      </w:pPr>
    </w:p>
    <w:p w:rsidR="003332FA" w:rsidRDefault="003332FA" w:rsidP="003332FA">
      <w:pPr>
        <w:jc w:val="center"/>
        <w:rPr>
          <w:sz w:val="28"/>
          <w:szCs w:val="28"/>
        </w:rPr>
      </w:pPr>
      <w:r>
        <w:rPr>
          <w:sz w:val="28"/>
          <w:szCs w:val="28"/>
        </w:rPr>
        <w:t>18. Работа с обращениями граждан</w:t>
      </w:r>
    </w:p>
    <w:p w:rsidR="003332FA" w:rsidRDefault="003332FA" w:rsidP="003332FA">
      <w:pPr>
        <w:jc w:val="center"/>
        <w:rPr>
          <w:sz w:val="28"/>
          <w:szCs w:val="28"/>
        </w:rPr>
      </w:pPr>
    </w:p>
    <w:p w:rsidR="003332FA" w:rsidRDefault="003332FA" w:rsidP="00AC7327">
      <w:pPr>
        <w:spacing w:line="276" w:lineRule="auto"/>
        <w:ind w:firstLine="709"/>
        <w:jc w:val="both"/>
        <w:rPr>
          <w:rStyle w:val="15"/>
          <w:sz w:val="28"/>
          <w:szCs w:val="28"/>
        </w:rPr>
      </w:pPr>
      <w:r>
        <w:rPr>
          <w:rStyle w:val="15"/>
          <w:sz w:val="28"/>
          <w:szCs w:val="28"/>
        </w:rPr>
        <w:t>За 2024 год администрацией Аргаяшского района рассмотрено 545  обращений, что по сравнению с 2023 годом больше на 158 обращений, задано 609 вопросов.</w:t>
      </w:r>
    </w:p>
    <w:p w:rsidR="003332FA" w:rsidRDefault="003332FA" w:rsidP="00AC7327">
      <w:pPr>
        <w:spacing w:line="276" w:lineRule="auto"/>
        <w:ind w:firstLine="709"/>
        <w:jc w:val="both"/>
        <w:rPr>
          <w:sz w:val="28"/>
          <w:szCs w:val="28"/>
        </w:rPr>
      </w:pPr>
      <w:r>
        <w:rPr>
          <w:rStyle w:val="15"/>
          <w:sz w:val="28"/>
          <w:szCs w:val="28"/>
        </w:rPr>
        <w:t xml:space="preserve">В отчетном году главой района было проведено 22 </w:t>
      </w:r>
      <w:proofErr w:type="gramStart"/>
      <w:r>
        <w:rPr>
          <w:rStyle w:val="15"/>
          <w:sz w:val="28"/>
          <w:szCs w:val="28"/>
        </w:rPr>
        <w:t>личных</w:t>
      </w:r>
      <w:proofErr w:type="gramEnd"/>
      <w:r>
        <w:rPr>
          <w:rStyle w:val="15"/>
          <w:sz w:val="28"/>
          <w:szCs w:val="28"/>
        </w:rPr>
        <w:t xml:space="preserve"> приема, на которых было принято 42 заявителя. По 25 обращениям граждане были </w:t>
      </w:r>
      <w:r>
        <w:rPr>
          <w:rStyle w:val="15"/>
          <w:sz w:val="28"/>
          <w:szCs w:val="28"/>
        </w:rPr>
        <w:lastRenderedPageBreak/>
        <w:t xml:space="preserve">удовлетворены устным ответом, по остальным 17 обращениям подготовлены письменные ответы. </w:t>
      </w:r>
    </w:p>
    <w:p w:rsidR="003332FA" w:rsidRDefault="003332FA" w:rsidP="00AC7327">
      <w:pPr>
        <w:spacing w:line="276" w:lineRule="auto"/>
        <w:ind w:firstLine="709"/>
        <w:jc w:val="both"/>
        <w:rPr>
          <w:rStyle w:val="15"/>
          <w:sz w:val="28"/>
          <w:szCs w:val="28"/>
        </w:rPr>
      </w:pPr>
      <w:r>
        <w:rPr>
          <w:sz w:val="28"/>
          <w:szCs w:val="28"/>
        </w:rPr>
        <w:t>191 обращение поступило через интернет-приемную, 207 обращений в письменном виде, из них 162 обращения получено лично от заявителя, 122 обращения из других источников.</w:t>
      </w:r>
    </w:p>
    <w:p w:rsidR="003332FA" w:rsidRDefault="003332FA" w:rsidP="00AC7327">
      <w:pPr>
        <w:spacing w:line="276" w:lineRule="auto"/>
        <w:ind w:firstLine="709"/>
        <w:jc w:val="both"/>
        <w:rPr>
          <w:sz w:val="28"/>
          <w:szCs w:val="28"/>
        </w:rPr>
      </w:pPr>
      <w:r>
        <w:rPr>
          <w:rStyle w:val="15"/>
          <w:sz w:val="28"/>
          <w:szCs w:val="28"/>
        </w:rPr>
        <w:t xml:space="preserve">Основными являются вопросы коммунального хозяйства, водоснабжения, газоснабжения, электроснабжения, строительства </w:t>
      </w:r>
      <w:proofErr w:type="spellStart"/>
      <w:r>
        <w:rPr>
          <w:rStyle w:val="15"/>
          <w:sz w:val="28"/>
          <w:szCs w:val="28"/>
        </w:rPr>
        <w:t>внутрипоселковых</w:t>
      </w:r>
      <w:proofErr w:type="spellEnd"/>
      <w:r>
        <w:rPr>
          <w:rStyle w:val="15"/>
          <w:sz w:val="28"/>
          <w:szCs w:val="28"/>
        </w:rPr>
        <w:t xml:space="preserve"> дорог и благоустройства территории, вопросы по устранению ТКО и ТБО, улучшение жилищных условий, предоставление выплат за участие в боевых действиях, меры социальной защиты семьям военнослужащих, оказание материальной помощи.</w:t>
      </w:r>
    </w:p>
    <w:p w:rsidR="003332FA" w:rsidRDefault="003332FA" w:rsidP="00AC7327">
      <w:pPr>
        <w:spacing w:line="276" w:lineRule="auto"/>
        <w:ind w:firstLine="720"/>
        <w:jc w:val="both"/>
        <w:rPr>
          <w:sz w:val="28"/>
          <w:szCs w:val="28"/>
        </w:rPr>
      </w:pPr>
      <w:r>
        <w:rPr>
          <w:sz w:val="28"/>
          <w:szCs w:val="28"/>
        </w:rPr>
        <w:t xml:space="preserve">82 % </w:t>
      </w:r>
      <w:proofErr w:type="gramStart"/>
      <w:r>
        <w:rPr>
          <w:sz w:val="28"/>
          <w:szCs w:val="28"/>
        </w:rPr>
        <w:t>обращений, поступивших в администрацию Аргаяшского района исполнены</w:t>
      </w:r>
      <w:proofErr w:type="gramEnd"/>
      <w:r>
        <w:rPr>
          <w:sz w:val="28"/>
          <w:szCs w:val="28"/>
        </w:rPr>
        <w:t xml:space="preserve"> в сокращенные сроки (менее 30 дней) с момента регистрации.</w:t>
      </w:r>
    </w:p>
    <w:p w:rsidR="003332FA" w:rsidRDefault="003332FA" w:rsidP="003332FA">
      <w:pPr>
        <w:ind w:firstLine="540"/>
        <w:jc w:val="both"/>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017"/>
        <w:gridCol w:w="2693"/>
        <w:gridCol w:w="2265"/>
      </w:tblGrid>
      <w:tr w:rsidR="003332FA" w:rsidTr="00644690">
        <w:tc>
          <w:tcPr>
            <w:tcW w:w="5017" w:type="dxa"/>
            <w:tcBorders>
              <w:top w:val="single" w:sz="4" w:space="0" w:color="000000"/>
              <w:left w:val="single" w:sz="4" w:space="0" w:color="000000"/>
              <w:bottom w:val="single" w:sz="4" w:space="0" w:color="000000"/>
              <w:right w:val="single" w:sz="4" w:space="0" w:color="000000"/>
            </w:tcBorders>
            <w:shd w:val="clear" w:color="auto" w:fill="D0D0D0"/>
          </w:tcPr>
          <w:p w:rsidR="003332FA" w:rsidRDefault="003332FA" w:rsidP="00644690">
            <w:pPr>
              <w:pStyle w:val="aff2"/>
              <w:snapToGrid w:val="0"/>
              <w:spacing w:after="0" w:line="240" w:lineRule="auto"/>
              <w:rPr>
                <w:rFonts w:ascii="Times New Roman" w:hAnsi="Times New Roman" w:cs="Times New Roman"/>
                <w:b/>
                <w:bCs/>
                <w:i/>
                <w:iCs/>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D0D0D0"/>
          </w:tcPr>
          <w:p w:rsidR="003332FA" w:rsidRDefault="003332FA" w:rsidP="00644690">
            <w:pPr>
              <w:pStyle w:val="aff2"/>
              <w:spacing w:after="0" w:line="240" w:lineRule="auto"/>
              <w:jc w:val="center"/>
            </w:pPr>
            <w:r>
              <w:rPr>
                <w:rFonts w:ascii="Times New Roman" w:hAnsi="Times New Roman" w:cs="Times New Roman"/>
                <w:b/>
                <w:bCs/>
                <w:i/>
                <w:iCs/>
                <w:sz w:val="28"/>
                <w:szCs w:val="28"/>
              </w:rPr>
              <w:t>2023 год</w:t>
            </w:r>
          </w:p>
        </w:tc>
        <w:tc>
          <w:tcPr>
            <w:tcW w:w="2265" w:type="dxa"/>
            <w:tcBorders>
              <w:top w:val="single" w:sz="4" w:space="0" w:color="000000"/>
              <w:left w:val="single" w:sz="4" w:space="0" w:color="000000"/>
              <w:bottom w:val="single" w:sz="4" w:space="0" w:color="000000"/>
              <w:right w:val="single" w:sz="4" w:space="0" w:color="000000"/>
            </w:tcBorders>
            <w:shd w:val="clear" w:color="auto" w:fill="D0D0D0"/>
          </w:tcPr>
          <w:p w:rsidR="003332FA" w:rsidRDefault="003332FA" w:rsidP="00644690">
            <w:pPr>
              <w:pStyle w:val="aff2"/>
              <w:spacing w:after="0" w:line="240" w:lineRule="auto"/>
              <w:jc w:val="center"/>
            </w:pPr>
            <w:r>
              <w:rPr>
                <w:rFonts w:ascii="Times New Roman" w:hAnsi="Times New Roman" w:cs="Times New Roman"/>
                <w:b/>
                <w:bCs/>
                <w:i/>
                <w:iCs/>
                <w:sz w:val="28"/>
                <w:szCs w:val="28"/>
              </w:rPr>
              <w:t>2024 год</w:t>
            </w:r>
          </w:p>
        </w:tc>
      </w:tr>
      <w:tr w:rsidR="003332FA" w:rsidTr="00644690">
        <w:tc>
          <w:tcPr>
            <w:tcW w:w="501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pPr>
            <w:r>
              <w:rPr>
                <w:rFonts w:ascii="Times New Roman" w:hAnsi="Times New Roman" w:cs="Times New Roman"/>
                <w:sz w:val="28"/>
                <w:szCs w:val="28"/>
              </w:rPr>
              <w:t>Всего обращений,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394</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545</w:t>
            </w:r>
          </w:p>
        </w:tc>
      </w:tr>
      <w:tr w:rsidR="003332FA" w:rsidTr="00644690">
        <w:tc>
          <w:tcPr>
            <w:tcW w:w="501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rPr>
                <w:rFonts w:ascii="Times New Roman" w:hAnsi="Times New Roman" w:cs="Times New Roman"/>
                <w:sz w:val="28"/>
                <w:szCs w:val="28"/>
              </w:rPr>
            </w:pPr>
            <w:r>
              <w:rPr>
                <w:rFonts w:ascii="Times New Roman" w:hAnsi="Times New Roman" w:cs="Times New Roman"/>
                <w:sz w:val="28"/>
                <w:szCs w:val="28"/>
              </w:rPr>
              <w:t>в том числе</w:t>
            </w:r>
          </w:p>
          <w:p w:rsidR="003332FA" w:rsidRDefault="003332FA" w:rsidP="00644690">
            <w:pPr>
              <w:pStyle w:val="aff2"/>
              <w:spacing w:after="0" w:line="240" w:lineRule="auto"/>
            </w:pPr>
            <w:r>
              <w:rPr>
                <w:rFonts w:ascii="Times New Roman" w:hAnsi="Times New Roman" w:cs="Times New Roman"/>
                <w:sz w:val="28"/>
                <w:szCs w:val="28"/>
              </w:rPr>
              <w:t>из  других источников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118</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122</w:t>
            </w:r>
          </w:p>
        </w:tc>
      </w:tr>
      <w:tr w:rsidR="003332FA" w:rsidTr="00644690">
        <w:tc>
          <w:tcPr>
            <w:tcW w:w="501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pPr>
            <w:r>
              <w:rPr>
                <w:rFonts w:ascii="Times New Roman" w:hAnsi="Times New Roman" w:cs="Times New Roman"/>
                <w:sz w:val="28"/>
                <w:szCs w:val="28"/>
              </w:rPr>
              <w:t>в интернет-приемную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145</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191</w:t>
            </w:r>
          </w:p>
        </w:tc>
      </w:tr>
      <w:tr w:rsidR="003332FA" w:rsidTr="00644690">
        <w:tc>
          <w:tcPr>
            <w:tcW w:w="501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pPr>
            <w:r>
              <w:rPr>
                <w:rFonts w:ascii="Times New Roman" w:hAnsi="Times New Roman" w:cs="Times New Roman"/>
                <w:sz w:val="28"/>
                <w:szCs w:val="28"/>
              </w:rPr>
              <w:t>лично от граждан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131</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162</w:t>
            </w:r>
          </w:p>
        </w:tc>
      </w:tr>
      <w:tr w:rsidR="003332FA" w:rsidTr="00644690">
        <w:tc>
          <w:tcPr>
            <w:tcW w:w="9975" w:type="dxa"/>
            <w:gridSpan w:val="3"/>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Из них вопросов:</w:t>
            </w:r>
          </w:p>
        </w:tc>
      </w:tr>
      <w:tr w:rsidR="003332FA" w:rsidTr="00644690">
        <w:tc>
          <w:tcPr>
            <w:tcW w:w="501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pPr>
            <w:r>
              <w:rPr>
                <w:rFonts w:ascii="Times New Roman" w:hAnsi="Times New Roman" w:cs="Times New Roman"/>
                <w:sz w:val="28"/>
                <w:szCs w:val="28"/>
              </w:rPr>
              <w:t>в сфере ЖКХ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20 %</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22 %</w:t>
            </w:r>
          </w:p>
        </w:tc>
      </w:tr>
      <w:tr w:rsidR="003332FA" w:rsidTr="00644690">
        <w:tc>
          <w:tcPr>
            <w:tcW w:w="501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pPr>
            <w:r>
              <w:rPr>
                <w:rFonts w:ascii="Times New Roman" w:hAnsi="Times New Roman" w:cs="Times New Roman"/>
                <w:sz w:val="28"/>
                <w:szCs w:val="28"/>
              </w:rPr>
              <w:t>хозяйственная деятельность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42,6 %</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50,2%</w:t>
            </w:r>
          </w:p>
        </w:tc>
      </w:tr>
      <w:tr w:rsidR="003332FA" w:rsidTr="00644690">
        <w:trPr>
          <w:trHeight w:val="356"/>
        </w:trPr>
        <w:tc>
          <w:tcPr>
            <w:tcW w:w="5017"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pPr>
            <w:r>
              <w:rPr>
                <w:rFonts w:ascii="Times New Roman" w:hAnsi="Times New Roman" w:cs="Times New Roman"/>
                <w:sz w:val="28"/>
                <w:szCs w:val="28"/>
              </w:rPr>
              <w:t>социальное обеспечение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5,5 %</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3332FA" w:rsidRDefault="003332FA" w:rsidP="00644690">
            <w:pPr>
              <w:pStyle w:val="aff2"/>
              <w:spacing w:after="0" w:line="240" w:lineRule="auto"/>
              <w:jc w:val="center"/>
            </w:pPr>
            <w:r>
              <w:rPr>
                <w:rFonts w:ascii="Times New Roman" w:hAnsi="Times New Roman" w:cs="Times New Roman"/>
                <w:sz w:val="28"/>
                <w:szCs w:val="28"/>
              </w:rPr>
              <w:t>8 %</w:t>
            </w:r>
          </w:p>
        </w:tc>
      </w:tr>
    </w:tbl>
    <w:p w:rsidR="003332FA" w:rsidRDefault="003332FA" w:rsidP="003332FA">
      <w:pPr>
        <w:pStyle w:val="32"/>
        <w:spacing w:before="0" w:line="240" w:lineRule="auto"/>
        <w:rPr>
          <w:sz w:val="28"/>
          <w:szCs w:val="28"/>
        </w:rPr>
      </w:pPr>
    </w:p>
    <w:p w:rsidR="003332FA" w:rsidRDefault="003332FA" w:rsidP="00AC7327">
      <w:pPr>
        <w:pStyle w:val="af4"/>
        <w:spacing w:after="0" w:line="276" w:lineRule="auto"/>
        <w:ind w:firstLine="709"/>
        <w:jc w:val="both"/>
        <w:rPr>
          <w:sz w:val="28"/>
          <w:szCs w:val="28"/>
        </w:rPr>
      </w:pPr>
      <w:r>
        <w:rPr>
          <w:sz w:val="28"/>
          <w:szCs w:val="28"/>
        </w:rPr>
        <w:t>Так же в 2024 году велась работа с сообщениями и обращениями, поступившими в Аргаяшский муниципальный район через платформу обратной связи (</w:t>
      </w:r>
      <w:proofErr w:type="gramStart"/>
      <w:r>
        <w:rPr>
          <w:sz w:val="28"/>
          <w:szCs w:val="28"/>
        </w:rPr>
        <w:t>ПОС</w:t>
      </w:r>
      <w:proofErr w:type="gramEnd"/>
      <w:r>
        <w:rPr>
          <w:sz w:val="28"/>
          <w:szCs w:val="28"/>
        </w:rPr>
        <w:t xml:space="preserve">) Портала </w:t>
      </w:r>
      <w:proofErr w:type="spellStart"/>
      <w:r>
        <w:rPr>
          <w:sz w:val="28"/>
          <w:szCs w:val="28"/>
        </w:rPr>
        <w:t>Госуслуг</w:t>
      </w:r>
      <w:proofErr w:type="spellEnd"/>
      <w:r>
        <w:rPr>
          <w:sz w:val="28"/>
          <w:szCs w:val="28"/>
        </w:rPr>
        <w:t>. За отчетный год поступило и рассмотрено 49 обращений и 188 сообщений, в том числе 71 сообщение, поступившее к нам после проведения Губернатором Челябинской области Прямой линии.</w:t>
      </w:r>
    </w:p>
    <w:p w:rsidR="003332FA" w:rsidRDefault="003332FA" w:rsidP="00AC7327">
      <w:pPr>
        <w:autoSpaceDE w:val="0"/>
        <w:spacing w:line="276" w:lineRule="auto"/>
        <w:ind w:firstLine="708"/>
        <w:jc w:val="both"/>
        <w:rPr>
          <w:sz w:val="28"/>
          <w:szCs w:val="28"/>
        </w:rPr>
      </w:pPr>
      <w:r>
        <w:rPr>
          <w:sz w:val="28"/>
          <w:szCs w:val="28"/>
        </w:rPr>
        <w:t xml:space="preserve">Администрацией Аргаяшского муниципального района ведётся внимательная работа с сообщениями граждан из открытых источников (сообщениями в социальных сетях). За 2024 год отработано 756 таких сообщений. Анализ поступивших сообщений граждан показывает, что наибольшее количество вопросов </w:t>
      </w:r>
      <w:proofErr w:type="gramStart"/>
      <w:r>
        <w:rPr>
          <w:sz w:val="28"/>
          <w:szCs w:val="28"/>
        </w:rPr>
        <w:t>связаны</w:t>
      </w:r>
      <w:proofErr w:type="gramEnd"/>
      <w:r>
        <w:rPr>
          <w:sz w:val="28"/>
          <w:szCs w:val="28"/>
        </w:rPr>
        <w:t xml:space="preserve"> со строительством и ремонтом дорог и тротуаров. </w:t>
      </w:r>
      <w:proofErr w:type="gramStart"/>
      <w:r>
        <w:rPr>
          <w:sz w:val="28"/>
          <w:szCs w:val="28"/>
        </w:rPr>
        <w:t>На эту тему поступило 242 инцидента, что составило 32%. 14% или 106 инцидентов касались благоустройства населенных пунктов, в том числе вопросов отсутствия либо некачественной работы уличного освещения. 9,7% или 73 инцидента поступило по теме работы сферы ЖКХ. 9% или 68 сообщений связано с темой вывоза твердых коммунальных отходов, организацией мест сбора ТКО.</w:t>
      </w:r>
      <w:proofErr w:type="gramEnd"/>
      <w:r>
        <w:rPr>
          <w:sz w:val="28"/>
          <w:szCs w:val="28"/>
        </w:rPr>
        <w:t xml:space="preserve"> На вопросы транспортного обслуживания  приходится 8% (61) сообщений. </w:t>
      </w:r>
    </w:p>
    <w:p w:rsidR="003332FA" w:rsidRDefault="003332FA" w:rsidP="00AC7327">
      <w:pPr>
        <w:autoSpaceDE w:val="0"/>
        <w:spacing w:line="276" w:lineRule="auto"/>
        <w:ind w:firstLine="708"/>
        <w:jc w:val="both"/>
        <w:rPr>
          <w:b/>
          <w:bCs/>
          <w:i/>
          <w:iCs/>
          <w:color w:val="000000"/>
          <w:sz w:val="28"/>
          <w:szCs w:val="28"/>
        </w:rPr>
      </w:pPr>
      <w:r>
        <w:rPr>
          <w:sz w:val="28"/>
          <w:szCs w:val="28"/>
        </w:rPr>
        <w:t xml:space="preserve">В ходе Прямой линии Президента Российской Федерации В.В. Путина в 2024 году поступило 95 обращений жителей Аргаяшского района. 21% вопросов </w:t>
      </w:r>
      <w:r>
        <w:rPr>
          <w:sz w:val="28"/>
          <w:szCs w:val="28"/>
        </w:rPr>
        <w:lastRenderedPageBreak/>
        <w:t xml:space="preserve">были связаны с вопросами ремонта дорог населенных пунктов, 20% вопросов касались темы газификации. На все обращения предоставлены ответы. </w:t>
      </w:r>
    </w:p>
    <w:p w:rsidR="00D31A6F" w:rsidRDefault="00D31A6F" w:rsidP="00AC7327">
      <w:pPr>
        <w:pStyle w:val="af4"/>
        <w:spacing w:after="0" w:line="276" w:lineRule="auto"/>
        <w:ind w:firstLine="709"/>
        <w:jc w:val="both"/>
        <w:rPr>
          <w:b/>
          <w:bCs/>
          <w:i/>
          <w:iCs/>
          <w:color w:val="000000"/>
          <w:sz w:val="28"/>
          <w:szCs w:val="28"/>
        </w:rPr>
      </w:pPr>
    </w:p>
    <w:p w:rsidR="003332FA" w:rsidRDefault="003332FA" w:rsidP="00AC7327">
      <w:pPr>
        <w:pStyle w:val="af4"/>
        <w:spacing w:after="0" w:line="276" w:lineRule="auto"/>
        <w:ind w:firstLine="709"/>
        <w:jc w:val="both"/>
        <w:rPr>
          <w:b/>
          <w:bCs/>
          <w:i/>
          <w:iCs/>
          <w:color w:val="000000"/>
          <w:sz w:val="28"/>
          <w:szCs w:val="28"/>
        </w:rPr>
      </w:pPr>
      <w:r>
        <w:rPr>
          <w:b/>
          <w:bCs/>
          <w:i/>
          <w:iCs/>
          <w:color w:val="000000"/>
          <w:sz w:val="28"/>
          <w:szCs w:val="28"/>
        </w:rPr>
        <w:t>В 2024 году проводились традиционные встречи с населением района. В рамках отчетов глав сельских поселений проведено выездных встреч в 24 населенных пунктах:</w:t>
      </w:r>
    </w:p>
    <w:tbl>
      <w:tblPr>
        <w:tblW w:w="0" w:type="auto"/>
        <w:tblInd w:w="2093" w:type="dxa"/>
        <w:tblLayout w:type="fixed"/>
        <w:tblLook w:val="0000" w:firstRow="0" w:lastRow="0" w:firstColumn="0" w:lastColumn="0" w:noHBand="0" w:noVBand="0"/>
      </w:tblPr>
      <w:tblGrid>
        <w:gridCol w:w="850"/>
        <w:gridCol w:w="2127"/>
        <w:gridCol w:w="2835"/>
      </w:tblGrid>
      <w:tr w:rsidR="003332FA" w:rsidTr="00644690">
        <w:trPr>
          <w:trHeight w:val="375"/>
        </w:trPr>
        <w:tc>
          <w:tcPr>
            <w:tcW w:w="850" w:type="dxa"/>
            <w:tcBorders>
              <w:top w:val="single" w:sz="4" w:space="0" w:color="000000"/>
              <w:left w:val="single" w:sz="4" w:space="0" w:color="000000"/>
              <w:bottom w:val="single" w:sz="4" w:space="0" w:color="000000"/>
              <w:right w:val="single" w:sz="4" w:space="0" w:color="000000"/>
            </w:tcBorders>
            <w:shd w:val="clear" w:color="auto" w:fill="BABABA"/>
            <w:vAlign w:val="center"/>
          </w:tcPr>
          <w:p w:rsidR="003332FA" w:rsidRDefault="003332FA" w:rsidP="00644690">
            <w:pPr>
              <w:jc w:val="center"/>
            </w:pPr>
            <w:r>
              <w:rPr>
                <w:b/>
                <w:bCs/>
                <w:i/>
                <w:iCs/>
                <w:color w:val="000000"/>
                <w:sz w:val="28"/>
                <w:szCs w:val="28"/>
              </w:rPr>
              <w:t>№</w:t>
            </w:r>
          </w:p>
        </w:tc>
        <w:tc>
          <w:tcPr>
            <w:tcW w:w="2127" w:type="dxa"/>
            <w:tcBorders>
              <w:top w:val="single" w:sz="4" w:space="0" w:color="000000"/>
              <w:bottom w:val="single" w:sz="4" w:space="0" w:color="000000"/>
              <w:right w:val="single" w:sz="4" w:space="0" w:color="000000"/>
            </w:tcBorders>
            <w:shd w:val="clear" w:color="auto" w:fill="BABABA"/>
            <w:vAlign w:val="center"/>
          </w:tcPr>
          <w:p w:rsidR="003332FA" w:rsidRDefault="003332FA" w:rsidP="00644690">
            <w:pPr>
              <w:jc w:val="center"/>
            </w:pPr>
            <w:r>
              <w:rPr>
                <w:b/>
                <w:bCs/>
                <w:i/>
                <w:iCs/>
                <w:color w:val="000000"/>
                <w:sz w:val="28"/>
                <w:szCs w:val="28"/>
              </w:rPr>
              <w:t>Дата</w:t>
            </w:r>
          </w:p>
        </w:tc>
        <w:tc>
          <w:tcPr>
            <w:tcW w:w="2835" w:type="dxa"/>
            <w:tcBorders>
              <w:top w:val="single" w:sz="4" w:space="0" w:color="000000"/>
              <w:bottom w:val="single" w:sz="4" w:space="0" w:color="000000"/>
              <w:right w:val="single" w:sz="4" w:space="0" w:color="000000"/>
            </w:tcBorders>
            <w:shd w:val="clear" w:color="auto" w:fill="BABABA"/>
            <w:vAlign w:val="center"/>
          </w:tcPr>
          <w:p w:rsidR="003332FA" w:rsidRDefault="003332FA" w:rsidP="00644690">
            <w:pPr>
              <w:jc w:val="center"/>
            </w:pPr>
            <w:r>
              <w:rPr>
                <w:b/>
                <w:bCs/>
                <w:i/>
                <w:iCs/>
                <w:color w:val="000000"/>
                <w:sz w:val="28"/>
                <w:szCs w:val="28"/>
              </w:rPr>
              <w:t xml:space="preserve">Населенный пункт </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11.01.2024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Илимбетова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12.01.2024</w:t>
            </w:r>
          </w:p>
        </w:tc>
        <w:tc>
          <w:tcPr>
            <w:tcW w:w="2835" w:type="dxa"/>
            <w:tcBorders>
              <w:bottom w:val="single" w:sz="4" w:space="0" w:color="000000"/>
              <w:right w:val="single" w:sz="4" w:space="0" w:color="000000"/>
            </w:tcBorders>
            <w:shd w:val="clear" w:color="auto" w:fill="auto"/>
            <w:vAlign w:val="center"/>
          </w:tcPr>
          <w:p w:rsidR="003332FA" w:rsidRDefault="003332FA" w:rsidP="00644690">
            <w:proofErr w:type="spellStart"/>
            <w:r>
              <w:rPr>
                <w:sz w:val="28"/>
                <w:szCs w:val="28"/>
              </w:rPr>
              <w:t>д</w:t>
            </w:r>
            <w:proofErr w:type="gramStart"/>
            <w:r>
              <w:rPr>
                <w:sz w:val="28"/>
                <w:szCs w:val="28"/>
              </w:rPr>
              <w:t>.Д</w:t>
            </w:r>
            <w:proofErr w:type="gramEnd"/>
            <w:r>
              <w:rPr>
                <w:sz w:val="28"/>
                <w:szCs w:val="28"/>
              </w:rPr>
              <w:t>ербишева</w:t>
            </w:r>
            <w:proofErr w:type="spellEnd"/>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3</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18.01.2024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Яраткулова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4</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19.01.2024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Куянбаева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5</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23.01.2024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Мавлютова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6</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25.01.2024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Ишалина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7</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27.01.2024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с</w:t>
            </w:r>
            <w:proofErr w:type="gramStart"/>
            <w:r>
              <w:rPr>
                <w:sz w:val="28"/>
                <w:szCs w:val="28"/>
              </w:rPr>
              <w:t>.К</w:t>
            </w:r>
            <w:proofErr w:type="gramEnd"/>
            <w:r>
              <w:rPr>
                <w:sz w:val="28"/>
                <w:szCs w:val="28"/>
              </w:rPr>
              <w:t>улуево</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8</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30.01.2024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Чапаева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9</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01.02.2024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с. Аргаяш</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10</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03.02.2024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Бажикаева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11</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06.02.2024</w:t>
            </w:r>
          </w:p>
        </w:tc>
        <w:tc>
          <w:tcPr>
            <w:tcW w:w="2835" w:type="dxa"/>
            <w:tcBorders>
              <w:bottom w:val="single" w:sz="4" w:space="0" w:color="000000"/>
              <w:right w:val="single" w:sz="4" w:space="0" w:color="000000"/>
            </w:tcBorders>
            <w:shd w:val="clear" w:color="auto" w:fill="auto"/>
            <w:vAlign w:val="center"/>
          </w:tcPr>
          <w:p w:rsidR="003332FA" w:rsidRDefault="003332FA" w:rsidP="00644690">
            <w:proofErr w:type="spellStart"/>
            <w:r>
              <w:rPr>
                <w:sz w:val="28"/>
                <w:szCs w:val="28"/>
              </w:rPr>
              <w:t>д</w:t>
            </w:r>
            <w:proofErr w:type="gramStart"/>
            <w:r>
              <w:rPr>
                <w:sz w:val="28"/>
                <w:szCs w:val="28"/>
              </w:rPr>
              <w:t>.М</w:t>
            </w:r>
            <w:proofErr w:type="gramEnd"/>
            <w:r>
              <w:rPr>
                <w:sz w:val="28"/>
                <w:szCs w:val="28"/>
              </w:rPr>
              <w:t>етелева</w:t>
            </w:r>
            <w:proofErr w:type="spellEnd"/>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12</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08.02.2024</w:t>
            </w:r>
          </w:p>
        </w:tc>
        <w:tc>
          <w:tcPr>
            <w:tcW w:w="2835" w:type="dxa"/>
            <w:tcBorders>
              <w:bottom w:val="single" w:sz="4" w:space="0" w:color="000000"/>
              <w:right w:val="single" w:sz="4" w:space="0" w:color="000000"/>
            </w:tcBorders>
            <w:shd w:val="clear" w:color="auto" w:fill="auto"/>
            <w:vAlign w:val="center"/>
          </w:tcPr>
          <w:p w:rsidR="003332FA" w:rsidRDefault="003332FA" w:rsidP="00644690">
            <w:proofErr w:type="spellStart"/>
            <w:r>
              <w:rPr>
                <w:sz w:val="28"/>
                <w:szCs w:val="28"/>
              </w:rPr>
              <w:t>п</w:t>
            </w:r>
            <w:proofErr w:type="gramStart"/>
            <w:r>
              <w:rPr>
                <w:sz w:val="28"/>
                <w:szCs w:val="28"/>
              </w:rPr>
              <w:t>.И</w:t>
            </w:r>
            <w:proofErr w:type="gramEnd"/>
            <w:r>
              <w:rPr>
                <w:sz w:val="28"/>
                <w:szCs w:val="28"/>
              </w:rPr>
              <w:t>шалино</w:t>
            </w:r>
            <w:proofErr w:type="spellEnd"/>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13</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10.02.2024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Камышева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14</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13.02.2024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Малая Ультракова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15</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20.02.2024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Новая Соболева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16</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21.02.2024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с</w:t>
            </w:r>
            <w:proofErr w:type="gramStart"/>
            <w:r>
              <w:rPr>
                <w:sz w:val="28"/>
                <w:szCs w:val="28"/>
              </w:rPr>
              <w:t>.К</w:t>
            </w:r>
            <w:proofErr w:type="gramEnd"/>
            <w:r>
              <w:rPr>
                <w:sz w:val="28"/>
                <w:szCs w:val="28"/>
              </w:rPr>
              <w:t xml:space="preserve">узнецкое </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17</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27.02.2024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с. Губернское</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18</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29.02.2024</w:t>
            </w:r>
          </w:p>
        </w:tc>
        <w:tc>
          <w:tcPr>
            <w:tcW w:w="2835" w:type="dxa"/>
            <w:tcBorders>
              <w:bottom w:val="single" w:sz="4" w:space="0" w:color="000000"/>
              <w:right w:val="single" w:sz="4" w:space="0" w:color="000000"/>
            </w:tcBorders>
            <w:shd w:val="clear" w:color="auto" w:fill="auto"/>
            <w:vAlign w:val="center"/>
          </w:tcPr>
          <w:p w:rsidR="003332FA" w:rsidRDefault="003332FA" w:rsidP="00644690">
            <w:proofErr w:type="spellStart"/>
            <w:r>
              <w:rPr>
                <w:sz w:val="28"/>
                <w:szCs w:val="28"/>
              </w:rPr>
              <w:t>д</w:t>
            </w:r>
            <w:proofErr w:type="gramStart"/>
            <w:r>
              <w:rPr>
                <w:sz w:val="28"/>
                <w:szCs w:val="28"/>
              </w:rPr>
              <w:t>.А</w:t>
            </w:r>
            <w:proofErr w:type="gramEnd"/>
            <w:r>
              <w:rPr>
                <w:sz w:val="28"/>
                <w:szCs w:val="28"/>
              </w:rPr>
              <w:t>язгулова</w:t>
            </w:r>
            <w:proofErr w:type="spellEnd"/>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19</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02.03.2024</w:t>
            </w:r>
          </w:p>
        </w:tc>
        <w:tc>
          <w:tcPr>
            <w:tcW w:w="2835" w:type="dxa"/>
            <w:tcBorders>
              <w:bottom w:val="single" w:sz="4" w:space="0" w:color="000000"/>
              <w:right w:val="single" w:sz="4" w:space="0" w:color="000000"/>
            </w:tcBorders>
            <w:shd w:val="clear" w:color="auto" w:fill="auto"/>
            <w:vAlign w:val="center"/>
          </w:tcPr>
          <w:p w:rsidR="003332FA" w:rsidRDefault="003332FA" w:rsidP="00644690">
            <w:proofErr w:type="spellStart"/>
            <w:r>
              <w:rPr>
                <w:sz w:val="28"/>
                <w:szCs w:val="28"/>
              </w:rPr>
              <w:t>д</w:t>
            </w:r>
            <w:proofErr w:type="gramStart"/>
            <w:r>
              <w:rPr>
                <w:sz w:val="28"/>
                <w:szCs w:val="28"/>
              </w:rPr>
              <w:t>.А</w:t>
            </w:r>
            <w:proofErr w:type="gramEnd"/>
            <w:r>
              <w:rPr>
                <w:sz w:val="28"/>
                <w:szCs w:val="28"/>
              </w:rPr>
              <w:t>кбашева</w:t>
            </w:r>
            <w:proofErr w:type="spellEnd"/>
            <w:r>
              <w:rPr>
                <w:sz w:val="28"/>
                <w:szCs w:val="28"/>
              </w:rPr>
              <w:t xml:space="preserve"> </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20</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05.03.2024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Кузяшева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21</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06.03.2024</w:t>
            </w:r>
          </w:p>
        </w:tc>
        <w:tc>
          <w:tcPr>
            <w:tcW w:w="2835" w:type="dxa"/>
            <w:tcBorders>
              <w:bottom w:val="single" w:sz="4" w:space="0" w:color="000000"/>
              <w:right w:val="single" w:sz="4" w:space="0" w:color="000000"/>
            </w:tcBorders>
            <w:shd w:val="clear" w:color="auto" w:fill="auto"/>
            <w:vAlign w:val="center"/>
          </w:tcPr>
          <w:p w:rsidR="003332FA" w:rsidRDefault="003332FA" w:rsidP="00644690">
            <w:proofErr w:type="spellStart"/>
            <w:r>
              <w:rPr>
                <w:sz w:val="28"/>
                <w:szCs w:val="28"/>
              </w:rPr>
              <w:t>с</w:t>
            </w:r>
            <w:proofErr w:type="gramStart"/>
            <w:r>
              <w:rPr>
                <w:sz w:val="28"/>
                <w:szCs w:val="28"/>
              </w:rPr>
              <w:t>.Б</w:t>
            </w:r>
            <w:proofErr w:type="gramEnd"/>
            <w:r>
              <w:rPr>
                <w:sz w:val="28"/>
                <w:szCs w:val="28"/>
              </w:rPr>
              <w:t>айрамгулово</w:t>
            </w:r>
            <w:proofErr w:type="spellEnd"/>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22</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11.03.2024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Курманова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23</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12.03.2024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д. Байгазина</w:t>
            </w:r>
          </w:p>
        </w:tc>
      </w:tr>
      <w:tr w:rsidR="003332FA" w:rsidTr="00644690">
        <w:trPr>
          <w:trHeight w:val="375"/>
        </w:trPr>
        <w:tc>
          <w:tcPr>
            <w:tcW w:w="850" w:type="dxa"/>
            <w:tcBorders>
              <w:left w:val="single" w:sz="4" w:space="0" w:color="000000"/>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24</w:t>
            </w:r>
          </w:p>
        </w:tc>
        <w:tc>
          <w:tcPr>
            <w:tcW w:w="2127" w:type="dxa"/>
            <w:tcBorders>
              <w:bottom w:val="single" w:sz="4" w:space="0" w:color="000000"/>
              <w:right w:val="single" w:sz="4" w:space="0" w:color="000000"/>
            </w:tcBorders>
            <w:shd w:val="clear" w:color="auto" w:fill="auto"/>
            <w:vAlign w:val="center"/>
          </w:tcPr>
          <w:p w:rsidR="003332FA" w:rsidRDefault="003332FA" w:rsidP="00644690">
            <w:pPr>
              <w:jc w:val="center"/>
            </w:pPr>
            <w:r>
              <w:rPr>
                <w:sz w:val="28"/>
                <w:szCs w:val="28"/>
              </w:rPr>
              <w:t>13.03.2024</w:t>
            </w:r>
          </w:p>
        </w:tc>
        <w:tc>
          <w:tcPr>
            <w:tcW w:w="2835" w:type="dxa"/>
            <w:tcBorders>
              <w:bottom w:val="single" w:sz="4" w:space="0" w:color="000000"/>
              <w:right w:val="single" w:sz="4" w:space="0" w:color="000000"/>
            </w:tcBorders>
            <w:shd w:val="clear" w:color="auto" w:fill="auto"/>
            <w:vAlign w:val="center"/>
          </w:tcPr>
          <w:p w:rsidR="003332FA" w:rsidRDefault="003332FA" w:rsidP="00644690">
            <w:r>
              <w:rPr>
                <w:sz w:val="28"/>
                <w:szCs w:val="28"/>
              </w:rPr>
              <w:t>п. Худайбердинский</w:t>
            </w:r>
          </w:p>
        </w:tc>
      </w:tr>
    </w:tbl>
    <w:p w:rsidR="003332FA" w:rsidRDefault="003332FA" w:rsidP="003332FA">
      <w:pPr>
        <w:pStyle w:val="af4"/>
        <w:spacing w:after="0"/>
        <w:ind w:firstLine="540"/>
        <w:jc w:val="both"/>
        <w:rPr>
          <w:sz w:val="28"/>
          <w:szCs w:val="28"/>
        </w:rPr>
      </w:pPr>
    </w:p>
    <w:p w:rsidR="003332FA" w:rsidRDefault="003332FA" w:rsidP="00AC7327">
      <w:pPr>
        <w:spacing w:line="276" w:lineRule="auto"/>
        <w:ind w:firstLine="708"/>
        <w:jc w:val="both"/>
        <w:rPr>
          <w:sz w:val="28"/>
          <w:szCs w:val="28"/>
        </w:rPr>
      </w:pPr>
      <w:r>
        <w:rPr>
          <w:sz w:val="28"/>
          <w:szCs w:val="28"/>
        </w:rPr>
        <w:t>В течение года провел 15 рабочих выездов, в ходе которых лично встретился с жителями 8 населенных пунктов:</w:t>
      </w:r>
    </w:p>
    <w:p w:rsidR="003332FA" w:rsidRDefault="003332FA" w:rsidP="00AC7327">
      <w:pPr>
        <w:spacing w:line="276" w:lineRule="auto"/>
        <w:ind w:firstLine="708"/>
        <w:jc w:val="both"/>
        <w:rPr>
          <w:sz w:val="28"/>
          <w:szCs w:val="28"/>
        </w:rPr>
      </w:pPr>
      <w:r>
        <w:rPr>
          <w:sz w:val="28"/>
          <w:szCs w:val="28"/>
        </w:rPr>
        <w:t>1. 08.02.2024 выезд в МОУ «Акбашевская СОШ», пожарную часть д. Акбашева</w:t>
      </w:r>
    </w:p>
    <w:p w:rsidR="003332FA" w:rsidRDefault="003332FA" w:rsidP="00AC7327">
      <w:pPr>
        <w:spacing w:line="276" w:lineRule="auto"/>
        <w:ind w:firstLine="708"/>
        <w:jc w:val="both"/>
        <w:rPr>
          <w:sz w:val="28"/>
          <w:szCs w:val="28"/>
        </w:rPr>
      </w:pPr>
      <w:r>
        <w:rPr>
          <w:sz w:val="28"/>
          <w:szCs w:val="28"/>
        </w:rPr>
        <w:t>2. 21.02.2024 встреча с инициативной группой жителей д. Метелева на очистных сооружениях ГК «Черкизово» с участием руководства предприятия, глав близлежащих поселений</w:t>
      </w:r>
    </w:p>
    <w:p w:rsidR="003332FA" w:rsidRDefault="003332FA" w:rsidP="00AC7327">
      <w:pPr>
        <w:spacing w:line="276" w:lineRule="auto"/>
        <w:ind w:firstLine="708"/>
        <w:jc w:val="both"/>
        <w:rPr>
          <w:sz w:val="28"/>
          <w:szCs w:val="28"/>
        </w:rPr>
      </w:pPr>
      <w:r>
        <w:rPr>
          <w:sz w:val="28"/>
          <w:szCs w:val="28"/>
        </w:rPr>
        <w:t>3. 12.03.2024 встреча с имамами района в мечети с. Аргаяш</w:t>
      </w:r>
    </w:p>
    <w:p w:rsidR="003332FA" w:rsidRDefault="003332FA" w:rsidP="00AC7327">
      <w:pPr>
        <w:spacing w:line="276" w:lineRule="auto"/>
        <w:ind w:firstLine="708"/>
        <w:jc w:val="both"/>
        <w:rPr>
          <w:sz w:val="28"/>
          <w:szCs w:val="28"/>
        </w:rPr>
      </w:pPr>
      <w:r>
        <w:rPr>
          <w:sz w:val="28"/>
          <w:szCs w:val="28"/>
        </w:rPr>
        <w:t>4. 15.03.2024 встреча с главами КФХ (районное агрономическое совещание)</w:t>
      </w:r>
    </w:p>
    <w:p w:rsidR="003332FA" w:rsidRDefault="003332FA" w:rsidP="00AC7327">
      <w:pPr>
        <w:spacing w:line="276" w:lineRule="auto"/>
        <w:ind w:firstLine="708"/>
        <w:jc w:val="both"/>
        <w:rPr>
          <w:sz w:val="28"/>
          <w:szCs w:val="28"/>
        </w:rPr>
      </w:pPr>
      <w:r>
        <w:rPr>
          <w:sz w:val="28"/>
          <w:szCs w:val="28"/>
        </w:rPr>
        <w:lastRenderedPageBreak/>
        <w:t>5. 03.04.2024 встреча с жителями д. Абдырова</w:t>
      </w:r>
    </w:p>
    <w:p w:rsidR="003332FA" w:rsidRDefault="003332FA" w:rsidP="00AC7327">
      <w:pPr>
        <w:spacing w:line="276" w:lineRule="auto"/>
        <w:ind w:firstLine="708"/>
        <w:jc w:val="both"/>
        <w:rPr>
          <w:sz w:val="28"/>
          <w:szCs w:val="28"/>
        </w:rPr>
      </w:pPr>
      <w:r>
        <w:rPr>
          <w:sz w:val="28"/>
          <w:szCs w:val="28"/>
        </w:rPr>
        <w:t>6. 02.07.2024 выезд в МОУ «Бажикаевская СОШ», строительство мини-футбольного поля</w:t>
      </w:r>
    </w:p>
    <w:p w:rsidR="003332FA" w:rsidRDefault="003332FA" w:rsidP="00AC7327">
      <w:pPr>
        <w:spacing w:line="276" w:lineRule="auto"/>
        <w:ind w:firstLine="708"/>
        <w:jc w:val="both"/>
        <w:rPr>
          <w:sz w:val="28"/>
          <w:szCs w:val="28"/>
        </w:rPr>
      </w:pPr>
      <w:r>
        <w:rPr>
          <w:sz w:val="28"/>
          <w:szCs w:val="28"/>
        </w:rPr>
        <w:t>7. 18.07.2024 выезд в д. Бажикаева по обращениям жителей о подтоплении улиц и прилегающих территорий частных домов</w:t>
      </w:r>
    </w:p>
    <w:p w:rsidR="003332FA" w:rsidRDefault="003332FA" w:rsidP="00AC7327">
      <w:pPr>
        <w:spacing w:line="276" w:lineRule="auto"/>
        <w:ind w:firstLine="708"/>
        <w:jc w:val="both"/>
        <w:rPr>
          <w:sz w:val="28"/>
          <w:szCs w:val="28"/>
        </w:rPr>
      </w:pPr>
      <w:r>
        <w:rPr>
          <w:sz w:val="28"/>
          <w:szCs w:val="28"/>
        </w:rPr>
        <w:t>8. 22.08.2024 встреча с жителями д. Бажикаева по подтоплению улиц и прилегающих территорий частных домов</w:t>
      </w:r>
    </w:p>
    <w:p w:rsidR="003332FA" w:rsidRDefault="003332FA" w:rsidP="00AC7327">
      <w:pPr>
        <w:spacing w:line="276" w:lineRule="auto"/>
        <w:ind w:firstLine="708"/>
        <w:jc w:val="both"/>
        <w:rPr>
          <w:sz w:val="28"/>
          <w:szCs w:val="28"/>
        </w:rPr>
      </w:pPr>
      <w:r>
        <w:rPr>
          <w:sz w:val="28"/>
          <w:szCs w:val="28"/>
        </w:rPr>
        <w:t xml:space="preserve">9. 26.09.2024 выезд в д. Бажикаева по обращениям жителей, принятых в работу в ходе личного приема, через сообщения в социальных сетях </w:t>
      </w:r>
    </w:p>
    <w:p w:rsidR="003332FA" w:rsidRDefault="003332FA" w:rsidP="00AC7327">
      <w:pPr>
        <w:spacing w:line="276" w:lineRule="auto"/>
        <w:ind w:firstLine="708"/>
        <w:jc w:val="both"/>
        <w:rPr>
          <w:sz w:val="28"/>
          <w:szCs w:val="28"/>
        </w:rPr>
      </w:pPr>
      <w:r>
        <w:rPr>
          <w:sz w:val="28"/>
          <w:szCs w:val="28"/>
        </w:rPr>
        <w:t>10. 07.10.2024 встреча с жителями д. Большая Усманова</w:t>
      </w:r>
    </w:p>
    <w:p w:rsidR="003332FA" w:rsidRDefault="003332FA" w:rsidP="00AC7327">
      <w:pPr>
        <w:spacing w:line="276" w:lineRule="auto"/>
        <w:ind w:firstLine="708"/>
        <w:jc w:val="both"/>
        <w:rPr>
          <w:sz w:val="28"/>
          <w:szCs w:val="28"/>
        </w:rPr>
      </w:pPr>
      <w:r>
        <w:rPr>
          <w:sz w:val="28"/>
          <w:szCs w:val="28"/>
        </w:rPr>
        <w:t>11. 18.10.2024 участие в открытии «Точки роста» в МОУ «</w:t>
      </w:r>
      <w:proofErr w:type="spellStart"/>
      <w:r>
        <w:rPr>
          <w:sz w:val="28"/>
          <w:szCs w:val="28"/>
        </w:rPr>
        <w:t>Кулуевская</w:t>
      </w:r>
      <w:proofErr w:type="spellEnd"/>
      <w:r>
        <w:rPr>
          <w:sz w:val="28"/>
          <w:szCs w:val="28"/>
        </w:rPr>
        <w:t xml:space="preserve"> СОШ» </w:t>
      </w:r>
    </w:p>
    <w:p w:rsidR="003332FA" w:rsidRDefault="003332FA" w:rsidP="00AC7327">
      <w:pPr>
        <w:spacing w:line="276" w:lineRule="auto"/>
        <w:ind w:firstLine="708"/>
        <w:jc w:val="both"/>
        <w:rPr>
          <w:sz w:val="28"/>
          <w:szCs w:val="28"/>
        </w:rPr>
      </w:pPr>
      <w:r>
        <w:rPr>
          <w:sz w:val="28"/>
          <w:szCs w:val="28"/>
        </w:rPr>
        <w:t xml:space="preserve">12. 23.10.2024 встреча с учащимися и педагогами МОУ «Краснооктябрьская СОШ» в рамках проекта «50 вопросов лидеру» </w:t>
      </w:r>
    </w:p>
    <w:p w:rsidR="003332FA" w:rsidRDefault="003332FA" w:rsidP="00AC7327">
      <w:pPr>
        <w:spacing w:line="276" w:lineRule="auto"/>
        <w:ind w:firstLine="708"/>
        <w:jc w:val="both"/>
        <w:rPr>
          <w:sz w:val="28"/>
          <w:szCs w:val="28"/>
        </w:rPr>
      </w:pPr>
      <w:r>
        <w:rPr>
          <w:sz w:val="28"/>
          <w:szCs w:val="28"/>
        </w:rPr>
        <w:t xml:space="preserve">13. 25.10.2024 участие в открытии мини-футбольного поля в МОУ «Бажикаевская СОШ» </w:t>
      </w:r>
    </w:p>
    <w:p w:rsidR="003332FA" w:rsidRDefault="003332FA" w:rsidP="00AC7327">
      <w:pPr>
        <w:spacing w:line="276" w:lineRule="auto"/>
        <w:ind w:firstLine="708"/>
        <w:jc w:val="both"/>
        <w:rPr>
          <w:sz w:val="28"/>
          <w:szCs w:val="28"/>
        </w:rPr>
      </w:pPr>
      <w:r>
        <w:rPr>
          <w:sz w:val="28"/>
          <w:szCs w:val="28"/>
        </w:rPr>
        <w:t xml:space="preserve">14. 22.11.2024 выезд в МОУ «Метелевская СОШ» по нарушению графика работ по ремонту спортзала </w:t>
      </w:r>
    </w:p>
    <w:p w:rsidR="003332FA" w:rsidRDefault="003332FA" w:rsidP="00AC7327">
      <w:pPr>
        <w:spacing w:line="276" w:lineRule="auto"/>
        <w:ind w:firstLine="708"/>
        <w:jc w:val="both"/>
        <w:rPr>
          <w:sz w:val="28"/>
          <w:szCs w:val="28"/>
        </w:rPr>
      </w:pPr>
      <w:r>
        <w:rPr>
          <w:sz w:val="28"/>
          <w:szCs w:val="28"/>
        </w:rPr>
        <w:t>15. 13.12.2024 выезд в СДК д. Бажикаева, МОУ «Бажикаевская СОШ» по контролю исполнения поручений</w:t>
      </w:r>
    </w:p>
    <w:p w:rsidR="003332FA" w:rsidRDefault="003332FA" w:rsidP="00AC7327">
      <w:pPr>
        <w:pStyle w:val="af4"/>
        <w:spacing w:after="0" w:line="276" w:lineRule="auto"/>
        <w:ind w:firstLine="540"/>
        <w:jc w:val="both"/>
        <w:rPr>
          <w:rStyle w:val="15"/>
          <w:sz w:val="28"/>
          <w:szCs w:val="28"/>
        </w:rPr>
      </w:pPr>
      <w:r>
        <w:rPr>
          <w:sz w:val="28"/>
          <w:szCs w:val="28"/>
        </w:rPr>
        <w:t>По результатам встреч с населением даны поручения, которые в течение года отрабатывались.</w:t>
      </w:r>
    </w:p>
    <w:p w:rsidR="003332FA" w:rsidRDefault="003332FA" w:rsidP="00AC7327">
      <w:pPr>
        <w:pStyle w:val="af4"/>
        <w:spacing w:after="0" w:line="276" w:lineRule="auto"/>
        <w:ind w:firstLine="540"/>
        <w:jc w:val="both"/>
        <w:rPr>
          <w:sz w:val="28"/>
          <w:szCs w:val="28"/>
        </w:rPr>
      </w:pPr>
      <w:r>
        <w:rPr>
          <w:rStyle w:val="15"/>
          <w:sz w:val="28"/>
          <w:szCs w:val="28"/>
        </w:rPr>
        <w:t>Данная работа будет проводиться и в течение 2025 года.</w:t>
      </w:r>
    </w:p>
    <w:p w:rsidR="003332FA" w:rsidRDefault="003332FA" w:rsidP="00AC7327">
      <w:pPr>
        <w:spacing w:line="276" w:lineRule="auto"/>
        <w:ind w:firstLine="708"/>
        <w:jc w:val="both"/>
        <w:rPr>
          <w:sz w:val="28"/>
          <w:szCs w:val="28"/>
        </w:rPr>
      </w:pPr>
    </w:p>
    <w:p w:rsidR="003332FA" w:rsidRDefault="003332FA" w:rsidP="003332FA">
      <w:pPr>
        <w:ind w:firstLine="709"/>
        <w:jc w:val="center"/>
        <w:rPr>
          <w:bCs/>
          <w:sz w:val="28"/>
          <w:szCs w:val="28"/>
          <w:lang w:eastAsia="ar-SA"/>
        </w:rPr>
      </w:pPr>
      <w:r>
        <w:rPr>
          <w:bCs/>
          <w:sz w:val="28"/>
          <w:szCs w:val="28"/>
          <w:lang w:eastAsia="ar-SA"/>
        </w:rPr>
        <w:t>19. Основные итоги за пятилетку</w:t>
      </w:r>
    </w:p>
    <w:p w:rsidR="003332FA" w:rsidRDefault="003332FA" w:rsidP="003332FA">
      <w:pPr>
        <w:ind w:firstLine="709"/>
        <w:jc w:val="both"/>
        <w:rPr>
          <w:bCs/>
          <w:sz w:val="28"/>
          <w:szCs w:val="28"/>
          <w:lang w:eastAsia="ar-SA"/>
        </w:rPr>
      </w:pPr>
    </w:p>
    <w:p w:rsidR="003332FA" w:rsidRDefault="003332FA" w:rsidP="003332FA">
      <w:pPr>
        <w:ind w:firstLine="709"/>
        <w:jc w:val="center"/>
        <w:rPr>
          <w:bCs/>
          <w:sz w:val="28"/>
          <w:szCs w:val="28"/>
          <w:lang w:eastAsia="ar-SA"/>
        </w:rPr>
      </w:pPr>
      <w:r>
        <w:rPr>
          <w:bCs/>
          <w:i/>
          <w:iCs/>
          <w:sz w:val="28"/>
          <w:szCs w:val="28"/>
          <w:lang w:eastAsia="ar-SA"/>
        </w:rPr>
        <w:t>2020 год</w:t>
      </w:r>
    </w:p>
    <w:p w:rsidR="003332FA" w:rsidRDefault="003332FA" w:rsidP="003332FA">
      <w:pPr>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2020 год оказался периодом значительных изменений для всех жителей района. Пандемия и связанные с ней ограничения оказали влияние на все сферы жизни района.</w:t>
      </w:r>
    </w:p>
    <w:p w:rsidR="003332FA" w:rsidRDefault="003332FA" w:rsidP="00AC7327">
      <w:pPr>
        <w:spacing w:line="276" w:lineRule="auto"/>
        <w:ind w:firstLine="709"/>
        <w:jc w:val="both"/>
        <w:rPr>
          <w:bCs/>
          <w:sz w:val="28"/>
          <w:szCs w:val="28"/>
          <w:lang w:eastAsia="ar-SA"/>
        </w:rPr>
      </w:pPr>
      <w:r>
        <w:rPr>
          <w:bCs/>
          <w:sz w:val="28"/>
          <w:szCs w:val="28"/>
          <w:lang w:eastAsia="ar-SA"/>
        </w:rPr>
        <w:t xml:space="preserve">Экономика района также испытала на себе шоковое воздействие пандемии коронавируса, показав при этом меру своей устойчивости. Все крупные и средние предприятия района смогли адаптировать свои производственные процессы к работе в условиях пандемии, </w:t>
      </w:r>
    </w:p>
    <w:p w:rsidR="003332FA" w:rsidRDefault="003332FA" w:rsidP="003332FA">
      <w:pPr>
        <w:ind w:firstLine="709"/>
        <w:jc w:val="both"/>
        <w:rPr>
          <w:bCs/>
          <w:sz w:val="28"/>
          <w:szCs w:val="28"/>
          <w:lang w:eastAsia="ar-SA"/>
        </w:rPr>
      </w:pPr>
    </w:p>
    <w:p w:rsidR="003332FA" w:rsidRDefault="003332FA" w:rsidP="003332FA">
      <w:pPr>
        <w:ind w:firstLine="709"/>
        <w:jc w:val="center"/>
        <w:rPr>
          <w:bCs/>
          <w:sz w:val="28"/>
          <w:szCs w:val="28"/>
          <w:lang w:eastAsia="ar-SA"/>
        </w:rPr>
      </w:pPr>
      <w:r>
        <w:rPr>
          <w:bCs/>
          <w:i/>
          <w:iCs/>
          <w:sz w:val="28"/>
          <w:szCs w:val="28"/>
          <w:lang w:eastAsia="ar-SA"/>
        </w:rPr>
        <w:t>2021 год</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В 2021 году принят ключевой для развития района документ, над которыми мы с вами совместно работали - это Стратегия социально-экономического развития на период до 2035 года. В ней заложены качественные изменения развития Аргаяшского муниципального района.</w:t>
      </w:r>
    </w:p>
    <w:p w:rsidR="003332FA" w:rsidRDefault="003332FA" w:rsidP="00AC7327">
      <w:pPr>
        <w:spacing w:line="276" w:lineRule="auto"/>
        <w:ind w:firstLine="709"/>
        <w:jc w:val="both"/>
        <w:rPr>
          <w:bCs/>
          <w:sz w:val="28"/>
          <w:szCs w:val="28"/>
          <w:lang w:eastAsia="ar-SA"/>
        </w:rPr>
      </w:pPr>
      <w:r>
        <w:rPr>
          <w:bCs/>
          <w:sz w:val="28"/>
          <w:szCs w:val="28"/>
          <w:lang w:eastAsia="ar-SA"/>
        </w:rPr>
        <w:lastRenderedPageBreak/>
        <w:t>2021 год стал вторым годом пандемии и связанные с ней ограничения продолжали влиять на все сферы жизни района. Одна из приоритетных задач 2021 года – вакцинация от коронавируса жителей района старше 18 лет. К концу 2021 года район достиг показателя в 63%.</w:t>
      </w:r>
    </w:p>
    <w:p w:rsidR="003332FA" w:rsidRDefault="003332FA" w:rsidP="00AC7327">
      <w:pPr>
        <w:spacing w:line="276" w:lineRule="auto"/>
        <w:ind w:firstLine="709"/>
        <w:jc w:val="both"/>
        <w:rPr>
          <w:bCs/>
          <w:sz w:val="28"/>
          <w:szCs w:val="28"/>
          <w:lang w:eastAsia="ar-SA"/>
        </w:rPr>
      </w:pPr>
      <w:r>
        <w:rPr>
          <w:bCs/>
          <w:sz w:val="28"/>
          <w:szCs w:val="28"/>
          <w:lang w:eastAsia="ar-SA"/>
        </w:rPr>
        <w:t xml:space="preserve">В августе на птицеводческой ферме в п. Худайбердинский произошла вспышка </w:t>
      </w:r>
      <w:proofErr w:type="spellStart"/>
      <w:r>
        <w:rPr>
          <w:bCs/>
          <w:sz w:val="28"/>
          <w:szCs w:val="28"/>
          <w:lang w:eastAsia="ar-SA"/>
        </w:rPr>
        <w:t>высокопатогенного</w:t>
      </w:r>
      <w:proofErr w:type="spellEnd"/>
      <w:r>
        <w:rPr>
          <w:bCs/>
          <w:sz w:val="28"/>
          <w:szCs w:val="28"/>
          <w:lang w:eastAsia="ar-SA"/>
        </w:rPr>
        <w:t xml:space="preserve"> гриппа птиц. Распоряжением губернатора Челябинской области А.Л. Текслера на территории были введены ограничительные мероприятий. Был принят и реализован комплекс санитарно-эпидемиологических мер работа по предупреждению распространения гриппа птиц на территории района. </w:t>
      </w:r>
    </w:p>
    <w:p w:rsidR="003332FA" w:rsidRDefault="003332FA" w:rsidP="00AC7327">
      <w:pPr>
        <w:spacing w:line="276" w:lineRule="auto"/>
        <w:ind w:firstLine="709"/>
        <w:jc w:val="both"/>
        <w:rPr>
          <w:bCs/>
          <w:sz w:val="28"/>
          <w:szCs w:val="28"/>
          <w:lang w:eastAsia="ar-SA"/>
        </w:rPr>
      </w:pPr>
      <w:r>
        <w:rPr>
          <w:bCs/>
          <w:sz w:val="28"/>
          <w:szCs w:val="28"/>
          <w:lang w:eastAsia="ar-SA"/>
        </w:rPr>
        <w:t xml:space="preserve">С 1 по 30 августа 2021 года в районе </w:t>
      </w:r>
      <w:proofErr w:type="gramStart"/>
      <w:r>
        <w:rPr>
          <w:bCs/>
          <w:sz w:val="28"/>
          <w:szCs w:val="28"/>
          <w:lang w:eastAsia="ar-SA"/>
        </w:rPr>
        <w:t>проведена</w:t>
      </w:r>
      <w:proofErr w:type="gramEnd"/>
      <w:r>
        <w:rPr>
          <w:bCs/>
          <w:sz w:val="28"/>
          <w:szCs w:val="28"/>
          <w:lang w:eastAsia="ar-SA"/>
        </w:rPr>
        <w:t xml:space="preserve"> сельскохозяйственная </w:t>
      </w:r>
      <w:proofErr w:type="spellStart"/>
      <w:r>
        <w:rPr>
          <w:bCs/>
          <w:sz w:val="28"/>
          <w:szCs w:val="28"/>
          <w:lang w:eastAsia="ar-SA"/>
        </w:rPr>
        <w:t>микроперепись</w:t>
      </w:r>
      <w:proofErr w:type="spellEnd"/>
      <w:r>
        <w:rPr>
          <w:bCs/>
          <w:sz w:val="28"/>
          <w:szCs w:val="28"/>
          <w:lang w:eastAsia="ar-SA"/>
        </w:rPr>
        <w:t xml:space="preserve">, охватившая аграрные предприятия, крестьянско-фермерские и личные подсобные хозяйства. </w:t>
      </w:r>
    </w:p>
    <w:p w:rsidR="003332FA" w:rsidRDefault="003332FA" w:rsidP="00AC7327">
      <w:pPr>
        <w:spacing w:line="276" w:lineRule="auto"/>
        <w:ind w:firstLine="709"/>
        <w:jc w:val="both"/>
        <w:rPr>
          <w:bCs/>
          <w:sz w:val="28"/>
          <w:szCs w:val="28"/>
          <w:lang w:eastAsia="ar-SA"/>
        </w:rPr>
      </w:pPr>
      <w:r>
        <w:rPr>
          <w:bCs/>
          <w:sz w:val="28"/>
          <w:szCs w:val="28"/>
          <w:lang w:eastAsia="ar-SA"/>
        </w:rPr>
        <w:t>В сентябре в единый день голосования район провел выборы депутатов Государственной Думы, в Дербишевском и Норкинском сельских поселениях избраны главы.</w:t>
      </w:r>
    </w:p>
    <w:p w:rsidR="003332FA" w:rsidRDefault="003332FA" w:rsidP="00AC7327">
      <w:pPr>
        <w:spacing w:line="276" w:lineRule="auto"/>
        <w:ind w:firstLine="709"/>
        <w:jc w:val="both"/>
        <w:rPr>
          <w:bCs/>
          <w:sz w:val="28"/>
          <w:szCs w:val="28"/>
          <w:lang w:eastAsia="ar-SA"/>
        </w:rPr>
      </w:pPr>
      <w:r>
        <w:rPr>
          <w:bCs/>
          <w:sz w:val="28"/>
          <w:szCs w:val="28"/>
          <w:lang w:eastAsia="ar-SA"/>
        </w:rPr>
        <w:t>С 15 октября по 14 ноября 2021 года в районе была организована значимая работа по проведению Всероссийской переписи населения.</w:t>
      </w:r>
    </w:p>
    <w:p w:rsidR="003332FA" w:rsidRDefault="003332FA" w:rsidP="00AC7327">
      <w:pPr>
        <w:spacing w:line="276" w:lineRule="auto"/>
        <w:ind w:firstLine="709"/>
        <w:jc w:val="both"/>
        <w:rPr>
          <w:bCs/>
          <w:sz w:val="28"/>
          <w:szCs w:val="28"/>
          <w:lang w:eastAsia="ar-SA"/>
        </w:rPr>
      </w:pPr>
      <w:r>
        <w:rPr>
          <w:bCs/>
          <w:sz w:val="28"/>
          <w:szCs w:val="28"/>
          <w:lang w:eastAsia="ar-SA"/>
        </w:rPr>
        <w:t>В числе характерных тенденций социально-экономического развития в 2021 году можно выделить по сравнению с 2020 годом улучшение таких показателей как:</w:t>
      </w:r>
    </w:p>
    <w:p w:rsidR="003332FA" w:rsidRDefault="003332FA" w:rsidP="00AC7327">
      <w:pPr>
        <w:spacing w:line="276" w:lineRule="auto"/>
        <w:ind w:firstLine="709"/>
        <w:jc w:val="both"/>
        <w:rPr>
          <w:bCs/>
          <w:sz w:val="28"/>
          <w:szCs w:val="28"/>
          <w:lang w:eastAsia="ar-SA"/>
        </w:rPr>
      </w:pPr>
      <w:r>
        <w:rPr>
          <w:bCs/>
          <w:sz w:val="28"/>
          <w:szCs w:val="28"/>
          <w:lang w:eastAsia="ar-SA"/>
        </w:rPr>
        <w:t>- среднемесячная заработная плата в расчете на одного работника;</w:t>
      </w:r>
    </w:p>
    <w:p w:rsidR="003332FA" w:rsidRDefault="003332FA" w:rsidP="00AC7327">
      <w:pPr>
        <w:spacing w:line="276" w:lineRule="auto"/>
        <w:ind w:firstLine="709"/>
        <w:jc w:val="both"/>
        <w:rPr>
          <w:bCs/>
          <w:sz w:val="28"/>
          <w:szCs w:val="28"/>
          <w:lang w:eastAsia="ar-SA"/>
        </w:rPr>
      </w:pPr>
      <w:r>
        <w:rPr>
          <w:bCs/>
          <w:sz w:val="28"/>
          <w:szCs w:val="28"/>
          <w:lang w:eastAsia="ar-SA"/>
        </w:rPr>
        <w:t>- оборот розничной торговли;</w:t>
      </w:r>
    </w:p>
    <w:p w:rsidR="003332FA" w:rsidRDefault="003332FA" w:rsidP="00AC7327">
      <w:pPr>
        <w:spacing w:line="276" w:lineRule="auto"/>
        <w:ind w:firstLine="709"/>
        <w:jc w:val="both"/>
        <w:rPr>
          <w:bCs/>
          <w:sz w:val="28"/>
          <w:szCs w:val="28"/>
          <w:lang w:eastAsia="ar-SA"/>
        </w:rPr>
      </w:pPr>
      <w:r>
        <w:rPr>
          <w:bCs/>
          <w:sz w:val="28"/>
          <w:szCs w:val="28"/>
          <w:lang w:eastAsia="ar-SA"/>
        </w:rPr>
        <w:t>- инвестиции в основной капитал;</w:t>
      </w:r>
    </w:p>
    <w:p w:rsidR="003332FA" w:rsidRDefault="003332FA" w:rsidP="00AC7327">
      <w:pPr>
        <w:spacing w:line="276" w:lineRule="auto"/>
        <w:ind w:firstLine="709"/>
        <w:jc w:val="both"/>
        <w:rPr>
          <w:bCs/>
          <w:sz w:val="28"/>
          <w:szCs w:val="28"/>
          <w:lang w:eastAsia="ar-SA"/>
        </w:rPr>
      </w:pPr>
      <w:r>
        <w:rPr>
          <w:bCs/>
          <w:sz w:val="28"/>
          <w:szCs w:val="28"/>
          <w:lang w:eastAsia="ar-SA"/>
        </w:rPr>
        <w:t xml:space="preserve">- ввод в эксплуатацию жилых домов; </w:t>
      </w:r>
    </w:p>
    <w:p w:rsidR="003332FA" w:rsidRDefault="003332FA" w:rsidP="00AC7327">
      <w:pPr>
        <w:spacing w:line="276" w:lineRule="auto"/>
        <w:ind w:firstLine="709"/>
        <w:jc w:val="both"/>
        <w:rPr>
          <w:bCs/>
          <w:sz w:val="28"/>
          <w:szCs w:val="28"/>
          <w:lang w:eastAsia="ar-SA"/>
        </w:rPr>
      </w:pPr>
      <w:r>
        <w:rPr>
          <w:bCs/>
          <w:sz w:val="28"/>
          <w:szCs w:val="28"/>
          <w:lang w:eastAsia="ar-SA"/>
        </w:rPr>
        <w:t>- объем промышленного производства;</w:t>
      </w:r>
    </w:p>
    <w:p w:rsidR="003332FA" w:rsidRDefault="003332FA" w:rsidP="00AC7327">
      <w:pPr>
        <w:spacing w:line="276" w:lineRule="auto"/>
        <w:ind w:firstLine="709"/>
        <w:jc w:val="both"/>
        <w:rPr>
          <w:bCs/>
          <w:sz w:val="28"/>
          <w:szCs w:val="28"/>
          <w:lang w:eastAsia="ar-SA"/>
        </w:rPr>
      </w:pPr>
      <w:r>
        <w:rPr>
          <w:bCs/>
          <w:sz w:val="28"/>
          <w:szCs w:val="28"/>
          <w:lang w:eastAsia="ar-SA"/>
        </w:rPr>
        <w:t>- производство валовой продукции сельского хозяйства.</w:t>
      </w:r>
    </w:p>
    <w:p w:rsidR="003332FA" w:rsidRDefault="003332FA" w:rsidP="00AC7327">
      <w:pPr>
        <w:spacing w:line="276" w:lineRule="auto"/>
        <w:ind w:firstLine="709"/>
        <w:jc w:val="both"/>
        <w:rPr>
          <w:bCs/>
          <w:sz w:val="28"/>
          <w:szCs w:val="28"/>
          <w:lang w:eastAsia="ar-SA"/>
        </w:rPr>
      </w:pPr>
    </w:p>
    <w:p w:rsidR="003332FA" w:rsidRDefault="003332FA" w:rsidP="003332FA">
      <w:pPr>
        <w:ind w:firstLine="709"/>
        <w:jc w:val="center"/>
        <w:rPr>
          <w:bCs/>
          <w:sz w:val="28"/>
          <w:szCs w:val="28"/>
          <w:lang w:eastAsia="ar-SA"/>
        </w:rPr>
      </w:pPr>
      <w:r>
        <w:rPr>
          <w:bCs/>
          <w:i/>
          <w:iCs/>
          <w:sz w:val="28"/>
          <w:szCs w:val="28"/>
          <w:lang w:eastAsia="ar-SA"/>
        </w:rPr>
        <w:t>2022 год</w:t>
      </w:r>
    </w:p>
    <w:p w:rsidR="003332FA" w:rsidRDefault="003332FA" w:rsidP="003332FA">
      <w:pPr>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Главное испытание этого периода — проведение специальной военной операции, о начале которой сообщил президент Российской Федерации Путин Владимир Владимирович в обращении к стране 24 февраля. </w:t>
      </w:r>
    </w:p>
    <w:p w:rsidR="003332FA" w:rsidRDefault="003332FA" w:rsidP="00AC7327">
      <w:pPr>
        <w:spacing w:line="276" w:lineRule="auto"/>
        <w:ind w:firstLine="709"/>
        <w:jc w:val="both"/>
        <w:rPr>
          <w:bCs/>
          <w:sz w:val="28"/>
          <w:szCs w:val="28"/>
          <w:lang w:eastAsia="ar-SA"/>
        </w:rPr>
      </w:pPr>
      <w:r>
        <w:rPr>
          <w:bCs/>
          <w:sz w:val="28"/>
          <w:szCs w:val="28"/>
          <w:lang w:eastAsia="ar-SA"/>
        </w:rPr>
        <w:t xml:space="preserve">Еще раз благодарю наших жителей, которые приняли </w:t>
      </w:r>
      <w:r>
        <w:rPr>
          <w:rStyle w:val="af6"/>
          <w:b w:val="0"/>
          <w:sz w:val="28"/>
          <w:szCs w:val="28"/>
          <w:lang w:eastAsia="ar-SA"/>
        </w:rPr>
        <w:t xml:space="preserve">мужественное решение </w:t>
      </w:r>
      <w:r>
        <w:rPr>
          <w:sz w:val="28"/>
          <w:szCs w:val="28"/>
          <w:lang w:eastAsia="ar-SA"/>
        </w:rPr>
        <w:t>стать добровольцами, а также тех, кто, оставаясь верным</w:t>
      </w:r>
      <w:r>
        <w:rPr>
          <w:bCs/>
          <w:sz w:val="28"/>
          <w:szCs w:val="28"/>
          <w:lang w:eastAsia="ar-SA"/>
        </w:rPr>
        <w:t xml:space="preserve">и воинской присяге, призваны в рамках мобилизации для выполнения поставленных боевых задач. С конца 2022 года и по сегодняшний день волонтеры доставляют гуманитарную помощь в зону СВО. Доставлено порядка 188 тонн груза (вещи, продукты питания, медикаменты, строительные материалы и т.д.). Также приобретено и отправлено бойцам 44 единиц автомобильной техники, электроинструменты, запчасти. </w:t>
      </w:r>
    </w:p>
    <w:p w:rsidR="003332FA" w:rsidRDefault="003332FA" w:rsidP="00AC7327">
      <w:pPr>
        <w:spacing w:line="276" w:lineRule="auto"/>
        <w:ind w:firstLine="709"/>
        <w:jc w:val="both"/>
        <w:rPr>
          <w:bCs/>
          <w:sz w:val="28"/>
          <w:szCs w:val="28"/>
          <w:lang w:eastAsia="ar-SA"/>
        </w:rPr>
      </w:pPr>
      <w:r>
        <w:rPr>
          <w:bCs/>
          <w:sz w:val="28"/>
          <w:szCs w:val="28"/>
          <w:lang w:eastAsia="ar-SA"/>
        </w:rPr>
        <w:lastRenderedPageBreak/>
        <w:t>Мы и дальше будем помогать нашим бойцам, отправляя все самое необходимое в места, где они сейчас находятся. Районный штаб #</w:t>
      </w:r>
      <w:proofErr w:type="spellStart"/>
      <w:r>
        <w:rPr>
          <w:bCs/>
          <w:sz w:val="28"/>
          <w:szCs w:val="28"/>
          <w:lang w:eastAsia="ar-SA"/>
        </w:rPr>
        <w:t>МыВместе</w:t>
      </w:r>
      <w:proofErr w:type="spellEnd"/>
      <w:r>
        <w:rPr>
          <w:bCs/>
          <w:sz w:val="28"/>
          <w:szCs w:val="28"/>
          <w:lang w:eastAsia="ar-SA"/>
        </w:rPr>
        <w:t xml:space="preserve"> все эти вопросы держит</w:t>
      </w:r>
      <w:r>
        <w:rPr>
          <w:sz w:val="28"/>
          <w:szCs w:val="28"/>
          <w:lang w:eastAsia="ar-SA"/>
        </w:rPr>
        <w:t xml:space="preserve"> </w:t>
      </w:r>
      <w:r>
        <w:rPr>
          <w:rStyle w:val="af6"/>
          <w:b w:val="0"/>
          <w:sz w:val="28"/>
          <w:szCs w:val="28"/>
          <w:lang w:eastAsia="ar-SA"/>
        </w:rPr>
        <w:t xml:space="preserve">на особом и постоянном </w:t>
      </w:r>
      <w:r>
        <w:rPr>
          <w:bCs/>
          <w:sz w:val="28"/>
          <w:szCs w:val="28"/>
          <w:lang w:eastAsia="ar-SA"/>
        </w:rPr>
        <w:t>контроле.</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Детский сад на 230 мест в селе Аргаяш по ул. </w:t>
      </w:r>
      <w:proofErr w:type="gramStart"/>
      <w:r>
        <w:rPr>
          <w:bCs/>
          <w:sz w:val="28"/>
          <w:szCs w:val="28"/>
          <w:lang w:eastAsia="ar-SA"/>
        </w:rPr>
        <w:t>Березовая</w:t>
      </w:r>
      <w:proofErr w:type="gramEnd"/>
      <w:r>
        <w:rPr>
          <w:bCs/>
          <w:sz w:val="28"/>
          <w:szCs w:val="28"/>
          <w:lang w:eastAsia="ar-SA"/>
        </w:rPr>
        <w:t xml:space="preserve"> </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В соответствии с Госпрограммой Челябинской области «Поддержка и развитие дошкольного образования», в 2022 году начато строительство детского сада на 230 мест в селе Аргаяш по ул. Березовая </w:t>
      </w:r>
    </w:p>
    <w:p w:rsidR="003332FA" w:rsidRDefault="003332FA" w:rsidP="00AC7327">
      <w:pPr>
        <w:spacing w:line="276" w:lineRule="auto"/>
        <w:ind w:firstLine="709"/>
        <w:jc w:val="both"/>
        <w:rPr>
          <w:bCs/>
          <w:sz w:val="28"/>
          <w:szCs w:val="28"/>
          <w:lang w:eastAsia="ar-SA"/>
        </w:rPr>
      </w:pPr>
      <w:r>
        <w:rPr>
          <w:bCs/>
          <w:sz w:val="28"/>
          <w:szCs w:val="28"/>
          <w:lang w:eastAsia="ar-SA"/>
        </w:rPr>
        <w:t>Здание детского сада – 3-х этажное с габаритными размерами в плане 51х36 метров, с высотой этажа 3,3 метра.</w:t>
      </w:r>
    </w:p>
    <w:p w:rsidR="003332FA" w:rsidRDefault="003332FA" w:rsidP="00AC7327">
      <w:pPr>
        <w:spacing w:line="276" w:lineRule="auto"/>
        <w:ind w:firstLine="709"/>
        <w:jc w:val="both"/>
        <w:rPr>
          <w:bCs/>
          <w:sz w:val="28"/>
          <w:szCs w:val="28"/>
          <w:lang w:eastAsia="ar-SA"/>
        </w:rPr>
      </w:pPr>
      <w:r>
        <w:rPr>
          <w:bCs/>
          <w:sz w:val="28"/>
          <w:szCs w:val="28"/>
          <w:lang w:eastAsia="ar-SA"/>
        </w:rPr>
        <w:t xml:space="preserve">Подрядчик по строительству - АО «ЮУКЖСИ» </w:t>
      </w:r>
    </w:p>
    <w:p w:rsidR="003332FA" w:rsidRDefault="003332FA" w:rsidP="00AC7327">
      <w:pPr>
        <w:spacing w:line="276" w:lineRule="auto"/>
        <w:ind w:firstLine="709"/>
        <w:jc w:val="both"/>
        <w:rPr>
          <w:bCs/>
          <w:sz w:val="28"/>
          <w:szCs w:val="28"/>
          <w:lang w:eastAsia="ar-SA"/>
        </w:rPr>
      </w:pPr>
      <w:r>
        <w:rPr>
          <w:bCs/>
          <w:sz w:val="28"/>
          <w:szCs w:val="28"/>
          <w:lang w:eastAsia="ar-SA"/>
        </w:rPr>
        <w:t>Стоимость строительства почти 222 млн</w:t>
      </w:r>
      <w:proofErr w:type="gramStart"/>
      <w:r>
        <w:rPr>
          <w:bCs/>
          <w:sz w:val="28"/>
          <w:szCs w:val="28"/>
          <w:lang w:eastAsia="ar-SA"/>
        </w:rPr>
        <w:t>.р</w:t>
      </w:r>
      <w:proofErr w:type="gramEnd"/>
      <w:r>
        <w:rPr>
          <w:bCs/>
          <w:sz w:val="28"/>
          <w:szCs w:val="28"/>
          <w:lang w:eastAsia="ar-SA"/>
        </w:rPr>
        <w:t>уб.</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ФОК </w:t>
      </w:r>
      <w:proofErr w:type="gramStart"/>
      <w:r>
        <w:rPr>
          <w:bCs/>
          <w:sz w:val="28"/>
          <w:szCs w:val="28"/>
          <w:lang w:eastAsia="ar-SA"/>
        </w:rPr>
        <w:t>в</w:t>
      </w:r>
      <w:proofErr w:type="gramEnd"/>
      <w:r>
        <w:rPr>
          <w:bCs/>
          <w:sz w:val="28"/>
          <w:szCs w:val="28"/>
          <w:lang w:eastAsia="ar-SA"/>
        </w:rPr>
        <w:t xml:space="preserve"> с. Аргаяш</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В соответствии с Госпрограммой Челябинской области «Развитие физкультуры и спорта» в мае 2022 года начато строительство </w:t>
      </w:r>
      <w:proofErr w:type="spellStart"/>
      <w:r>
        <w:rPr>
          <w:bCs/>
          <w:sz w:val="28"/>
          <w:szCs w:val="28"/>
          <w:lang w:eastAsia="ar-SA"/>
        </w:rPr>
        <w:t>ФОКа</w:t>
      </w:r>
      <w:proofErr w:type="spellEnd"/>
      <w:r>
        <w:rPr>
          <w:bCs/>
          <w:sz w:val="28"/>
          <w:szCs w:val="28"/>
          <w:lang w:eastAsia="ar-SA"/>
        </w:rPr>
        <w:t xml:space="preserve"> с плавательным бассейном </w:t>
      </w:r>
      <w:proofErr w:type="gramStart"/>
      <w:r>
        <w:rPr>
          <w:bCs/>
          <w:sz w:val="28"/>
          <w:szCs w:val="28"/>
          <w:lang w:eastAsia="ar-SA"/>
        </w:rPr>
        <w:t>в</w:t>
      </w:r>
      <w:proofErr w:type="gramEnd"/>
      <w:r>
        <w:rPr>
          <w:bCs/>
          <w:sz w:val="28"/>
          <w:szCs w:val="28"/>
          <w:lang w:eastAsia="ar-SA"/>
        </w:rPr>
        <w:t xml:space="preserve"> с. Аргаяш.</w:t>
      </w:r>
    </w:p>
    <w:p w:rsidR="003332FA" w:rsidRDefault="003332FA" w:rsidP="00AC7327">
      <w:pPr>
        <w:spacing w:line="276" w:lineRule="auto"/>
        <w:ind w:firstLine="709"/>
        <w:jc w:val="both"/>
        <w:rPr>
          <w:bCs/>
          <w:sz w:val="28"/>
          <w:szCs w:val="28"/>
          <w:lang w:eastAsia="ar-SA"/>
        </w:rPr>
      </w:pPr>
      <w:r>
        <w:rPr>
          <w:bCs/>
          <w:sz w:val="28"/>
          <w:szCs w:val="28"/>
          <w:lang w:eastAsia="ar-SA"/>
        </w:rPr>
        <w:t>Пропускная способность</w:t>
      </w:r>
    </w:p>
    <w:p w:rsidR="003332FA" w:rsidRDefault="003332FA" w:rsidP="00AC7327">
      <w:pPr>
        <w:spacing w:line="276" w:lineRule="auto"/>
        <w:ind w:firstLine="709"/>
        <w:jc w:val="both"/>
        <w:rPr>
          <w:bCs/>
          <w:sz w:val="28"/>
          <w:szCs w:val="28"/>
          <w:lang w:eastAsia="ar-SA"/>
        </w:rPr>
      </w:pPr>
      <w:r>
        <w:rPr>
          <w:bCs/>
          <w:sz w:val="28"/>
          <w:szCs w:val="28"/>
          <w:lang w:eastAsia="ar-SA"/>
        </w:rPr>
        <w:t>- Зал с ванной 25х8,5м. - 40 человек/смену</w:t>
      </w:r>
    </w:p>
    <w:p w:rsidR="003332FA" w:rsidRDefault="003332FA" w:rsidP="00AC7327">
      <w:pPr>
        <w:spacing w:line="276" w:lineRule="auto"/>
        <w:ind w:firstLine="709"/>
        <w:jc w:val="both"/>
        <w:rPr>
          <w:bCs/>
          <w:sz w:val="28"/>
          <w:szCs w:val="28"/>
          <w:lang w:eastAsia="ar-SA"/>
        </w:rPr>
      </w:pPr>
      <w:r>
        <w:rPr>
          <w:bCs/>
          <w:sz w:val="28"/>
          <w:szCs w:val="28"/>
          <w:lang w:eastAsia="ar-SA"/>
        </w:rPr>
        <w:t>- Зал с ванной 10х6м. - 10 человек/смену (в т.ч. детей - инвалидов)</w:t>
      </w:r>
    </w:p>
    <w:p w:rsidR="003332FA" w:rsidRDefault="003332FA" w:rsidP="00AC7327">
      <w:pPr>
        <w:spacing w:line="276" w:lineRule="auto"/>
        <w:ind w:firstLine="709"/>
        <w:jc w:val="both"/>
        <w:rPr>
          <w:bCs/>
          <w:sz w:val="28"/>
          <w:szCs w:val="28"/>
          <w:lang w:eastAsia="ar-SA"/>
        </w:rPr>
      </w:pPr>
      <w:r>
        <w:rPr>
          <w:bCs/>
          <w:sz w:val="28"/>
          <w:szCs w:val="28"/>
          <w:lang w:eastAsia="ar-SA"/>
        </w:rPr>
        <w:t>Зал для спортивных развлечений и инструктажа - 20 чел/смену</w:t>
      </w:r>
    </w:p>
    <w:p w:rsidR="003332FA" w:rsidRDefault="003332FA" w:rsidP="00AC7327">
      <w:pPr>
        <w:spacing w:line="276" w:lineRule="auto"/>
        <w:ind w:firstLine="709"/>
        <w:jc w:val="both"/>
        <w:rPr>
          <w:bCs/>
          <w:sz w:val="28"/>
          <w:szCs w:val="28"/>
          <w:lang w:eastAsia="ar-SA"/>
        </w:rPr>
      </w:pPr>
      <w:r>
        <w:rPr>
          <w:bCs/>
          <w:sz w:val="28"/>
          <w:szCs w:val="28"/>
          <w:lang w:eastAsia="ar-SA"/>
        </w:rPr>
        <w:t>Количество зрителей - 30 чел.</w:t>
      </w:r>
    </w:p>
    <w:p w:rsidR="003332FA" w:rsidRDefault="003332FA" w:rsidP="00AC7327">
      <w:pPr>
        <w:spacing w:line="276" w:lineRule="auto"/>
        <w:ind w:firstLine="709"/>
        <w:jc w:val="both"/>
        <w:rPr>
          <w:bCs/>
          <w:sz w:val="28"/>
          <w:szCs w:val="28"/>
          <w:lang w:eastAsia="ar-SA"/>
        </w:rPr>
      </w:pPr>
      <w:r>
        <w:rPr>
          <w:bCs/>
          <w:sz w:val="28"/>
          <w:szCs w:val="28"/>
          <w:lang w:eastAsia="ar-SA"/>
        </w:rPr>
        <w:t>Количество работающих в комплексе по штатному расписанию - 13 чел.</w:t>
      </w:r>
    </w:p>
    <w:p w:rsidR="003332FA" w:rsidRDefault="003332FA" w:rsidP="00AC7327">
      <w:pPr>
        <w:spacing w:line="276" w:lineRule="auto"/>
        <w:ind w:firstLine="709"/>
        <w:jc w:val="both"/>
        <w:rPr>
          <w:bCs/>
          <w:sz w:val="28"/>
          <w:szCs w:val="28"/>
          <w:lang w:eastAsia="ar-SA"/>
        </w:rPr>
      </w:pPr>
      <w:r>
        <w:rPr>
          <w:bCs/>
          <w:sz w:val="28"/>
          <w:szCs w:val="28"/>
          <w:lang w:eastAsia="ar-SA"/>
        </w:rPr>
        <w:t>Дополнительные штаты - 15 чел.</w:t>
      </w:r>
    </w:p>
    <w:p w:rsidR="003332FA" w:rsidRDefault="003332FA" w:rsidP="00AC7327">
      <w:pPr>
        <w:spacing w:line="276" w:lineRule="auto"/>
        <w:ind w:firstLine="709"/>
        <w:jc w:val="both"/>
        <w:rPr>
          <w:bCs/>
          <w:sz w:val="28"/>
          <w:szCs w:val="28"/>
          <w:lang w:eastAsia="ar-SA"/>
        </w:rPr>
      </w:pPr>
      <w:r>
        <w:rPr>
          <w:bCs/>
          <w:sz w:val="28"/>
          <w:szCs w:val="28"/>
          <w:lang w:eastAsia="ar-SA"/>
        </w:rPr>
        <w:t>Подрядчик - ООО «</w:t>
      </w:r>
      <w:proofErr w:type="spellStart"/>
      <w:r>
        <w:rPr>
          <w:bCs/>
          <w:sz w:val="28"/>
          <w:szCs w:val="28"/>
          <w:lang w:eastAsia="ar-SA"/>
        </w:rPr>
        <w:t>Реворк</w:t>
      </w:r>
      <w:proofErr w:type="spellEnd"/>
      <w:r>
        <w:rPr>
          <w:bCs/>
          <w:sz w:val="28"/>
          <w:szCs w:val="28"/>
          <w:lang w:eastAsia="ar-SA"/>
        </w:rPr>
        <w:t>»</w:t>
      </w:r>
    </w:p>
    <w:p w:rsidR="003332FA" w:rsidRDefault="003332FA" w:rsidP="00AC7327">
      <w:pPr>
        <w:spacing w:line="276" w:lineRule="auto"/>
        <w:ind w:firstLine="709"/>
        <w:jc w:val="both"/>
        <w:rPr>
          <w:bCs/>
          <w:sz w:val="28"/>
          <w:szCs w:val="28"/>
          <w:lang w:eastAsia="ar-SA"/>
        </w:rPr>
      </w:pPr>
      <w:r>
        <w:rPr>
          <w:bCs/>
          <w:sz w:val="28"/>
          <w:szCs w:val="28"/>
          <w:lang w:eastAsia="ar-SA"/>
        </w:rPr>
        <w:t>Стоимость работ - почти 289 млн</w:t>
      </w:r>
      <w:proofErr w:type="gramStart"/>
      <w:r>
        <w:rPr>
          <w:bCs/>
          <w:sz w:val="28"/>
          <w:szCs w:val="28"/>
          <w:lang w:eastAsia="ar-SA"/>
        </w:rPr>
        <w:t>.р</w:t>
      </w:r>
      <w:proofErr w:type="gramEnd"/>
      <w:r>
        <w:rPr>
          <w:bCs/>
          <w:sz w:val="28"/>
          <w:szCs w:val="28"/>
          <w:lang w:eastAsia="ar-SA"/>
        </w:rPr>
        <w:t>уб.</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Одним из значимых событий для развития физической культуры и спорта стало открытие 27 декабря 2022 года районной лыжной базы «Метель» около </w:t>
      </w:r>
      <w:proofErr w:type="spellStart"/>
      <w:r>
        <w:rPr>
          <w:bCs/>
          <w:sz w:val="28"/>
          <w:szCs w:val="28"/>
          <w:lang w:eastAsia="ar-SA"/>
        </w:rPr>
        <w:t>д</w:t>
      </w:r>
      <w:proofErr w:type="gramStart"/>
      <w:r>
        <w:rPr>
          <w:bCs/>
          <w:sz w:val="28"/>
          <w:szCs w:val="28"/>
          <w:lang w:eastAsia="ar-SA"/>
        </w:rPr>
        <w:t>.Б</w:t>
      </w:r>
      <w:proofErr w:type="gramEnd"/>
      <w:r>
        <w:rPr>
          <w:bCs/>
          <w:sz w:val="28"/>
          <w:szCs w:val="28"/>
          <w:lang w:eastAsia="ar-SA"/>
        </w:rPr>
        <w:t>ажикаева</w:t>
      </w:r>
      <w:proofErr w:type="spellEnd"/>
      <w:r>
        <w:rPr>
          <w:bCs/>
          <w:sz w:val="28"/>
          <w:szCs w:val="28"/>
          <w:lang w:eastAsia="ar-SA"/>
        </w:rPr>
        <w:t>. Объект стоимостью 2,5 млн</w:t>
      </w:r>
      <w:proofErr w:type="gramStart"/>
      <w:r>
        <w:rPr>
          <w:bCs/>
          <w:sz w:val="28"/>
          <w:szCs w:val="28"/>
          <w:lang w:eastAsia="ar-SA"/>
        </w:rPr>
        <w:t>.р</w:t>
      </w:r>
      <w:proofErr w:type="gramEnd"/>
      <w:r>
        <w:rPr>
          <w:bCs/>
          <w:sz w:val="28"/>
          <w:szCs w:val="28"/>
          <w:lang w:eastAsia="ar-SA"/>
        </w:rPr>
        <w:t>уб. построен за счет средств районного бюджета. Благодаря спонсорской помощи «Группы «</w:t>
      </w:r>
      <w:proofErr w:type="spellStart"/>
      <w:r>
        <w:rPr>
          <w:bCs/>
          <w:sz w:val="28"/>
          <w:szCs w:val="28"/>
          <w:lang w:eastAsia="ar-SA"/>
        </w:rPr>
        <w:t>Арнест</w:t>
      </w:r>
      <w:proofErr w:type="spellEnd"/>
      <w:r>
        <w:rPr>
          <w:bCs/>
          <w:sz w:val="28"/>
          <w:szCs w:val="28"/>
          <w:lang w:eastAsia="ar-SA"/>
        </w:rPr>
        <w:t xml:space="preserve">» приобретено 2 теплые модульные раздевалки общей стоимостью 800 тыс. руб. Проложена трасса длиной в 2,5 км, на всем протяжении которой установлено освещение. </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center"/>
        <w:rPr>
          <w:bCs/>
          <w:sz w:val="28"/>
          <w:szCs w:val="28"/>
          <w:lang w:eastAsia="ar-SA"/>
        </w:rPr>
      </w:pPr>
      <w:r>
        <w:rPr>
          <w:bCs/>
          <w:i/>
          <w:iCs/>
          <w:sz w:val="28"/>
          <w:szCs w:val="28"/>
          <w:lang w:eastAsia="ar-SA"/>
        </w:rPr>
        <w:t>2023 год</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Сложившаяся внешнеполитическая ситуация, проведение специальной военной операции, внешнее санкционное давление вносят коррективы в планы, оказывают влияние на расстановку приоритетов. </w:t>
      </w:r>
    </w:p>
    <w:p w:rsidR="003332FA" w:rsidRDefault="003332FA" w:rsidP="00AC7327">
      <w:pPr>
        <w:spacing w:line="276" w:lineRule="auto"/>
        <w:ind w:firstLine="709"/>
        <w:jc w:val="both"/>
        <w:rPr>
          <w:bCs/>
          <w:sz w:val="28"/>
          <w:szCs w:val="28"/>
          <w:lang w:eastAsia="ar-SA"/>
        </w:rPr>
      </w:pPr>
      <w:r>
        <w:rPr>
          <w:bCs/>
          <w:sz w:val="28"/>
          <w:szCs w:val="28"/>
          <w:lang w:eastAsia="ar-SA"/>
        </w:rPr>
        <w:lastRenderedPageBreak/>
        <w:t>Мы продолжаем поддерживать участников спецоперации, их семьи. В районе организован активный сбор и отправка гуманитарной помощи нашим бойцам.</w:t>
      </w:r>
    </w:p>
    <w:p w:rsidR="003332FA" w:rsidRDefault="003332FA" w:rsidP="00AC7327">
      <w:pPr>
        <w:spacing w:line="276" w:lineRule="auto"/>
        <w:ind w:firstLine="709"/>
        <w:jc w:val="both"/>
        <w:rPr>
          <w:bCs/>
          <w:sz w:val="28"/>
          <w:szCs w:val="28"/>
          <w:lang w:eastAsia="ar-SA"/>
        </w:rPr>
      </w:pPr>
      <w:r>
        <w:rPr>
          <w:bCs/>
          <w:sz w:val="28"/>
          <w:szCs w:val="28"/>
          <w:lang w:eastAsia="ar-SA"/>
        </w:rPr>
        <w:t xml:space="preserve">В 2023 году численность детей в школах и детских садах района сокращается — сказывается очередная демографическая волна 90-х. </w:t>
      </w:r>
      <w:proofErr w:type="gramStart"/>
      <w:r>
        <w:rPr>
          <w:bCs/>
          <w:sz w:val="28"/>
          <w:szCs w:val="28"/>
          <w:lang w:eastAsia="ar-SA"/>
        </w:rPr>
        <w:t>Но вместе с тем: в рамках реализации нацпроекта «Цифровая образовательная среда» 2 школы получили новейшее компьютерное оборудование на общую сумму 4 млн. руб. За счет субвенций 23 школы оснащены компьютерным оборудованием на сумму более 3,6 млн. руб. В 2023 году 6 общеобразовательных организаций начали подготовку для создания Центров «Точки роста» в 2024 году.</w:t>
      </w:r>
      <w:proofErr w:type="gramEnd"/>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Завершено строительство 5-этажного 80-квартирного жилого дома </w:t>
      </w:r>
      <w:proofErr w:type="gramStart"/>
      <w:r>
        <w:rPr>
          <w:bCs/>
          <w:sz w:val="28"/>
          <w:szCs w:val="28"/>
          <w:lang w:eastAsia="ar-SA"/>
        </w:rPr>
        <w:t>в</w:t>
      </w:r>
      <w:proofErr w:type="gramEnd"/>
      <w:r>
        <w:rPr>
          <w:bCs/>
          <w:sz w:val="28"/>
          <w:szCs w:val="28"/>
          <w:lang w:eastAsia="ar-SA"/>
        </w:rPr>
        <w:t xml:space="preserve"> </w:t>
      </w:r>
      <w:proofErr w:type="gramStart"/>
      <w:r>
        <w:rPr>
          <w:bCs/>
          <w:sz w:val="28"/>
          <w:szCs w:val="28"/>
          <w:lang w:eastAsia="ar-SA"/>
        </w:rPr>
        <w:t>с</w:t>
      </w:r>
      <w:proofErr w:type="gramEnd"/>
      <w:r>
        <w:rPr>
          <w:bCs/>
          <w:sz w:val="28"/>
          <w:szCs w:val="28"/>
          <w:lang w:eastAsia="ar-SA"/>
        </w:rPr>
        <w:t xml:space="preserve">. Аргаяш по адресу ул. Механизаторов, 4 </w:t>
      </w:r>
    </w:p>
    <w:p w:rsidR="003332FA" w:rsidRDefault="003332FA" w:rsidP="00AC7327">
      <w:pPr>
        <w:spacing w:line="276" w:lineRule="auto"/>
        <w:ind w:firstLine="709"/>
        <w:jc w:val="both"/>
        <w:rPr>
          <w:bCs/>
          <w:sz w:val="28"/>
          <w:szCs w:val="28"/>
          <w:lang w:eastAsia="ar-SA"/>
        </w:rPr>
      </w:pPr>
      <w:r>
        <w:rPr>
          <w:bCs/>
          <w:sz w:val="28"/>
          <w:szCs w:val="28"/>
          <w:lang w:eastAsia="ar-SA"/>
        </w:rPr>
        <w:t>Сроки строительства: 23. 12. 2022 — 05. 12. 2023</w:t>
      </w:r>
    </w:p>
    <w:p w:rsidR="003332FA" w:rsidRDefault="003332FA" w:rsidP="00AC7327">
      <w:pPr>
        <w:spacing w:line="276" w:lineRule="auto"/>
        <w:ind w:firstLine="709"/>
        <w:jc w:val="both"/>
        <w:rPr>
          <w:bCs/>
          <w:sz w:val="28"/>
          <w:szCs w:val="28"/>
          <w:lang w:eastAsia="ar-SA"/>
        </w:rPr>
      </w:pPr>
      <w:r>
        <w:rPr>
          <w:bCs/>
          <w:sz w:val="28"/>
          <w:szCs w:val="28"/>
          <w:lang w:eastAsia="ar-SA"/>
        </w:rPr>
        <w:t xml:space="preserve">68 квартир предназначено для переселения из </w:t>
      </w:r>
      <w:proofErr w:type="spellStart"/>
      <w:r>
        <w:rPr>
          <w:bCs/>
          <w:sz w:val="28"/>
          <w:szCs w:val="28"/>
          <w:lang w:eastAsia="ar-SA"/>
        </w:rPr>
        <w:t>ветхоаварийного</w:t>
      </w:r>
      <w:proofErr w:type="spellEnd"/>
      <w:r>
        <w:rPr>
          <w:bCs/>
          <w:sz w:val="28"/>
          <w:szCs w:val="28"/>
          <w:lang w:eastAsia="ar-SA"/>
        </w:rPr>
        <w:t xml:space="preserve"> жилья</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8 июля в деревне </w:t>
      </w:r>
      <w:proofErr w:type="spellStart"/>
      <w:r>
        <w:rPr>
          <w:bCs/>
          <w:sz w:val="28"/>
          <w:szCs w:val="28"/>
          <w:lang w:eastAsia="ar-SA"/>
        </w:rPr>
        <w:t>Норкино</w:t>
      </w:r>
      <w:proofErr w:type="spellEnd"/>
      <w:r>
        <w:rPr>
          <w:bCs/>
          <w:sz w:val="28"/>
          <w:szCs w:val="28"/>
          <w:lang w:eastAsia="ar-SA"/>
        </w:rPr>
        <w:t xml:space="preserve"> прошёл областной национально-культурный праздник Сабантуй, который посетило 32,5 тысяч участников.</w:t>
      </w:r>
    </w:p>
    <w:p w:rsidR="003332FA" w:rsidRDefault="003332FA" w:rsidP="00AC7327">
      <w:pPr>
        <w:spacing w:line="276" w:lineRule="auto"/>
        <w:ind w:firstLine="709"/>
        <w:jc w:val="both"/>
        <w:rPr>
          <w:bCs/>
          <w:sz w:val="28"/>
          <w:szCs w:val="28"/>
          <w:lang w:eastAsia="ar-SA"/>
        </w:rPr>
      </w:pPr>
      <w:r>
        <w:rPr>
          <w:bCs/>
          <w:sz w:val="28"/>
          <w:szCs w:val="28"/>
          <w:lang w:eastAsia="ar-SA"/>
        </w:rPr>
        <w:t>15 августа на станции с. Аргаяш состоялось торжественное открытие всероссийской выставки «Поезд Победы». В течени</w:t>
      </w:r>
      <w:proofErr w:type="gramStart"/>
      <w:r>
        <w:rPr>
          <w:bCs/>
          <w:sz w:val="28"/>
          <w:szCs w:val="28"/>
          <w:lang w:eastAsia="ar-SA"/>
        </w:rPr>
        <w:t>и</w:t>
      </w:r>
      <w:proofErr w:type="gramEnd"/>
      <w:r>
        <w:rPr>
          <w:bCs/>
          <w:sz w:val="28"/>
          <w:szCs w:val="28"/>
          <w:lang w:eastAsia="ar-SA"/>
        </w:rPr>
        <w:t xml:space="preserve"> трех дней выставку посетило около 4-х тысяч участников.</w:t>
      </w:r>
    </w:p>
    <w:p w:rsidR="003332FA" w:rsidRDefault="003332FA" w:rsidP="00AC7327">
      <w:pPr>
        <w:spacing w:line="276" w:lineRule="auto"/>
        <w:ind w:firstLine="709"/>
        <w:jc w:val="both"/>
        <w:rPr>
          <w:bCs/>
          <w:sz w:val="28"/>
          <w:szCs w:val="28"/>
          <w:lang w:eastAsia="ar-SA"/>
        </w:rPr>
      </w:pPr>
      <w:r>
        <w:rPr>
          <w:bCs/>
          <w:sz w:val="28"/>
          <w:szCs w:val="28"/>
          <w:lang w:eastAsia="ar-SA"/>
        </w:rPr>
        <w:t>Важнейшим направлением остается развитие спорта.</w:t>
      </w:r>
    </w:p>
    <w:p w:rsidR="003332FA" w:rsidRDefault="003332FA" w:rsidP="00AC7327">
      <w:pPr>
        <w:spacing w:line="276" w:lineRule="auto"/>
        <w:ind w:firstLine="709"/>
        <w:jc w:val="both"/>
        <w:rPr>
          <w:bCs/>
          <w:sz w:val="28"/>
          <w:szCs w:val="28"/>
          <w:lang w:eastAsia="ar-SA"/>
        </w:rPr>
      </w:pPr>
      <w:r>
        <w:rPr>
          <w:bCs/>
          <w:sz w:val="28"/>
          <w:szCs w:val="28"/>
          <w:lang w:eastAsia="ar-SA"/>
        </w:rPr>
        <w:t>Сборная команда Аргаяшского района занимает 2 общекомандное место в 45-х областных летних сельских спортивных играх «Золотой колос» - 2023г. (с. Долгодеревенское).</w:t>
      </w:r>
    </w:p>
    <w:p w:rsidR="003332FA" w:rsidRDefault="003332FA" w:rsidP="00AC7327">
      <w:pPr>
        <w:spacing w:line="276" w:lineRule="auto"/>
        <w:ind w:firstLine="709"/>
        <w:jc w:val="both"/>
        <w:rPr>
          <w:bCs/>
          <w:sz w:val="28"/>
          <w:szCs w:val="28"/>
          <w:lang w:eastAsia="ar-SA"/>
        </w:rPr>
      </w:pPr>
      <w:r>
        <w:rPr>
          <w:bCs/>
          <w:sz w:val="28"/>
          <w:szCs w:val="28"/>
          <w:lang w:eastAsia="ar-SA"/>
        </w:rPr>
        <w:t>Был проведен открытый Чемпионат Аргаяшского района по мини-футболу на снегу.</w:t>
      </w:r>
    </w:p>
    <w:p w:rsidR="003332FA" w:rsidRDefault="003332FA" w:rsidP="00AC7327">
      <w:pPr>
        <w:spacing w:line="276" w:lineRule="auto"/>
        <w:ind w:firstLine="709"/>
        <w:jc w:val="both"/>
        <w:rPr>
          <w:bCs/>
          <w:sz w:val="28"/>
          <w:szCs w:val="28"/>
          <w:lang w:eastAsia="ar-SA"/>
        </w:rPr>
      </w:pPr>
      <w:r>
        <w:rPr>
          <w:bCs/>
          <w:sz w:val="28"/>
          <w:szCs w:val="28"/>
          <w:lang w:eastAsia="ar-SA"/>
        </w:rPr>
        <w:t>Сборная команда района участвует в Чемпионатах хоккейной дворовой лиги Челябинской области.</w:t>
      </w:r>
    </w:p>
    <w:p w:rsidR="003332FA" w:rsidRDefault="003332FA" w:rsidP="00AC7327">
      <w:pPr>
        <w:spacing w:line="276" w:lineRule="auto"/>
        <w:ind w:firstLine="709"/>
        <w:jc w:val="both"/>
        <w:rPr>
          <w:bCs/>
          <w:sz w:val="28"/>
          <w:szCs w:val="28"/>
          <w:lang w:eastAsia="ar-SA"/>
        </w:rPr>
      </w:pPr>
      <w:r>
        <w:rPr>
          <w:bCs/>
          <w:sz w:val="28"/>
          <w:szCs w:val="28"/>
          <w:lang w:eastAsia="ar-SA"/>
        </w:rPr>
        <w:t xml:space="preserve">Сборная Аргаяшского района заняла II место в Чемпионате </w:t>
      </w:r>
      <w:proofErr w:type="spellStart"/>
      <w:r>
        <w:rPr>
          <w:bCs/>
          <w:sz w:val="28"/>
          <w:szCs w:val="28"/>
          <w:lang w:eastAsia="ar-SA"/>
        </w:rPr>
        <w:t>УрФО</w:t>
      </w:r>
      <w:proofErr w:type="spellEnd"/>
      <w:r>
        <w:rPr>
          <w:bCs/>
          <w:sz w:val="28"/>
          <w:szCs w:val="28"/>
          <w:lang w:eastAsia="ar-SA"/>
        </w:rPr>
        <w:t xml:space="preserve"> по перетягиванию каната.</w:t>
      </w:r>
    </w:p>
    <w:p w:rsidR="003332FA" w:rsidRDefault="003332FA" w:rsidP="00AC7327">
      <w:pPr>
        <w:spacing w:line="276" w:lineRule="auto"/>
        <w:ind w:firstLine="709"/>
        <w:jc w:val="both"/>
        <w:rPr>
          <w:bCs/>
          <w:sz w:val="28"/>
          <w:szCs w:val="28"/>
          <w:lang w:eastAsia="ar-SA"/>
        </w:rPr>
      </w:pPr>
      <w:r>
        <w:rPr>
          <w:bCs/>
          <w:sz w:val="28"/>
          <w:szCs w:val="28"/>
          <w:lang w:eastAsia="ar-SA"/>
        </w:rPr>
        <w:t>Сборная команда Аргаяшского муниципального района заняла I место в зимнем зональном фестивале в Челябинске.</w:t>
      </w:r>
    </w:p>
    <w:p w:rsidR="003332FA" w:rsidRDefault="003332FA" w:rsidP="00AC7327">
      <w:pPr>
        <w:spacing w:line="276" w:lineRule="auto"/>
        <w:ind w:firstLine="709"/>
        <w:jc w:val="both"/>
        <w:rPr>
          <w:bCs/>
          <w:sz w:val="28"/>
          <w:szCs w:val="28"/>
          <w:lang w:eastAsia="ar-SA"/>
        </w:rPr>
      </w:pPr>
      <w:r>
        <w:rPr>
          <w:bCs/>
          <w:sz w:val="28"/>
          <w:szCs w:val="28"/>
          <w:lang w:eastAsia="ar-SA"/>
        </w:rPr>
        <w:t xml:space="preserve">По поручению губернатора Челябинской области А.Л. Текслера проведено благоустройство прилегающей территории спортивного комплекса </w:t>
      </w:r>
      <w:proofErr w:type="gramStart"/>
      <w:r>
        <w:rPr>
          <w:bCs/>
          <w:sz w:val="28"/>
          <w:szCs w:val="28"/>
          <w:lang w:eastAsia="ar-SA"/>
        </w:rPr>
        <w:t>в</w:t>
      </w:r>
      <w:proofErr w:type="gramEnd"/>
      <w:r>
        <w:rPr>
          <w:bCs/>
          <w:sz w:val="28"/>
          <w:szCs w:val="28"/>
          <w:lang w:eastAsia="ar-SA"/>
        </w:rPr>
        <w:t xml:space="preserve"> с. Кулуево. На эти цели были направлены средства областного финансирования в сумме 12,4 млн. руб.</w:t>
      </w:r>
    </w:p>
    <w:p w:rsidR="003332FA" w:rsidRDefault="003332FA" w:rsidP="003332FA">
      <w:pPr>
        <w:ind w:firstLine="709"/>
        <w:jc w:val="both"/>
        <w:rPr>
          <w:bCs/>
          <w:sz w:val="28"/>
          <w:szCs w:val="28"/>
          <w:lang w:eastAsia="ar-SA"/>
        </w:rPr>
      </w:pPr>
    </w:p>
    <w:p w:rsidR="003332FA" w:rsidRDefault="003332FA" w:rsidP="003332FA">
      <w:pPr>
        <w:ind w:firstLine="709"/>
        <w:jc w:val="center"/>
        <w:rPr>
          <w:bCs/>
          <w:sz w:val="28"/>
          <w:szCs w:val="28"/>
          <w:lang w:eastAsia="ar-SA"/>
        </w:rPr>
      </w:pPr>
      <w:r>
        <w:rPr>
          <w:bCs/>
          <w:i/>
          <w:iCs/>
          <w:sz w:val="28"/>
          <w:szCs w:val="28"/>
          <w:lang w:eastAsia="ar-SA"/>
        </w:rPr>
        <w:t>2023 — 2024 годы</w:t>
      </w:r>
    </w:p>
    <w:p w:rsidR="003332FA" w:rsidRDefault="003332FA" w:rsidP="003332FA">
      <w:pPr>
        <w:ind w:firstLine="709"/>
        <w:jc w:val="center"/>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1. Завершили строительство Детского сада на 230 мест в селе Аргаяш. Итоговая стоимость составила 298 млн</w:t>
      </w:r>
      <w:proofErr w:type="gramStart"/>
      <w:r>
        <w:rPr>
          <w:bCs/>
          <w:sz w:val="28"/>
          <w:szCs w:val="28"/>
          <w:lang w:eastAsia="ar-SA"/>
        </w:rPr>
        <w:t>.р</w:t>
      </w:r>
      <w:proofErr w:type="gramEnd"/>
      <w:r>
        <w:rPr>
          <w:bCs/>
          <w:sz w:val="28"/>
          <w:szCs w:val="28"/>
          <w:lang w:eastAsia="ar-SA"/>
        </w:rPr>
        <w:t xml:space="preserve">уб. </w:t>
      </w:r>
    </w:p>
    <w:p w:rsidR="003332FA" w:rsidRDefault="003332FA" w:rsidP="00AC7327">
      <w:pPr>
        <w:spacing w:line="276" w:lineRule="auto"/>
        <w:ind w:firstLine="709"/>
        <w:jc w:val="both"/>
        <w:rPr>
          <w:bCs/>
          <w:sz w:val="28"/>
          <w:szCs w:val="28"/>
          <w:lang w:eastAsia="ar-SA"/>
        </w:rPr>
      </w:pPr>
      <w:r>
        <w:rPr>
          <w:bCs/>
          <w:sz w:val="28"/>
          <w:szCs w:val="28"/>
          <w:lang w:eastAsia="ar-SA"/>
        </w:rPr>
        <w:lastRenderedPageBreak/>
        <w:t xml:space="preserve">2. Завершили </w:t>
      </w:r>
      <w:proofErr w:type="spellStart"/>
      <w:r>
        <w:rPr>
          <w:bCs/>
          <w:sz w:val="28"/>
          <w:szCs w:val="28"/>
          <w:lang w:eastAsia="ar-SA"/>
        </w:rPr>
        <w:t>строительсво</w:t>
      </w:r>
      <w:proofErr w:type="spellEnd"/>
      <w:r>
        <w:rPr>
          <w:bCs/>
          <w:sz w:val="28"/>
          <w:szCs w:val="28"/>
          <w:lang w:eastAsia="ar-SA"/>
        </w:rPr>
        <w:t xml:space="preserve"> </w:t>
      </w:r>
      <w:proofErr w:type="spellStart"/>
      <w:r>
        <w:rPr>
          <w:bCs/>
          <w:sz w:val="28"/>
          <w:szCs w:val="28"/>
          <w:lang w:eastAsia="ar-SA"/>
        </w:rPr>
        <w:t>ФОКа</w:t>
      </w:r>
      <w:proofErr w:type="spellEnd"/>
      <w:r>
        <w:rPr>
          <w:bCs/>
          <w:sz w:val="28"/>
          <w:szCs w:val="28"/>
          <w:lang w:eastAsia="ar-SA"/>
        </w:rPr>
        <w:t xml:space="preserve"> </w:t>
      </w:r>
      <w:proofErr w:type="gramStart"/>
      <w:r>
        <w:rPr>
          <w:bCs/>
          <w:sz w:val="28"/>
          <w:szCs w:val="28"/>
          <w:lang w:eastAsia="ar-SA"/>
        </w:rPr>
        <w:t>в</w:t>
      </w:r>
      <w:proofErr w:type="gramEnd"/>
      <w:r>
        <w:rPr>
          <w:bCs/>
          <w:sz w:val="28"/>
          <w:szCs w:val="28"/>
          <w:lang w:eastAsia="ar-SA"/>
        </w:rPr>
        <w:t xml:space="preserve"> с. Аргаяш.</w:t>
      </w:r>
    </w:p>
    <w:p w:rsidR="003332FA" w:rsidRDefault="003332FA" w:rsidP="00AC7327">
      <w:pPr>
        <w:spacing w:line="276" w:lineRule="auto"/>
        <w:ind w:firstLine="709"/>
        <w:jc w:val="both"/>
        <w:rPr>
          <w:bCs/>
          <w:sz w:val="28"/>
          <w:szCs w:val="28"/>
          <w:lang w:eastAsia="ar-SA"/>
        </w:rPr>
      </w:pPr>
      <w:r>
        <w:rPr>
          <w:bCs/>
          <w:sz w:val="28"/>
          <w:szCs w:val="28"/>
          <w:lang w:eastAsia="ar-SA"/>
        </w:rPr>
        <w:t>Стоимость работ – 373 млн</w:t>
      </w:r>
      <w:proofErr w:type="gramStart"/>
      <w:r>
        <w:rPr>
          <w:bCs/>
          <w:sz w:val="28"/>
          <w:szCs w:val="28"/>
          <w:lang w:eastAsia="ar-SA"/>
        </w:rPr>
        <w:t>.р</w:t>
      </w:r>
      <w:proofErr w:type="gramEnd"/>
      <w:r>
        <w:rPr>
          <w:bCs/>
          <w:sz w:val="28"/>
          <w:szCs w:val="28"/>
          <w:lang w:eastAsia="ar-SA"/>
        </w:rPr>
        <w:t xml:space="preserve">уб. </w:t>
      </w:r>
    </w:p>
    <w:p w:rsidR="003332FA" w:rsidRDefault="003332FA" w:rsidP="00AC7327">
      <w:pPr>
        <w:spacing w:line="276" w:lineRule="auto"/>
        <w:ind w:firstLine="709"/>
        <w:jc w:val="both"/>
        <w:rPr>
          <w:bCs/>
          <w:sz w:val="28"/>
          <w:szCs w:val="28"/>
          <w:lang w:eastAsia="ar-SA"/>
        </w:rPr>
      </w:pPr>
      <w:r>
        <w:rPr>
          <w:bCs/>
          <w:sz w:val="28"/>
          <w:szCs w:val="28"/>
          <w:lang w:eastAsia="ar-SA"/>
        </w:rPr>
        <w:t>Торжественно провели открытие 15 февраля. Этих двух объектов</w:t>
      </w:r>
      <w:proofErr w:type="gramStart"/>
      <w:r>
        <w:rPr>
          <w:bCs/>
          <w:sz w:val="28"/>
          <w:szCs w:val="28"/>
          <w:lang w:eastAsia="ar-SA"/>
        </w:rPr>
        <w:t xml:space="preserve"> В</w:t>
      </w:r>
      <w:proofErr w:type="gramEnd"/>
      <w:r>
        <w:rPr>
          <w:bCs/>
          <w:sz w:val="28"/>
          <w:szCs w:val="28"/>
          <w:lang w:eastAsia="ar-SA"/>
        </w:rPr>
        <w:t xml:space="preserve"> открытии участвовал Заместитель Губернатора Мошаров С.И.</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 xml:space="preserve">3. Продолжается строительство Детского сада на 120 мест </w:t>
      </w:r>
      <w:proofErr w:type="gramStart"/>
      <w:r>
        <w:rPr>
          <w:bCs/>
          <w:sz w:val="28"/>
          <w:szCs w:val="28"/>
          <w:lang w:eastAsia="ar-SA"/>
        </w:rPr>
        <w:t>в</w:t>
      </w:r>
      <w:proofErr w:type="gramEnd"/>
      <w:r>
        <w:rPr>
          <w:bCs/>
          <w:sz w:val="28"/>
          <w:szCs w:val="28"/>
          <w:lang w:eastAsia="ar-SA"/>
        </w:rPr>
        <w:t xml:space="preserve"> с. Кулуево </w:t>
      </w:r>
    </w:p>
    <w:p w:rsidR="003332FA" w:rsidRDefault="003332FA" w:rsidP="00AC7327">
      <w:pPr>
        <w:spacing w:line="276" w:lineRule="auto"/>
        <w:ind w:firstLine="709"/>
        <w:jc w:val="both"/>
        <w:rPr>
          <w:bCs/>
          <w:sz w:val="28"/>
          <w:szCs w:val="28"/>
          <w:lang w:eastAsia="ar-SA"/>
        </w:rPr>
      </w:pPr>
      <w:r>
        <w:rPr>
          <w:bCs/>
          <w:sz w:val="28"/>
          <w:szCs w:val="28"/>
          <w:lang w:eastAsia="ar-SA"/>
        </w:rPr>
        <w:t>Стоимость работ – 186 млн. руб.</w:t>
      </w:r>
    </w:p>
    <w:p w:rsidR="003332FA" w:rsidRDefault="003332FA" w:rsidP="00AC7327">
      <w:pPr>
        <w:spacing w:line="276" w:lineRule="auto"/>
        <w:ind w:firstLine="709"/>
        <w:jc w:val="both"/>
        <w:rPr>
          <w:bCs/>
          <w:sz w:val="28"/>
          <w:szCs w:val="28"/>
          <w:lang w:eastAsia="ar-SA"/>
        </w:rPr>
      </w:pPr>
    </w:p>
    <w:p w:rsidR="003332FA" w:rsidRDefault="003332FA" w:rsidP="00AC7327">
      <w:pPr>
        <w:spacing w:line="276" w:lineRule="auto"/>
        <w:ind w:firstLine="709"/>
        <w:jc w:val="both"/>
        <w:rPr>
          <w:bCs/>
          <w:sz w:val="28"/>
          <w:szCs w:val="28"/>
          <w:lang w:eastAsia="ar-SA"/>
        </w:rPr>
      </w:pPr>
      <w:r>
        <w:rPr>
          <w:bCs/>
          <w:sz w:val="28"/>
          <w:szCs w:val="28"/>
          <w:lang w:eastAsia="ar-SA"/>
        </w:rPr>
        <w:t>4. Построено пожарное депо в д. Акбашева</w:t>
      </w:r>
    </w:p>
    <w:p w:rsidR="003332FA" w:rsidRDefault="003332FA" w:rsidP="00AC7327">
      <w:pPr>
        <w:spacing w:line="276" w:lineRule="auto"/>
        <w:ind w:firstLine="709"/>
        <w:jc w:val="both"/>
        <w:rPr>
          <w:bCs/>
          <w:sz w:val="28"/>
          <w:szCs w:val="28"/>
          <w:lang w:eastAsia="ar-SA"/>
        </w:rPr>
      </w:pPr>
      <w:r>
        <w:rPr>
          <w:bCs/>
          <w:sz w:val="28"/>
          <w:szCs w:val="28"/>
          <w:lang w:eastAsia="ar-SA"/>
        </w:rPr>
        <w:t xml:space="preserve">депо сборно-разборного типа с гаражом на два </w:t>
      </w:r>
      <w:proofErr w:type="spellStart"/>
      <w:r>
        <w:rPr>
          <w:bCs/>
          <w:sz w:val="28"/>
          <w:szCs w:val="28"/>
          <w:lang w:eastAsia="ar-SA"/>
        </w:rPr>
        <w:t>машино</w:t>
      </w:r>
      <w:proofErr w:type="spellEnd"/>
      <w:r>
        <w:rPr>
          <w:bCs/>
          <w:sz w:val="28"/>
          <w:szCs w:val="28"/>
          <w:lang w:eastAsia="ar-SA"/>
        </w:rPr>
        <w:t xml:space="preserve">-места </w:t>
      </w:r>
    </w:p>
    <w:p w:rsidR="003332FA" w:rsidRDefault="003332FA" w:rsidP="00AC7327">
      <w:pPr>
        <w:spacing w:line="276" w:lineRule="auto"/>
        <w:ind w:firstLine="709"/>
        <w:jc w:val="both"/>
        <w:rPr>
          <w:bCs/>
          <w:sz w:val="28"/>
          <w:szCs w:val="28"/>
          <w:lang w:eastAsia="ar-SA"/>
        </w:rPr>
      </w:pPr>
      <w:r>
        <w:rPr>
          <w:bCs/>
          <w:sz w:val="28"/>
          <w:szCs w:val="28"/>
          <w:lang w:eastAsia="ar-SA"/>
        </w:rPr>
        <w:t xml:space="preserve">Начало строительства: 15 мая 2023 года </w:t>
      </w:r>
    </w:p>
    <w:p w:rsidR="003332FA" w:rsidRDefault="003332FA" w:rsidP="00AC7327">
      <w:pPr>
        <w:spacing w:line="276" w:lineRule="auto"/>
        <w:ind w:firstLine="709"/>
        <w:jc w:val="both"/>
        <w:rPr>
          <w:bCs/>
          <w:sz w:val="28"/>
          <w:szCs w:val="28"/>
          <w:lang w:eastAsia="ar-SA"/>
        </w:rPr>
      </w:pPr>
      <w:r>
        <w:rPr>
          <w:bCs/>
          <w:sz w:val="28"/>
          <w:szCs w:val="28"/>
          <w:lang w:eastAsia="ar-SA"/>
        </w:rPr>
        <w:t>Стоимость работ – 18,0 млн. рублей</w:t>
      </w:r>
    </w:p>
    <w:p w:rsidR="003332FA" w:rsidRDefault="003332FA" w:rsidP="00AC7327">
      <w:pPr>
        <w:spacing w:line="276" w:lineRule="auto"/>
        <w:ind w:firstLine="709"/>
        <w:jc w:val="both"/>
        <w:rPr>
          <w:sz w:val="28"/>
          <w:szCs w:val="28"/>
        </w:rPr>
      </w:pPr>
      <w:r>
        <w:rPr>
          <w:bCs/>
          <w:sz w:val="28"/>
          <w:szCs w:val="28"/>
          <w:lang w:eastAsia="ar-SA"/>
        </w:rPr>
        <w:t>Ввод в эксплуатацию – январь 2024 г</w:t>
      </w:r>
    </w:p>
    <w:p w:rsidR="003332FA" w:rsidRDefault="003332FA" w:rsidP="00AC7327">
      <w:pPr>
        <w:spacing w:line="276" w:lineRule="auto"/>
        <w:ind w:firstLine="708"/>
        <w:jc w:val="both"/>
        <w:rPr>
          <w:sz w:val="28"/>
          <w:szCs w:val="28"/>
        </w:rPr>
      </w:pPr>
    </w:p>
    <w:p w:rsidR="003332FA" w:rsidRDefault="003332FA" w:rsidP="003332FA">
      <w:pPr>
        <w:ind w:firstLine="708"/>
        <w:jc w:val="center"/>
        <w:rPr>
          <w:sz w:val="28"/>
          <w:szCs w:val="28"/>
        </w:rPr>
      </w:pPr>
      <w:r>
        <w:rPr>
          <w:sz w:val="28"/>
          <w:szCs w:val="28"/>
        </w:rPr>
        <w:t>Заключение</w:t>
      </w:r>
    </w:p>
    <w:p w:rsidR="003332FA" w:rsidRDefault="003332FA" w:rsidP="003332FA">
      <w:pPr>
        <w:ind w:firstLine="708"/>
        <w:jc w:val="center"/>
        <w:rPr>
          <w:sz w:val="28"/>
          <w:szCs w:val="28"/>
        </w:rPr>
      </w:pPr>
    </w:p>
    <w:p w:rsidR="003332FA" w:rsidRDefault="003332FA" w:rsidP="00AC7327">
      <w:pPr>
        <w:spacing w:line="276" w:lineRule="auto"/>
        <w:ind w:firstLine="708"/>
        <w:jc w:val="both"/>
        <w:rPr>
          <w:sz w:val="28"/>
          <w:szCs w:val="28"/>
        </w:rPr>
      </w:pPr>
      <w:r>
        <w:rPr>
          <w:sz w:val="28"/>
          <w:szCs w:val="28"/>
        </w:rPr>
        <w:t>Сегодня я представил ключевые пункты развития Аргаяшского района за прошедший год. Это наша работа, которая велась в ежедневном формате – наши победы и наши сложности, которые мы держим на контроле и будем продолжать решать их вместе.</w:t>
      </w:r>
    </w:p>
    <w:p w:rsidR="003332FA" w:rsidRDefault="003332FA" w:rsidP="00AC7327">
      <w:pPr>
        <w:spacing w:line="276" w:lineRule="auto"/>
        <w:ind w:firstLine="708"/>
        <w:jc w:val="both"/>
        <w:rPr>
          <w:sz w:val="28"/>
          <w:szCs w:val="28"/>
        </w:rPr>
      </w:pPr>
      <w:r>
        <w:rPr>
          <w:sz w:val="28"/>
          <w:szCs w:val="28"/>
        </w:rPr>
        <w:tab/>
        <w:t>Уверен, что район сделал очередной шаг на пути к развитию. Текущий год является для нас юбилейным — летом мы отметим 95-летие района. Многие поколения наших жителей своим ежедневным трудом стремились сделать его лучше. Думаю, что и мы с вами движемся в том же созидательном направлении.</w:t>
      </w:r>
    </w:p>
    <w:p w:rsidR="003332FA" w:rsidRDefault="003332FA" w:rsidP="00AC7327">
      <w:pPr>
        <w:spacing w:line="276" w:lineRule="auto"/>
        <w:ind w:firstLine="708"/>
        <w:jc w:val="both"/>
        <w:rPr>
          <w:sz w:val="28"/>
          <w:szCs w:val="28"/>
        </w:rPr>
      </w:pPr>
      <w:r>
        <w:rPr>
          <w:sz w:val="28"/>
          <w:szCs w:val="28"/>
        </w:rPr>
        <w:tab/>
        <w:t>Президент РФ Владимир Путин объявил 2025 год Годом защитника Отечества. Также в наступившем году страна отметит 80-летний юбилей Победы в Великой Отечественной войне. Вместе с Советом ветеранов, организациями, учреждениями, предприятиями и общественностью района готовимся к 80-летию Великой Победы. Наша задача — уделять особое внимание фронтовикам, труженикам тыла, детям войны.</w:t>
      </w:r>
    </w:p>
    <w:p w:rsidR="003332FA" w:rsidRDefault="003332FA" w:rsidP="00AC7327">
      <w:pPr>
        <w:spacing w:line="276" w:lineRule="auto"/>
        <w:ind w:firstLine="708"/>
        <w:jc w:val="both"/>
        <w:rPr>
          <w:sz w:val="28"/>
          <w:szCs w:val="28"/>
        </w:rPr>
      </w:pPr>
      <w:r>
        <w:rPr>
          <w:sz w:val="28"/>
          <w:szCs w:val="28"/>
        </w:rPr>
        <w:tab/>
        <w:t>Завершая свой отчет, обозначу те задачи, над решением которых нам предстоит работать в текущем году:</w:t>
      </w:r>
    </w:p>
    <w:p w:rsidR="003332FA" w:rsidRDefault="003332FA" w:rsidP="00AC7327">
      <w:pPr>
        <w:spacing w:line="276" w:lineRule="auto"/>
        <w:ind w:firstLine="708"/>
        <w:jc w:val="both"/>
        <w:rPr>
          <w:sz w:val="28"/>
          <w:szCs w:val="28"/>
        </w:rPr>
      </w:pPr>
      <w:r>
        <w:rPr>
          <w:sz w:val="28"/>
          <w:szCs w:val="28"/>
        </w:rPr>
        <w:tab/>
        <w:t>1. Продолжить работу по реализации положений, озвученных в обращении Губернатора Челябинской области Алексея Леонидовича Текслера Законодательному Собранию Челябинской области;</w:t>
      </w:r>
    </w:p>
    <w:p w:rsidR="003332FA" w:rsidRDefault="003332FA" w:rsidP="00AC7327">
      <w:pPr>
        <w:spacing w:line="276" w:lineRule="auto"/>
        <w:ind w:firstLine="708"/>
        <w:jc w:val="both"/>
        <w:rPr>
          <w:sz w:val="28"/>
          <w:szCs w:val="28"/>
        </w:rPr>
      </w:pPr>
      <w:r>
        <w:rPr>
          <w:sz w:val="28"/>
          <w:szCs w:val="28"/>
        </w:rPr>
        <w:tab/>
        <w:t>2. Оказывать всестороннюю и безусловную поддержку военнослужащим, участвующим в спецоперации на Украине, и членам их семей;</w:t>
      </w:r>
    </w:p>
    <w:p w:rsidR="003332FA" w:rsidRDefault="003332FA" w:rsidP="00AC7327">
      <w:pPr>
        <w:spacing w:line="276" w:lineRule="auto"/>
        <w:ind w:firstLine="708"/>
        <w:jc w:val="both"/>
        <w:rPr>
          <w:sz w:val="28"/>
          <w:szCs w:val="28"/>
        </w:rPr>
      </w:pPr>
      <w:r>
        <w:rPr>
          <w:sz w:val="28"/>
          <w:szCs w:val="28"/>
        </w:rPr>
        <w:tab/>
        <w:t xml:space="preserve">3. Завершить строительство станции водоочистки </w:t>
      </w:r>
      <w:proofErr w:type="gramStart"/>
      <w:r>
        <w:rPr>
          <w:sz w:val="28"/>
          <w:szCs w:val="28"/>
        </w:rPr>
        <w:t>в</w:t>
      </w:r>
      <w:proofErr w:type="gramEnd"/>
      <w:r>
        <w:rPr>
          <w:sz w:val="28"/>
          <w:szCs w:val="28"/>
        </w:rPr>
        <w:t xml:space="preserve"> с. Аргаяш;</w:t>
      </w:r>
    </w:p>
    <w:p w:rsidR="003332FA" w:rsidRDefault="003332FA" w:rsidP="00AC7327">
      <w:pPr>
        <w:spacing w:line="276" w:lineRule="auto"/>
        <w:ind w:firstLine="708"/>
        <w:jc w:val="both"/>
        <w:rPr>
          <w:sz w:val="28"/>
          <w:szCs w:val="28"/>
        </w:rPr>
      </w:pPr>
      <w:r>
        <w:rPr>
          <w:sz w:val="28"/>
          <w:szCs w:val="28"/>
        </w:rPr>
        <w:tab/>
        <w:t xml:space="preserve">4. </w:t>
      </w:r>
      <w:proofErr w:type="gramStart"/>
      <w:r>
        <w:rPr>
          <w:sz w:val="28"/>
          <w:szCs w:val="28"/>
        </w:rPr>
        <w:t>Завершить строительство детского сада в с. Кулуево в мае 2026 г.;</w:t>
      </w:r>
      <w:proofErr w:type="gramEnd"/>
    </w:p>
    <w:p w:rsidR="003332FA" w:rsidRDefault="003332FA" w:rsidP="00AC7327">
      <w:pPr>
        <w:spacing w:line="276" w:lineRule="auto"/>
        <w:ind w:firstLine="708"/>
        <w:jc w:val="both"/>
        <w:rPr>
          <w:sz w:val="28"/>
          <w:szCs w:val="28"/>
        </w:rPr>
      </w:pPr>
      <w:r>
        <w:rPr>
          <w:sz w:val="28"/>
          <w:szCs w:val="28"/>
        </w:rPr>
        <w:tab/>
        <w:t xml:space="preserve">5. Начать в перспективе 2026-2027 гг. строительство </w:t>
      </w:r>
      <w:proofErr w:type="gramStart"/>
      <w:r>
        <w:rPr>
          <w:sz w:val="28"/>
          <w:szCs w:val="28"/>
        </w:rPr>
        <w:t>школы-сад</w:t>
      </w:r>
      <w:proofErr w:type="gramEnd"/>
      <w:r>
        <w:rPr>
          <w:sz w:val="28"/>
          <w:szCs w:val="28"/>
        </w:rPr>
        <w:t xml:space="preserve"> в п. Ишалино и в д. Байгазина;</w:t>
      </w:r>
    </w:p>
    <w:p w:rsidR="003332FA" w:rsidRDefault="003332FA" w:rsidP="00AC7327">
      <w:pPr>
        <w:spacing w:line="276" w:lineRule="auto"/>
        <w:ind w:firstLine="708"/>
        <w:jc w:val="both"/>
        <w:rPr>
          <w:sz w:val="28"/>
          <w:szCs w:val="28"/>
        </w:rPr>
      </w:pPr>
      <w:r>
        <w:rPr>
          <w:sz w:val="28"/>
          <w:szCs w:val="28"/>
        </w:rPr>
        <w:lastRenderedPageBreak/>
        <w:tab/>
        <w:t xml:space="preserve">6. </w:t>
      </w:r>
      <w:proofErr w:type="gramStart"/>
      <w:r>
        <w:rPr>
          <w:sz w:val="28"/>
          <w:szCs w:val="28"/>
        </w:rPr>
        <w:t>Завершить строительство в с. Кузнецкое Дома культуры модульного типа</w:t>
      </w:r>
      <w:proofErr w:type="gramEnd"/>
    </w:p>
    <w:p w:rsidR="003332FA" w:rsidRDefault="003332FA" w:rsidP="00AC7327">
      <w:pPr>
        <w:spacing w:line="276" w:lineRule="auto"/>
        <w:ind w:firstLine="708"/>
        <w:jc w:val="both"/>
        <w:rPr>
          <w:sz w:val="28"/>
          <w:szCs w:val="28"/>
        </w:rPr>
      </w:pPr>
      <w:r>
        <w:rPr>
          <w:sz w:val="28"/>
          <w:szCs w:val="28"/>
        </w:rPr>
        <w:tab/>
        <w:t>7. Завершить капитальный ремонт Дома культуры д. Акбашева</w:t>
      </w:r>
    </w:p>
    <w:p w:rsidR="003332FA" w:rsidRDefault="003332FA" w:rsidP="00AC7327">
      <w:pPr>
        <w:spacing w:line="276" w:lineRule="auto"/>
        <w:ind w:firstLine="708"/>
        <w:jc w:val="both"/>
        <w:rPr>
          <w:sz w:val="28"/>
          <w:szCs w:val="28"/>
        </w:rPr>
      </w:pPr>
      <w:r>
        <w:rPr>
          <w:sz w:val="28"/>
          <w:szCs w:val="28"/>
        </w:rPr>
        <w:tab/>
        <w:t>8. Продолжить газификацию населенных пунктов, ремонт дорог, благоустройство общественных пространств и ликвидацию несанкционированных свалок на территории района.</w:t>
      </w:r>
      <w:r>
        <w:rPr>
          <w:sz w:val="28"/>
          <w:szCs w:val="28"/>
        </w:rPr>
        <w:tab/>
      </w:r>
    </w:p>
    <w:p w:rsidR="003332FA" w:rsidRDefault="003332FA" w:rsidP="00AC7327">
      <w:pPr>
        <w:spacing w:line="276" w:lineRule="auto"/>
        <w:ind w:firstLine="708"/>
        <w:jc w:val="both"/>
        <w:rPr>
          <w:sz w:val="28"/>
          <w:szCs w:val="28"/>
        </w:rPr>
      </w:pPr>
      <w:r>
        <w:rPr>
          <w:sz w:val="28"/>
          <w:szCs w:val="28"/>
        </w:rPr>
        <w:tab/>
        <w:t xml:space="preserve">Благодарю каждого неравнодушного жителя за взаимодействие, конструктивную работу, ведь только вместе мы можем решить наши проблемы и задачи и реализовать дальнейшие планы по развитию района. </w:t>
      </w:r>
    </w:p>
    <w:p w:rsidR="003332FA" w:rsidRDefault="003332FA" w:rsidP="00AC7327">
      <w:pPr>
        <w:spacing w:line="276" w:lineRule="auto"/>
        <w:ind w:firstLine="708"/>
        <w:jc w:val="both"/>
        <w:rPr>
          <w:sz w:val="28"/>
          <w:szCs w:val="28"/>
        </w:rPr>
      </w:pPr>
      <w:r>
        <w:rPr>
          <w:sz w:val="28"/>
          <w:szCs w:val="28"/>
        </w:rPr>
        <w:tab/>
        <w:t>Отдельно хочу поблагодарить за поддержку Правительство Челябинской области, губернатора Алексея Леонидовича Текслера. Мы работаем в системе единой вертикали публичной власти. Налаженное взаимодействие позволяет рассчитывать на продвижение значимых для развития нашего района проектов.</w:t>
      </w:r>
    </w:p>
    <w:p w:rsidR="003332FA" w:rsidRDefault="003332FA" w:rsidP="00AC7327">
      <w:pPr>
        <w:spacing w:line="276" w:lineRule="auto"/>
        <w:ind w:firstLine="708"/>
        <w:jc w:val="both"/>
        <w:rPr>
          <w:sz w:val="28"/>
          <w:szCs w:val="28"/>
        </w:rPr>
      </w:pPr>
      <w:r>
        <w:rPr>
          <w:sz w:val="28"/>
          <w:szCs w:val="28"/>
        </w:rPr>
        <w:tab/>
        <w:t xml:space="preserve">Достигнутые результаты – это итог совместных усилий нашей большой команды: органов муниципальной и региональной власти, депутатского корпуса и, </w:t>
      </w:r>
      <w:proofErr w:type="gramStart"/>
      <w:r>
        <w:rPr>
          <w:sz w:val="28"/>
          <w:szCs w:val="28"/>
        </w:rPr>
        <w:t>что</w:t>
      </w:r>
      <w:proofErr w:type="gramEnd"/>
      <w:r>
        <w:rPr>
          <w:sz w:val="28"/>
          <w:szCs w:val="28"/>
        </w:rPr>
        <w:t xml:space="preserve"> наверное самое важное, жителей Аргаяшского района.</w:t>
      </w:r>
    </w:p>
    <w:p w:rsidR="003332FA" w:rsidRDefault="003332FA" w:rsidP="00AC7327">
      <w:pPr>
        <w:spacing w:line="276" w:lineRule="auto"/>
        <w:ind w:firstLine="708"/>
        <w:jc w:val="both"/>
        <w:rPr>
          <w:sz w:val="28"/>
          <w:szCs w:val="28"/>
        </w:rPr>
      </w:pPr>
      <w:r>
        <w:rPr>
          <w:sz w:val="28"/>
          <w:szCs w:val="28"/>
        </w:rPr>
        <w:tab/>
        <w:t>Я уверен, что мы способны и обязаны сохранить наше единство в будущем для успешного выполнения всех поставленных целей.</w:t>
      </w:r>
    </w:p>
    <w:p w:rsidR="003332FA" w:rsidRDefault="003332FA" w:rsidP="00AC7327">
      <w:pPr>
        <w:spacing w:line="276" w:lineRule="auto"/>
        <w:ind w:firstLine="708"/>
        <w:jc w:val="both"/>
        <w:rPr>
          <w:sz w:val="28"/>
          <w:szCs w:val="28"/>
        </w:rPr>
      </w:pPr>
      <w:r>
        <w:rPr>
          <w:sz w:val="28"/>
          <w:szCs w:val="28"/>
        </w:rPr>
        <w:tab/>
        <w:t>Благодарю за внимание!</w:t>
      </w:r>
    </w:p>
    <w:p w:rsidR="003332FA" w:rsidRDefault="003332FA" w:rsidP="00AC7327">
      <w:pPr>
        <w:spacing w:line="276" w:lineRule="auto"/>
        <w:ind w:firstLine="708"/>
        <w:jc w:val="both"/>
      </w:pPr>
    </w:p>
    <w:p w:rsidR="00F2218B" w:rsidRPr="003332FA" w:rsidRDefault="00F2218B" w:rsidP="00AC7327">
      <w:pPr>
        <w:tabs>
          <w:tab w:val="left" w:pos="3540"/>
        </w:tabs>
        <w:spacing w:line="276" w:lineRule="auto"/>
        <w:jc w:val="both"/>
      </w:pPr>
    </w:p>
    <w:sectPr w:rsidR="00F2218B" w:rsidRPr="003332FA" w:rsidSect="00F74E99">
      <w:pgSz w:w="11906" w:h="16838"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31" w:rsidRDefault="004A5831" w:rsidP="002C72BE">
      <w:r>
        <w:separator/>
      </w:r>
    </w:p>
  </w:endnote>
  <w:endnote w:type="continuationSeparator" w:id="0">
    <w:p w:rsidR="004A5831" w:rsidRDefault="004A5831" w:rsidP="002C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roman"/>
    <w:pitch w:val="variable"/>
  </w:font>
  <w:font w:name="Source Han Sans CN Regular">
    <w:altName w:val="Calibri"/>
    <w:charset w:val="00"/>
    <w:family w:val="auto"/>
    <w:pitch w:val="variable"/>
  </w:font>
  <w:font w:name="Noto Sans Devanagari">
    <w:charset w:val="01"/>
    <w:family w:val="auto"/>
    <w:pitch w:val="variable"/>
  </w:font>
  <w:font w:name="FreeSans">
    <w:altName w:val="Arial"/>
    <w:charset w:val="01"/>
    <w:family w:val="swiss"/>
    <w:pitch w:val="default"/>
  </w:font>
  <w:font w:name="Liberation Serif">
    <w:altName w:val="Times New Roman"/>
    <w:charset w:val="01"/>
    <w:family w:val="roman"/>
    <w:pitch w:val="variable"/>
  </w:font>
  <w:font w:name="Noto Sans">
    <w:charset w:val="01"/>
    <w:family w:val="roman"/>
    <w:pitch w:val="default"/>
  </w:font>
  <w:font w:name="Liberation Sans">
    <w:altName w:val="Arial"/>
    <w:charset w:val="01"/>
    <w:family w:val="roman"/>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31" w:rsidRDefault="004A5831" w:rsidP="002C72BE">
      <w:r>
        <w:separator/>
      </w:r>
    </w:p>
  </w:footnote>
  <w:footnote w:type="continuationSeparator" w:id="0">
    <w:p w:rsidR="004A5831" w:rsidRDefault="004A5831" w:rsidP="002C72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hint="default"/>
        <w:color w:val="000000"/>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C346300"/>
    <w:multiLevelType w:val="hybridMultilevel"/>
    <w:tmpl w:val="D7EC0D10"/>
    <w:lvl w:ilvl="0" w:tplc="C9C62CF4">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A76EFC"/>
    <w:multiLevelType w:val="hybridMultilevel"/>
    <w:tmpl w:val="2E2EF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2954D0"/>
    <w:multiLevelType w:val="hybridMultilevel"/>
    <w:tmpl w:val="8A0421CA"/>
    <w:lvl w:ilvl="0" w:tplc="0E845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DB1D7D"/>
    <w:multiLevelType w:val="hybridMultilevel"/>
    <w:tmpl w:val="FD7C0E10"/>
    <w:lvl w:ilvl="0" w:tplc="E73433AA">
      <w:start w:val="1"/>
      <w:numFmt w:val="bullet"/>
      <w:lvlText w:val="-"/>
      <w:lvlJc w:val="left"/>
      <w:rPr>
        <w:rFonts w:ascii="Calibri" w:eastAsia="Times New Roman" w:hAnsi="Calibri"/>
        <w:b w:val="0"/>
        <w:bCs w:val="0"/>
        <w:i w:val="0"/>
        <w:iCs w:val="0"/>
        <w:strike w:val="0"/>
        <w:dstrike w:val="0"/>
        <w:color w:val="000000"/>
        <w:sz w:val="24"/>
        <w:szCs w:val="24"/>
        <w:u w:val="none"/>
        <w:vertAlign w:val="baseline"/>
      </w:rPr>
    </w:lvl>
    <w:lvl w:ilvl="1" w:tplc="5C2EB634">
      <w:start w:val="1"/>
      <w:numFmt w:val="bullet"/>
      <w:lvlText w:val="o"/>
      <w:lvlJc w:val="left"/>
      <w:pPr>
        <w:ind w:left="1628"/>
      </w:pPr>
      <w:rPr>
        <w:rFonts w:ascii="Calibri" w:eastAsia="Times New Roman" w:hAnsi="Calibri"/>
        <w:b w:val="0"/>
        <w:bCs w:val="0"/>
        <w:i w:val="0"/>
        <w:iCs w:val="0"/>
        <w:strike w:val="0"/>
        <w:dstrike w:val="0"/>
        <w:color w:val="000000"/>
        <w:sz w:val="24"/>
        <w:szCs w:val="24"/>
        <w:u w:val="none"/>
        <w:vertAlign w:val="baseline"/>
      </w:rPr>
    </w:lvl>
    <w:lvl w:ilvl="2" w:tplc="8F8A1606">
      <w:start w:val="1"/>
      <w:numFmt w:val="bullet"/>
      <w:lvlText w:val="▪"/>
      <w:lvlJc w:val="left"/>
      <w:pPr>
        <w:ind w:left="2348"/>
      </w:pPr>
      <w:rPr>
        <w:rFonts w:ascii="Calibri" w:eastAsia="Times New Roman" w:hAnsi="Calibri"/>
        <w:b w:val="0"/>
        <w:bCs w:val="0"/>
        <w:i w:val="0"/>
        <w:iCs w:val="0"/>
        <w:strike w:val="0"/>
        <w:dstrike w:val="0"/>
        <w:color w:val="000000"/>
        <w:sz w:val="24"/>
        <w:szCs w:val="24"/>
        <w:u w:val="none"/>
        <w:vertAlign w:val="baseline"/>
      </w:rPr>
    </w:lvl>
    <w:lvl w:ilvl="3" w:tplc="2E5E38D8">
      <w:start w:val="1"/>
      <w:numFmt w:val="bullet"/>
      <w:lvlText w:val="•"/>
      <w:lvlJc w:val="left"/>
      <w:pPr>
        <w:ind w:left="3068"/>
      </w:pPr>
      <w:rPr>
        <w:rFonts w:ascii="Calibri" w:eastAsia="Times New Roman" w:hAnsi="Calibri"/>
        <w:b w:val="0"/>
        <w:bCs w:val="0"/>
        <w:i w:val="0"/>
        <w:iCs w:val="0"/>
        <w:strike w:val="0"/>
        <w:dstrike w:val="0"/>
        <w:color w:val="000000"/>
        <w:sz w:val="24"/>
        <w:szCs w:val="24"/>
        <w:u w:val="none"/>
        <w:vertAlign w:val="baseline"/>
      </w:rPr>
    </w:lvl>
    <w:lvl w:ilvl="4" w:tplc="077A4CB8">
      <w:start w:val="1"/>
      <w:numFmt w:val="bullet"/>
      <w:lvlText w:val="o"/>
      <w:lvlJc w:val="left"/>
      <w:pPr>
        <w:ind w:left="3788"/>
      </w:pPr>
      <w:rPr>
        <w:rFonts w:ascii="Calibri" w:eastAsia="Times New Roman" w:hAnsi="Calibri"/>
        <w:b w:val="0"/>
        <w:bCs w:val="0"/>
        <w:i w:val="0"/>
        <w:iCs w:val="0"/>
        <w:strike w:val="0"/>
        <w:dstrike w:val="0"/>
        <w:color w:val="000000"/>
        <w:sz w:val="24"/>
        <w:szCs w:val="24"/>
        <w:u w:val="none"/>
        <w:vertAlign w:val="baseline"/>
      </w:rPr>
    </w:lvl>
    <w:lvl w:ilvl="5" w:tplc="B346076A">
      <w:start w:val="1"/>
      <w:numFmt w:val="bullet"/>
      <w:lvlText w:val="▪"/>
      <w:lvlJc w:val="left"/>
      <w:pPr>
        <w:ind w:left="4508"/>
      </w:pPr>
      <w:rPr>
        <w:rFonts w:ascii="Calibri" w:eastAsia="Times New Roman" w:hAnsi="Calibri"/>
        <w:b w:val="0"/>
        <w:bCs w:val="0"/>
        <w:i w:val="0"/>
        <w:iCs w:val="0"/>
        <w:strike w:val="0"/>
        <w:dstrike w:val="0"/>
        <w:color w:val="000000"/>
        <w:sz w:val="24"/>
        <w:szCs w:val="24"/>
        <w:u w:val="none"/>
        <w:vertAlign w:val="baseline"/>
      </w:rPr>
    </w:lvl>
    <w:lvl w:ilvl="6" w:tplc="A7C4BCEA">
      <w:start w:val="1"/>
      <w:numFmt w:val="bullet"/>
      <w:lvlText w:val="•"/>
      <w:lvlJc w:val="left"/>
      <w:pPr>
        <w:ind w:left="5228"/>
      </w:pPr>
      <w:rPr>
        <w:rFonts w:ascii="Calibri" w:eastAsia="Times New Roman" w:hAnsi="Calibri"/>
        <w:b w:val="0"/>
        <w:bCs w:val="0"/>
        <w:i w:val="0"/>
        <w:iCs w:val="0"/>
        <w:strike w:val="0"/>
        <w:dstrike w:val="0"/>
        <w:color w:val="000000"/>
        <w:sz w:val="24"/>
        <w:szCs w:val="24"/>
        <w:u w:val="none"/>
        <w:vertAlign w:val="baseline"/>
      </w:rPr>
    </w:lvl>
    <w:lvl w:ilvl="7" w:tplc="F926AEC4">
      <w:start w:val="1"/>
      <w:numFmt w:val="bullet"/>
      <w:lvlText w:val="o"/>
      <w:lvlJc w:val="left"/>
      <w:pPr>
        <w:ind w:left="5948"/>
      </w:pPr>
      <w:rPr>
        <w:rFonts w:ascii="Calibri" w:eastAsia="Times New Roman" w:hAnsi="Calibri"/>
        <w:b w:val="0"/>
        <w:bCs w:val="0"/>
        <w:i w:val="0"/>
        <w:iCs w:val="0"/>
        <w:strike w:val="0"/>
        <w:dstrike w:val="0"/>
        <w:color w:val="000000"/>
        <w:sz w:val="24"/>
        <w:szCs w:val="24"/>
        <w:u w:val="none"/>
        <w:vertAlign w:val="baseline"/>
      </w:rPr>
    </w:lvl>
    <w:lvl w:ilvl="8" w:tplc="1B96C8BC">
      <w:start w:val="1"/>
      <w:numFmt w:val="bullet"/>
      <w:lvlText w:val="▪"/>
      <w:lvlJc w:val="left"/>
      <w:pPr>
        <w:ind w:left="6668"/>
      </w:pPr>
      <w:rPr>
        <w:rFonts w:ascii="Calibri" w:eastAsia="Times New Roman" w:hAnsi="Calibri"/>
        <w:b w:val="0"/>
        <w:bCs w:val="0"/>
        <w:i w:val="0"/>
        <w:iCs w:val="0"/>
        <w:strike w:val="0"/>
        <w:dstrike w:val="0"/>
        <w:color w:val="000000"/>
        <w:sz w:val="24"/>
        <w:szCs w:val="24"/>
        <w:u w:val="none"/>
        <w:vertAlign w:val="baseline"/>
      </w:rPr>
    </w:lvl>
  </w:abstractNum>
  <w:abstractNum w:abstractNumId="7">
    <w:nsid w:val="253922F0"/>
    <w:multiLevelType w:val="hybridMultilevel"/>
    <w:tmpl w:val="7E867E9C"/>
    <w:lvl w:ilvl="0" w:tplc="7D324864">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955FE6"/>
    <w:multiLevelType w:val="hybridMultilevel"/>
    <w:tmpl w:val="CAEA19A2"/>
    <w:lvl w:ilvl="0" w:tplc="A006B7C0">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10E3476"/>
    <w:multiLevelType w:val="hybridMultilevel"/>
    <w:tmpl w:val="16867E52"/>
    <w:lvl w:ilvl="0" w:tplc="52B08EFE">
      <w:start w:val="1"/>
      <w:numFmt w:val="decimal"/>
      <w:suff w:val="space"/>
      <w:lvlText w:val="%1)"/>
      <w:lvlJc w:val="left"/>
      <w:pPr>
        <w:ind w:left="1429" w:hanging="360"/>
      </w:pPr>
      <w:rPr>
        <w:rFonts w:ascii="Times New Roman" w:eastAsia="Times New Roman" w:hAnsi="Times New Roman"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45161A1B"/>
    <w:multiLevelType w:val="hybridMultilevel"/>
    <w:tmpl w:val="1390C2CE"/>
    <w:lvl w:ilvl="0" w:tplc="B9F682B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DE6DED"/>
    <w:multiLevelType w:val="hybridMultilevel"/>
    <w:tmpl w:val="2D16F23C"/>
    <w:lvl w:ilvl="0" w:tplc="7EDAD0EA">
      <w:start w:val="1"/>
      <w:numFmt w:val="bullet"/>
      <w:suff w:val="space"/>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B857C08"/>
    <w:multiLevelType w:val="hybridMultilevel"/>
    <w:tmpl w:val="05CCD3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BB64F87"/>
    <w:multiLevelType w:val="multilevel"/>
    <w:tmpl w:val="70D0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076FDD"/>
    <w:multiLevelType w:val="hybridMultilevel"/>
    <w:tmpl w:val="7F7ACF46"/>
    <w:lvl w:ilvl="0" w:tplc="04190001">
      <w:start w:val="1"/>
      <w:numFmt w:val="bullet"/>
      <w:lvlText w:val=""/>
      <w:lvlJc w:val="left"/>
      <w:pPr>
        <w:ind w:left="720" w:hanging="360"/>
      </w:pPr>
      <w:rPr>
        <w:rFonts w:ascii="Symbol" w:hAnsi="Symbol"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E65BA9"/>
    <w:multiLevelType w:val="hybridMultilevel"/>
    <w:tmpl w:val="2020D082"/>
    <w:lvl w:ilvl="0" w:tplc="8CF4D4BA">
      <w:start w:val="1"/>
      <w:numFmt w:val="decimal"/>
      <w:suff w:val="space"/>
      <w:lvlText w:val="%1)"/>
      <w:lvlJc w:val="left"/>
      <w:pPr>
        <w:ind w:left="1429" w:hanging="360"/>
      </w:pPr>
      <w:rPr>
        <w:rFonts w:ascii="Times New Roman" w:eastAsia="Times New Roman" w:hAnsi="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nsid w:val="54242D06"/>
    <w:multiLevelType w:val="multilevel"/>
    <w:tmpl w:val="DB746D7C"/>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7">
    <w:nsid w:val="5743628A"/>
    <w:multiLevelType w:val="hybridMultilevel"/>
    <w:tmpl w:val="F38039C8"/>
    <w:lvl w:ilvl="0" w:tplc="E9DC558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8861D8"/>
    <w:multiLevelType w:val="hybridMultilevel"/>
    <w:tmpl w:val="5484D86A"/>
    <w:lvl w:ilvl="0" w:tplc="AC62E128">
      <w:start w:val="1"/>
      <w:numFmt w:val="decimal"/>
      <w:suff w:val="space"/>
      <w:lvlText w:val="%1."/>
      <w:lvlJc w:val="left"/>
      <w:pPr>
        <w:ind w:left="1110" w:hanging="360"/>
      </w:pPr>
      <w:rPr>
        <w:rFonts w:hint="default"/>
      </w:rPr>
    </w:lvl>
    <w:lvl w:ilvl="1" w:tplc="04190019">
      <w:start w:val="1"/>
      <w:numFmt w:val="lowerLetter"/>
      <w:lvlText w:val="%2."/>
      <w:lvlJc w:val="left"/>
      <w:pPr>
        <w:tabs>
          <w:tab w:val="num" w:pos="1830"/>
        </w:tabs>
        <w:ind w:left="1830" w:hanging="360"/>
      </w:pPr>
    </w:lvl>
    <w:lvl w:ilvl="2" w:tplc="0419001B">
      <w:start w:val="1"/>
      <w:numFmt w:val="lowerRoman"/>
      <w:lvlText w:val="%3."/>
      <w:lvlJc w:val="right"/>
      <w:pPr>
        <w:tabs>
          <w:tab w:val="num" w:pos="2550"/>
        </w:tabs>
        <w:ind w:left="2550" w:hanging="180"/>
      </w:pPr>
    </w:lvl>
    <w:lvl w:ilvl="3" w:tplc="0419000F">
      <w:start w:val="1"/>
      <w:numFmt w:val="decimal"/>
      <w:lvlText w:val="%4."/>
      <w:lvlJc w:val="left"/>
      <w:pPr>
        <w:tabs>
          <w:tab w:val="num" w:pos="3270"/>
        </w:tabs>
        <w:ind w:left="3270" w:hanging="360"/>
      </w:pPr>
    </w:lvl>
    <w:lvl w:ilvl="4" w:tplc="04190019">
      <w:start w:val="1"/>
      <w:numFmt w:val="lowerLetter"/>
      <w:lvlText w:val="%5."/>
      <w:lvlJc w:val="left"/>
      <w:pPr>
        <w:tabs>
          <w:tab w:val="num" w:pos="3990"/>
        </w:tabs>
        <w:ind w:left="3990" w:hanging="360"/>
      </w:pPr>
    </w:lvl>
    <w:lvl w:ilvl="5" w:tplc="0419001B">
      <w:start w:val="1"/>
      <w:numFmt w:val="lowerRoman"/>
      <w:lvlText w:val="%6."/>
      <w:lvlJc w:val="right"/>
      <w:pPr>
        <w:tabs>
          <w:tab w:val="num" w:pos="4710"/>
        </w:tabs>
        <w:ind w:left="4710" w:hanging="180"/>
      </w:pPr>
    </w:lvl>
    <w:lvl w:ilvl="6" w:tplc="0419000F">
      <w:start w:val="1"/>
      <w:numFmt w:val="decimal"/>
      <w:lvlText w:val="%7."/>
      <w:lvlJc w:val="left"/>
      <w:pPr>
        <w:tabs>
          <w:tab w:val="num" w:pos="5430"/>
        </w:tabs>
        <w:ind w:left="5430" w:hanging="360"/>
      </w:pPr>
    </w:lvl>
    <w:lvl w:ilvl="7" w:tplc="04190019">
      <w:start w:val="1"/>
      <w:numFmt w:val="lowerLetter"/>
      <w:lvlText w:val="%8."/>
      <w:lvlJc w:val="left"/>
      <w:pPr>
        <w:tabs>
          <w:tab w:val="num" w:pos="6150"/>
        </w:tabs>
        <w:ind w:left="6150" w:hanging="360"/>
      </w:pPr>
    </w:lvl>
    <w:lvl w:ilvl="8" w:tplc="0419001B">
      <w:start w:val="1"/>
      <w:numFmt w:val="lowerRoman"/>
      <w:lvlText w:val="%9."/>
      <w:lvlJc w:val="right"/>
      <w:pPr>
        <w:tabs>
          <w:tab w:val="num" w:pos="6870"/>
        </w:tabs>
        <w:ind w:left="6870" w:hanging="180"/>
      </w:pPr>
    </w:lvl>
  </w:abstractNum>
  <w:abstractNum w:abstractNumId="19">
    <w:nsid w:val="626E5F9B"/>
    <w:multiLevelType w:val="hybridMultilevel"/>
    <w:tmpl w:val="DEBA195E"/>
    <w:lvl w:ilvl="0" w:tplc="3F74C5B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2A6C18"/>
    <w:multiLevelType w:val="hybridMultilevel"/>
    <w:tmpl w:val="92B0176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C164C4B"/>
    <w:multiLevelType w:val="hybridMultilevel"/>
    <w:tmpl w:val="657CC61C"/>
    <w:lvl w:ilvl="0" w:tplc="AF32895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D0770FD"/>
    <w:multiLevelType w:val="hybridMultilevel"/>
    <w:tmpl w:val="BFFCAFD0"/>
    <w:lvl w:ilvl="0" w:tplc="0AB40C0E">
      <w:start w:val="1"/>
      <w:numFmt w:val="bullet"/>
      <w:suff w:val="space"/>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F3A5BF8"/>
    <w:multiLevelType w:val="hybridMultilevel"/>
    <w:tmpl w:val="B4FCBA2A"/>
    <w:lvl w:ilvl="0" w:tplc="D946E2C8">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625448"/>
    <w:multiLevelType w:val="hybridMultilevel"/>
    <w:tmpl w:val="20A6EB32"/>
    <w:lvl w:ilvl="0" w:tplc="77C8935E">
      <w:start w:val="1"/>
      <w:numFmt w:val="bullet"/>
      <w:suff w:val="space"/>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3402C9A"/>
    <w:multiLevelType w:val="hybridMultilevel"/>
    <w:tmpl w:val="28FCA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D3644A"/>
    <w:multiLevelType w:val="hybridMultilevel"/>
    <w:tmpl w:val="37FC1D9E"/>
    <w:lvl w:ilvl="0" w:tplc="BFB661C2">
      <w:start w:val="1"/>
      <w:numFmt w:val="bullet"/>
      <w:suff w:val="space"/>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6CF3139"/>
    <w:multiLevelType w:val="multilevel"/>
    <w:tmpl w:val="1300661C"/>
    <w:lvl w:ilvl="0">
      <w:start w:val="1"/>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590" w:hanging="108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120" w:hanging="1440"/>
      </w:pPr>
      <w:rPr>
        <w:rFonts w:hint="default"/>
      </w:rPr>
    </w:lvl>
  </w:abstractNum>
  <w:num w:numId="1">
    <w:abstractNumId w:val="16"/>
  </w:num>
  <w:num w:numId="2">
    <w:abstractNumId w:val="27"/>
  </w:num>
  <w:num w:numId="3">
    <w:abstractNumId w:val="13"/>
  </w:num>
  <w:num w:numId="4">
    <w:abstractNumId w:val="4"/>
  </w:num>
  <w:num w:numId="5">
    <w:abstractNumId w:val="21"/>
  </w:num>
  <w:num w:numId="6">
    <w:abstractNumId w:val="19"/>
  </w:num>
  <w:num w:numId="7">
    <w:abstractNumId w:val="14"/>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8"/>
  </w:num>
  <w:num w:numId="11">
    <w:abstractNumId w:val="15"/>
  </w:num>
  <w:num w:numId="12">
    <w:abstractNumId w:val="9"/>
  </w:num>
  <w:num w:numId="13">
    <w:abstractNumId w:val="11"/>
  </w:num>
  <w:num w:numId="14">
    <w:abstractNumId w:val="26"/>
  </w:num>
  <w:num w:numId="15">
    <w:abstractNumId w:val="24"/>
  </w:num>
  <w:num w:numId="16">
    <w:abstractNumId w:val="22"/>
  </w:num>
  <w:num w:numId="17">
    <w:abstractNumId w:val="20"/>
  </w:num>
  <w:num w:numId="18">
    <w:abstractNumId w:val="6"/>
  </w:num>
  <w:num w:numId="19">
    <w:abstractNumId w:val="8"/>
  </w:num>
  <w:num w:numId="20">
    <w:abstractNumId w:val="5"/>
  </w:num>
  <w:num w:numId="21">
    <w:abstractNumId w:val="17"/>
  </w:num>
  <w:num w:numId="22">
    <w:abstractNumId w:val="3"/>
  </w:num>
  <w:num w:numId="23">
    <w:abstractNumId w:val="10"/>
  </w:num>
  <w:num w:numId="24">
    <w:abstractNumId w:val="7"/>
  </w:num>
  <w:num w:numId="25">
    <w:abstractNumId w:val="25"/>
  </w:num>
  <w:num w:numId="26">
    <w:abstractNumId w:val="0"/>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2BE"/>
    <w:rsid w:val="000041C6"/>
    <w:rsid w:val="00023A6D"/>
    <w:rsid w:val="00042A53"/>
    <w:rsid w:val="00042A8F"/>
    <w:rsid w:val="00062ECC"/>
    <w:rsid w:val="0006537A"/>
    <w:rsid w:val="00067FFE"/>
    <w:rsid w:val="0007539D"/>
    <w:rsid w:val="0008285A"/>
    <w:rsid w:val="0009421B"/>
    <w:rsid w:val="000A1B32"/>
    <w:rsid w:val="000B1B43"/>
    <w:rsid w:val="000C0455"/>
    <w:rsid w:val="000C1B6A"/>
    <w:rsid w:val="000C1DCC"/>
    <w:rsid w:val="000C1EC1"/>
    <w:rsid w:val="000D0842"/>
    <w:rsid w:val="000D1155"/>
    <w:rsid w:val="000E3923"/>
    <w:rsid w:val="000E63F5"/>
    <w:rsid w:val="000E7B6C"/>
    <w:rsid w:val="000F091B"/>
    <w:rsid w:val="000F4D5E"/>
    <w:rsid w:val="00100A1C"/>
    <w:rsid w:val="001272BC"/>
    <w:rsid w:val="00132AEE"/>
    <w:rsid w:val="00135F5B"/>
    <w:rsid w:val="00136B6A"/>
    <w:rsid w:val="00140CF7"/>
    <w:rsid w:val="001463BB"/>
    <w:rsid w:val="0015599F"/>
    <w:rsid w:val="001624E3"/>
    <w:rsid w:val="00165496"/>
    <w:rsid w:val="00172B44"/>
    <w:rsid w:val="001849E5"/>
    <w:rsid w:val="00187B77"/>
    <w:rsid w:val="00197897"/>
    <w:rsid w:val="001B4EBC"/>
    <w:rsid w:val="001C5A6D"/>
    <w:rsid w:val="001D0019"/>
    <w:rsid w:val="001D0B7A"/>
    <w:rsid w:val="001E1908"/>
    <w:rsid w:val="001E1DEB"/>
    <w:rsid w:val="001E35B8"/>
    <w:rsid w:val="001E4EFA"/>
    <w:rsid w:val="00200EF6"/>
    <w:rsid w:val="002069C4"/>
    <w:rsid w:val="0021194C"/>
    <w:rsid w:val="00227686"/>
    <w:rsid w:val="002354A5"/>
    <w:rsid w:val="00243015"/>
    <w:rsid w:val="00262768"/>
    <w:rsid w:val="00272914"/>
    <w:rsid w:val="00276EC0"/>
    <w:rsid w:val="002779F4"/>
    <w:rsid w:val="00284610"/>
    <w:rsid w:val="0028540D"/>
    <w:rsid w:val="002932C2"/>
    <w:rsid w:val="0029649B"/>
    <w:rsid w:val="002A2A18"/>
    <w:rsid w:val="002A3B38"/>
    <w:rsid w:val="002A7F28"/>
    <w:rsid w:val="002B312A"/>
    <w:rsid w:val="002B56C7"/>
    <w:rsid w:val="002C238D"/>
    <w:rsid w:val="002C5452"/>
    <w:rsid w:val="002C72BE"/>
    <w:rsid w:val="002D2A33"/>
    <w:rsid w:val="002D301C"/>
    <w:rsid w:val="002D35A6"/>
    <w:rsid w:val="002E2133"/>
    <w:rsid w:val="002F54AE"/>
    <w:rsid w:val="003036E1"/>
    <w:rsid w:val="003105B6"/>
    <w:rsid w:val="00317632"/>
    <w:rsid w:val="003249A0"/>
    <w:rsid w:val="003255F3"/>
    <w:rsid w:val="003332FA"/>
    <w:rsid w:val="00333536"/>
    <w:rsid w:val="00334443"/>
    <w:rsid w:val="00335507"/>
    <w:rsid w:val="003362BB"/>
    <w:rsid w:val="00336797"/>
    <w:rsid w:val="00337460"/>
    <w:rsid w:val="003413F4"/>
    <w:rsid w:val="003506E2"/>
    <w:rsid w:val="00373A3B"/>
    <w:rsid w:val="003842A9"/>
    <w:rsid w:val="00387E94"/>
    <w:rsid w:val="00394466"/>
    <w:rsid w:val="003972DE"/>
    <w:rsid w:val="003A38F6"/>
    <w:rsid w:val="003B3BC2"/>
    <w:rsid w:val="003B4C9F"/>
    <w:rsid w:val="003C14AD"/>
    <w:rsid w:val="003C182D"/>
    <w:rsid w:val="003C4195"/>
    <w:rsid w:val="003D1A7B"/>
    <w:rsid w:val="003E3E66"/>
    <w:rsid w:val="003E3FE4"/>
    <w:rsid w:val="00404ED7"/>
    <w:rsid w:val="00416E4B"/>
    <w:rsid w:val="00426AD6"/>
    <w:rsid w:val="00432566"/>
    <w:rsid w:val="00432881"/>
    <w:rsid w:val="00441923"/>
    <w:rsid w:val="004425AC"/>
    <w:rsid w:val="0044747E"/>
    <w:rsid w:val="0045058A"/>
    <w:rsid w:val="00462780"/>
    <w:rsid w:val="00463526"/>
    <w:rsid w:val="00475061"/>
    <w:rsid w:val="00480334"/>
    <w:rsid w:val="00480C5C"/>
    <w:rsid w:val="00486146"/>
    <w:rsid w:val="00491560"/>
    <w:rsid w:val="004A4887"/>
    <w:rsid w:val="004A5831"/>
    <w:rsid w:val="004C2086"/>
    <w:rsid w:val="004C5710"/>
    <w:rsid w:val="004D36B1"/>
    <w:rsid w:val="004E2F9C"/>
    <w:rsid w:val="004E3061"/>
    <w:rsid w:val="004F6B23"/>
    <w:rsid w:val="00506F81"/>
    <w:rsid w:val="00510401"/>
    <w:rsid w:val="00525E7E"/>
    <w:rsid w:val="005355FE"/>
    <w:rsid w:val="00537C27"/>
    <w:rsid w:val="005408E6"/>
    <w:rsid w:val="00563A43"/>
    <w:rsid w:val="005675E9"/>
    <w:rsid w:val="00575334"/>
    <w:rsid w:val="0058032A"/>
    <w:rsid w:val="00595467"/>
    <w:rsid w:val="005B11F6"/>
    <w:rsid w:val="005B1A4F"/>
    <w:rsid w:val="005C0711"/>
    <w:rsid w:val="005C37AE"/>
    <w:rsid w:val="005C3F74"/>
    <w:rsid w:val="005D05C4"/>
    <w:rsid w:val="005D38EB"/>
    <w:rsid w:val="005E56D9"/>
    <w:rsid w:val="005E6A26"/>
    <w:rsid w:val="005F20E9"/>
    <w:rsid w:val="005F2FC0"/>
    <w:rsid w:val="0060210F"/>
    <w:rsid w:val="00605E58"/>
    <w:rsid w:val="00620236"/>
    <w:rsid w:val="006256C7"/>
    <w:rsid w:val="006329FE"/>
    <w:rsid w:val="00644690"/>
    <w:rsid w:val="00666214"/>
    <w:rsid w:val="00675F7F"/>
    <w:rsid w:val="006762EF"/>
    <w:rsid w:val="00677E7F"/>
    <w:rsid w:val="00682A14"/>
    <w:rsid w:val="006841CD"/>
    <w:rsid w:val="00684D54"/>
    <w:rsid w:val="006859A2"/>
    <w:rsid w:val="00690647"/>
    <w:rsid w:val="006D4311"/>
    <w:rsid w:val="006D59C9"/>
    <w:rsid w:val="006E05C9"/>
    <w:rsid w:val="007003B6"/>
    <w:rsid w:val="0071014A"/>
    <w:rsid w:val="00710296"/>
    <w:rsid w:val="00714A67"/>
    <w:rsid w:val="007233AA"/>
    <w:rsid w:val="00725618"/>
    <w:rsid w:val="00733B3B"/>
    <w:rsid w:val="007402FA"/>
    <w:rsid w:val="00740E6A"/>
    <w:rsid w:val="00742F46"/>
    <w:rsid w:val="00743614"/>
    <w:rsid w:val="00751609"/>
    <w:rsid w:val="007721C0"/>
    <w:rsid w:val="00776499"/>
    <w:rsid w:val="007928EF"/>
    <w:rsid w:val="007B5E13"/>
    <w:rsid w:val="007C46A5"/>
    <w:rsid w:val="007C71D9"/>
    <w:rsid w:val="007D1E3A"/>
    <w:rsid w:val="007D5EC3"/>
    <w:rsid w:val="007D7D05"/>
    <w:rsid w:val="007E3F7A"/>
    <w:rsid w:val="007F1492"/>
    <w:rsid w:val="007F7F13"/>
    <w:rsid w:val="00801E07"/>
    <w:rsid w:val="00810FC8"/>
    <w:rsid w:val="00815076"/>
    <w:rsid w:val="00821B80"/>
    <w:rsid w:val="00827A25"/>
    <w:rsid w:val="00834A8D"/>
    <w:rsid w:val="0083621C"/>
    <w:rsid w:val="00847B81"/>
    <w:rsid w:val="00852E08"/>
    <w:rsid w:val="00854758"/>
    <w:rsid w:val="008606EA"/>
    <w:rsid w:val="008608CC"/>
    <w:rsid w:val="008704FE"/>
    <w:rsid w:val="00887DF8"/>
    <w:rsid w:val="00895A61"/>
    <w:rsid w:val="008A1AA4"/>
    <w:rsid w:val="008A1E25"/>
    <w:rsid w:val="008B3C23"/>
    <w:rsid w:val="008C7DA0"/>
    <w:rsid w:val="008D1099"/>
    <w:rsid w:val="008D6D34"/>
    <w:rsid w:val="008E1E81"/>
    <w:rsid w:val="008E74B7"/>
    <w:rsid w:val="008F3D7B"/>
    <w:rsid w:val="009018E6"/>
    <w:rsid w:val="0090598C"/>
    <w:rsid w:val="0092060C"/>
    <w:rsid w:val="00924D38"/>
    <w:rsid w:val="00925160"/>
    <w:rsid w:val="009310E1"/>
    <w:rsid w:val="009363BF"/>
    <w:rsid w:val="0094772A"/>
    <w:rsid w:val="00955BE5"/>
    <w:rsid w:val="00960ACB"/>
    <w:rsid w:val="00975C37"/>
    <w:rsid w:val="00977FBF"/>
    <w:rsid w:val="009865A7"/>
    <w:rsid w:val="00987068"/>
    <w:rsid w:val="009B1736"/>
    <w:rsid w:val="009B4885"/>
    <w:rsid w:val="009C2994"/>
    <w:rsid w:val="009D35DE"/>
    <w:rsid w:val="009D71D5"/>
    <w:rsid w:val="009E0A76"/>
    <w:rsid w:val="009E0BFA"/>
    <w:rsid w:val="009E4566"/>
    <w:rsid w:val="009F6FEB"/>
    <w:rsid w:val="00A0579E"/>
    <w:rsid w:val="00A10FFE"/>
    <w:rsid w:val="00A141FA"/>
    <w:rsid w:val="00A160E9"/>
    <w:rsid w:val="00A27CB3"/>
    <w:rsid w:val="00A3335D"/>
    <w:rsid w:val="00A34DB2"/>
    <w:rsid w:val="00A379BD"/>
    <w:rsid w:val="00A51179"/>
    <w:rsid w:val="00A55F0F"/>
    <w:rsid w:val="00A83CB4"/>
    <w:rsid w:val="00A94735"/>
    <w:rsid w:val="00AB1745"/>
    <w:rsid w:val="00AC3E98"/>
    <w:rsid w:val="00AC7327"/>
    <w:rsid w:val="00AE05E8"/>
    <w:rsid w:val="00AE4D68"/>
    <w:rsid w:val="00AE6D22"/>
    <w:rsid w:val="00AF19BA"/>
    <w:rsid w:val="00AF3001"/>
    <w:rsid w:val="00B04FDE"/>
    <w:rsid w:val="00B1045A"/>
    <w:rsid w:val="00B1110E"/>
    <w:rsid w:val="00B1140B"/>
    <w:rsid w:val="00B17F96"/>
    <w:rsid w:val="00B21FA6"/>
    <w:rsid w:val="00B47630"/>
    <w:rsid w:val="00B5273D"/>
    <w:rsid w:val="00B7069A"/>
    <w:rsid w:val="00B80C92"/>
    <w:rsid w:val="00B9543C"/>
    <w:rsid w:val="00BB12AF"/>
    <w:rsid w:val="00BD636C"/>
    <w:rsid w:val="00BE1230"/>
    <w:rsid w:val="00BF0AEF"/>
    <w:rsid w:val="00BF25E7"/>
    <w:rsid w:val="00BF618F"/>
    <w:rsid w:val="00C2712D"/>
    <w:rsid w:val="00C44C74"/>
    <w:rsid w:val="00C60D32"/>
    <w:rsid w:val="00C62A5B"/>
    <w:rsid w:val="00C724E3"/>
    <w:rsid w:val="00C72DAF"/>
    <w:rsid w:val="00C74790"/>
    <w:rsid w:val="00C83C96"/>
    <w:rsid w:val="00C91771"/>
    <w:rsid w:val="00CC1943"/>
    <w:rsid w:val="00CD00B9"/>
    <w:rsid w:val="00CD1C36"/>
    <w:rsid w:val="00CD2737"/>
    <w:rsid w:val="00CE1265"/>
    <w:rsid w:val="00CE2D38"/>
    <w:rsid w:val="00CF1407"/>
    <w:rsid w:val="00CF391A"/>
    <w:rsid w:val="00D071ED"/>
    <w:rsid w:val="00D1202C"/>
    <w:rsid w:val="00D30A60"/>
    <w:rsid w:val="00D31A6F"/>
    <w:rsid w:val="00D36745"/>
    <w:rsid w:val="00D55938"/>
    <w:rsid w:val="00D62653"/>
    <w:rsid w:val="00D93C77"/>
    <w:rsid w:val="00DA343D"/>
    <w:rsid w:val="00DA3652"/>
    <w:rsid w:val="00DA3F44"/>
    <w:rsid w:val="00DB50D3"/>
    <w:rsid w:val="00DD34F8"/>
    <w:rsid w:val="00DD5E80"/>
    <w:rsid w:val="00DD6066"/>
    <w:rsid w:val="00DE1C05"/>
    <w:rsid w:val="00DE4DA5"/>
    <w:rsid w:val="00DF7C36"/>
    <w:rsid w:val="00E01B0E"/>
    <w:rsid w:val="00E06BF1"/>
    <w:rsid w:val="00E24A57"/>
    <w:rsid w:val="00E26503"/>
    <w:rsid w:val="00E27D13"/>
    <w:rsid w:val="00E30371"/>
    <w:rsid w:val="00E3079D"/>
    <w:rsid w:val="00E37EA4"/>
    <w:rsid w:val="00E44C0F"/>
    <w:rsid w:val="00E4586F"/>
    <w:rsid w:val="00E53155"/>
    <w:rsid w:val="00E74B9B"/>
    <w:rsid w:val="00E74D09"/>
    <w:rsid w:val="00E874EE"/>
    <w:rsid w:val="00E94019"/>
    <w:rsid w:val="00EA0BB8"/>
    <w:rsid w:val="00EA4A28"/>
    <w:rsid w:val="00EC54F8"/>
    <w:rsid w:val="00ED5AE5"/>
    <w:rsid w:val="00EE09FE"/>
    <w:rsid w:val="00EF315D"/>
    <w:rsid w:val="00EF3503"/>
    <w:rsid w:val="00F11060"/>
    <w:rsid w:val="00F15ED3"/>
    <w:rsid w:val="00F16352"/>
    <w:rsid w:val="00F2218B"/>
    <w:rsid w:val="00F364CF"/>
    <w:rsid w:val="00F523BD"/>
    <w:rsid w:val="00F57F96"/>
    <w:rsid w:val="00F616E7"/>
    <w:rsid w:val="00F62060"/>
    <w:rsid w:val="00F72682"/>
    <w:rsid w:val="00F74E99"/>
    <w:rsid w:val="00F8486E"/>
    <w:rsid w:val="00F916CF"/>
    <w:rsid w:val="00FA1652"/>
    <w:rsid w:val="00FB3E85"/>
    <w:rsid w:val="00FC1768"/>
    <w:rsid w:val="00FC4B19"/>
    <w:rsid w:val="00FE0A51"/>
    <w:rsid w:val="00FE0DF0"/>
    <w:rsid w:val="00FE2376"/>
    <w:rsid w:val="00FE732D"/>
    <w:rsid w:val="00FF5B37"/>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2B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B1736"/>
    <w:pPr>
      <w:spacing w:before="100" w:beforeAutospacing="1" w:after="100" w:afterAutospacing="1"/>
      <w:outlineLvl w:val="0"/>
    </w:pPr>
    <w:rPr>
      <w:rFonts w:ascii="Calibri" w:hAnsi="Calibri"/>
      <w:b/>
      <w:bCs/>
      <w:kern w:val="36"/>
      <w:sz w:val="48"/>
      <w:szCs w:val="48"/>
    </w:rPr>
  </w:style>
  <w:style w:type="paragraph" w:styleId="3">
    <w:name w:val="heading 3"/>
    <w:basedOn w:val="a"/>
    <w:next w:val="a"/>
    <w:link w:val="30"/>
    <w:qFormat/>
    <w:rsid w:val="00A379BD"/>
    <w:pPr>
      <w:keepNext/>
      <w:jc w:val="center"/>
      <w:outlineLvl w:val="2"/>
    </w:pPr>
    <w:rPr>
      <w:sz w:val="36"/>
      <w:szCs w:val="20"/>
    </w:rPr>
  </w:style>
  <w:style w:type="paragraph" w:styleId="4">
    <w:name w:val="heading 4"/>
    <w:basedOn w:val="a"/>
    <w:next w:val="a"/>
    <w:link w:val="40"/>
    <w:qFormat/>
    <w:rsid w:val="00A379BD"/>
    <w:pPr>
      <w:keepNext/>
      <w:jc w:val="center"/>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2C72BE"/>
    <w:rPr>
      <w:rFonts w:ascii="Arial" w:hAnsi="Arial"/>
      <w:sz w:val="15"/>
      <w:szCs w:val="15"/>
      <w:shd w:val="clear" w:color="auto" w:fill="FFFFFF"/>
    </w:rPr>
  </w:style>
  <w:style w:type="paragraph" w:customStyle="1" w:styleId="2">
    <w:name w:val="Основной текст2"/>
    <w:basedOn w:val="a"/>
    <w:link w:val="a3"/>
    <w:rsid w:val="002C72BE"/>
    <w:pPr>
      <w:widowControl w:val="0"/>
      <w:shd w:val="clear" w:color="auto" w:fill="FFFFFF"/>
      <w:spacing w:line="240" w:lineRule="atLeast"/>
      <w:ind w:hanging="1600"/>
    </w:pPr>
    <w:rPr>
      <w:rFonts w:ascii="Arial" w:eastAsiaTheme="minorHAnsi" w:hAnsi="Arial" w:cstheme="minorBidi"/>
      <w:sz w:val="15"/>
      <w:szCs w:val="15"/>
      <w:lang w:eastAsia="en-US"/>
    </w:rPr>
  </w:style>
  <w:style w:type="character" w:customStyle="1" w:styleId="Exact">
    <w:name w:val="Основной текст Exact"/>
    <w:rsid w:val="002C72BE"/>
    <w:rPr>
      <w:rFonts w:ascii="Arial" w:eastAsia="Times New Roman" w:hAnsi="Arial" w:cs="Arial"/>
      <w:spacing w:val="1"/>
      <w:sz w:val="14"/>
      <w:szCs w:val="14"/>
      <w:u w:val="none"/>
    </w:rPr>
  </w:style>
  <w:style w:type="paragraph" w:styleId="a4">
    <w:name w:val="Plain Text"/>
    <w:basedOn w:val="a"/>
    <w:link w:val="a5"/>
    <w:rsid w:val="002C72BE"/>
    <w:rPr>
      <w:rFonts w:ascii="Courier New" w:hAnsi="Courier New" w:cs="Courier New"/>
      <w:sz w:val="20"/>
      <w:szCs w:val="20"/>
    </w:rPr>
  </w:style>
  <w:style w:type="character" w:customStyle="1" w:styleId="a5">
    <w:name w:val="Текст Знак"/>
    <w:basedOn w:val="a0"/>
    <w:link w:val="a4"/>
    <w:rsid w:val="002C72BE"/>
    <w:rPr>
      <w:rFonts w:ascii="Courier New" w:eastAsia="Times New Roman" w:hAnsi="Courier New" w:cs="Courier New"/>
      <w:sz w:val="20"/>
      <w:szCs w:val="20"/>
      <w:lang w:eastAsia="ru-RU"/>
    </w:rPr>
  </w:style>
  <w:style w:type="paragraph" w:styleId="a6">
    <w:name w:val="header"/>
    <w:basedOn w:val="a"/>
    <w:link w:val="a7"/>
    <w:unhideWhenUsed/>
    <w:rsid w:val="002C72BE"/>
    <w:pPr>
      <w:tabs>
        <w:tab w:val="center" w:pos="4677"/>
        <w:tab w:val="right" w:pos="9355"/>
      </w:tabs>
    </w:pPr>
  </w:style>
  <w:style w:type="character" w:customStyle="1" w:styleId="a7">
    <w:name w:val="Верхний колонтитул Знак"/>
    <w:basedOn w:val="a0"/>
    <w:link w:val="a6"/>
    <w:rsid w:val="002C72BE"/>
    <w:rPr>
      <w:rFonts w:ascii="Times New Roman" w:eastAsia="Times New Roman" w:hAnsi="Times New Roman" w:cs="Times New Roman"/>
      <w:sz w:val="24"/>
      <w:szCs w:val="24"/>
      <w:lang w:eastAsia="ru-RU"/>
    </w:rPr>
  </w:style>
  <w:style w:type="paragraph" w:styleId="a8">
    <w:name w:val="footer"/>
    <w:basedOn w:val="a"/>
    <w:link w:val="a9"/>
    <w:unhideWhenUsed/>
    <w:rsid w:val="002C72BE"/>
    <w:pPr>
      <w:tabs>
        <w:tab w:val="center" w:pos="4677"/>
        <w:tab w:val="right" w:pos="9355"/>
      </w:tabs>
    </w:pPr>
  </w:style>
  <w:style w:type="character" w:customStyle="1" w:styleId="a9">
    <w:name w:val="Нижний колонтитул Знак"/>
    <w:basedOn w:val="a0"/>
    <w:link w:val="a8"/>
    <w:rsid w:val="002C72BE"/>
    <w:rPr>
      <w:rFonts w:ascii="Times New Roman" w:eastAsia="Times New Roman" w:hAnsi="Times New Roman" w:cs="Times New Roman"/>
      <w:sz w:val="24"/>
      <w:szCs w:val="24"/>
      <w:lang w:eastAsia="ru-RU"/>
    </w:rPr>
  </w:style>
  <w:style w:type="character" w:customStyle="1" w:styleId="2Exact">
    <w:name w:val="Основной текст (2) Exact"/>
    <w:link w:val="20"/>
    <w:locked/>
    <w:rsid w:val="005B1A4F"/>
    <w:rPr>
      <w:rFonts w:ascii="Arial" w:hAnsi="Arial"/>
      <w:shd w:val="clear" w:color="auto" w:fill="FFFFFF"/>
    </w:rPr>
  </w:style>
  <w:style w:type="paragraph" w:customStyle="1" w:styleId="20">
    <w:name w:val="Основной текст (2)"/>
    <w:basedOn w:val="a"/>
    <w:link w:val="2Exact"/>
    <w:rsid w:val="005B1A4F"/>
    <w:pPr>
      <w:widowControl w:val="0"/>
      <w:shd w:val="clear" w:color="auto" w:fill="FFFFFF"/>
      <w:spacing w:line="240" w:lineRule="atLeast"/>
    </w:pPr>
    <w:rPr>
      <w:rFonts w:ascii="Arial" w:eastAsiaTheme="minorHAnsi" w:hAnsi="Arial" w:cstheme="minorBidi"/>
      <w:sz w:val="22"/>
      <w:szCs w:val="22"/>
      <w:lang w:eastAsia="en-US"/>
    </w:rPr>
  </w:style>
  <w:style w:type="character" w:customStyle="1" w:styleId="211pt">
    <w:name w:val="Основной текст (2) + 11 pt;Полужирный"/>
    <w:basedOn w:val="a0"/>
    <w:rsid w:val="005B1A4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rsid w:val="00A379BD"/>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A379BD"/>
    <w:rPr>
      <w:rFonts w:ascii="Times New Roman" w:eastAsia="Times New Roman" w:hAnsi="Times New Roman" w:cs="Times New Roman"/>
      <w:b/>
      <w:sz w:val="32"/>
      <w:szCs w:val="20"/>
      <w:lang w:eastAsia="ru-RU"/>
    </w:rPr>
  </w:style>
  <w:style w:type="paragraph" w:styleId="aa">
    <w:name w:val="Balloon Text"/>
    <w:basedOn w:val="a"/>
    <w:link w:val="ab"/>
    <w:unhideWhenUsed/>
    <w:rsid w:val="00A379BD"/>
    <w:rPr>
      <w:rFonts w:ascii="Tahoma" w:hAnsi="Tahoma" w:cs="Tahoma"/>
      <w:sz w:val="16"/>
      <w:szCs w:val="16"/>
    </w:rPr>
  </w:style>
  <w:style w:type="character" w:customStyle="1" w:styleId="ab">
    <w:name w:val="Текст выноски Знак"/>
    <w:basedOn w:val="a0"/>
    <w:link w:val="aa"/>
    <w:rsid w:val="00A379BD"/>
    <w:rPr>
      <w:rFonts w:ascii="Tahoma" w:eastAsia="Times New Roman" w:hAnsi="Tahoma" w:cs="Tahoma"/>
      <w:sz w:val="16"/>
      <w:szCs w:val="16"/>
      <w:lang w:eastAsia="ru-RU"/>
    </w:rPr>
  </w:style>
  <w:style w:type="paragraph" w:styleId="ac">
    <w:name w:val="No Spacing"/>
    <w:link w:val="ad"/>
    <w:qFormat/>
    <w:rsid w:val="00595467"/>
    <w:pPr>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6329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6329FE"/>
    <w:pPr>
      <w:spacing w:before="100" w:beforeAutospacing="1" w:after="100" w:afterAutospacing="1"/>
    </w:pPr>
    <w:rPr>
      <w:rFonts w:ascii="Tahoma" w:hAnsi="Tahoma" w:cs="Tahoma"/>
      <w:sz w:val="20"/>
      <w:szCs w:val="20"/>
      <w:lang w:val="en-US" w:eastAsia="en-US"/>
    </w:rPr>
  </w:style>
  <w:style w:type="paragraph" w:styleId="21">
    <w:name w:val="Body Text Indent 2"/>
    <w:basedOn w:val="a"/>
    <w:link w:val="22"/>
    <w:uiPriority w:val="99"/>
    <w:semiHidden/>
    <w:unhideWhenUsed/>
    <w:rsid w:val="00432881"/>
    <w:pPr>
      <w:spacing w:after="120" w:line="480" w:lineRule="auto"/>
      <w:ind w:left="283"/>
    </w:pPr>
  </w:style>
  <w:style w:type="character" w:customStyle="1" w:styleId="22">
    <w:name w:val="Основной текст с отступом 2 Знак"/>
    <w:basedOn w:val="a0"/>
    <w:link w:val="21"/>
    <w:uiPriority w:val="99"/>
    <w:semiHidden/>
    <w:rsid w:val="00432881"/>
    <w:rPr>
      <w:rFonts w:ascii="Times New Roman" w:eastAsia="Times New Roman" w:hAnsi="Times New Roman" w:cs="Times New Roman"/>
      <w:sz w:val="24"/>
      <w:szCs w:val="24"/>
      <w:lang w:eastAsia="ru-RU"/>
    </w:rPr>
  </w:style>
  <w:style w:type="paragraph" w:styleId="af0">
    <w:name w:val="List Paragraph"/>
    <w:basedOn w:val="a"/>
    <w:qFormat/>
    <w:rsid w:val="00854758"/>
    <w:pPr>
      <w:ind w:left="720"/>
      <w:contextualSpacing/>
    </w:pPr>
  </w:style>
  <w:style w:type="character" w:styleId="af1">
    <w:name w:val="Hyperlink"/>
    <w:basedOn w:val="a0"/>
    <w:unhideWhenUsed/>
    <w:rsid w:val="00135F5B"/>
    <w:rPr>
      <w:color w:val="0000FF"/>
      <w:u w:val="single"/>
    </w:rPr>
  </w:style>
  <w:style w:type="paragraph" w:styleId="af2">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24 Знак Знак"/>
    <w:basedOn w:val="a"/>
    <w:link w:val="af3"/>
    <w:unhideWhenUsed/>
    <w:qFormat/>
    <w:rsid w:val="00135F5B"/>
    <w:pPr>
      <w:spacing w:before="100" w:beforeAutospacing="1" w:after="100" w:afterAutospacing="1"/>
    </w:pPr>
  </w:style>
  <w:style w:type="paragraph" w:customStyle="1" w:styleId="Default">
    <w:name w:val="Default"/>
    <w:rsid w:val="003506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nformat">
    <w:name w:val="ConsPlusNonformat"/>
    <w:uiPriority w:val="99"/>
    <w:rsid w:val="003506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Body Text"/>
    <w:basedOn w:val="a"/>
    <w:link w:val="af5"/>
    <w:unhideWhenUsed/>
    <w:rsid w:val="007F7F13"/>
    <w:pPr>
      <w:spacing w:after="120"/>
    </w:pPr>
  </w:style>
  <w:style w:type="character" w:customStyle="1" w:styleId="af5">
    <w:name w:val="Основной текст Знак"/>
    <w:basedOn w:val="a0"/>
    <w:link w:val="af4"/>
    <w:rsid w:val="007F7F13"/>
    <w:rPr>
      <w:rFonts w:ascii="Times New Roman" w:eastAsia="Times New Roman" w:hAnsi="Times New Roman" w:cs="Times New Roman"/>
      <w:sz w:val="24"/>
      <w:szCs w:val="24"/>
      <w:lang w:eastAsia="ru-RU"/>
    </w:rPr>
  </w:style>
  <w:style w:type="character" w:customStyle="1" w:styleId="blk">
    <w:name w:val="blk"/>
    <w:qFormat/>
    <w:rsid w:val="00334443"/>
  </w:style>
  <w:style w:type="character" w:styleId="af6">
    <w:name w:val="Strong"/>
    <w:basedOn w:val="a0"/>
    <w:qFormat/>
    <w:rsid w:val="00CF1407"/>
    <w:rPr>
      <w:b/>
      <w:bCs/>
    </w:rPr>
  </w:style>
  <w:style w:type="paragraph" w:customStyle="1" w:styleId="11">
    <w:name w:val="Красная строка1"/>
    <w:basedOn w:val="a"/>
    <w:rsid w:val="00EE09FE"/>
    <w:pPr>
      <w:widowControl w:val="0"/>
      <w:suppressAutoHyphens/>
      <w:ind w:firstLine="709"/>
      <w:jc w:val="both"/>
    </w:pPr>
    <w:rPr>
      <w:rFonts w:ascii="PT Astra Serif" w:eastAsia="Source Han Sans CN Regular" w:hAnsi="PT Astra Serif" w:cs="PT Astra Serif"/>
      <w:kern w:val="2"/>
      <w:sz w:val="28"/>
      <w:lang w:eastAsia="zh-CN"/>
    </w:rPr>
  </w:style>
  <w:style w:type="character" w:customStyle="1" w:styleId="10">
    <w:name w:val="Заголовок 1 Знак"/>
    <w:basedOn w:val="a0"/>
    <w:link w:val="1"/>
    <w:rsid w:val="009B1736"/>
    <w:rPr>
      <w:rFonts w:ascii="Calibri" w:eastAsia="Times New Roman" w:hAnsi="Calibri" w:cs="Times New Roman"/>
      <w:b/>
      <w:bCs/>
      <w:kern w:val="36"/>
      <w:sz w:val="48"/>
      <w:szCs w:val="48"/>
      <w:lang w:eastAsia="ru-RU"/>
    </w:rPr>
  </w:style>
  <w:style w:type="paragraph" w:styleId="af7">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
    <w:basedOn w:val="a"/>
    <w:link w:val="af8"/>
    <w:rsid w:val="009B1736"/>
    <w:pPr>
      <w:spacing w:after="120"/>
      <w:ind w:left="283"/>
      <w:jc w:val="both"/>
    </w:pPr>
    <w:rPr>
      <w:rFonts w:ascii="Calibri" w:hAnsi="Calibri"/>
      <w:sz w:val="28"/>
      <w:szCs w:val="28"/>
    </w:rPr>
  </w:style>
  <w:style w:type="character" w:customStyle="1" w:styleId="af8">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
    <w:basedOn w:val="a0"/>
    <w:link w:val="af7"/>
    <w:rsid w:val="009B1736"/>
    <w:rPr>
      <w:rFonts w:ascii="Calibri" w:eastAsia="Times New Roman" w:hAnsi="Calibri" w:cs="Times New Roman"/>
      <w:sz w:val="28"/>
      <w:szCs w:val="28"/>
      <w:lang w:eastAsia="ru-RU"/>
    </w:rPr>
  </w:style>
  <w:style w:type="paragraph" w:customStyle="1" w:styleId="msonospacing0">
    <w:name w:val="msonospacing"/>
    <w:rsid w:val="009B1736"/>
    <w:pPr>
      <w:spacing w:after="0" w:line="240" w:lineRule="auto"/>
    </w:pPr>
    <w:rPr>
      <w:rFonts w:ascii="Calibri" w:eastAsia="Times New Roman" w:hAnsi="Calibri" w:cs="Calibri"/>
      <w:lang w:eastAsia="ru-RU"/>
    </w:rPr>
  </w:style>
  <w:style w:type="paragraph" w:customStyle="1" w:styleId="paragraph">
    <w:name w:val="paragraph"/>
    <w:basedOn w:val="a"/>
    <w:rsid w:val="009B1736"/>
    <w:pPr>
      <w:spacing w:before="100" w:beforeAutospacing="1" w:after="100" w:afterAutospacing="1"/>
    </w:pPr>
    <w:rPr>
      <w:rFonts w:ascii="Calibri" w:hAnsi="Calibri" w:cs="Calibri"/>
    </w:rPr>
  </w:style>
  <w:style w:type="character" w:customStyle="1" w:styleId="normaltextrun">
    <w:name w:val="normaltextrun"/>
    <w:basedOn w:val="a0"/>
    <w:rsid w:val="009B1736"/>
  </w:style>
  <w:style w:type="character" w:customStyle="1" w:styleId="spellingerror">
    <w:name w:val="spellingerror"/>
    <w:basedOn w:val="a0"/>
    <w:rsid w:val="009B1736"/>
  </w:style>
  <w:style w:type="character" w:customStyle="1" w:styleId="eop">
    <w:name w:val="eop"/>
    <w:basedOn w:val="a0"/>
    <w:rsid w:val="009B1736"/>
  </w:style>
  <w:style w:type="character" w:customStyle="1" w:styleId="af3">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f2"/>
    <w:locked/>
    <w:rsid w:val="009B1736"/>
    <w:rPr>
      <w:rFonts w:ascii="Times New Roman" w:eastAsia="Times New Roman" w:hAnsi="Times New Roman" w:cs="Times New Roman"/>
      <w:sz w:val="24"/>
      <w:szCs w:val="24"/>
      <w:lang w:eastAsia="ru-RU"/>
    </w:rPr>
  </w:style>
  <w:style w:type="character" w:customStyle="1" w:styleId="norss">
    <w:name w:val="no_rss"/>
    <w:basedOn w:val="a0"/>
    <w:rsid w:val="009B1736"/>
  </w:style>
  <w:style w:type="character" w:customStyle="1" w:styleId="FontStyle57">
    <w:name w:val="Font Style57"/>
    <w:rsid w:val="009B1736"/>
    <w:rPr>
      <w:rFonts w:ascii="Times New Roman" w:hAnsi="Times New Roman" w:cs="Times New Roman"/>
      <w:sz w:val="28"/>
      <w:szCs w:val="28"/>
    </w:rPr>
  </w:style>
  <w:style w:type="character" w:customStyle="1" w:styleId="ad">
    <w:name w:val="Без интервала Знак"/>
    <w:link w:val="ac"/>
    <w:locked/>
    <w:rsid w:val="009B1736"/>
    <w:rPr>
      <w:rFonts w:ascii="Times New Roman" w:eastAsia="Times New Roman" w:hAnsi="Times New Roman" w:cs="Times New Roman"/>
      <w:sz w:val="24"/>
      <w:szCs w:val="24"/>
      <w:lang w:eastAsia="ru-RU"/>
    </w:rPr>
  </w:style>
  <w:style w:type="paragraph" w:customStyle="1" w:styleId="acxspmiddlebullet3gifbullet3gif">
    <w:name w:val="acxspmiddlebullet3gifbullet3.gif"/>
    <w:basedOn w:val="a"/>
    <w:rsid w:val="009B1736"/>
    <w:pPr>
      <w:spacing w:before="100" w:beforeAutospacing="1" w:after="100" w:afterAutospacing="1"/>
    </w:pPr>
    <w:rPr>
      <w:rFonts w:ascii="Calibri" w:hAnsi="Calibri" w:cs="Calibri"/>
    </w:rPr>
  </w:style>
  <w:style w:type="paragraph" w:customStyle="1" w:styleId="12">
    <w:name w:val="Без интервала1"/>
    <w:aliases w:val="Обрнадзор"/>
    <w:link w:val="NoSpacingChar1"/>
    <w:rsid w:val="009B1736"/>
    <w:pPr>
      <w:spacing w:after="0" w:line="240" w:lineRule="auto"/>
    </w:pPr>
    <w:rPr>
      <w:rFonts w:ascii="Calibri" w:eastAsia="Times New Roman" w:hAnsi="Calibri" w:cs="Calibri"/>
      <w:sz w:val="20"/>
      <w:szCs w:val="20"/>
      <w:lang w:eastAsia="ru-RU"/>
    </w:rPr>
  </w:style>
  <w:style w:type="character" w:customStyle="1" w:styleId="NoSpacingChar1">
    <w:name w:val="No Spacing Char1"/>
    <w:link w:val="12"/>
    <w:locked/>
    <w:rsid w:val="009B1736"/>
    <w:rPr>
      <w:rFonts w:ascii="Calibri" w:eastAsia="Times New Roman" w:hAnsi="Calibri" w:cs="Calibri"/>
      <w:sz w:val="20"/>
      <w:szCs w:val="20"/>
      <w:lang w:eastAsia="ru-RU"/>
    </w:rPr>
  </w:style>
  <w:style w:type="character" w:customStyle="1" w:styleId="ConsPlusNormal">
    <w:name w:val="ConsPlusNormal Знак"/>
    <w:link w:val="ConsPlusNormal0"/>
    <w:locked/>
    <w:rsid w:val="009B1736"/>
    <w:rPr>
      <w:rFonts w:ascii="Arial" w:hAnsi="Arial" w:cs="Arial"/>
    </w:rPr>
  </w:style>
  <w:style w:type="paragraph" w:customStyle="1" w:styleId="ConsPlusNormal0">
    <w:name w:val="ConsPlusNormal"/>
    <w:link w:val="ConsPlusNormal"/>
    <w:rsid w:val="009B1736"/>
    <w:pPr>
      <w:widowControl w:val="0"/>
      <w:autoSpaceDE w:val="0"/>
      <w:autoSpaceDN w:val="0"/>
      <w:adjustRightInd w:val="0"/>
      <w:spacing w:after="0" w:line="240" w:lineRule="auto"/>
      <w:ind w:firstLine="720"/>
    </w:pPr>
    <w:rPr>
      <w:rFonts w:ascii="Arial" w:hAnsi="Arial" w:cs="Arial"/>
    </w:rPr>
  </w:style>
  <w:style w:type="paragraph" w:customStyle="1" w:styleId="formattext">
    <w:name w:val="formattext"/>
    <w:basedOn w:val="a"/>
    <w:rsid w:val="009B1736"/>
    <w:pPr>
      <w:spacing w:before="100" w:beforeAutospacing="1" w:after="100" w:afterAutospacing="1"/>
    </w:pPr>
  </w:style>
  <w:style w:type="paragraph" w:customStyle="1" w:styleId="13">
    <w:name w:val="Абзац списка1"/>
    <w:basedOn w:val="a"/>
    <w:rsid w:val="009B1736"/>
    <w:pPr>
      <w:spacing w:after="160" w:line="259" w:lineRule="auto"/>
      <w:ind w:left="720"/>
      <w:contextualSpacing/>
    </w:pPr>
    <w:rPr>
      <w:rFonts w:ascii="Calibri" w:hAnsi="Calibri"/>
      <w:sz w:val="22"/>
      <w:szCs w:val="22"/>
      <w:lang w:eastAsia="en-US"/>
    </w:rPr>
  </w:style>
  <w:style w:type="character" w:customStyle="1" w:styleId="normaltextrunscxw222639333bcx8">
    <w:name w:val="normaltextrun scxw222639333 bcx8"/>
    <w:basedOn w:val="a0"/>
    <w:rsid w:val="009B1736"/>
  </w:style>
  <w:style w:type="character" w:customStyle="1" w:styleId="af9">
    <w:name w:val="Другое_"/>
    <w:link w:val="afa"/>
    <w:rsid w:val="009B1736"/>
    <w:rPr>
      <w:sz w:val="28"/>
      <w:szCs w:val="28"/>
      <w:shd w:val="clear" w:color="auto" w:fill="FFFFFF"/>
    </w:rPr>
  </w:style>
  <w:style w:type="paragraph" w:customStyle="1" w:styleId="afa">
    <w:name w:val="Другое"/>
    <w:basedOn w:val="a"/>
    <w:link w:val="af9"/>
    <w:rsid w:val="009B1736"/>
    <w:pPr>
      <w:widowControl w:val="0"/>
      <w:shd w:val="clear" w:color="auto" w:fill="FFFFFF"/>
      <w:jc w:val="center"/>
    </w:pPr>
    <w:rPr>
      <w:rFonts w:asciiTheme="minorHAnsi" w:eastAsiaTheme="minorHAnsi" w:hAnsiTheme="minorHAnsi" w:cstheme="minorBidi"/>
      <w:sz w:val="28"/>
      <w:szCs w:val="28"/>
      <w:lang w:eastAsia="en-US"/>
    </w:rPr>
  </w:style>
  <w:style w:type="paragraph" w:customStyle="1" w:styleId="Standard">
    <w:name w:val="Standard"/>
    <w:rsid w:val="009B1736"/>
    <w:pPr>
      <w:suppressAutoHyphens/>
      <w:autoSpaceDN w:val="0"/>
      <w:spacing w:after="0" w:line="240" w:lineRule="auto"/>
      <w:textAlignment w:val="baseline"/>
    </w:pPr>
    <w:rPr>
      <w:rFonts w:ascii="PT Astra Serif" w:eastAsia="Tahoma" w:hAnsi="PT Astra Serif" w:cs="Noto Sans Devanagari"/>
      <w:kern w:val="3"/>
      <w:sz w:val="24"/>
      <w:szCs w:val="24"/>
      <w:lang w:eastAsia="zh-CN" w:bidi="hi-IN"/>
    </w:rPr>
  </w:style>
  <w:style w:type="paragraph" w:customStyle="1" w:styleId="14">
    <w:name w:val="Основной текст1"/>
    <w:basedOn w:val="a"/>
    <w:rsid w:val="009B1736"/>
    <w:pPr>
      <w:widowControl w:val="0"/>
      <w:spacing w:after="140" w:line="264" w:lineRule="auto"/>
      <w:jc w:val="center"/>
    </w:pPr>
    <w:rPr>
      <w:sz w:val="18"/>
      <w:szCs w:val="18"/>
    </w:rPr>
  </w:style>
  <w:style w:type="character" w:customStyle="1" w:styleId="WW8Num2z0">
    <w:name w:val="WW8Num2z0"/>
    <w:rsid w:val="00F2218B"/>
    <w:rPr>
      <w:rFonts w:ascii="Symbol" w:hAnsi="Symbol" w:cs="Times New Roman" w:hint="default"/>
      <w:color w:val="000000"/>
      <w:sz w:val="24"/>
    </w:rPr>
  </w:style>
  <w:style w:type="character" w:customStyle="1" w:styleId="WW8Num2z1">
    <w:name w:val="WW8Num2z1"/>
    <w:rsid w:val="00F2218B"/>
    <w:rPr>
      <w:rFonts w:ascii="OpenSymbol" w:hAnsi="OpenSymbol" w:cs="OpenSymbol"/>
    </w:rPr>
  </w:style>
  <w:style w:type="character" w:customStyle="1" w:styleId="WW8Num2z3">
    <w:name w:val="WW8Num2z3"/>
    <w:rsid w:val="00F2218B"/>
    <w:rPr>
      <w:rFonts w:ascii="Symbol" w:hAnsi="Symbol" w:cs="Symbol"/>
    </w:rPr>
  </w:style>
  <w:style w:type="character" w:customStyle="1" w:styleId="23">
    <w:name w:val="Основной шрифт абзаца2"/>
    <w:rsid w:val="00F2218B"/>
  </w:style>
  <w:style w:type="character" w:customStyle="1" w:styleId="WW8Num1z0">
    <w:name w:val="WW8Num1z0"/>
    <w:rsid w:val="00F2218B"/>
  </w:style>
  <w:style w:type="character" w:customStyle="1" w:styleId="WW8Num1z1">
    <w:name w:val="WW8Num1z1"/>
    <w:rsid w:val="00F2218B"/>
  </w:style>
  <w:style w:type="character" w:customStyle="1" w:styleId="WW8Num1z2">
    <w:name w:val="WW8Num1z2"/>
    <w:rsid w:val="00F2218B"/>
  </w:style>
  <w:style w:type="character" w:customStyle="1" w:styleId="WW8Num1z3">
    <w:name w:val="WW8Num1z3"/>
    <w:rsid w:val="00F2218B"/>
  </w:style>
  <w:style w:type="character" w:customStyle="1" w:styleId="WW8Num1z4">
    <w:name w:val="WW8Num1z4"/>
    <w:rsid w:val="00F2218B"/>
  </w:style>
  <w:style w:type="character" w:customStyle="1" w:styleId="WW8Num1z5">
    <w:name w:val="WW8Num1z5"/>
    <w:rsid w:val="00F2218B"/>
  </w:style>
  <w:style w:type="character" w:customStyle="1" w:styleId="WW8Num1z6">
    <w:name w:val="WW8Num1z6"/>
    <w:rsid w:val="00F2218B"/>
  </w:style>
  <w:style w:type="character" w:customStyle="1" w:styleId="WW8Num1z7">
    <w:name w:val="WW8Num1z7"/>
    <w:rsid w:val="00F2218B"/>
  </w:style>
  <w:style w:type="character" w:customStyle="1" w:styleId="WW8Num1z8">
    <w:name w:val="WW8Num1z8"/>
    <w:rsid w:val="00F2218B"/>
  </w:style>
  <w:style w:type="character" w:customStyle="1" w:styleId="WW8Num2z2">
    <w:name w:val="WW8Num2z2"/>
    <w:rsid w:val="00F2218B"/>
  </w:style>
  <w:style w:type="character" w:customStyle="1" w:styleId="WW8Num2z4">
    <w:name w:val="WW8Num2z4"/>
    <w:rsid w:val="00F2218B"/>
  </w:style>
  <w:style w:type="character" w:customStyle="1" w:styleId="WW8Num2z5">
    <w:name w:val="WW8Num2z5"/>
    <w:rsid w:val="00F2218B"/>
  </w:style>
  <w:style w:type="character" w:customStyle="1" w:styleId="WW8Num2z6">
    <w:name w:val="WW8Num2z6"/>
    <w:rsid w:val="00F2218B"/>
  </w:style>
  <w:style w:type="character" w:customStyle="1" w:styleId="WW8Num2z7">
    <w:name w:val="WW8Num2z7"/>
    <w:rsid w:val="00F2218B"/>
  </w:style>
  <w:style w:type="character" w:customStyle="1" w:styleId="WW8Num2z8">
    <w:name w:val="WW8Num2z8"/>
    <w:rsid w:val="00F2218B"/>
  </w:style>
  <w:style w:type="character" w:customStyle="1" w:styleId="WW8Num3z0">
    <w:name w:val="WW8Num3z0"/>
    <w:rsid w:val="00F2218B"/>
    <w:rPr>
      <w:rFonts w:ascii="Calibri" w:eastAsia="Times New Roman" w:hAnsi="Calibri" w:cs="Calibri"/>
      <w:b w:val="0"/>
      <w:bCs w:val="0"/>
      <w:i w:val="0"/>
      <w:iCs w:val="0"/>
      <w:strike w:val="0"/>
      <w:dstrike w:val="0"/>
      <w:color w:val="000000"/>
      <w:position w:val="0"/>
      <w:sz w:val="24"/>
      <w:szCs w:val="24"/>
      <w:u w:val="none"/>
      <w:vertAlign w:val="baseline"/>
    </w:rPr>
  </w:style>
  <w:style w:type="character" w:customStyle="1" w:styleId="WW8Num4z0">
    <w:name w:val="WW8Num4z0"/>
    <w:rsid w:val="00F2218B"/>
    <w:rPr>
      <w:rFonts w:ascii="Times New Roman" w:hAnsi="Times New Roman" w:cs="Times New Roman" w:hint="default"/>
      <w:color w:val="000000"/>
      <w:sz w:val="24"/>
    </w:rPr>
  </w:style>
  <w:style w:type="character" w:customStyle="1" w:styleId="WW8Num4z1">
    <w:name w:val="WW8Num4z1"/>
    <w:rsid w:val="00F2218B"/>
  </w:style>
  <w:style w:type="character" w:customStyle="1" w:styleId="WW8Num4z2">
    <w:name w:val="WW8Num4z2"/>
    <w:rsid w:val="00F2218B"/>
  </w:style>
  <w:style w:type="character" w:customStyle="1" w:styleId="WW8Num4z3">
    <w:name w:val="WW8Num4z3"/>
    <w:rsid w:val="00F2218B"/>
  </w:style>
  <w:style w:type="character" w:customStyle="1" w:styleId="WW8Num4z4">
    <w:name w:val="WW8Num4z4"/>
    <w:rsid w:val="00F2218B"/>
  </w:style>
  <w:style w:type="character" w:customStyle="1" w:styleId="WW8Num4z5">
    <w:name w:val="WW8Num4z5"/>
    <w:rsid w:val="00F2218B"/>
  </w:style>
  <w:style w:type="character" w:customStyle="1" w:styleId="WW8Num4z6">
    <w:name w:val="WW8Num4z6"/>
    <w:rsid w:val="00F2218B"/>
  </w:style>
  <w:style w:type="character" w:customStyle="1" w:styleId="WW8Num4z7">
    <w:name w:val="WW8Num4z7"/>
    <w:rsid w:val="00F2218B"/>
  </w:style>
  <w:style w:type="character" w:customStyle="1" w:styleId="WW8Num4z8">
    <w:name w:val="WW8Num4z8"/>
    <w:rsid w:val="00F2218B"/>
  </w:style>
  <w:style w:type="character" w:customStyle="1" w:styleId="WW8Num5z0">
    <w:name w:val="WW8Num5z0"/>
    <w:rsid w:val="00F2218B"/>
    <w:rPr>
      <w:rFonts w:ascii="Times New Roman" w:eastAsia="Times New Roman" w:hAnsi="Times New Roman" w:cs="Times New Roman" w:hint="default"/>
    </w:rPr>
  </w:style>
  <w:style w:type="character" w:customStyle="1" w:styleId="WW8Num5z1">
    <w:name w:val="WW8Num5z1"/>
    <w:rsid w:val="00F2218B"/>
    <w:rPr>
      <w:rFonts w:ascii="Courier New" w:hAnsi="Courier New" w:cs="Courier New" w:hint="default"/>
    </w:rPr>
  </w:style>
  <w:style w:type="character" w:customStyle="1" w:styleId="WW8Num5z2">
    <w:name w:val="WW8Num5z2"/>
    <w:rsid w:val="00F2218B"/>
    <w:rPr>
      <w:rFonts w:ascii="Wingdings" w:hAnsi="Wingdings" w:cs="Wingdings" w:hint="default"/>
    </w:rPr>
  </w:style>
  <w:style w:type="character" w:customStyle="1" w:styleId="WW8Num5z3">
    <w:name w:val="WW8Num5z3"/>
    <w:rsid w:val="00F2218B"/>
    <w:rPr>
      <w:rFonts w:ascii="Symbol" w:hAnsi="Symbol" w:cs="Symbol" w:hint="default"/>
    </w:rPr>
  </w:style>
  <w:style w:type="character" w:customStyle="1" w:styleId="WW8Num6z0">
    <w:name w:val="WW8Num6z0"/>
    <w:rsid w:val="00F2218B"/>
    <w:rPr>
      <w:rFonts w:ascii="Times New Roman" w:eastAsia="Times New Roman" w:hAnsi="Times New Roman" w:cs="Times New Roman" w:hint="default"/>
    </w:rPr>
  </w:style>
  <w:style w:type="character" w:customStyle="1" w:styleId="WW8Num6z1">
    <w:name w:val="WW8Num6z1"/>
    <w:rsid w:val="00F2218B"/>
  </w:style>
  <w:style w:type="character" w:customStyle="1" w:styleId="WW8Num6z2">
    <w:name w:val="WW8Num6z2"/>
    <w:rsid w:val="00F2218B"/>
  </w:style>
  <w:style w:type="character" w:customStyle="1" w:styleId="WW8Num6z3">
    <w:name w:val="WW8Num6z3"/>
    <w:rsid w:val="00F2218B"/>
  </w:style>
  <w:style w:type="character" w:customStyle="1" w:styleId="WW8Num6z4">
    <w:name w:val="WW8Num6z4"/>
    <w:rsid w:val="00F2218B"/>
  </w:style>
  <w:style w:type="character" w:customStyle="1" w:styleId="WW8Num6z5">
    <w:name w:val="WW8Num6z5"/>
    <w:rsid w:val="00F2218B"/>
  </w:style>
  <w:style w:type="character" w:customStyle="1" w:styleId="WW8Num6z6">
    <w:name w:val="WW8Num6z6"/>
    <w:rsid w:val="00F2218B"/>
  </w:style>
  <w:style w:type="character" w:customStyle="1" w:styleId="WW8Num6z7">
    <w:name w:val="WW8Num6z7"/>
    <w:rsid w:val="00F2218B"/>
  </w:style>
  <w:style w:type="character" w:customStyle="1" w:styleId="WW8Num6z8">
    <w:name w:val="WW8Num6z8"/>
    <w:rsid w:val="00F2218B"/>
  </w:style>
  <w:style w:type="character" w:customStyle="1" w:styleId="WW8Num7z0">
    <w:name w:val="WW8Num7z0"/>
    <w:rsid w:val="00F2218B"/>
    <w:rPr>
      <w:rFonts w:hint="default"/>
    </w:rPr>
  </w:style>
  <w:style w:type="character" w:customStyle="1" w:styleId="WW8Num7z1">
    <w:name w:val="WW8Num7z1"/>
    <w:rsid w:val="00F2218B"/>
  </w:style>
  <w:style w:type="character" w:customStyle="1" w:styleId="WW8Num7z2">
    <w:name w:val="WW8Num7z2"/>
    <w:rsid w:val="00F2218B"/>
  </w:style>
  <w:style w:type="character" w:customStyle="1" w:styleId="WW8Num7z3">
    <w:name w:val="WW8Num7z3"/>
    <w:rsid w:val="00F2218B"/>
  </w:style>
  <w:style w:type="character" w:customStyle="1" w:styleId="WW8Num7z4">
    <w:name w:val="WW8Num7z4"/>
    <w:rsid w:val="00F2218B"/>
  </w:style>
  <w:style w:type="character" w:customStyle="1" w:styleId="WW8Num7z5">
    <w:name w:val="WW8Num7z5"/>
    <w:rsid w:val="00F2218B"/>
  </w:style>
  <w:style w:type="character" w:customStyle="1" w:styleId="WW8Num7z6">
    <w:name w:val="WW8Num7z6"/>
    <w:rsid w:val="00F2218B"/>
  </w:style>
  <w:style w:type="character" w:customStyle="1" w:styleId="WW8Num7z7">
    <w:name w:val="WW8Num7z7"/>
    <w:rsid w:val="00F2218B"/>
  </w:style>
  <w:style w:type="character" w:customStyle="1" w:styleId="WW8Num7z8">
    <w:name w:val="WW8Num7z8"/>
    <w:rsid w:val="00F2218B"/>
  </w:style>
  <w:style w:type="character" w:customStyle="1" w:styleId="WW8Num8z0">
    <w:name w:val="WW8Num8z0"/>
    <w:rsid w:val="00F2218B"/>
    <w:rPr>
      <w:rFonts w:ascii="Symbol" w:hAnsi="Symbol" w:cs="Symbol" w:hint="default"/>
    </w:rPr>
  </w:style>
  <w:style w:type="character" w:customStyle="1" w:styleId="WW8Num8z1">
    <w:name w:val="WW8Num8z1"/>
    <w:rsid w:val="00F2218B"/>
  </w:style>
  <w:style w:type="character" w:customStyle="1" w:styleId="WW8Num8z2">
    <w:name w:val="WW8Num8z2"/>
    <w:rsid w:val="00F2218B"/>
  </w:style>
  <w:style w:type="character" w:customStyle="1" w:styleId="WW8Num8z3">
    <w:name w:val="WW8Num8z3"/>
    <w:rsid w:val="00F2218B"/>
  </w:style>
  <w:style w:type="character" w:customStyle="1" w:styleId="WW8Num8z4">
    <w:name w:val="WW8Num8z4"/>
    <w:rsid w:val="00F2218B"/>
  </w:style>
  <w:style w:type="character" w:customStyle="1" w:styleId="WW8Num8z5">
    <w:name w:val="WW8Num8z5"/>
    <w:rsid w:val="00F2218B"/>
  </w:style>
  <w:style w:type="character" w:customStyle="1" w:styleId="WW8Num8z6">
    <w:name w:val="WW8Num8z6"/>
    <w:rsid w:val="00F2218B"/>
  </w:style>
  <w:style w:type="character" w:customStyle="1" w:styleId="WW8Num8z7">
    <w:name w:val="WW8Num8z7"/>
    <w:rsid w:val="00F2218B"/>
  </w:style>
  <w:style w:type="character" w:customStyle="1" w:styleId="WW8Num8z8">
    <w:name w:val="WW8Num8z8"/>
    <w:rsid w:val="00F2218B"/>
  </w:style>
  <w:style w:type="character" w:customStyle="1" w:styleId="WW8Num9z0">
    <w:name w:val="WW8Num9z0"/>
    <w:rsid w:val="00F2218B"/>
    <w:rPr>
      <w:rFonts w:ascii="Times New Roman" w:eastAsia="Times New Roman" w:hAnsi="Times New Roman" w:cs="Times New Roman" w:hint="default"/>
    </w:rPr>
  </w:style>
  <w:style w:type="character" w:customStyle="1" w:styleId="WW8Num9z1">
    <w:name w:val="WW8Num9z1"/>
    <w:rsid w:val="00F2218B"/>
  </w:style>
  <w:style w:type="character" w:customStyle="1" w:styleId="WW8Num9z2">
    <w:name w:val="WW8Num9z2"/>
    <w:rsid w:val="00F2218B"/>
  </w:style>
  <w:style w:type="character" w:customStyle="1" w:styleId="WW8Num9z3">
    <w:name w:val="WW8Num9z3"/>
    <w:rsid w:val="00F2218B"/>
  </w:style>
  <w:style w:type="character" w:customStyle="1" w:styleId="WW8Num9z4">
    <w:name w:val="WW8Num9z4"/>
    <w:rsid w:val="00F2218B"/>
  </w:style>
  <w:style w:type="character" w:customStyle="1" w:styleId="WW8Num9z5">
    <w:name w:val="WW8Num9z5"/>
    <w:rsid w:val="00F2218B"/>
  </w:style>
  <w:style w:type="character" w:customStyle="1" w:styleId="WW8Num9z6">
    <w:name w:val="WW8Num9z6"/>
    <w:rsid w:val="00F2218B"/>
  </w:style>
  <w:style w:type="character" w:customStyle="1" w:styleId="WW8Num9z7">
    <w:name w:val="WW8Num9z7"/>
    <w:rsid w:val="00F2218B"/>
  </w:style>
  <w:style w:type="character" w:customStyle="1" w:styleId="WW8Num9z8">
    <w:name w:val="WW8Num9z8"/>
    <w:rsid w:val="00F2218B"/>
  </w:style>
  <w:style w:type="character" w:customStyle="1" w:styleId="WW8Num10z0">
    <w:name w:val="WW8Num10z0"/>
    <w:rsid w:val="00F2218B"/>
    <w:rPr>
      <w:rFonts w:hint="default"/>
    </w:rPr>
  </w:style>
  <w:style w:type="character" w:customStyle="1" w:styleId="WW8Num10z1">
    <w:name w:val="WW8Num10z1"/>
    <w:rsid w:val="00F2218B"/>
  </w:style>
  <w:style w:type="character" w:customStyle="1" w:styleId="WW8Num10z2">
    <w:name w:val="WW8Num10z2"/>
    <w:rsid w:val="00F2218B"/>
  </w:style>
  <w:style w:type="character" w:customStyle="1" w:styleId="WW8Num10z3">
    <w:name w:val="WW8Num10z3"/>
    <w:rsid w:val="00F2218B"/>
  </w:style>
  <w:style w:type="character" w:customStyle="1" w:styleId="WW8Num10z4">
    <w:name w:val="WW8Num10z4"/>
    <w:rsid w:val="00F2218B"/>
  </w:style>
  <w:style w:type="character" w:customStyle="1" w:styleId="WW8Num10z5">
    <w:name w:val="WW8Num10z5"/>
    <w:rsid w:val="00F2218B"/>
  </w:style>
  <w:style w:type="character" w:customStyle="1" w:styleId="WW8Num10z6">
    <w:name w:val="WW8Num10z6"/>
    <w:rsid w:val="00F2218B"/>
  </w:style>
  <w:style w:type="character" w:customStyle="1" w:styleId="WW8Num10z7">
    <w:name w:val="WW8Num10z7"/>
    <w:rsid w:val="00F2218B"/>
  </w:style>
  <w:style w:type="character" w:customStyle="1" w:styleId="WW8Num10z8">
    <w:name w:val="WW8Num10z8"/>
    <w:rsid w:val="00F2218B"/>
  </w:style>
  <w:style w:type="character" w:customStyle="1" w:styleId="WW8Num11z0">
    <w:name w:val="WW8Num11z0"/>
    <w:rsid w:val="00F2218B"/>
    <w:rPr>
      <w:rFonts w:hint="default"/>
    </w:rPr>
  </w:style>
  <w:style w:type="character" w:customStyle="1" w:styleId="WW8Num11z1">
    <w:name w:val="WW8Num11z1"/>
    <w:rsid w:val="00F2218B"/>
  </w:style>
  <w:style w:type="character" w:customStyle="1" w:styleId="WW8Num11z2">
    <w:name w:val="WW8Num11z2"/>
    <w:rsid w:val="00F2218B"/>
  </w:style>
  <w:style w:type="character" w:customStyle="1" w:styleId="WW8Num11z3">
    <w:name w:val="WW8Num11z3"/>
    <w:rsid w:val="00F2218B"/>
  </w:style>
  <w:style w:type="character" w:customStyle="1" w:styleId="WW8Num11z4">
    <w:name w:val="WW8Num11z4"/>
    <w:rsid w:val="00F2218B"/>
  </w:style>
  <w:style w:type="character" w:customStyle="1" w:styleId="WW8Num11z5">
    <w:name w:val="WW8Num11z5"/>
    <w:rsid w:val="00F2218B"/>
  </w:style>
  <w:style w:type="character" w:customStyle="1" w:styleId="WW8Num11z6">
    <w:name w:val="WW8Num11z6"/>
    <w:rsid w:val="00F2218B"/>
  </w:style>
  <w:style w:type="character" w:customStyle="1" w:styleId="WW8Num11z7">
    <w:name w:val="WW8Num11z7"/>
    <w:rsid w:val="00F2218B"/>
  </w:style>
  <w:style w:type="character" w:customStyle="1" w:styleId="WW8Num11z8">
    <w:name w:val="WW8Num11z8"/>
    <w:rsid w:val="00F2218B"/>
  </w:style>
  <w:style w:type="character" w:customStyle="1" w:styleId="WW8Num12z0">
    <w:name w:val="WW8Num12z0"/>
    <w:rsid w:val="00F2218B"/>
    <w:rPr>
      <w:rFonts w:hint="default"/>
    </w:rPr>
  </w:style>
  <w:style w:type="character" w:customStyle="1" w:styleId="WW8Num12z1">
    <w:name w:val="WW8Num12z1"/>
    <w:rsid w:val="00F2218B"/>
  </w:style>
  <w:style w:type="character" w:customStyle="1" w:styleId="WW8Num12z2">
    <w:name w:val="WW8Num12z2"/>
    <w:rsid w:val="00F2218B"/>
  </w:style>
  <w:style w:type="character" w:customStyle="1" w:styleId="WW8Num12z3">
    <w:name w:val="WW8Num12z3"/>
    <w:rsid w:val="00F2218B"/>
  </w:style>
  <w:style w:type="character" w:customStyle="1" w:styleId="WW8Num12z4">
    <w:name w:val="WW8Num12z4"/>
    <w:rsid w:val="00F2218B"/>
  </w:style>
  <w:style w:type="character" w:customStyle="1" w:styleId="WW8Num12z5">
    <w:name w:val="WW8Num12z5"/>
    <w:rsid w:val="00F2218B"/>
  </w:style>
  <w:style w:type="character" w:customStyle="1" w:styleId="WW8Num12z6">
    <w:name w:val="WW8Num12z6"/>
    <w:rsid w:val="00F2218B"/>
  </w:style>
  <w:style w:type="character" w:customStyle="1" w:styleId="WW8Num12z7">
    <w:name w:val="WW8Num12z7"/>
    <w:rsid w:val="00F2218B"/>
  </w:style>
  <w:style w:type="character" w:customStyle="1" w:styleId="WW8Num12z8">
    <w:name w:val="WW8Num12z8"/>
    <w:rsid w:val="00F2218B"/>
  </w:style>
  <w:style w:type="character" w:customStyle="1" w:styleId="WW8Num13z0">
    <w:name w:val="WW8Num13z0"/>
    <w:rsid w:val="00F2218B"/>
    <w:rPr>
      <w:rFonts w:ascii="Symbol" w:hAnsi="Symbol" w:cs="Symbol" w:hint="default"/>
    </w:rPr>
  </w:style>
  <w:style w:type="character" w:customStyle="1" w:styleId="WW8Num13z1">
    <w:name w:val="WW8Num13z1"/>
    <w:rsid w:val="00F2218B"/>
    <w:rPr>
      <w:rFonts w:ascii="Courier New" w:hAnsi="Courier New" w:cs="Courier New" w:hint="default"/>
    </w:rPr>
  </w:style>
  <w:style w:type="character" w:customStyle="1" w:styleId="WW8Num13z2">
    <w:name w:val="WW8Num13z2"/>
    <w:rsid w:val="00F2218B"/>
    <w:rPr>
      <w:rFonts w:ascii="Wingdings" w:hAnsi="Wingdings" w:cs="Wingdings" w:hint="default"/>
    </w:rPr>
  </w:style>
  <w:style w:type="character" w:customStyle="1" w:styleId="WW8Num14z0">
    <w:name w:val="WW8Num14z0"/>
    <w:rsid w:val="00F2218B"/>
    <w:rPr>
      <w:rFonts w:ascii="Symbol" w:hAnsi="Symbol" w:cs="Symbol" w:hint="default"/>
    </w:rPr>
  </w:style>
  <w:style w:type="character" w:customStyle="1" w:styleId="WW8Num14z1">
    <w:name w:val="WW8Num14z1"/>
    <w:rsid w:val="00F2218B"/>
  </w:style>
  <w:style w:type="character" w:customStyle="1" w:styleId="WW8Num14z2">
    <w:name w:val="WW8Num14z2"/>
    <w:rsid w:val="00F2218B"/>
  </w:style>
  <w:style w:type="character" w:customStyle="1" w:styleId="WW8Num14z3">
    <w:name w:val="WW8Num14z3"/>
    <w:rsid w:val="00F2218B"/>
  </w:style>
  <w:style w:type="character" w:customStyle="1" w:styleId="WW8Num14z4">
    <w:name w:val="WW8Num14z4"/>
    <w:rsid w:val="00F2218B"/>
  </w:style>
  <w:style w:type="character" w:customStyle="1" w:styleId="WW8Num14z5">
    <w:name w:val="WW8Num14z5"/>
    <w:rsid w:val="00F2218B"/>
  </w:style>
  <w:style w:type="character" w:customStyle="1" w:styleId="WW8Num14z6">
    <w:name w:val="WW8Num14z6"/>
    <w:rsid w:val="00F2218B"/>
  </w:style>
  <w:style w:type="character" w:customStyle="1" w:styleId="WW8Num14z7">
    <w:name w:val="WW8Num14z7"/>
    <w:rsid w:val="00F2218B"/>
  </w:style>
  <w:style w:type="character" w:customStyle="1" w:styleId="WW8Num14z8">
    <w:name w:val="WW8Num14z8"/>
    <w:rsid w:val="00F2218B"/>
  </w:style>
  <w:style w:type="character" w:customStyle="1" w:styleId="WW8Num15z0">
    <w:name w:val="WW8Num15z0"/>
    <w:rsid w:val="00F2218B"/>
    <w:rPr>
      <w:rFonts w:hint="default"/>
    </w:rPr>
  </w:style>
  <w:style w:type="character" w:customStyle="1" w:styleId="WW8Num15z1">
    <w:name w:val="WW8Num15z1"/>
    <w:rsid w:val="00F2218B"/>
  </w:style>
  <w:style w:type="character" w:customStyle="1" w:styleId="WW8Num15z2">
    <w:name w:val="WW8Num15z2"/>
    <w:rsid w:val="00F2218B"/>
  </w:style>
  <w:style w:type="character" w:customStyle="1" w:styleId="WW8Num15z3">
    <w:name w:val="WW8Num15z3"/>
    <w:rsid w:val="00F2218B"/>
  </w:style>
  <w:style w:type="character" w:customStyle="1" w:styleId="WW8Num15z4">
    <w:name w:val="WW8Num15z4"/>
    <w:rsid w:val="00F2218B"/>
  </w:style>
  <w:style w:type="character" w:customStyle="1" w:styleId="WW8Num15z5">
    <w:name w:val="WW8Num15z5"/>
    <w:rsid w:val="00F2218B"/>
  </w:style>
  <w:style w:type="character" w:customStyle="1" w:styleId="WW8Num15z6">
    <w:name w:val="WW8Num15z6"/>
    <w:rsid w:val="00F2218B"/>
  </w:style>
  <w:style w:type="character" w:customStyle="1" w:styleId="WW8Num15z7">
    <w:name w:val="WW8Num15z7"/>
    <w:rsid w:val="00F2218B"/>
  </w:style>
  <w:style w:type="character" w:customStyle="1" w:styleId="WW8Num15z8">
    <w:name w:val="WW8Num15z8"/>
    <w:rsid w:val="00F2218B"/>
  </w:style>
  <w:style w:type="character" w:customStyle="1" w:styleId="WW8Num16z0">
    <w:name w:val="WW8Num16z0"/>
    <w:rsid w:val="00F2218B"/>
    <w:rPr>
      <w:rFonts w:ascii="Symbol" w:hAnsi="Symbol" w:cs="Symbol" w:hint="default"/>
    </w:rPr>
  </w:style>
  <w:style w:type="character" w:customStyle="1" w:styleId="WW8Num16z1">
    <w:name w:val="WW8Num16z1"/>
    <w:rsid w:val="00F2218B"/>
  </w:style>
  <w:style w:type="character" w:customStyle="1" w:styleId="WW8Num16z2">
    <w:name w:val="WW8Num16z2"/>
    <w:rsid w:val="00F2218B"/>
  </w:style>
  <w:style w:type="character" w:customStyle="1" w:styleId="WW8Num16z3">
    <w:name w:val="WW8Num16z3"/>
    <w:rsid w:val="00F2218B"/>
  </w:style>
  <w:style w:type="character" w:customStyle="1" w:styleId="WW8Num16z4">
    <w:name w:val="WW8Num16z4"/>
    <w:rsid w:val="00F2218B"/>
  </w:style>
  <w:style w:type="character" w:customStyle="1" w:styleId="WW8Num16z5">
    <w:name w:val="WW8Num16z5"/>
    <w:rsid w:val="00F2218B"/>
  </w:style>
  <w:style w:type="character" w:customStyle="1" w:styleId="WW8Num16z6">
    <w:name w:val="WW8Num16z6"/>
    <w:rsid w:val="00F2218B"/>
  </w:style>
  <w:style w:type="character" w:customStyle="1" w:styleId="WW8Num16z7">
    <w:name w:val="WW8Num16z7"/>
    <w:rsid w:val="00F2218B"/>
  </w:style>
  <w:style w:type="character" w:customStyle="1" w:styleId="WW8Num16z8">
    <w:name w:val="WW8Num16z8"/>
    <w:rsid w:val="00F2218B"/>
  </w:style>
  <w:style w:type="character" w:customStyle="1" w:styleId="15">
    <w:name w:val="Основной шрифт абзаца1"/>
    <w:rsid w:val="00F2218B"/>
  </w:style>
  <w:style w:type="character" w:customStyle="1" w:styleId="afb">
    <w:name w:val="Символ нумерации"/>
    <w:rsid w:val="00F2218B"/>
  </w:style>
  <w:style w:type="character" w:customStyle="1" w:styleId="31">
    <w:name w:val="Основной шрифт абзаца3"/>
    <w:rsid w:val="00F2218B"/>
  </w:style>
  <w:style w:type="character" w:styleId="afc">
    <w:name w:val="Emphasis"/>
    <w:qFormat/>
    <w:rsid w:val="00F2218B"/>
    <w:rPr>
      <w:i/>
      <w:iCs/>
    </w:rPr>
  </w:style>
  <w:style w:type="paragraph" w:customStyle="1" w:styleId="afd">
    <w:name w:val="Заголовок"/>
    <w:basedOn w:val="a"/>
    <w:next w:val="af4"/>
    <w:rsid w:val="00F2218B"/>
    <w:pPr>
      <w:keepNext/>
      <w:suppressAutoHyphens/>
      <w:spacing w:before="240" w:after="120" w:line="276" w:lineRule="auto"/>
    </w:pPr>
    <w:rPr>
      <w:rFonts w:ascii="PT Astra Serif" w:eastAsia="Tahoma" w:hAnsi="PT Astra Serif" w:cs="Noto Sans Devanagari"/>
      <w:sz w:val="28"/>
      <w:szCs w:val="28"/>
      <w:lang w:eastAsia="zh-CN"/>
    </w:rPr>
  </w:style>
  <w:style w:type="character" w:customStyle="1" w:styleId="16">
    <w:name w:val="Основной текст Знак1"/>
    <w:basedOn w:val="a0"/>
    <w:rsid w:val="00F2218B"/>
    <w:rPr>
      <w:rFonts w:ascii="Calibri" w:hAnsi="Calibri"/>
      <w:lang w:eastAsia="zh-CN"/>
    </w:rPr>
  </w:style>
  <w:style w:type="paragraph" w:styleId="afe">
    <w:name w:val="List"/>
    <w:basedOn w:val="af4"/>
    <w:rsid w:val="00F2218B"/>
    <w:pPr>
      <w:suppressAutoHyphens/>
      <w:spacing w:line="276" w:lineRule="auto"/>
    </w:pPr>
    <w:rPr>
      <w:rFonts w:ascii="PT Astra Serif" w:hAnsi="PT Astra Serif" w:cs="Noto Sans Devanagari"/>
      <w:sz w:val="20"/>
      <w:szCs w:val="20"/>
      <w:lang w:eastAsia="zh-CN"/>
    </w:rPr>
  </w:style>
  <w:style w:type="paragraph" w:styleId="aff">
    <w:name w:val="caption"/>
    <w:basedOn w:val="a"/>
    <w:qFormat/>
    <w:rsid w:val="00F2218B"/>
    <w:pPr>
      <w:suppressLineNumbers/>
      <w:suppressAutoHyphens/>
      <w:spacing w:before="120" w:after="120" w:line="276" w:lineRule="auto"/>
    </w:pPr>
    <w:rPr>
      <w:rFonts w:ascii="PT Astra Serif" w:hAnsi="PT Astra Serif" w:cs="FreeSans"/>
      <w:i/>
      <w:iCs/>
      <w:lang w:eastAsia="zh-CN"/>
    </w:rPr>
  </w:style>
  <w:style w:type="paragraph" w:customStyle="1" w:styleId="24">
    <w:name w:val="Указатель2"/>
    <w:basedOn w:val="a"/>
    <w:rsid w:val="00F2218B"/>
    <w:pPr>
      <w:suppressLineNumbers/>
      <w:suppressAutoHyphens/>
      <w:spacing w:after="200" w:line="276" w:lineRule="auto"/>
    </w:pPr>
    <w:rPr>
      <w:rFonts w:ascii="PT Astra Serif" w:hAnsi="PT Astra Serif" w:cs="FreeSans"/>
      <w:sz w:val="22"/>
      <w:szCs w:val="22"/>
      <w:lang w:eastAsia="zh-CN"/>
    </w:rPr>
  </w:style>
  <w:style w:type="paragraph" w:customStyle="1" w:styleId="17">
    <w:name w:val="Название объекта1"/>
    <w:basedOn w:val="a"/>
    <w:rsid w:val="00F2218B"/>
    <w:pPr>
      <w:suppressLineNumbers/>
      <w:suppressAutoHyphens/>
      <w:spacing w:before="120" w:after="120" w:line="276" w:lineRule="auto"/>
    </w:pPr>
    <w:rPr>
      <w:rFonts w:ascii="PT Astra Serif" w:hAnsi="PT Astra Serif" w:cs="Noto Sans Devanagari"/>
      <w:i/>
      <w:iCs/>
      <w:lang w:eastAsia="zh-CN"/>
    </w:rPr>
  </w:style>
  <w:style w:type="paragraph" w:customStyle="1" w:styleId="18">
    <w:name w:val="Указатель1"/>
    <w:basedOn w:val="a"/>
    <w:rsid w:val="00F2218B"/>
    <w:pPr>
      <w:suppressLineNumbers/>
      <w:suppressAutoHyphens/>
      <w:spacing w:after="200" w:line="276" w:lineRule="auto"/>
    </w:pPr>
    <w:rPr>
      <w:rFonts w:ascii="PT Astra Serif" w:hAnsi="PT Astra Serif" w:cs="Noto Sans Devanagari"/>
      <w:sz w:val="22"/>
      <w:szCs w:val="22"/>
      <w:lang w:eastAsia="zh-CN"/>
    </w:rPr>
  </w:style>
  <w:style w:type="character" w:customStyle="1" w:styleId="19">
    <w:name w:val="Текст выноски Знак1"/>
    <w:basedOn w:val="a0"/>
    <w:rsid w:val="00F2218B"/>
    <w:rPr>
      <w:rFonts w:ascii="Tahoma" w:hAnsi="Tahoma"/>
      <w:sz w:val="16"/>
      <w:szCs w:val="16"/>
      <w:lang w:eastAsia="zh-CN"/>
    </w:rPr>
  </w:style>
  <w:style w:type="character" w:customStyle="1" w:styleId="1a">
    <w:name w:val="Основной текст с отступом Знак1"/>
    <w:basedOn w:val="a0"/>
    <w:rsid w:val="00F2218B"/>
    <w:rPr>
      <w:rFonts w:ascii="Calibri" w:hAnsi="Calibri"/>
      <w:sz w:val="28"/>
      <w:szCs w:val="28"/>
      <w:lang w:eastAsia="zh-CN"/>
    </w:rPr>
  </w:style>
  <w:style w:type="paragraph" w:customStyle="1" w:styleId="aff0">
    <w:name w:val="Верхний и нижний колонтитулы"/>
    <w:basedOn w:val="a"/>
    <w:rsid w:val="00F2218B"/>
    <w:pPr>
      <w:suppressLineNumbers/>
      <w:tabs>
        <w:tab w:val="center" w:pos="4819"/>
        <w:tab w:val="right" w:pos="9638"/>
      </w:tabs>
      <w:suppressAutoHyphens/>
      <w:spacing w:after="200" w:line="276" w:lineRule="auto"/>
    </w:pPr>
    <w:rPr>
      <w:rFonts w:ascii="Calibri" w:hAnsi="Calibri" w:cs="Calibri"/>
      <w:sz w:val="22"/>
      <w:szCs w:val="22"/>
      <w:lang w:eastAsia="zh-CN"/>
    </w:rPr>
  </w:style>
  <w:style w:type="paragraph" w:customStyle="1" w:styleId="aff1">
    <w:name w:val="Колонтитул"/>
    <w:basedOn w:val="a"/>
    <w:rsid w:val="00F2218B"/>
    <w:pPr>
      <w:suppressLineNumbers/>
      <w:tabs>
        <w:tab w:val="center" w:pos="4819"/>
        <w:tab w:val="right" w:pos="9638"/>
      </w:tabs>
      <w:suppressAutoHyphens/>
      <w:spacing w:after="200" w:line="276" w:lineRule="auto"/>
    </w:pPr>
    <w:rPr>
      <w:rFonts w:ascii="Calibri" w:hAnsi="Calibri" w:cs="Calibri"/>
      <w:sz w:val="22"/>
      <w:szCs w:val="22"/>
      <w:lang w:eastAsia="zh-CN"/>
    </w:rPr>
  </w:style>
  <w:style w:type="character" w:customStyle="1" w:styleId="1b">
    <w:name w:val="Верхний колонтитул Знак1"/>
    <w:basedOn w:val="a0"/>
    <w:rsid w:val="00F2218B"/>
    <w:rPr>
      <w:rFonts w:ascii="Calibri" w:hAnsi="Calibri"/>
      <w:lang w:eastAsia="zh-CN"/>
    </w:rPr>
  </w:style>
  <w:style w:type="character" w:customStyle="1" w:styleId="1c">
    <w:name w:val="Нижний колонтитул Знак1"/>
    <w:basedOn w:val="a0"/>
    <w:rsid w:val="00F2218B"/>
    <w:rPr>
      <w:rFonts w:ascii="Calibri" w:hAnsi="Calibri"/>
      <w:lang w:eastAsia="zh-CN"/>
    </w:rPr>
  </w:style>
  <w:style w:type="paragraph" w:customStyle="1" w:styleId="aff2">
    <w:name w:val="Содержимое таблицы"/>
    <w:basedOn w:val="a"/>
    <w:rsid w:val="00F2218B"/>
    <w:pPr>
      <w:suppressLineNumbers/>
      <w:suppressAutoHyphens/>
      <w:spacing w:after="200" w:line="276" w:lineRule="auto"/>
    </w:pPr>
    <w:rPr>
      <w:rFonts w:ascii="Calibri" w:hAnsi="Calibri" w:cs="Calibri"/>
      <w:sz w:val="22"/>
      <w:szCs w:val="22"/>
      <w:lang w:eastAsia="zh-CN"/>
    </w:rPr>
  </w:style>
  <w:style w:type="paragraph" w:customStyle="1" w:styleId="aff3">
    <w:name w:val="Заголовок таблицы"/>
    <w:basedOn w:val="aff2"/>
    <w:rsid w:val="00F2218B"/>
    <w:pPr>
      <w:jc w:val="center"/>
    </w:pPr>
    <w:rPr>
      <w:b/>
      <w:bCs/>
    </w:rPr>
  </w:style>
  <w:style w:type="paragraph" w:customStyle="1" w:styleId="25">
    <w:name w:val="Без интервала2"/>
    <w:rsid w:val="00F2218B"/>
    <w:pPr>
      <w:suppressAutoHyphens/>
      <w:spacing w:after="0" w:line="240" w:lineRule="auto"/>
    </w:pPr>
    <w:rPr>
      <w:rFonts w:ascii="Liberation Serif" w:eastAsia="Tahoma" w:hAnsi="Liberation Serif" w:cs="Noto Sans Devanagari"/>
      <w:sz w:val="24"/>
      <w:szCs w:val="24"/>
      <w:lang w:eastAsia="zh-CN" w:bidi="hi-IN"/>
    </w:rPr>
  </w:style>
  <w:style w:type="paragraph" w:customStyle="1" w:styleId="26">
    <w:name w:val="Обычный (веб)2"/>
    <w:basedOn w:val="a"/>
    <w:rsid w:val="00F2218B"/>
    <w:pPr>
      <w:suppressAutoHyphens/>
      <w:spacing w:before="280" w:after="280"/>
    </w:pPr>
    <w:rPr>
      <w:lang w:eastAsia="zh-CN"/>
    </w:rPr>
  </w:style>
  <w:style w:type="paragraph" w:customStyle="1" w:styleId="32">
    <w:name w:val="Основной текст (3)"/>
    <w:basedOn w:val="a"/>
    <w:rsid w:val="00F2218B"/>
    <w:pPr>
      <w:shd w:val="clear" w:color="auto" w:fill="FFFFFF"/>
      <w:suppressAutoHyphens/>
      <w:spacing w:before="240" w:line="206" w:lineRule="exact"/>
    </w:pPr>
    <w:rPr>
      <w:color w:val="000000"/>
      <w:sz w:val="18"/>
      <w:szCs w:val="18"/>
      <w:shd w:val="clear" w:color="auto" w:fill="FFFFFF"/>
      <w:lang w:eastAsia="zh-CN"/>
    </w:rPr>
  </w:style>
  <w:style w:type="paragraph" w:customStyle="1" w:styleId="27">
    <w:name w:val="Красная строка2"/>
    <w:basedOn w:val="a"/>
    <w:rsid w:val="00F2218B"/>
    <w:pPr>
      <w:suppressAutoHyphens/>
      <w:spacing w:after="200" w:line="276" w:lineRule="auto"/>
      <w:ind w:firstLine="709"/>
      <w:jc w:val="both"/>
    </w:pPr>
    <w:rPr>
      <w:rFonts w:ascii="Calibri" w:hAnsi="Calibri" w:cs="Calibri"/>
      <w:sz w:val="22"/>
      <w:szCs w:val="22"/>
      <w:lang w:eastAsia="zh-CN"/>
    </w:rPr>
  </w:style>
  <w:style w:type="paragraph" w:customStyle="1" w:styleId="aff4">
    <w:name w:val="Объект без заливки"/>
    <w:basedOn w:val="a"/>
    <w:rsid w:val="00F2218B"/>
    <w:pPr>
      <w:suppressAutoHyphens/>
      <w:spacing w:line="200" w:lineRule="atLeast"/>
    </w:pPr>
    <w:rPr>
      <w:rFonts w:ascii="Noto Sans Devanagari" w:hAnsi="Noto Sans Devanagari" w:cs="Noto Sans Devanagari"/>
      <w:kern w:val="2"/>
      <w:sz w:val="36"/>
      <w:szCs w:val="22"/>
      <w:lang w:eastAsia="zh-CN"/>
    </w:rPr>
  </w:style>
  <w:style w:type="paragraph" w:customStyle="1" w:styleId="aff5">
    <w:name w:val="Объект без заливки и линий"/>
    <w:basedOn w:val="a"/>
    <w:rsid w:val="00F2218B"/>
    <w:pPr>
      <w:suppressAutoHyphens/>
      <w:spacing w:line="200" w:lineRule="atLeast"/>
    </w:pPr>
    <w:rPr>
      <w:rFonts w:ascii="Noto Sans Devanagari" w:hAnsi="Noto Sans Devanagari" w:cs="Noto Sans Devanagari"/>
      <w:kern w:val="2"/>
      <w:sz w:val="36"/>
      <w:szCs w:val="22"/>
      <w:lang w:eastAsia="zh-CN"/>
    </w:rPr>
  </w:style>
  <w:style w:type="paragraph" w:customStyle="1" w:styleId="1d">
    <w:name w:val="Текст1"/>
    <w:basedOn w:val="aff"/>
    <w:rsid w:val="00F2218B"/>
  </w:style>
  <w:style w:type="paragraph" w:customStyle="1" w:styleId="A40">
    <w:name w:val="A4"/>
    <w:basedOn w:val="1d"/>
    <w:rsid w:val="00F2218B"/>
    <w:rPr>
      <w:rFonts w:ascii="Noto Sans" w:hAnsi="Noto Sans" w:cs="Noto Sans"/>
      <w:sz w:val="36"/>
    </w:rPr>
  </w:style>
  <w:style w:type="paragraph" w:customStyle="1" w:styleId="41">
    <w:name w:val="Заглавие А4"/>
    <w:basedOn w:val="A40"/>
    <w:rsid w:val="00F2218B"/>
    <w:rPr>
      <w:sz w:val="87"/>
    </w:rPr>
  </w:style>
  <w:style w:type="paragraph" w:customStyle="1" w:styleId="42">
    <w:name w:val="Заголовок А4"/>
    <w:basedOn w:val="A40"/>
    <w:rsid w:val="00F2218B"/>
    <w:rPr>
      <w:sz w:val="48"/>
    </w:rPr>
  </w:style>
  <w:style w:type="paragraph" w:customStyle="1" w:styleId="43">
    <w:name w:val="Текст А4"/>
    <w:basedOn w:val="A40"/>
    <w:rsid w:val="00F2218B"/>
  </w:style>
  <w:style w:type="paragraph" w:customStyle="1" w:styleId="A00">
    <w:name w:val="A0"/>
    <w:basedOn w:val="1d"/>
    <w:rsid w:val="00F2218B"/>
    <w:rPr>
      <w:rFonts w:ascii="Noto Sans" w:hAnsi="Noto Sans" w:cs="Noto Sans"/>
      <w:sz w:val="95"/>
    </w:rPr>
  </w:style>
  <w:style w:type="paragraph" w:customStyle="1" w:styleId="0">
    <w:name w:val="Заглавие А0"/>
    <w:basedOn w:val="A00"/>
    <w:rsid w:val="00F2218B"/>
    <w:rPr>
      <w:sz w:val="191"/>
    </w:rPr>
  </w:style>
  <w:style w:type="paragraph" w:customStyle="1" w:styleId="00">
    <w:name w:val="Заголовок А0"/>
    <w:basedOn w:val="A00"/>
    <w:rsid w:val="00F2218B"/>
    <w:rPr>
      <w:sz w:val="143"/>
    </w:rPr>
  </w:style>
  <w:style w:type="paragraph" w:customStyle="1" w:styleId="01">
    <w:name w:val="Текст А0"/>
    <w:basedOn w:val="A00"/>
    <w:rsid w:val="00F2218B"/>
  </w:style>
  <w:style w:type="paragraph" w:customStyle="1" w:styleId="aff6">
    <w:name w:val="Графика"/>
    <w:rsid w:val="00F2218B"/>
    <w:pPr>
      <w:widowControl w:val="0"/>
      <w:suppressAutoHyphens/>
      <w:spacing w:after="0" w:line="240" w:lineRule="auto"/>
    </w:pPr>
    <w:rPr>
      <w:rFonts w:ascii="Liberation Sans" w:eastAsia="Tahoma" w:hAnsi="Liberation Sans" w:cs="Liberation Sans"/>
      <w:sz w:val="36"/>
      <w:szCs w:val="24"/>
      <w:lang w:eastAsia="zh-CN" w:bidi="hi-IN"/>
    </w:rPr>
  </w:style>
  <w:style w:type="paragraph" w:customStyle="1" w:styleId="aff7">
    <w:name w:val="Фигуры"/>
    <w:basedOn w:val="aff6"/>
    <w:rsid w:val="00F2218B"/>
    <w:rPr>
      <w:b/>
      <w:sz w:val="28"/>
    </w:rPr>
  </w:style>
  <w:style w:type="paragraph" w:customStyle="1" w:styleId="aff8">
    <w:name w:val="Заливка"/>
    <w:basedOn w:val="aff7"/>
    <w:rsid w:val="00F2218B"/>
  </w:style>
  <w:style w:type="paragraph" w:customStyle="1" w:styleId="aff9">
    <w:name w:val="Заливка синим"/>
    <w:basedOn w:val="aff8"/>
    <w:rsid w:val="00F2218B"/>
    <w:rPr>
      <w:color w:val="FFFFFF"/>
    </w:rPr>
  </w:style>
  <w:style w:type="paragraph" w:customStyle="1" w:styleId="affa">
    <w:name w:val="Заливка зелёным"/>
    <w:basedOn w:val="aff8"/>
    <w:rsid w:val="00F2218B"/>
    <w:rPr>
      <w:color w:val="FFFFFF"/>
    </w:rPr>
  </w:style>
  <w:style w:type="paragraph" w:customStyle="1" w:styleId="affb">
    <w:name w:val="Заливка красным"/>
    <w:basedOn w:val="aff8"/>
    <w:rsid w:val="00F2218B"/>
    <w:rPr>
      <w:color w:val="FFFFFF"/>
    </w:rPr>
  </w:style>
  <w:style w:type="paragraph" w:customStyle="1" w:styleId="affc">
    <w:name w:val="Заливка жёлтым"/>
    <w:basedOn w:val="aff8"/>
    <w:rsid w:val="00F2218B"/>
    <w:rPr>
      <w:color w:val="FFFFFF"/>
    </w:rPr>
  </w:style>
  <w:style w:type="paragraph" w:customStyle="1" w:styleId="affd">
    <w:name w:val="Контур"/>
    <w:basedOn w:val="aff7"/>
    <w:rsid w:val="00F2218B"/>
  </w:style>
  <w:style w:type="paragraph" w:customStyle="1" w:styleId="affe">
    <w:name w:val="Контур синий"/>
    <w:basedOn w:val="affd"/>
    <w:rsid w:val="00F2218B"/>
    <w:rPr>
      <w:color w:val="355269"/>
    </w:rPr>
  </w:style>
  <w:style w:type="paragraph" w:customStyle="1" w:styleId="afff">
    <w:name w:val="Контур зелёный"/>
    <w:basedOn w:val="affd"/>
    <w:rsid w:val="00F2218B"/>
    <w:rPr>
      <w:color w:val="127622"/>
    </w:rPr>
  </w:style>
  <w:style w:type="paragraph" w:customStyle="1" w:styleId="afff0">
    <w:name w:val="Контур красный"/>
    <w:basedOn w:val="affd"/>
    <w:rsid w:val="00F2218B"/>
    <w:rPr>
      <w:color w:val="C9211E"/>
    </w:rPr>
  </w:style>
  <w:style w:type="paragraph" w:customStyle="1" w:styleId="afff1">
    <w:name w:val="Контур жёлтый"/>
    <w:basedOn w:val="affd"/>
    <w:rsid w:val="00F2218B"/>
    <w:rPr>
      <w:color w:val="B47804"/>
    </w:rPr>
  </w:style>
  <w:style w:type="paragraph" w:customStyle="1" w:styleId="afff2">
    <w:name w:val="Линии"/>
    <w:basedOn w:val="aff6"/>
    <w:rsid w:val="00F2218B"/>
  </w:style>
  <w:style w:type="paragraph" w:customStyle="1" w:styleId="afff3">
    <w:name w:val="Стрелки"/>
    <w:basedOn w:val="afff2"/>
    <w:rsid w:val="00F2218B"/>
  </w:style>
  <w:style w:type="paragraph" w:customStyle="1" w:styleId="afff4">
    <w:name w:val="Штриховая линия"/>
    <w:basedOn w:val="afff2"/>
    <w:rsid w:val="00F2218B"/>
  </w:style>
  <w:style w:type="paragraph" w:customStyle="1" w:styleId="1e">
    <w:name w:val="Название1"/>
    <w:rsid w:val="00F2218B"/>
    <w:pPr>
      <w:widowControl w:val="0"/>
      <w:suppressAutoHyphens/>
      <w:spacing w:before="283" w:after="0" w:line="240" w:lineRule="auto"/>
    </w:pPr>
    <w:rPr>
      <w:rFonts w:ascii="Noto Sans Devanagari" w:eastAsia="Tahoma" w:hAnsi="Noto Sans Devanagari" w:cs="Liberation Sans"/>
      <w:kern w:val="2"/>
      <w:sz w:val="64"/>
      <w:szCs w:val="24"/>
      <w:lang w:eastAsia="zh-CN" w:bidi="hi-IN"/>
    </w:rPr>
  </w:style>
  <w:style w:type="paragraph" w:customStyle="1" w:styleId="WW-Title">
    <w:name w:val="WW-Title"/>
    <w:basedOn w:val="1e"/>
    <w:rsid w:val="00F2218B"/>
    <w:pPr>
      <w:spacing w:before="227"/>
    </w:pPr>
    <w:rPr>
      <w:rFonts w:cs="Noto Sans Devanagari"/>
      <w:sz w:val="56"/>
    </w:rPr>
  </w:style>
  <w:style w:type="paragraph" w:customStyle="1" w:styleId="WW-Title1">
    <w:name w:val="WW-Title1"/>
    <w:basedOn w:val="WW-Title"/>
    <w:rsid w:val="00F2218B"/>
    <w:pPr>
      <w:spacing w:before="170"/>
    </w:pPr>
    <w:rPr>
      <w:sz w:val="48"/>
    </w:rPr>
  </w:style>
  <w:style w:type="paragraph" w:customStyle="1" w:styleId="WW-Title2">
    <w:name w:val="WW-Title2"/>
    <w:basedOn w:val="WW-Title1"/>
    <w:rsid w:val="00F2218B"/>
    <w:pPr>
      <w:spacing w:before="113"/>
    </w:pPr>
    <w:rPr>
      <w:sz w:val="40"/>
    </w:rPr>
  </w:style>
  <w:style w:type="paragraph" w:customStyle="1" w:styleId="WW-Title3">
    <w:name w:val="WW-Title3"/>
    <w:basedOn w:val="WW-Title2"/>
    <w:rsid w:val="00F2218B"/>
    <w:pPr>
      <w:spacing w:before="57"/>
    </w:pPr>
  </w:style>
  <w:style w:type="paragraph" w:customStyle="1" w:styleId="WW-Title4">
    <w:name w:val="WW-Title4"/>
    <w:basedOn w:val="WW-Title3"/>
    <w:rsid w:val="00F2218B"/>
  </w:style>
  <w:style w:type="paragraph" w:customStyle="1" w:styleId="WW-Title5">
    <w:name w:val="WW-Title5"/>
    <w:basedOn w:val="WW-Title4"/>
    <w:rsid w:val="00F2218B"/>
  </w:style>
  <w:style w:type="paragraph" w:customStyle="1" w:styleId="WW-Title6">
    <w:name w:val="WW-Title6"/>
    <w:basedOn w:val="WW-Title5"/>
    <w:rsid w:val="00F2218B"/>
  </w:style>
  <w:style w:type="paragraph" w:customStyle="1" w:styleId="WW-Title7">
    <w:name w:val="WW-Title7"/>
    <w:basedOn w:val="WW-Title6"/>
    <w:rsid w:val="00F2218B"/>
  </w:style>
  <w:style w:type="paragraph" w:customStyle="1" w:styleId="WW-Title8">
    <w:name w:val="WW-Title8"/>
    <w:rsid w:val="00F2218B"/>
    <w:pPr>
      <w:widowControl w:val="0"/>
      <w:suppressAutoHyphens/>
      <w:spacing w:after="0" w:line="240" w:lineRule="auto"/>
      <w:jc w:val="center"/>
    </w:pPr>
    <w:rPr>
      <w:rFonts w:ascii="Noto Sans Devanagari" w:eastAsia="Tahoma" w:hAnsi="Noto Sans Devanagari" w:cs="Liberation Sans"/>
      <w:kern w:val="2"/>
      <w:sz w:val="88"/>
      <w:szCs w:val="24"/>
      <w:lang w:eastAsia="zh-CN" w:bidi="hi-IN"/>
    </w:rPr>
  </w:style>
  <w:style w:type="paragraph" w:customStyle="1" w:styleId="WW-Title9">
    <w:name w:val="WW-Title9"/>
    <w:rsid w:val="00F2218B"/>
    <w:pPr>
      <w:widowControl w:val="0"/>
      <w:suppressAutoHyphens/>
      <w:spacing w:after="0" w:line="240" w:lineRule="auto"/>
      <w:jc w:val="center"/>
    </w:pPr>
    <w:rPr>
      <w:rFonts w:ascii="Noto Sans Devanagari" w:eastAsia="Tahoma" w:hAnsi="Noto Sans Devanagari" w:cs="Liberation Sans"/>
      <w:kern w:val="2"/>
      <w:sz w:val="64"/>
      <w:szCs w:val="24"/>
      <w:lang w:eastAsia="zh-CN" w:bidi="hi-IN"/>
    </w:rPr>
  </w:style>
  <w:style w:type="paragraph" w:customStyle="1" w:styleId="WW-Title10">
    <w:name w:val="WW-Title10"/>
    <w:rsid w:val="00F2218B"/>
    <w:pPr>
      <w:widowControl w:val="0"/>
      <w:suppressAutoHyphens/>
      <w:spacing w:after="0" w:line="240" w:lineRule="auto"/>
      <w:ind w:left="340" w:hanging="340"/>
    </w:pPr>
    <w:rPr>
      <w:rFonts w:ascii="Noto Sans Devanagari" w:eastAsia="Tahoma" w:hAnsi="Noto Sans Devanagari" w:cs="Liberation Sans"/>
      <w:kern w:val="2"/>
      <w:sz w:val="40"/>
      <w:szCs w:val="24"/>
      <w:lang w:eastAsia="zh-CN" w:bidi="hi-IN"/>
    </w:rPr>
  </w:style>
  <w:style w:type="paragraph" w:customStyle="1" w:styleId="WW-Title11">
    <w:name w:val="WW-Title11"/>
    <w:rsid w:val="00F2218B"/>
    <w:pPr>
      <w:widowControl w:val="0"/>
      <w:suppressAutoHyphens/>
      <w:spacing w:after="0" w:line="240" w:lineRule="auto"/>
    </w:pPr>
    <w:rPr>
      <w:rFonts w:ascii="Liberation Serif" w:eastAsia="Tahoma" w:hAnsi="Liberation Serif" w:cs="Liberation Sans"/>
      <w:kern w:val="2"/>
      <w:sz w:val="24"/>
      <w:szCs w:val="24"/>
      <w:lang w:eastAsia="zh-CN" w:bidi="hi-IN"/>
    </w:rPr>
  </w:style>
  <w:style w:type="paragraph" w:customStyle="1" w:styleId="WW-Title12">
    <w:name w:val="WW-Title12"/>
    <w:rsid w:val="00F2218B"/>
    <w:pPr>
      <w:widowControl w:val="0"/>
      <w:suppressAutoHyphens/>
      <w:spacing w:after="0" w:line="240" w:lineRule="auto"/>
    </w:pPr>
    <w:rPr>
      <w:rFonts w:ascii="Liberation Serif" w:eastAsia="Tahoma" w:hAnsi="Liberation Serif" w:cs="Liberation Sans"/>
      <w:kern w:val="2"/>
      <w:sz w:val="24"/>
      <w:szCs w:val="24"/>
      <w:lang w:eastAsia="zh-CN" w:bidi="hi-IN"/>
    </w:rPr>
  </w:style>
  <w:style w:type="paragraph" w:customStyle="1" w:styleId="default0">
    <w:name w:val="default"/>
    <w:rsid w:val="00F2218B"/>
    <w:pPr>
      <w:widowControl w:val="0"/>
      <w:suppressAutoHyphens/>
      <w:spacing w:after="0" w:line="240" w:lineRule="auto"/>
    </w:pPr>
    <w:rPr>
      <w:rFonts w:ascii="Noto Sans Devanagari" w:eastAsia="Tahoma" w:hAnsi="Noto Sans Devanagari" w:cs="Liberation Sans"/>
      <w:kern w:val="2"/>
      <w:sz w:val="36"/>
      <w:szCs w:val="24"/>
      <w:lang w:eastAsia="zh-CN" w:bidi="hi-IN"/>
    </w:rPr>
  </w:style>
  <w:style w:type="paragraph" w:customStyle="1" w:styleId="bg-none">
    <w:name w:val="bg-none"/>
    <w:basedOn w:val="default0"/>
    <w:rsid w:val="00F2218B"/>
    <w:rPr>
      <w:rFonts w:cs="Noto Sans Devanagari"/>
    </w:rPr>
  </w:style>
  <w:style w:type="paragraph" w:customStyle="1" w:styleId="gray">
    <w:name w:val="gray"/>
    <w:basedOn w:val="default0"/>
    <w:rsid w:val="00F2218B"/>
    <w:rPr>
      <w:rFonts w:cs="Noto Sans Devanagari"/>
    </w:rPr>
  </w:style>
  <w:style w:type="paragraph" w:customStyle="1" w:styleId="dark-gray">
    <w:name w:val="dark-gray"/>
    <w:basedOn w:val="default0"/>
    <w:rsid w:val="00F2218B"/>
    <w:rPr>
      <w:rFonts w:cs="Noto Sans Devanagari"/>
    </w:rPr>
  </w:style>
  <w:style w:type="paragraph" w:customStyle="1" w:styleId="black">
    <w:name w:val="black"/>
    <w:basedOn w:val="default0"/>
    <w:rsid w:val="00F2218B"/>
    <w:rPr>
      <w:rFonts w:cs="Noto Sans Devanagari"/>
      <w:color w:val="FFFFFF"/>
    </w:rPr>
  </w:style>
  <w:style w:type="paragraph" w:customStyle="1" w:styleId="black-with-border">
    <w:name w:val="black-with-border"/>
    <w:basedOn w:val="default0"/>
    <w:rsid w:val="00F2218B"/>
    <w:rPr>
      <w:rFonts w:cs="Noto Sans Devanagari"/>
      <w:color w:val="FFFFFF"/>
    </w:rPr>
  </w:style>
  <w:style w:type="paragraph" w:customStyle="1" w:styleId="gray-with-border">
    <w:name w:val="gray-with-border"/>
    <w:basedOn w:val="default0"/>
    <w:rsid w:val="00F2218B"/>
    <w:rPr>
      <w:rFonts w:cs="Noto Sans Devanagari"/>
    </w:rPr>
  </w:style>
  <w:style w:type="paragraph" w:customStyle="1" w:styleId="white">
    <w:name w:val="white"/>
    <w:basedOn w:val="default0"/>
    <w:rsid w:val="00F2218B"/>
    <w:rPr>
      <w:rFonts w:cs="Noto Sans Devanagari"/>
    </w:rPr>
  </w:style>
  <w:style w:type="paragraph" w:customStyle="1" w:styleId="white-with-border">
    <w:name w:val="white-with-border"/>
    <w:basedOn w:val="default0"/>
    <w:rsid w:val="00F2218B"/>
    <w:rPr>
      <w:rFonts w:cs="Noto Sans Devanagari"/>
    </w:rPr>
  </w:style>
  <w:style w:type="paragraph" w:customStyle="1" w:styleId="blue-title">
    <w:name w:val="blue-title"/>
    <w:basedOn w:val="default0"/>
    <w:rsid w:val="00F2218B"/>
    <w:rPr>
      <w:rFonts w:cs="Noto Sans Devanagari"/>
      <w:color w:val="FFFFFF"/>
    </w:rPr>
  </w:style>
  <w:style w:type="paragraph" w:customStyle="1" w:styleId="blue-title-with-border">
    <w:name w:val="blue-title-with-border"/>
    <w:basedOn w:val="default0"/>
    <w:rsid w:val="00F2218B"/>
    <w:rPr>
      <w:rFonts w:cs="Noto Sans Devanagari"/>
      <w:color w:val="FFFFFF"/>
    </w:rPr>
  </w:style>
  <w:style w:type="paragraph" w:customStyle="1" w:styleId="blue-banded">
    <w:name w:val="blue-banded"/>
    <w:basedOn w:val="default0"/>
    <w:rsid w:val="00F2218B"/>
    <w:rPr>
      <w:rFonts w:cs="Noto Sans Devanagari"/>
    </w:rPr>
  </w:style>
  <w:style w:type="paragraph" w:customStyle="1" w:styleId="blue-normal">
    <w:name w:val="blue-normal"/>
    <w:basedOn w:val="default0"/>
    <w:rsid w:val="00F2218B"/>
    <w:rPr>
      <w:rFonts w:cs="Noto Sans Devanagari"/>
    </w:rPr>
  </w:style>
  <w:style w:type="paragraph" w:customStyle="1" w:styleId="orange-title">
    <w:name w:val="orange-title"/>
    <w:basedOn w:val="default0"/>
    <w:rsid w:val="00F2218B"/>
    <w:rPr>
      <w:rFonts w:cs="Noto Sans Devanagari"/>
      <w:color w:val="FFFFFF"/>
    </w:rPr>
  </w:style>
  <w:style w:type="paragraph" w:customStyle="1" w:styleId="orange-title-with-border">
    <w:name w:val="orange-title-with-border"/>
    <w:basedOn w:val="default0"/>
    <w:rsid w:val="00F2218B"/>
    <w:rPr>
      <w:rFonts w:cs="Noto Sans Devanagari"/>
      <w:color w:val="FFFFFF"/>
    </w:rPr>
  </w:style>
  <w:style w:type="paragraph" w:customStyle="1" w:styleId="orange-banded">
    <w:name w:val="orange-banded"/>
    <w:basedOn w:val="default0"/>
    <w:rsid w:val="00F2218B"/>
    <w:rPr>
      <w:rFonts w:cs="Noto Sans Devanagari"/>
    </w:rPr>
  </w:style>
  <w:style w:type="paragraph" w:customStyle="1" w:styleId="orange-normal">
    <w:name w:val="orange-normal"/>
    <w:basedOn w:val="default0"/>
    <w:rsid w:val="00F2218B"/>
    <w:rPr>
      <w:rFonts w:cs="Noto Sans Devanagari"/>
    </w:rPr>
  </w:style>
  <w:style w:type="paragraph" w:customStyle="1" w:styleId="teal-title">
    <w:name w:val="teal-title"/>
    <w:basedOn w:val="default0"/>
    <w:rsid w:val="00F2218B"/>
    <w:rPr>
      <w:rFonts w:cs="Noto Sans Devanagari"/>
      <w:color w:val="FFFFFF"/>
    </w:rPr>
  </w:style>
  <w:style w:type="paragraph" w:customStyle="1" w:styleId="teal-title-with-border">
    <w:name w:val="teal-title-with-border"/>
    <w:basedOn w:val="default0"/>
    <w:rsid w:val="00F2218B"/>
    <w:rPr>
      <w:rFonts w:cs="Noto Sans Devanagari"/>
      <w:color w:val="FFFFFF"/>
    </w:rPr>
  </w:style>
  <w:style w:type="paragraph" w:customStyle="1" w:styleId="teal-banded">
    <w:name w:val="teal-banded"/>
    <w:basedOn w:val="default0"/>
    <w:rsid w:val="00F2218B"/>
    <w:rPr>
      <w:rFonts w:cs="Noto Sans Devanagari"/>
    </w:rPr>
  </w:style>
  <w:style w:type="paragraph" w:customStyle="1" w:styleId="teal-normal">
    <w:name w:val="teal-normal"/>
    <w:basedOn w:val="default0"/>
    <w:rsid w:val="00F2218B"/>
    <w:rPr>
      <w:rFonts w:cs="Noto Sans Devanagari"/>
    </w:rPr>
  </w:style>
  <w:style w:type="paragraph" w:customStyle="1" w:styleId="magenta-title">
    <w:name w:val="magenta-title"/>
    <w:basedOn w:val="default0"/>
    <w:rsid w:val="00F2218B"/>
    <w:rPr>
      <w:rFonts w:cs="Noto Sans Devanagari"/>
      <w:color w:val="FFFFFF"/>
    </w:rPr>
  </w:style>
  <w:style w:type="paragraph" w:customStyle="1" w:styleId="magenta-title-with-border">
    <w:name w:val="magenta-title-with-border"/>
    <w:basedOn w:val="default0"/>
    <w:rsid w:val="00F2218B"/>
    <w:rPr>
      <w:rFonts w:cs="Noto Sans Devanagari"/>
      <w:color w:val="FFFFFF"/>
    </w:rPr>
  </w:style>
  <w:style w:type="paragraph" w:customStyle="1" w:styleId="magenta-banded">
    <w:name w:val="magenta-banded"/>
    <w:basedOn w:val="default0"/>
    <w:rsid w:val="00F2218B"/>
    <w:rPr>
      <w:rFonts w:cs="Noto Sans Devanagari"/>
    </w:rPr>
  </w:style>
  <w:style w:type="paragraph" w:customStyle="1" w:styleId="magenta-normal">
    <w:name w:val="magenta-normal"/>
    <w:basedOn w:val="default0"/>
    <w:rsid w:val="00F2218B"/>
    <w:rPr>
      <w:rFonts w:cs="Noto Sans Devanagari"/>
    </w:rPr>
  </w:style>
  <w:style w:type="paragraph" w:customStyle="1" w:styleId="afff5">
    <w:name w:val="Объекты фона"/>
    <w:rsid w:val="00F2218B"/>
    <w:pPr>
      <w:widowControl w:val="0"/>
      <w:suppressAutoHyphens/>
      <w:spacing w:after="0" w:line="240" w:lineRule="auto"/>
    </w:pPr>
    <w:rPr>
      <w:rFonts w:ascii="Liberation Serif" w:eastAsia="Tahoma" w:hAnsi="Liberation Serif" w:cs="Liberation Sans"/>
      <w:kern w:val="2"/>
      <w:sz w:val="24"/>
      <w:szCs w:val="24"/>
      <w:lang w:eastAsia="zh-CN" w:bidi="hi-IN"/>
    </w:rPr>
  </w:style>
  <w:style w:type="paragraph" w:customStyle="1" w:styleId="afff6">
    <w:name w:val="Фон"/>
    <w:rsid w:val="00F2218B"/>
    <w:pPr>
      <w:widowControl w:val="0"/>
      <w:suppressAutoHyphens/>
      <w:spacing w:after="0" w:line="240" w:lineRule="auto"/>
    </w:pPr>
    <w:rPr>
      <w:rFonts w:ascii="Liberation Serif" w:eastAsia="Tahoma" w:hAnsi="Liberation Serif" w:cs="Liberation Sans"/>
      <w:kern w:val="2"/>
      <w:sz w:val="24"/>
      <w:szCs w:val="24"/>
      <w:lang w:eastAsia="zh-CN" w:bidi="hi-IN"/>
    </w:rPr>
  </w:style>
  <w:style w:type="paragraph" w:customStyle="1" w:styleId="afff7">
    <w:name w:val="Примечания"/>
    <w:rsid w:val="00F2218B"/>
    <w:pPr>
      <w:widowControl w:val="0"/>
      <w:suppressAutoHyphens/>
      <w:spacing w:after="0" w:line="240" w:lineRule="auto"/>
      <w:ind w:left="340" w:hanging="340"/>
    </w:pPr>
    <w:rPr>
      <w:rFonts w:ascii="Noto Sans Devanagari" w:eastAsia="Tahoma" w:hAnsi="Noto Sans Devanagari" w:cs="Liberation Sans"/>
      <w:kern w:val="2"/>
      <w:sz w:val="40"/>
      <w:szCs w:val="24"/>
      <w:lang w:eastAsia="zh-CN" w:bidi="hi-IN"/>
    </w:rPr>
  </w:style>
  <w:style w:type="paragraph" w:customStyle="1" w:styleId="1f">
    <w:name w:val="Структура 1"/>
    <w:rsid w:val="00F2218B"/>
    <w:pPr>
      <w:widowControl w:val="0"/>
      <w:suppressAutoHyphens/>
      <w:spacing w:before="283" w:after="0" w:line="240" w:lineRule="auto"/>
    </w:pPr>
    <w:rPr>
      <w:rFonts w:ascii="Noto Sans Devanagari" w:eastAsia="Tahoma" w:hAnsi="Noto Sans Devanagari" w:cs="Liberation Sans"/>
      <w:kern w:val="2"/>
      <w:sz w:val="64"/>
      <w:szCs w:val="24"/>
      <w:lang w:eastAsia="zh-CN" w:bidi="hi-IN"/>
    </w:rPr>
  </w:style>
  <w:style w:type="paragraph" w:customStyle="1" w:styleId="28">
    <w:name w:val="Структура 2"/>
    <w:basedOn w:val="1f"/>
    <w:rsid w:val="00F2218B"/>
    <w:pPr>
      <w:spacing w:before="227"/>
    </w:pPr>
    <w:rPr>
      <w:rFonts w:cs="Noto Sans Devanagari"/>
      <w:sz w:val="56"/>
    </w:rPr>
  </w:style>
  <w:style w:type="paragraph" w:customStyle="1" w:styleId="33">
    <w:name w:val="Структура 3"/>
    <w:basedOn w:val="28"/>
    <w:rsid w:val="00F2218B"/>
    <w:pPr>
      <w:spacing w:before="170"/>
    </w:pPr>
    <w:rPr>
      <w:sz w:val="48"/>
    </w:rPr>
  </w:style>
  <w:style w:type="paragraph" w:customStyle="1" w:styleId="44">
    <w:name w:val="Структура 4"/>
    <w:basedOn w:val="33"/>
    <w:rsid w:val="00F2218B"/>
    <w:pPr>
      <w:spacing w:before="113"/>
    </w:pPr>
    <w:rPr>
      <w:sz w:val="40"/>
    </w:rPr>
  </w:style>
  <w:style w:type="paragraph" w:customStyle="1" w:styleId="5">
    <w:name w:val="Структура 5"/>
    <w:basedOn w:val="44"/>
    <w:rsid w:val="00F2218B"/>
    <w:pPr>
      <w:spacing w:before="57"/>
    </w:pPr>
  </w:style>
  <w:style w:type="paragraph" w:customStyle="1" w:styleId="6">
    <w:name w:val="Структура 6"/>
    <w:basedOn w:val="5"/>
    <w:rsid w:val="00F2218B"/>
  </w:style>
  <w:style w:type="paragraph" w:customStyle="1" w:styleId="7">
    <w:name w:val="Структура 7"/>
    <w:basedOn w:val="6"/>
    <w:rsid w:val="00F2218B"/>
  </w:style>
  <w:style w:type="paragraph" w:customStyle="1" w:styleId="8">
    <w:name w:val="Структура 8"/>
    <w:basedOn w:val="7"/>
    <w:rsid w:val="00F2218B"/>
  </w:style>
  <w:style w:type="paragraph" w:customStyle="1" w:styleId="9">
    <w:name w:val="Структура 9"/>
    <w:basedOn w:val="8"/>
    <w:rsid w:val="00F2218B"/>
  </w:style>
  <w:style w:type="paragraph" w:customStyle="1" w:styleId="afff8">
    <w:name w:val="Содержимое врезки"/>
    <w:basedOn w:val="a"/>
    <w:rsid w:val="00F2218B"/>
    <w:pPr>
      <w:suppressAutoHyphens/>
      <w:spacing w:after="200" w:line="276" w:lineRule="auto"/>
    </w:pPr>
    <w:rPr>
      <w:rFonts w:ascii="Calibri" w:hAnsi="Calibri" w:cs="Calibri"/>
      <w:sz w:val="22"/>
      <w:szCs w:val="22"/>
      <w:lang w:eastAsia="zh-CN"/>
    </w:rPr>
  </w:style>
  <w:style w:type="paragraph" w:customStyle="1" w:styleId="BlankSlideLTGliederung1">
    <w:name w:val="Blank Slide~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BlankSlideLTGliederung2">
    <w:name w:val="Blank Slide~LT~Gliederung 2"/>
    <w:basedOn w:val="BlankSlideLTGliederung1"/>
    <w:rsid w:val="00F2218B"/>
    <w:pPr>
      <w:spacing w:before="227"/>
    </w:pPr>
    <w:rPr>
      <w:rFonts w:cs="Noto Sans Devanagari"/>
      <w:sz w:val="56"/>
    </w:rPr>
  </w:style>
  <w:style w:type="paragraph" w:customStyle="1" w:styleId="BlankSlideLTGliederung3">
    <w:name w:val="Blank Slide~LT~Gliederung 3"/>
    <w:basedOn w:val="BlankSlideLTGliederung2"/>
    <w:rsid w:val="00F2218B"/>
    <w:pPr>
      <w:spacing w:before="170"/>
    </w:pPr>
    <w:rPr>
      <w:sz w:val="48"/>
    </w:rPr>
  </w:style>
  <w:style w:type="paragraph" w:customStyle="1" w:styleId="BlankSlideLTGliederung4">
    <w:name w:val="Blank Slide~LT~Gliederung 4"/>
    <w:basedOn w:val="BlankSlideLTGliederung3"/>
    <w:rsid w:val="00F2218B"/>
    <w:pPr>
      <w:spacing w:before="113"/>
    </w:pPr>
    <w:rPr>
      <w:sz w:val="40"/>
    </w:rPr>
  </w:style>
  <w:style w:type="paragraph" w:customStyle="1" w:styleId="BlankSlideLTGliederung5">
    <w:name w:val="Blank Slide~LT~Gliederung 5"/>
    <w:basedOn w:val="BlankSlideLTGliederung4"/>
    <w:rsid w:val="00F2218B"/>
    <w:pPr>
      <w:spacing w:before="57"/>
    </w:pPr>
  </w:style>
  <w:style w:type="paragraph" w:customStyle="1" w:styleId="BlankSlideLTGliederung6">
    <w:name w:val="Blank Slide~LT~Gliederung 6"/>
    <w:basedOn w:val="BlankSlideLTGliederung5"/>
    <w:rsid w:val="00F2218B"/>
  </w:style>
  <w:style w:type="paragraph" w:customStyle="1" w:styleId="BlankSlideLTGliederung7">
    <w:name w:val="Blank Slide~LT~Gliederung 7"/>
    <w:basedOn w:val="BlankSlideLTGliederung6"/>
    <w:rsid w:val="00F2218B"/>
  </w:style>
  <w:style w:type="paragraph" w:customStyle="1" w:styleId="BlankSlideLTGliederung8">
    <w:name w:val="Blank Slide~LT~Gliederung 8"/>
    <w:basedOn w:val="BlankSlideLTGliederung7"/>
    <w:rsid w:val="00F2218B"/>
  </w:style>
  <w:style w:type="paragraph" w:customStyle="1" w:styleId="BlankSlideLTGliederung9">
    <w:name w:val="Blank Slide~LT~Gliederung 9"/>
    <w:basedOn w:val="BlankSlideLTGliederung8"/>
    <w:rsid w:val="00F2218B"/>
  </w:style>
  <w:style w:type="paragraph" w:customStyle="1" w:styleId="BlankSlideLTTitel">
    <w:name w:val="Blank Slide~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BlankSlideLTUntertitel">
    <w:name w:val="Blank Slide~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BlankSlideLTNotizen">
    <w:name w:val="Blank Slide~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BlankSlideLTHintergrundobjekte">
    <w:name w:val="Blank Slide~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BlankSlideLTHintergrund">
    <w:name w:val="Blank Slide~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LTGliederung1">
    <w:name w:val="Обычный~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LTGliederung2">
    <w:name w:val="Обычный~LT~Gliederung 2"/>
    <w:basedOn w:val="LTGliederung1"/>
    <w:rsid w:val="00F2218B"/>
    <w:pPr>
      <w:spacing w:before="227"/>
    </w:pPr>
    <w:rPr>
      <w:rFonts w:cs="Noto Sans Devanagari"/>
      <w:sz w:val="56"/>
    </w:rPr>
  </w:style>
  <w:style w:type="paragraph" w:customStyle="1" w:styleId="LTGliederung3">
    <w:name w:val="Обычный~LT~Gliederung 3"/>
    <w:basedOn w:val="LTGliederung2"/>
    <w:rsid w:val="00F2218B"/>
    <w:pPr>
      <w:spacing w:before="170"/>
    </w:pPr>
    <w:rPr>
      <w:sz w:val="48"/>
    </w:rPr>
  </w:style>
  <w:style w:type="paragraph" w:customStyle="1" w:styleId="LTGliederung4">
    <w:name w:val="Обычный~LT~Gliederung 4"/>
    <w:basedOn w:val="LTGliederung3"/>
    <w:rsid w:val="00F2218B"/>
    <w:pPr>
      <w:spacing w:before="113"/>
    </w:pPr>
    <w:rPr>
      <w:sz w:val="40"/>
    </w:rPr>
  </w:style>
  <w:style w:type="paragraph" w:customStyle="1" w:styleId="LTGliederung5">
    <w:name w:val="Обычный~LT~Gliederung 5"/>
    <w:basedOn w:val="LTGliederung4"/>
    <w:rsid w:val="00F2218B"/>
    <w:pPr>
      <w:spacing w:before="57"/>
    </w:pPr>
  </w:style>
  <w:style w:type="paragraph" w:customStyle="1" w:styleId="LTGliederung6">
    <w:name w:val="Обычный~LT~Gliederung 6"/>
    <w:basedOn w:val="LTGliederung5"/>
    <w:rsid w:val="00F2218B"/>
  </w:style>
  <w:style w:type="paragraph" w:customStyle="1" w:styleId="LTGliederung7">
    <w:name w:val="Обычный~LT~Gliederung 7"/>
    <w:basedOn w:val="LTGliederung6"/>
    <w:rsid w:val="00F2218B"/>
  </w:style>
  <w:style w:type="paragraph" w:customStyle="1" w:styleId="LTGliederung8">
    <w:name w:val="Обычный~LT~Gliederung 8"/>
    <w:basedOn w:val="LTGliederung7"/>
    <w:rsid w:val="00F2218B"/>
  </w:style>
  <w:style w:type="paragraph" w:customStyle="1" w:styleId="LTGliederung9">
    <w:name w:val="Обычный~LT~Gliederung 9"/>
    <w:basedOn w:val="LTGliederung8"/>
    <w:rsid w:val="00F2218B"/>
  </w:style>
  <w:style w:type="paragraph" w:customStyle="1" w:styleId="LTTitel">
    <w:name w:val="Обычный~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LTUntertitel">
    <w:name w:val="Обычный~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LTNotizen">
    <w:name w:val="Обычный~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LTHintergrundobjekte">
    <w:name w:val="Обычный~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LTHintergrund">
    <w:name w:val="Обычный~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1LTGliederung1">
    <w:name w:val="Обычный 1~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1LTGliederung2">
    <w:name w:val="Обычный 1~LT~Gliederung 2"/>
    <w:basedOn w:val="1LTGliederung1"/>
    <w:rsid w:val="00F2218B"/>
    <w:pPr>
      <w:spacing w:before="227"/>
    </w:pPr>
    <w:rPr>
      <w:rFonts w:cs="Noto Sans Devanagari"/>
      <w:sz w:val="56"/>
    </w:rPr>
  </w:style>
  <w:style w:type="paragraph" w:customStyle="1" w:styleId="1LTGliederung3">
    <w:name w:val="Обычный 1~LT~Gliederung 3"/>
    <w:basedOn w:val="1LTGliederung2"/>
    <w:rsid w:val="00F2218B"/>
    <w:pPr>
      <w:spacing w:before="170"/>
    </w:pPr>
    <w:rPr>
      <w:sz w:val="48"/>
    </w:rPr>
  </w:style>
  <w:style w:type="paragraph" w:customStyle="1" w:styleId="1LTGliederung4">
    <w:name w:val="Обычный 1~LT~Gliederung 4"/>
    <w:basedOn w:val="1LTGliederung3"/>
    <w:rsid w:val="00F2218B"/>
    <w:pPr>
      <w:spacing w:before="113"/>
    </w:pPr>
    <w:rPr>
      <w:sz w:val="40"/>
    </w:rPr>
  </w:style>
  <w:style w:type="paragraph" w:customStyle="1" w:styleId="1LTGliederung5">
    <w:name w:val="Обычный 1~LT~Gliederung 5"/>
    <w:basedOn w:val="1LTGliederung4"/>
    <w:rsid w:val="00F2218B"/>
    <w:pPr>
      <w:spacing w:before="57"/>
    </w:pPr>
  </w:style>
  <w:style w:type="paragraph" w:customStyle="1" w:styleId="1LTGliederung6">
    <w:name w:val="Обычный 1~LT~Gliederung 6"/>
    <w:basedOn w:val="1LTGliederung5"/>
    <w:rsid w:val="00F2218B"/>
  </w:style>
  <w:style w:type="paragraph" w:customStyle="1" w:styleId="1LTGliederung7">
    <w:name w:val="Обычный 1~LT~Gliederung 7"/>
    <w:basedOn w:val="1LTGliederung6"/>
    <w:rsid w:val="00F2218B"/>
  </w:style>
  <w:style w:type="paragraph" w:customStyle="1" w:styleId="1LTGliederung8">
    <w:name w:val="Обычный 1~LT~Gliederung 8"/>
    <w:basedOn w:val="1LTGliederung7"/>
    <w:rsid w:val="00F2218B"/>
  </w:style>
  <w:style w:type="paragraph" w:customStyle="1" w:styleId="1LTGliederung9">
    <w:name w:val="Обычный 1~LT~Gliederung 9"/>
    <w:basedOn w:val="1LTGliederung8"/>
    <w:rsid w:val="00F2218B"/>
  </w:style>
  <w:style w:type="paragraph" w:customStyle="1" w:styleId="1LTTitel">
    <w:name w:val="Обычный 1~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1LTUntertitel">
    <w:name w:val="Обычный 1~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1LTNotizen">
    <w:name w:val="Обычный 1~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1LTHintergrundobjekte">
    <w:name w:val="Обычный 1~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1LTHintergrund">
    <w:name w:val="Обычный 1~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2LTGliederung1">
    <w:name w:val="Обычный 2~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2LTGliederung2">
    <w:name w:val="Обычный 2~LT~Gliederung 2"/>
    <w:basedOn w:val="2LTGliederung1"/>
    <w:rsid w:val="00F2218B"/>
    <w:pPr>
      <w:spacing w:before="227"/>
    </w:pPr>
    <w:rPr>
      <w:rFonts w:cs="Noto Sans Devanagari"/>
      <w:sz w:val="56"/>
    </w:rPr>
  </w:style>
  <w:style w:type="paragraph" w:customStyle="1" w:styleId="2LTGliederung3">
    <w:name w:val="Обычный 2~LT~Gliederung 3"/>
    <w:basedOn w:val="2LTGliederung2"/>
    <w:rsid w:val="00F2218B"/>
    <w:pPr>
      <w:spacing w:before="170"/>
    </w:pPr>
    <w:rPr>
      <w:sz w:val="48"/>
    </w:rPr>
  </w:style>
  <w:style w:type="paragraph" w:customStyle="1" w:styleId="2LTGliederung4">
    <w:name w:val="Обычный 2~LT~Gliederung 4"/>
    <w:basedOn w:val="2LTGliederung3"/>
    <w:rsid w:val="00F2218B"/>
    <w:pPr>
      <w:spacing w:before="113"/>
    </w:pPr>
    <w:rPr>
      <w:sz w:val="40"/>
    </w:rPr>
  </w:style>
  <w:style w:type="paragraph" w:customStyle="1" w:styleId="2LTGliederung5">
    <w:name w:val="Обычный 2~LT~Gliederung 5"/>
    <w:basedOn w:val="2LTGliederung4"/>
    <w:rsid w:val="00F2218B"/>
    <w:pPr>
      <w:spacing w:before="57"/>
    </w:pPr>
  </w:style>
  <w:style w:type="paragraph" w:customStyle="1" w:styleId="2LTGliederung6">
    <w:name w:val="Обычный 2~LT~Gliederung 6"/>
    <w:basedOn w:val="2LTGliederung5"/>
    <w:rsid w:val="00F2218B"/>
  </w:style>
  <w:style w:type="paragraph" w:customStyle="1" w:styleId="2LTGliederung7">
    <w:name w:val="Обычный 2~LT~Gliederung 7"/>
    <w:basedOn w:val="2LTGliederung6"/>
    <w:rsid w:val="00F2218B"/>
  </w:style>
  <w:style w:type="paragraph" w:customStyle="1" w:styleId="2LTGliederung8">
    <w:name w:val="Обычный 2~LT~Gliederung 8"/>
    <w:basedOn w:val="2LTGliederung7"/>
    <w:rsid w:val="00F2218B"/>
  </w:style>
  <w:style w:type="paragraph" w:customStyle="1" w:styleId="2LTGliederung9">
    <w:name w:val="Обычный 2~LT~Gliederung 9"/>
    <w:basedOn w:val="2LTGliederung8"/>
    <w:rsid w:val="00F2218B"/>
  </w:style>
  <w:style w:type="paragraph" w:customStyle="1" w:styleId="2LTTitel">
    <w:name w:val="Обычный 2~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2LTUntertitel">
    <w:name w:val="Обычный 2~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2LTNotizen">
    <w:name w:val="Обычный 2~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2LTHintergrundobjekte">
    <w:name w:val="Обычный 2~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2LTHintergrund">
    <w:name w:val="Обычный 2~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3LTGliederung1">
    <w:name w:val="Обычный 3~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3LTGliederung2">
    <w:name w:val="Обычный 3~LT~Gliederung 2"/>
    <w:basedOn w:val="3LTGliederung1"/>
    <w:rsid w:val="00F2218B"/>
    <w:pPr>
      <w:spacing w:before="227"/>
    </w:pPr>
    <w:rPr>
      <w:rFonts w:cs="Noto Sans Devanagari"/>
      <w:sz w:val="56"/>
    </w:rPr>
  </w:style>
  <w:style w:type="paragraph" w:customStyle="1" w:styleId="3LTGliederung3">
    <w:name w:val="Обычный 3~LT~Gliederung 3"/>
    <w:basedOn w:val="3LTGliederung2"/>
    <w:rsid w:val="00F2218B"/>
    <w:pPr>
      <w:spacing w:before="170"/>
    </w:pPr>
    <w:rPr>
      <w:sz w:val="48"/>
    </w:rPr>
  </w:style>
  <w:style w:type="paragraph" w:customStyle="1" w:styleId="3LTGliederung4">
    <w:name w:val="Обычный 3~LT~Gliederung 4"/>
    <w:basedOn w:val="3LTGliederung3"/>
    <w:rsid w:val="00F2218B"/>
    <w:pPr>
      <w:spacing w:before="113"/>
    </w:pPr>
    <w:rPr>
      <w:sz w:val="40"/>
    </w:rPr>
  </w:style>
  <w:style w:type="paragraph" w:customStyle="1" w:styleId="3LTGliederung5">
    <w:name w:val="Обычный 3~LT~Gliederung 5"/>
    <w:basedOn w:val="3LTGliederung4"/>
    <w:rsid w:val="00F2218B"/>
    <w:pPr>
      <w:spacing w:before="57"/>
    </w:pPr>
  </w:style>
  <w:style w:type="paragraph" w:customStyle="1" w:styleId="3LTGliederung6">
    <w:name w:val="Обычный 3~LT~Gliederung 6"/>
    <w:basedOn w:val="3LTGliederung5"/>
    <w:rsid w:val="00F2218B"/>
  </w:style>
  <w:style w:type="paragraph" w:customStyle="1" w:styleId="3LTGliederung7">
    <w:name w:val="Обычный 3~LT~Gliederung 7"/>
    <w:basedOn w:val="3LTGliederung6"/>
    <w:rsid w:val="00F2218B"/>
  </w:style>
  <w:style w:type="paragraph" w:customStyle="1" w:styleId="3LTGliederung8">
    <w:name w:val="Обычный 3~LT~Gliederung 8"/>
    <w:basedOn w:val="3LTGliederung7"/>
    <w:rsid w:val="00F2218B"/>
  </w:style>
  <w:style w:type="paragraph" w:customStyle="1" w:styleId="3LTGliederung9">
    <w:name w:val="Обычный 3~LT~Gliederung 9"/>
    <w:basedOn w:val="3LTGliederung8"/>
    <w:rsid w:val="00F2218B"/>
  </w:style>
  <w:style w:type="paragraph" w:customStyle="1" w:styleId="3LTTitel">
    <w:name w:val="Обычный 3~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3LTUntertitel">
    <w:name w:val="Обычный 3~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3LTNotizen">
    <w:name w:val="Обычный 3~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3LTHintergrundobjekte">
    <w:name w:val="Обычный 3~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3LTHintergrund">
    <w:name w:val="Обычный 3~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4LTGliederung1">
    <w:name w:val="Обычный 4~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4LTGliederung2">
    <w:name w:val="Обычный 4~LT~Gliederung 2"/>
    <w:basedOn w:val="4LTGliederung1"/>
    <w:rsid w:val="00F2218B"/>
    <w:pPr>
      <w:spacing w:before="227"/>
    </w:pPr>
    <w:rPr>
      <w:rFonts w:cs="Noto Sans Devanagari"/>
      <w:sz w:val="56"/>
    </w:rPr>
  </w:style>
  <w:style w:type="paragraph" w:customStyle="1" w:styleId="4LTGliederung3">
    <w:name w:val="Обычный 4~LT~Gliederung 3"/>
    <w:basedOn w:val="4LTGliederung2"/>
    <w:rsid w:val="00F2218B"/>
    <w:pPr>
      <w:spacing w:before="170"/>
    </w:pPr>
    <w:rPr>
      <w:sz w:val="48"/>
    </w:rPr>
  </w:style>
  <w:style w:type="paragraph" w:customStyle="1" w:styleId="4LTGliederung4">
    <w:name w:val="Обычный 4~LT~Gliederung 4"/>
    <w:basedOn w:val="4LTGliederung3"/>
    <w:rsid w:val="00F2218B"/>
    <w:pPr>
      <w:spacing w:before="113"/>
    </w:pPr>
    <w:rPr>
      <w:sz w:val="40"/>
    </w:rPr>
  </w:style>
  <w:style w:type="paragraph" w:customStyle="1" w:styleId="4LTGliederung5">
    <w:name w:val="Обычный 4~LT~Gliederung 5"/>
    <w:basedOn w:val="4LTGliederung4"/>
    <w:rsid w:val="00F2218B"/>
    <w:pPr>
      <w:spacing w:before="57"/>
    </w:pPr>
  </w:style>
  <w:style w:type="paragraph" w:customStyle="1" w:styleId="4LTGliederung6">
    <w:name w:val="Обычный 4~LT~Gliederung 6"/>
    <w:basedOn w:val="4LTGliederung5"/>
    <w:rsid w:val="00F2218B"/>
  </w:style>
  <w:style w:type="paragraph" w:customStyle="1" w:styleId="4LTGliederung7">
    <w:name w:val="Обычный 4~LT~Gliederung 7"/>
    <w:basedOn w:val="4LTGliederung6"/>
    <w:rsid w:val="00F2218B"/>
  </w:style>
  <w:style w:type="paragraph" w:customStyle="1" w:styleId="4LTGliederung8">
    <w:name w:val="Обычный 4~LT~Gliederung 8"/>
    <w:basedOn w:val="4LTGliederung7"/>
    <w:rsid w:val="00F2218B"/>
  </w:style>
  <w:style w:type="paragraph" w:customStyle="1" w:styleId="4LTGliederung9">
    <w:name w:val="Обычный 4~LT~Gliederung 9"/>
    <w:basedOn w:val="4LTGliederung8"/>
    <w:rsid w:val="00F2218B"/>
  </w:style>
  <w:style w:type="paragraph" w:customStyle="1" w:styleId="4LTTitel">
    <w:name w:val="Обычный 4~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4LTUntertitel">
    <w:name w:val="Обычный 4~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4LTNotizen">
    <w:name w:val="Обычный 4~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4LTHintergrundobjekte">
    <w:name w:val="Обычный 4~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4LTHintergrund">
    <w:name w:val="Обычный 4~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5LTGliederung1">
    <w:name w:val="Обычный 5~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5LTGliederung2">
    <w:name w:val="Обычный 5~LT~Gliederung 2"/>
    <w:basedOn w:val="5LTGliederung1"/>
    <w:rsid w:val="00F2218B"/>
    <w:pPr>
      <w:spacing w:before="227"/>
    </w:pPr>
    <w:rPr>
      <w:rFonts w:cs="Noto Sans Devanagari"/>
      <w:sz w:val="56"/>
    </w:rPr>
  </w:style>
  <w:style w:type="paragraph" w:customStyle="1" w:styleId="5LTGliederung3">
    <w:name w:val="Обычный 5~LT~Gliederung 3"/>
    <w:basedOn w:val="5LTGliederung2"/>
    <w:rsid w:val="00F2218B"/>
    <w:pPr>
      <w:spacing w:before="170"/>
    </w:pPr>
    <w:rPr>
      <w:sz w:val="48"/>
    </w:rPr>
  </w:style>
  <w:style w:type="paragraph" w:customStyle="1" w:styleId="5LTGliederung4">
    <w:name w:val="Обычный 5~LT~Gliederung 4"/>
    <w:basedOn w:val="5LTGliederung3"/>
    <w:rsid w:val="00F2218B"/>
    <w:pPr>
      <w:spacing w:before="113"/>
    </w:pPr>
    <w:rPr>
      <w:sz w:val="40"/>
    </w:rPr>
  </w:style>
  <w:style w:type="paragraph" w:customStyle="1" w:styleId="5LTGliederung5">
    <w:name w:val="Обычный 5~LT~Gliederung 5"/>
    <w:basedOn w:val="5LTGliederung4"/>
    <w:rsid w:val="00F2218B"/>
    <w:pPr>
      <w:spacing w:before="57"/>
    </w:pPr>
  </w:style>
  <w:style w:type="paragraph" w:customStyle="1" w:styleId="5LTGliederung6">
    <w:name w:val="Обычный 5~LT~Gliederung 6"/>
    <w:basedOn w:val="5LTGliederung5"/>
    <w:rsid w:val="00F2218B"/>
  </w:style>
  <w:style w:type="paragraph" w:customStyle="1" w:styleId="5LTGliederung7">
    <w:name w:val="Обычный 5~LT~Gliederung 7"/>
    <w:basedOn w:val="5LTGliederung6"/>
    <w:rsid w:val="00F2218B"/>
  </w:style>
  <w:style w:type="paragraph" w:customStyle="1" w:styleId="5LTGliederung8">
    <w:name w:val="Обычный 5~LT~Gliederung 8"/>
    <w:basedOn w:val="5LTGliederung7"/>
    <w:rsid w:val="00F2218B"/>
  </w:style>
  <w:style w:type="paragraph" w:customStyle="1" w:styleId="5LTGliederung9">
    <w:name w:val="Обычный 5~LT~Gliederung 9"/>
    <w:basedOn w:val="5LTGliederung8"/>
    <w:rsid w:val="00F2218B"/>
  </w:style>
  <w:style w:type="paragraph" w:customStyle="1" w:styleId="5LTTitel">
    <w:name w:val="Обычный 5~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5LTUntertitel">
    <w:name w:val="Обычный 5~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5LTNotizen">
    <w:name w:val="Обычный 5~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5LTHintergrundobjekte">
    <w:name w:val="Обычный 5~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5LTHintergrund">
    <w:name w:val="Обычный 5~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6LTGliederung1">
    <w:name w:val="Обычный 6~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6LTGliederung2">
    <w:name w:val="Обычный 6~LT~Gliederung 2"/>
    <w:basedOn w:val="6LTGliederung1"/>
    <w:rsid w:val="00F2218B"/>
    <w:pPr>
      <w:spacing w:before="227"/>
    </w:pPr>
    <w:rPr>
      <w:rFonts w:cs="Noto Sans Devanagari"/>
      <w:sz w:val="56"/>
    </w:rPr>
  </w:style>
  <w:style w:type="paragraph" w:customStyle="1" w:styleId="6LTGliederung3">
    <w:name w:val="Обычный 6~LT~Gliederung 3"/>
    <w:basedOn w:val="6LTGliederung2"/>
    <w:rsid w:val="00F2218B"/>
    <w:pPr>
      <w:spacing w:before="170"/>
    </w:pPr>
    <w:rPr>
      <w:sz w:val="48"/>
    </w:rPr>
  </w:style>
  <w:style w:type="paragraph" w:customStyle="1" w:styleId="6LTGliederung4">
    <w:name w:val="Обычный 6~LT~Gliederung 4"/>
    <w:basedOn w:val="6LTGliederung3"/>
    <w:rsid w:val="00F2218B"/>
    <w:pPr>
      <w:spacing w:before="113"/>
    </w:pPr>
    <w:rPr>
      <w:sz w:val="40"/>
    </w:rPr>
  </w:style>
  <w:style w:type="paragraph" w:customStyle="1" w:styleId="6LTGliederung5">
    <w:name w:val="Обычный 6~LT~Gliederung 5"/>
    <w:basedOn w:val="6LTGliederung4"/>
    <w:rsid w:val="00F2218B"/>
    <w:pPr>
      <w:spacing w:before="57"/>
    </w:pPr>
  </w:style>
  <w:style w:type="paragraph" w:customStyle="1" w:styleId="6LTGliederung6">
    <w:name w:val="Обычный 6~LT~Gliederung 6"/>
    <w:basedOn w:val="6LTGliederung5"/>
    <w:rsid w:val="00F2218B"/>
  </w:style>
  <w:style w:type="paragraph" w:customStyle="1" w:styleId="6LTGliederung7">
    <w:name w:val="Обычный 6~LT~Gliederung 7"/>
    <w:basedOn w:val="6LTGliederung6"/>
    <w:rsid w:val="00F2218B"/>
  </w:style>
  <w:style w:type="paragraph" w:customStyle="1" w:styleId="6LTGliederung8">
    <w:name w:val="Обычный 6~LT~Gliederung 8"/>
    <w:basedOn w:val="6LTGliederung7"/>
    <w:rsid w:val="00F2218B"/>
  </w:style>
  <w:style w:type="paragraph" w:customStyle="1" w:styleId="6LTGliederung9">
    <w:name w:val="Обычный 6~LT~Gliederung 9"/>
    <w:basedOn w:val="6LTGliederung8"/>
    <w:rsid w:val="00F2218B"/>
  </w:style>
  <w:style w:type="paragraph" w:customStyle="1" w:styleId="6LTTitel">
    <w:name w:val="Обычный 6~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6LTUntertitel">
    <w:name w:val="Обычный 6~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6LTNotizen">
    <w:name w:val="Обычный 6~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6LTHintergrundobjekte">
    <w:name w:val="Обычный 6~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6LTHintergrund">
    <w:name w:val="Обычный 6~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7LTGliederung1">
    <w:name w:val="Обычный 7~LT~Gliederung 1"/>
    <w:rsid w:val="00F2218B"/>
    <w:pPr>
      <w:widowControl w:val="0"/>
      <w:suppressAutoHyphens/>
      <w:spacing w:before="283" w:after="0" w:line="240" w:lineRule="auto"/>
    </w:pPr>
    <w:rPr>
      <w:rFonts w:ascii="Noto Sans Devanagari" w:eastAsia="Tahoma" w:hAnsi="Noto Sans Devanagari" w:cs="Times New Roman"/>
      <w:kern w:val="2"/>
      <w:sz w:val="64"/>
      <w:szCs w:val="24"/>
      <w:lang w:eastAsia="zh-CN" w:bidi="hi-IN"/>
    </w:rPr>
  </w:style>
  <w:style w:type="paragraph" w:customStyle="1" w:styleId="7LTGliederung2">
    <w:name w:val="Обычный 7~LT~Gliederung 2"/>
    <w:basedOn w:val="7LTGliederung1"/>
    <w:rsid w:val="00F2218B"/>
    <w:pPr>
      <w:spacing w:before="227"/>
    </w:pPr>
    <w:rPr>
      <w:rFonts w:cs="Noto Sans Devanagari"/>
      <w:sz w:val="56"/>
    </w:rPr>
  </w:style>
  <w:style w:type="paragraph" w:customStyle="1" w:styleId="7LTGliederung3">
    <w:name w:val="Обычный 7~LT~Gliederung 3"/>
    <w:basedOn w:val="7LTGliederung2"/>
    <w:rsid w:val="00F2218B"/>
    <w:pPr>
      <w:spacing w:before="170"/>
    </w:pPr>
    <w:rPr>
      <w:sz w:val="48"/>
    </w:rPr>
  </w:style>
  <w:style w:type="paragraph" w:customStyle="1" w:styleId="7LTGliederung4">
    <w:name w:val="Обычный 7~LT~Gliederung 4"/>
    <w:basedOn w:val="7LTGliederung3"/>
    <w:rsid w:val="00F2218B"/>
    <w:pPr>
      <w:spacing w:before="113"/>
    </w:pPr>
    <w:rPr>
      <w:sz w:val="40"/>
    </w:rPr>
  </w:style>
  <w:style w:type="paragraph" w:customStyle="1" w:styleId="7LTGliederung5">
    <w:name w:val="Обычный 7~LT~Gliederung 5"/>
    <w:basedOn w:val="7LTGliederung4"/>
    <w:rsid w:val="00F2218B"/>
    <w:pPr>
      <w:spacing w:before="57"/>
    </w:pPr>
  </w:style>
  <w:style w:type="paragraph" w:customStyle="1" w:styleId="7LTGliederung6">
    <w:name w:val="Обычный 7~LT~Gliederung 6"/>
    <w:basedOn w:val="7LTGliederung5"/>
    <w:rsid w:val="00F2218B"/>
  </w:style>
  <w:style w:type="paragraph" w:customStyle="1" w:styleId="7LTGliederung7">
    <w:name w:val="Обычный 7~LT~Gliederung 7"/>
    <w:basedOn w:val="7LTGliederung6"/>
    <w:rsid w:val="00F2218B"/>
  </w:style>
  <w:style w:type="paragraph" w:customStyle="1" w:styleId="7LTGliederung8">
    <w:name w:val="Обычный 7~LT~Gliederung 8"/>
    <w:basedOn w:val="7LTGliederung7"/>
    <w:rsid w:val="00F2218B"/>
  </w:style>
  <w:style w:type="paragraph" w:customStyle="1" w:styleId="7LTGliederung9">
    <w:name w:val="Обычный 7~LT~Gliederung 9"/>
    <w:basedOn w:val="7LTGliederung8"/>
    <w:rsid w:val="00F2218B"/>
  </w:style>
  <w:style w:type="paragraph" w:customStyle="1" w:styleId="7LTTitel">
    <w:name w:val="Обычный 7~LT~Titel"/>
    <w:rsid w:val="00F2218B"/>
    <w:pPr>
      <w:widowControl w:val="0"/>
      <w:suppressAutoHyphens/>
      <w:spacing w:after="0" w:line="240" w:lineRule="auto"/>
      <w:jc w:val="center"/>
    </w:pPr>
    <w:rPr>
      <w:rFonts w:ascii="Noto Sans Devanagari" w:eastAsia="Tahoma" w:hAnsi="Noto Sans Devanagari" w:cs="Times New Roman"/>
      <w:kern w:val="2"/>
      <w:sz w:val="88"/>
      <w:szCs w:val="24"/>
      <w:lang w:eastAsia="zh-CN" w:bidi="hi-IN"/>
    </w:rPr>
  </w:style>
  <w:style w:type="paragraph" w:customStyle="1" w:styleId="7LTUntertitel">
    <w:name w:val="Обычный 7~LT~Untertitel"/>
    <w:rsid w:val="00F2218B"/>
    <w:pPr>
      <w:widowControl w:val="0"/>
      <w:suppressAutoHyphens/>
      <w:spacing w:after="0" w:line="240" w:lineRule="auto"/>
      <w:jc w:val="center"/>
    </w:pPr>
    <w:rPr>
      <w:rFonts w:ascii="Noto Sans Devanagari" w:eastAsia="Tahoma" w:hAnsi="Noto Sans Devanagari" w:cs="Times New Roman"/>
      <w:kern w:val="2"/>
      <w:sz w:val="64"/>
      <w:szCs w:val="24"/>
      <w:lang w:eastAsia="zh-CN" w:bidi="hi-IN"/>
    </w:rPr>
  </w:style>
  <w:style w:type="paragraph" w:customStyle="1" w:styleId="7LTNotizen">
    <w:name w:val="Обычный 7~LT~Notizen"/>
    <w:rsid w:val="00F2218B"/>
    <w:pPr>
      <w:widowControl w:val="0"/>
      <w:suppressAutoHyphens/>
      <w:spacing w:after="0" w:line="240" w:lineRule="auto"/>
      <w:ind w:left="340" w:hanging="340"/>
    </w:pPr>
    <w:rPr>
      <w:rFonts w:ascii="Noto Sans Devanagari" w:eastAsia="Tahoma" w:hAnsi="Noto Sans Devanagari" w:cs="Times New Roman"/>
      <w:kern w:val="2"/>
      <w:sz w:val="40"/>
      <w:szCs w:val="24"/>
      <w:lang w:eastAsia="zh-CN" w:bidi="hi-IN"/>
    </w:rPr>
  </w:style>
  <w:style w:type="paragraph" w:customStyle="1" w:styleId="7LTHintergrundobjekte">
    <w:name w:val="Обычный 7~LT~Hintergrundobjekte"/>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paragraph" w:customStyle="1" w:styleId="7LTHintergrund">
    <w:name w:val="Обычный 7~LT~Hintergrund"/>
    <w:rsid w:val="00F2218B"/>
    <w:pPr>
      <w:widowControl w:val="0"/>
      <w:suppressAutoHyphens/>
      <w:spacing w:after="0" w:line="240" w:lineRule="auto"/>
    </w:pPr>
    <w:rPr>
      <w:rFonts w:ascii="Liberation Serif" w:eastAsia="Tahoma" w:hAnsi="Liberation Serif" w:cs="Times New Roman"/>
      <w:kern w:val="2"/>
      <w:sz w:val="24"/>
      <w:szCs w:val="24"/>
      <w:lang w:eastAsia="zh-CN" w:bidi="hi-IN"/>
    </w:rPr>
  </w:style>
  <w:style w:type="character" w:customStyle="1" w:styleId="WW8Num3z1">
    <w:name w:val="WW8Num3z1"/>
    <w:rsid w:val="003332FA"/>
    <w:rPr>
      <w:rFonts w:ascii="OpenSymbol" w:hAnsi="OpenSymbol" w:cs="OpenSymbol"/>
    </w:rPr>
  </w:style>
  <w:style w:type="character" w:customStyle="1" w:styleId="WW8Num3z3">
    <w:name w:val="WW8Num3z3"/>
    <w:rsid w:val="003332FA"/>
    <w:rPr>
      <w:rFonts w:ascii="Symbol" w:hAnsi="Symbol" w:cs="Symbol"/>
    </w:rPr>
  </w:style>
  <w:style w:type="character" w:customStyle="1" w:styleId="WW8Num3z2">
    <w:name w:val="WW8Num3z2"/>
    <w:rsid w:val="003332FA"/>
    <w:rPr>
      <w:rFonts w:ascii="Wingdings" w:hAnsi="Wingdings" w:cs="Wingdings"/>
    </w:rPr>
  </w:style>
  <w:style w:type="character" w:customStyle="1" w:styleId="45">
    <w:name w:val="Основной шрифт абзаца4"/>
    <w:rsid w:val="003332FA"/>
  </w:style>
  <w:style w:type="character" w:customStyle="1" w:styleId="ListLabel1">
    <w:name w:val="ListLabel 1"/>
    <w:rsid w:val="003332FA"/>
    <w:rPr>
      <w:rFonts w:ascii="Calibri" w:hAnsi="Calibri" w:cs="Symbol"/>
    </w:rPr>
  </w:style>
  <w:style w:type="character" w:customStyle="1" w:styleId="ListLabel2">
    <w:name w:val="ListLabel 2"/>
    <w:rsid w:val="003332FA"/>
    <w:rPr>
      <w:rFonts w:ascii="Calibri" w:hAnsi="Calibri" w:cs="Courier New"/>
    </w:rPr>
  </w:style>
  <w:style w:type="character" w:customStyle="1" w:styleId="ListLabel3">
    <w:name w:val="ListLabel 3"/>
    <w:rsid w:val="003332FA"/>
    <w:rPr>
      <w:rFonts w:ascii="Calibri" w:hAnsi="Calibri" w:cs="Wingdings"/>
    </w:rPr>
  </w:style>
  <w:style w:type="character" w:customStyle="1" w:styleId="ListLabel4">
    <w:name w:val="ListLabel 4"/>
    <w:rsid w:val="003332FA"/>
    <w:rPr>
      <w:rFonts w:ascii="Calibri" w:hAnsi="Calibri" w:cs="Symbol"/>
    </w:rPr>
  </w:style>
  <w:style w:type="character" w:customStyle="1" w:styleId="ListLabel5">
    <w:name w:val="ListLabel 5"/>
    <w:rsid w:val="003332FA"/>
    <w:rPr>
      <w:rFonts w:ascii="Calibri" w:hAnsi="Calibri" w:cs="Courier New"/>
    </w:rPr>
  </w:style>
  <w:style w:type="character" w:customStyle="1" w:styleId="ListLabel6">
    <w:name w:val="ListLabel 6"/>
    <w:rsid w:val="003332FA"/>
    <w:rPr>
      <w:rFonts w:ascii="Calibri" w:hAnsi="Calibri" w:cs="Wingdings"/>
    </w:rPr>
  </w:style>
  <w:style w:type="character" w:customStyle="1" w:styleId="ListLabel7">
    <w:name w:val="ListLabel 7"/>
    <w:rsid w:val="003332FA"/>
    <w:rPr>
      <w:rFonts w:ascii="Calibri" w:hAnsi="Calibri" w:cs="Symbol"/>
    </w:rPr>
  </w:style>
  <w:style w:type="character" w:customStyle="1" w:styleId="ListLabel8">
    <w:name w:val="ListLabel 8"/>
    <w:rsid w:val="003332FA"/>
    <w:rPr>
      <w:rFonts w:ascii="Calibri" w:hAnsi="Calibri" w:cs="Courier New"/>
    </w:rPr>
  </w:style>
  <w:style w:type="character" w:customStyle="1" w:styleId="ListLabel9">
    <w:name w:val="ListLabel 9"/>
    <w:rsid w:val="003332FA"/>
    <w:rPr>
      <w:rFonts w:ascii="Calibri" w:hAnsi="Calibri" w:cs="Wingdings"/>
    </w:rPr>
  </w:style>
  <w:style w:type="character" w:customStyle="1" w:styleId="ListLabel28">
    <w:name w:val="ListLabel 28"/>
    <w:rsid w:val="003332FA"/>
  </w:style>
  <w:style w:type="character" w:customStyle="1" w:styleId="ListLabel29">
    <w:name w:val="ListLabel 29"/>
    <w:rsid w:val="003332FA"/>
  </w:style>
  <w:style w:type="character" w:customStyle="1" w:styleId="ListLabel30">
    <w:name w:val="ListLabel 30"/>
    <w:rsid w:val="003332FA"/>
  </w:style>
  <w:style w:type="character" w:customStyle="1" w:styleId="ListLabel31">
    <w:name w:val="ListLabel 31"/>
    <w:rsid w:val="003332FA"/>
  </w:style>
  <w:style w:type="character" w:customStyle="1" w:styleId="ListLabel32">
    <w:name w:val="ListLabel 32"/>
    <w:rsid w:val="003332FA"/>
  </w:style>
  <w:style w:type="character" w:customStyle="1" w:styleId="ListLabel33">
    <w:name w:val="ListLabel 33"/>
    <w:rsid w:val="003332FA"/>
  </w:style>
  <w:style w:type="character" w:customStyle="1" w:styleId="ListLabel34">
    <w:name w:val="ListLabel 34"/>
    <w:rsid w:val="003332FA"/>
  </w:style>
  <w:style w:type="character" w:customStyle="1" w:styleId="ListLabel35">
    <w:name w:val="ListLabel 35"/>
    <w:rsid w:val="003332FA"/>
  </w:style>
  <w:style w:type="character" w:customStyle="1" w:styleId="ListLabel36">
    <w:name w:val="ListLabel 36"/>
    <w:rsid w:val="003332FA"/>
  </w:style>
  <w:style w:type="character" w:customStyle="1" w:styleId="1f0">
    <w:name w:val="Слабое выделение1"/>
    <w:rsid w:val="003332FA"/>
    <w:rPr>
      <w:i/>
      <w:iCs/>
      <w:color w:val="404040"/>
    </w:rPr>
  </w:style>
  <w:style w:type="character" w:customStyle="1" w:styleId="ListLabel37">
    <w:name w:val="ListLabel 37"/>
    <w:rsid w:val="003332FA"/>
  </w:style>
  <w:style w:type="character" w:customStyle="1" w:styleId="ListLabel38">
    <w:name w:val="ListLabel 38"/>
    <w:rsid w:val="003332FA"/>
  </w:style>
  <w:style w:type="character" w:customStyle="1" w:styleId="ListLabel39">
    <w:name w:val="ListLabel 39"/>
    <w:rsid w:val="003332FA"/>
  </w:style>
  <w:style w:type="character" w:customStyle="1" w:styleId="ListLabel40">
    <w:name w:val="ListLabel 40"/>
    <w:rsid w:val="003332FA"/>
  </w:style>
  <w:style w:type="character" w:customStyle="1" w:styleId="ListLabel41">
    <w:name w:val="ListLabel 41"/>
    <w:rsid w:val="003332FA"/>
  </w:style>
  <w:style w:type="character" w:customStyle="1" w:styleId="ListLabel42">
    <w:name w:val="ListLabel 42"/>
    <w:rsid w:val="003332FA"/>
  </w:style>
  <w:style w:type="character" w:customStyle="1" w:styleId="ListLabel43">
    <w:name w:val="ListLabel 43"/>
    <w:rsid w:val="003332FA"/>
  </w:style>
  <w:style w:type="character" w:customStyle="1" w:styleId="ListLabel44">
    <w:name w:val="ListLabel 44"/>
    <w:rsid w:val="003332FA"/>
  </w:style>
  <w:style w:type="character" w:customStyle="1" w:styleId="ListLabel45">
    <w:name w:val="ListLabel 45"/>
    <w:rsid w:val="003332FA"/>
  </w:style>
  <w:style w:type="character" w:customStyle="1" w:styleId="ListLabel46">
    <w:name w:val="ListLabel 46"/>
    <w:rsid w:val="003332FA"/>
  </w:style>
  <w:style w:type="character" w:customStyle="1" w:styleId="ListLabel47">
    <w:name w:val="ListLabel 47"/>
    <w:rsid w:val="003332FA"/>
  </w:style>
  <w:style w:type="character" w:customStyle="1" w:styleId="ListLabel48">
    <w:name w:val="ListLabel 48"/>
    <w:rsid w:val="003332FA"/>
  </w:style>
  <w:style w:type="character" w:customStyle="1" w:styleId="ListLabel49">
    <w:name w:val="ListLabel 49"/>
    <w:rsid w:val="003332FA"/>
  </w:style>
  <w:style w:type="character" w:customStyle="1" w:styleId="ListLabel50">
    <w:name w:val="ListLabel 50"/>
    <w:rsid w:val="003332FA"/>
  </w:style>
  <w:style w:type="character" w:customStyle="1" w:styleId="ListLabel51">
    <w:name w:val="ListLabel 51"/>
    <w:rsid w:val="003332FA"/>
  </w:style>
  <w:style w:type="character" w:customStyle="1" w:styleId="ListLabel52">
    <w:name w:val="ListLabel 52"/>
    <w:rsid w:val="003332FA"/>
  </w:style>
  <w:style w:type="character" w:customStyle="1" w:styleId="ListLabel53">
    <w:name w:val="ListLabel 53"/>
    <w:rsid w:val="003332FA"/>
  </w:style>
  <w:style w:type="character" w:customStyle="1" w:styleId="ListLabel54">
    <w:name w:val="ListLabel 54"/>
    <w:rsid w:val="003332FA"/>
  </w:style>
  <w:style w:type="character" w:styleId="afff9">
    <w:name w:val="FollowedHyperlink"/>
    <w:rsid w:val="003332FA"/>
    <w:rPr>
      <w:color w:val="800000"/>
      <w:u w:val="single"/>
    </w:rPr>
  </w:style>
  <w:style w:type="character" w:customStyle="1" w:styleId="ListLabel55">
    <w:name w:val="ListLabel 55"/>
    <w:rsid w:val="003332FA"/>
  </w:style>
  <w:style w:type="character" w:customStyle="1" w:styleId="ListLabel56">
    <w:name w:val="ListLabel 56"/>
    <w:rsid w:val="003332FA"/>
  </w:style>
  <w:style w:type="character" w:customStyle="1" w:styleId="ListLabel57">
    <w:name w:val="ListLabel 57"/>
    <w:rsid w:val="003332FA"/>
  </w:style>
  <w:style w:type="character" w:customStyle="1" w:styleId="ListLabel58">
    <w:name w:val="ListLabel 58"/>
    <w:rsid w:val="003332FA"/>
  </w:style>
  <w:style w:type="character" w:customStyle="1" w:styleId="ListLabel59">
    <w:name w:val="ListLabel 59"/>
    <w:rsid w:val="003332FA"/>
  </w:style>
  <w:style w:type="character" w:customStyle="1" w:styleId="ListLabel60">
    <w:name w:val="ListLabel 60"/>
    <w:rsid w:val="003332FA"/>
  </w:style>
  <w:style w:type="character" w:customStyle="1" w:styleId="ListLabel61">
    <w:name w:val="ListLabel 61"/>
    <w:rsid w:val="003332FA"/>
  </w:style>
  <w:style w:type="character" w:customStyle="1" w:styleId="ListLabel62">
    <w:name w:val="ListLabel 62"/>
    <w:rsid w:val="003332FA"/>
  </w:style>
  <w:style w:type="character" w:customStyle="1" w:styleId="ListLabel63">
    <w:name w:val="ListLabel 63"/>
    <w:rsid w:val="003332FA"/>
  </w:style>
  <w:style w:type="paragraph" w:customStyle="1" w:styleId="caption1">
    <w:name w:val="caption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
    <w:name w:val="caption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1">
    <w:name w:val="caption1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11">
    <w:name w:val="caption11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111">
    <w:name w:val="caption111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1111">
    <w:name w:val="caption1111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11111">
    <w:name w:val="caption11111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111111">
    <w:name w:val="caption111111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caption111111111">
    <w:name w:val="caption111111111"/>
    <w:basedOn w:val="a"/>
    <w:rsid w:val="003332FA"/>
    <w:pPr>
      <w:suppressLineNumbers/>
      <w:suppressAutoHyphens/>
      <w:spacing w:before="120" w:after="120" w:line="276" w:lineRule="auto"/>
    </w:pPr>
    <w:rPr>
      <w:rFonts w:ascii="PT Astra Serif" w:hAnsi="PT Astra Serif" w:cs="FreeSans"/>
      <w:i/>
      <w:iCs/>
      <w:lang w:eastAsia="zh-CN"/>
    </w:rPr>
  </w:style>
  <w:style w:type="paragraph" w:customStyle="1" w:styleId="HeaderandFooter">
    <w:name w:val="Header and Footer"/>
    <w:basedOn w:val="a"/>
    <w:rsid w:val="003332FA"/>
    <w:pPr>
      <w:suppressLineNumbers/>
      <w:tabs>
        <w:tab w:val="center" w:pos="4819"/>
        <w:tab w:val="right" w:pos="9638"/>
      </w:tabs>
      <w:suppressAutoHyphens/>
      <w:spacing w:after="200" w:line="276" w:lineRule="auto"/>
    </w:pPr>
    <w:rPr>
      <w:rFonts w:ascii="Calibri" w:hAnsi="Calibri" w:cs="Calibri"/>
      <w:sz w:val="22"/>
      <w:szCs w:val="22"/>
      <w:lang w:eastAsia="zh-CN"/>
    </w:rPr>
  </w:style>
  <w:style w:type="paragraph" w:customStyle="1" w:styleId="34">
    <w:name w:val="Без интервала3"/>
    <w:rsid w:val="003332FA"/>
    <w:pPr>
      <w:suppressAutoHyphens/>
      <w:spacing w:after="0" w:line="240" w:lineRule="auto"/>
    </w:pPr>
    <w:rPr>
      <w:rFonts w:ascii="Liberation Serif" w:eastAsia="Tahoma" w:hAnsi="Liberation Serif" w:cs="Noto Sans Devanagari"/>
      <w:sz w:val="24"/>
      <w:szCs w:val="24"/>
      <w:lang w:eastAsia="zh-CN" w:bidi="hi-IN"/>
    </w:rPr>
  </w:style>
  <w:style w:type="paragraph" w:customStyle="1" w:styleId="35">
    <w:name w:val="Обычный (веб)3"/>
    <w:basedOn w:val="a"/>
    <w:rsid w:val="003332FA"/>
    <w:pPr>
      <w:suppressAutoHyphens/>
      <w:spacing w:before="280" w:after="280"/>
    </w:pPr>
    <w:rPr>
      <w:lang w:eastAsia="zh-CN"/>
    </w:rPr>
  </w:style>
  <w:style w:type="paragraph" w:customStyle="1" w:styleId="29">
    <w:name w:val="Название2"/>
    <w:rsid w:val="003332FA"/>
    <w:pPr>
      <w:widowControl w:val="0"/>
      <w:suppressAutoHyphens/>
      <w:spacing w:before="283" w:after="0" w:line="240" w:lineRule="auto"/>
    </w:pPr>
    <w:rPr>
      <w:rFonts w:ascii="Noto Sans Devanagari" w:eastAsia="Tahoma" w:hAnsi="Noto Sans Devanagari" w:cs="Liberation Sans"/>
      <w:kern w:val="2"/>
      <w:sz w:val="64"/>
      <w:szCs w:val="24"/>
      <w:lang w:eastAsia="zh-CN" w:bidi="hi-IN"/>
    </w:rPr>
  </w:style>
  <w:style w:type="paragraph" w:customStyle="1" w:styleId="default1">
    <w:name w:val="default1"/>
    <w:rsid w:val="003332FA"/>
    <w:pPr>
      <w:widowControl w:val="0"/>
      <w:suppressAutoHyphens/>
      <w:spacing w:after="0" w:line="240" w:lineRule="auto"/>
    </w:pPr>
    <w:rPr>
      <w:rFonts w:ascii="Noto Sans Devanagari" w:eastAsia="Tahoma" w:hAnsi="Noto Sans Devanagari" w:cs="Liberation Sans"/>
      <w:kern w:val="2"/>
      <w:sz w:val="36"/>
      <w:szCs w:val="24"/>
      <w:lang w:eastAsia="zh-CN" w:bidi="hi-IN"/>
    </w:rPr>
  </w:style>
  <w:style w:type="paragraph" w:customStyle="1" w:styleId="2a">
    <w:name w:val="Абзац списка2"/>
    <w:basedOn w:val="a"/>
    <w:rsid w:val="003332FA"/>
    <w:pPr>
      <w:suppressAutoHyphens/>
      <w:spacing w:after="200" w:line="276" w:lineRule="auto"/>
      <w:ind w:left="720"/>
      <w:contextualSpacing/>
    </w:pPr>
    <w:rPr>
      <w:rFonts w:ascii="Calibri" w:hAnsi="Calibri" w:cs="Calibri"/>
      <w:sz w:val="22"/>
      <w:szCs w:val="22"/>
      <w:lang w:eastAsia="zh-CN"/>
    </w:rPr>
  </w:style>
  <w:style w:type="paragraph" w:customStyle="1" w:styleId="36">
    <w:name w:val="Красная строка3"/>
    <w:basedOn w:val="a"/>
    <w:rsid w:val="003332FA"/>
    <w:pPr>
      <w:suppressAutoHyphens/>
      <w:spacing w:after="200" w:line="276" w:lineRule="auto"/>
      <w:ind w:firstLine="709"/>
      <w:jc w:val="both"/>
    </w:pPr>
    <w:rPr>
      <w:rFonts w:ascii="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071">
      <w:bodyDiv w:val="1"/>
      <w:marLeft w:val="0"/>
      <w:marRight w:val="0"/>
      <w:marTop w:val="0"/>
      <w:marBottom w:val="0"/>
      <w:divBdr>
        <w:top w:val="none" w:sz="0" w:space="0" w:color="auto"/>
        <w:left w:val="none" w:sz="0" w:space="0" w:color="auto"/>
        <w:bottom w:val="none" w:sz="0" w:space="0" w:color="auto"/>
        <w:right w:val="none" w:sz="0" w:space="0" w:color="auto"/>
      </w:divBdr>
    </w:div>
    <w:div w:id="82846927">
      <w:bodyDiv w:val="1"/>
      <w:marLeft w:val="0"/>
      <w:marRight w:val="0"/>
      <w:marTop w:val="0"/>
      <w:marBottom w:val="0"/>
      <w:divBdr>
        <w:top w:val="none" w:sz="0" w:space="0" w:color="auto"/>
        <w:left w:val="none" w:sz="0" w:space="0" w:color="auto"/>
        <w:bottom w:val="none" w:sz="0" w:space="0" w:color="auto"/>
        <w:right w:val="none" w:sz="0" w:space="0" w:color="auto"/>
      </w:divBdr>
    </w:div>
    <w:div w:id="691614184">
      <w:bodyDiv w:val="1"/>
      <w:marLeft w:val="0"/>
      <w:marRight w:val="0"/>
      <w:marTop w:val="0"/>
      <w:marBottom w:val="0"/>
      <w:divBdr>
        <w:top w:val="none" w:sz="0" w:space="0" w:color="auto"/>
        <w:left w:val="none" w:sz="0" w:space="0" w:color="auto"/>
        <w:bottom w:val="none" w:sz="0" w:space="0" w:color="auto"/>
        <w:right w:val="none" w:sz="0" w:space="0" w:color="auto"/>
      </w:divBdr>
    </w:div>
    <w:div w:id="1740516068">
      <w:bodyDiv w:val="1"/>
      <w:marLeft w:val="0"/>
      <w:marRight w:val="0"/>
      <w:marTop w:val="0"/>
      <w:marBottom w:val="0"/>
      <w:divBdr>
        <w:top w:val="none" w:sz="0" w:space="0" w:color="auto"/>
        <w:left w:val="none" w:sz="0" w:space="0" w:color="auto"/>
        <w:bottom w:val="none" w:sz="0" w:space="0" w:color="auto"/>
        <w:right w:val="none" w:sz="0" w:space="0" w:color="auto"/>
      </w:divBdr>
    </w:div>
    <w:div w:id="20007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gosuslugi.ru/" TargetMode="Externa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16181-50C3-46C0-8546-F1DC9369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67</Pages>
  <Words>20601</Words>
  <Characters>117428</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cp:lastModifiedBy>
  <cp:revision>123</cp:revision>
  <cp:lastPrinted>2023-02-27T09:17:00Z</cp:lastPrinted>
  <dcterms:created xsi:type="dcterms:W3CDTF">2022-08-24T09:35:00Z</dcterms:created>
  <dcterms:modified xsi:type="dcterms:W3CDTF">2025-04-15T11:37:00Z</dcterms:modified>
</cp:coreProperties>
</file>