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240" w:before="0" w:after="0"/>
        <w:jc w:val="center"/>
        <w:rPr>
          <w:color w:val="00000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2457450</wp:posOffset>
            </wp:positionH>
            <wp:positionV relativeFrom="paragraph">
              <wp:posOffset>-360045</wp:posOffset>
            </wp:positionV>
            <wp:extent cx="1033780" cy="1126490"/>
            <wp:effectExtent l="0" t="0" r="0" b="0"/>
            <wp:wrapSquare wrapText="left"/>
            <wp:docPr id="1" name="Рисунок 4 Копия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 Копия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 АДМИНИСТРАЦИЯ АРГАЯШСКОГО МУНИЦИПАЛЬНОГО РАЙОНА 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>
      <w:pPr>
        <w:pStyle w:val="Normal"/>
        <w:spacing w:lineRule="auto" w:line="240"/>
        <w:ind w:left="-426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pacing w:lineRule="auto" w:line="24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ПОСТАНОВЛЕНИЕ</w:t>
      </w:r>
    </w:p>
    <w:p>
      <w:pPr>
        <w:pStyle w:val="Normal"/>
        <w:spacing w:lineRule="auto" w:line="24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136525</wp:posOffset>
                </wp:positionV>
                <wp:extent cx="6120130" cy="635"/>
                <wp:effectExtent l="28575" t="28575" r="28575" b="2857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0.75pt" to="483.35pt,10.75pt" ID="Фигура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color w:val="000000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ноября</w:t>
      </w:r>
      <w:r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025</w:t>
      </w:r>
      <w:r>
        <w:rPr>
          <w:color w:val="000000"/>
          <w:sz w:val="28"/>
          <w:szCs w:val="28"/>
        </w:rPr>
        <w:t xml:space="preserve"> г.   № </w:t>
      </w:r>
      <w:r>
        <w:rPr>
          <w:color w:val="000000"/>
          <w:sz w:val="28"/>
          <w:szCs w:val="28"/>
        </w:rPr>
        <w:t>1139</w:t>
      </w:r>
    </w:p>
    <w:p>
      <w:pPr>
        <w:pStyle w:val="paragraph"/>
        <w:spacing w:beforeAutospacing="0" w:before="0" w:afterAutospacing="0" w:after="0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проведении общественных обсуждений</w:t>
        <w:br/>
        <w:t>по рассмотрению документации по планировке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территории (проект межевания территории в 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 отдельного документа)</w:t>
      </w:r>
    </w:p>
    <w:p>
      <w:pPr>
        <w:pStyle w:val="Normal"/>
        <w:spacing w:lineRule="auto" w:line="240"/>
        <w:ind w:firstLine="709"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Руководствуясь статьями 5.1, 45, 46 Градостроительного кодекса Российской Федерации, статьей 28 Федерального закона от 06.10.2003г №131-ФЗ «Об общих принципах организации местного самоуправления в Российской Федерации», постановлением Правительства Российской Федерации от 02.02.2024 № 112 «Об утверждении Правил подготовки документации 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уставом Аргаяшского муниципального района, Положением 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районе»         от 22.12.2021 №191, заявлением</w:t>
      </w:r>
      <w:r>
        <w:rPr>
          <w:color w:val="000000"/>
          <w:spacing w:val="-4"/>
          <w:sz w:val="28"/>
          <w:szCs w:val="28"/>
          <w:lang w:eastAsia="en-US"/>
        </w:rPr>
        <w:t xml:space="preserve"> от 20.11.2025 </w:t>
      </w:r>
      <w:r>
        <w:rPr>
          <w:color w:val="000000"/>
          <w:sz w:val="28"/>
          <w:szCs w:val="28"/>
        </w:rPr>
        <w:t>№ 7942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 Провести общественные обсуждения по рассмотрению документации по планировке территории (проект межевания территории в виде отдельного документа) в районе поселка Ишалино сельского поселения Ишалинский сельсовет Аргаяшского района Челябинской области, в части кадастрового квартала 74:02:0601007.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 Установить срок проведения общественных обсуждений с 24.11.2025 по 08.12.2025.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 (Приложение).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 Комиссии по подготовке проекта Правил землепользования и застройки подготовить и провести в установленный срок общественные обсуждения по рассмотрению проекта с участием 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(далее - участники общественных обсуждений):</w:t>
      </w:r>
    </w:p>
    <w:p>
      <w:pPr>
        <w:pStyle w:val="BodyText"/>
        <w:spacing w:lineRule="auto" w:line="240"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разместить настоящее постановление на региональном портале государственных и муниципальных услуг по адресу: </w:t>
      </w:r>
      <w:r>
        <w:rPr>
          <w:rStyle w:val="Hyperlink"/>
          <w:color w:val="000000"/>
          <w:sz w:val="28"/>
          <w:szCs w:val="28"/>
          <w:u w:val="none"/>
        </w:rPr>
        <w:t xml:space="preserve">https://pos.gosuslugi.ru/lkp/public-discussions </w:t>
      </w:r>
      <w:r>
        <w:rPr>
          <w:color w:val="000000"/>
          <w:sz w:val="28"/>
          <w:szCs w:val="28"/>
          <w:u w:val="none"/>
        </w:rPr>
        <w:t>(</w:t>
      </w:r>
      <w:r>
        <w:rPr>
          <w:color w:val="000000"/>
          <w:sz w:val="28"/>
          <w:szCs w:val="28"/>
        </w:rPr>
        <w:t>далее - региональный портал);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 разместить проект и информационные материалы, подлежащие рассмотрению на общественных обсуждениях, на региональном портале в период с 01.12.2025 по 08.12.2025;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3) разместить настоящее постановление на информационном стенде,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24.11.2025;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4) организовать открытие экспозиции проекта 01.12.2025 в 9 ч. 30 мин. 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5) в период, указанный в подпункте 2 пункта 4 настоящего постановления, организовать проведение экспозиции проекта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в рабочие дни: понедельник - пятница с 09 ч. 00 мин. до 16 ч. 00 мин., в день открытия экспозиции с 9 ч. 30 мин.  до 16 ч. 00 мин. и на региональном портале;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6) осуществлять прием предложений и замечаний от участников общественных обсуждений по проекту с 01.12.2025 9 ч. 30 мин. до 08.12.2025 16 ч. 00 мин. (за исключением выходных и праздничных дней):</w:t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ab/>
        <w:t>- посредством регионального портала;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 в письменной форме или в форме электронного документа </w:t>
      </w:r>
      <w:r>
        <w:rPr>
          <w:color w:val="000000"/>
          <w:sz w:val="28"/>
          <w:szCs w:val="28"/>
          <w:lang w:bidi="ru-RU"/>
        </w:rPr>
        <w:t xml:space="preserve">в адрес организатора общественных обсуждений по адресу: 456880, </w:t>
      </w:r>
      <w:r>
        <w:rPr>
          <w:color w:val="000000"/>
          <w:sz w:val="28"/>
          <w:szCs w:val="28"/>
        </w:rPr>
        <w:t>Челябинская область, Аргаяшский район, с. Аргаяш, ул. 8 Марта, д. 38, контактные телефоны 83513120207, 83513120011, адрес электронной почты: </w:t>
      </w:r>
      <w:r>
        <w:rPr>
          <w:color w:val="000000"/>
          <w:sz w:val="28"/>
          <w:szCs w:val="28"/>
          <w:lang w:bidi="ru-RU"/>
        </w:rPr>
        <w:t>archgrad102</w:t>
      </w:r>
      <w:r>
        <w:rPr>
          <w:color w:val="000000"/>
          <w:sz w:val="28"/>
          <w:szCs w:val="28"/>
        </w:rPr>
        <w:t>@argayash.ru;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 посредством записи в книге (журнале) учета посетителей экспозиций проектов, подлежащих рассмотрению на общественных обсуждениях, в день открытия экспозиции с 9 ч. 30 мин. до 16 ч. 00 мин.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</w:t>
      </w:r>
      <w:r>
        <w:rPr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7) осуществлять идентификацию участников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 Инициатору общественных обсуждений осуществить: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открытие экспозиции 01.12.2025 в 9 ч. 30 мин.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;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 консультирование посетителей экспозиции проекта в  понедельник и среду с 9 ч. 00 мин. до 16 ч. 00 мин., контактный телефон:                                     8 (35131)20207, посредством электронной почты: </w:t>
      </w:r>
      <w:r>
        <w:rPr>
          <w:color w:val="000000"/>
          <w:sz w:val="28"/>
          <w:szCs w:val="28"/>
          <w:lang w:bidi="ru-RU"/>
        </w:rPr>
        <w:t>archgrad102</w:t>
      </w:r>
      <w:r>
        <w:rPr>
          <w:color w:val="000000"/>
          <w:sz w:val="28"/>
          <w:szCs w:val="28"/>
        </w:rPr>
        <w:t xml:space="preserve">@argayash.ru, в день открытия экспозиции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с 9 ч. 30 мин. до 16 ч. 00 мин.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18.12.2020), в общественно-политической газете «Восход» и размещению на официальном сайте Аргаяшского муниципального района в информационно - телекоммуникационной сети «Интернет»: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 настоящее постановление, информационные материалы;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 заключение о результатах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Косарева С.В.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 Вступает в силу с момента опубликования настоящего постановления.</w:t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Аргаяшского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                                                                         И.В.Ишимов</w:t>
      </w:r>
    </w:p>
    <w:p>
      <w:pPr>
        <w:pStyle w:val="Normal"/>
        <w:spacing w:lineRule="auto" w:line="24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firstLine="6" w:left="-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159" w:right="0"/>
        <w:jc w:val="center"/>
        <w:rPr>
          <w:color w:val="000000"/>
        </w:rPr>
      </w:pPr>
      <w:r>
        <w:rPr>
          <w:color w:val="000000"/>
          <w:sz w:val="28"/>
          <w:szCs w:val="28"/>
        </w:rPr>
        <w:t>ПРИЛОЖЕНИЕ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216" w:right="0"/>
        <w:jc w:val="center"/>
        <w:rPr/>
      </w:pPr>
      <w:r>
        <w:rPr>
          <w:color w:val="000000"/>
          <w:sz w:val="28"/>
          <w:szCs w:val="28"/>
        </w:rPr>
        <w:t xml:space="preserve">к постановлению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386" w:right="0"/>
        <w:jc w:val="center"/>
        <w:rPr/>
      </w:pPr>
      <w:r>
        <w:rPr>
          <w:color w:val="000000"/>
          <w:sz w:val="28"/>
          <w:szCs w:val="28"/>
        </w:rPr>
        <w:t xml:space="preserve">администрации Аргаяшского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272" w:right="0"/>
        <w:jc w:val="center"/>
        <w:rPr/>
      </w:pPr>
      <w:r>
        <w:rPr>
          <w:color w:val="000000"/>
          <w:sz w:val="28"/>
          <w:szCs w:val="28"/>
        </w:rPr>
        <w:t xml:space="preserve">муниципального района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272" w:right="0"/>
        <w:jc w:val="center"/>
        <w:rPr/>
      </w:pPr>
      <w:r>
        <w:rPr>
          <w:color w:val="000000"/>
          <w:sz w:val="28"/>
          <w:szCs w:val="28"/>
        </w:rPr>
        <w:t>от "</w:t>
      </w:r>
      <w:r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" </w:t>
      </w:r>
      <w:r>
        <w:rPr>
          <w:color w:val="000000"/>
          <w:sz w:val="28"/>
          <w:szCs w:val="28"/>
        </w:rPr>
        <w:t>ноября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1139</w:t>
      </w:r>
    </w:p>
    <w:p>
      <w:pPr>
        <w:pStyle w:val="Normal"/>
        <w:numPr>
          <w:ilvl w:val="0"/>
          <w:numId w:val="0"/>
        </w:numPr>
        <w:spacing w:lineRule="auto" w:line="240"/>
        <w:ind w:hanging="0" w:left="-426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left="-426"/>
        <w:jc w:val="center"/>
        <w:rPr>
          <w:color w:val="000000"/>
        </w:rPr>
      </w:pPr>
      <w:r>
        <w:rPr>
          <w:color w:val="000000"/>
          <w:sz w:val="28"/>
          <w:szCs w:val="28"/>
        </w:rPr>
        <w:t>ОПОВЕЩЕНИЕ О НАЧАЛЕ ОБЩЕСТВЕННЫХ ОБСУЖДЕНИЙ</w:t>
      </w:r>
    </w:p>
    <w:p>
      <w:pPr>
        <w:pStyle w:val="Normal"/>
        <w:spacing w:lineRule="auto" w:line="240"/>
        <w:ind w:left="-426"/>
        <w:jc w:val="both"/>
        <w:rPr>
          <w:color w:val="000000"/>
        </w:rPr>
      </w:pPr>
      <w:r>
        <w:rPr>
          <w:color w:val="000000"/>
        </w:rPr>
      </w:r>
    </w:p>
    <w:tbl>
      <w:tblPr>
        <w:tblW w:w="9585" w:type="dxa"/>
        <w:jc w:val="left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9"/>
        <w:gridCol w:w="6975"/>
      </w:tblGrid>
      <w:tr>
        <w:trPr/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На общественные обсуждения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Проект «Документации по планировке территории (проект межевания территории в виде отдельного документа) в районе поселка Ишалино сельского поселения Ишалинский сельсовет Аргаяшского района Челябинской области, в части кадастрового квартала 74:02:0601007.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Постановление от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21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11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.20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25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г., №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1139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,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«О проведении общественных обсуждений по рассмотрению документации по планировке территории (проект межевания территории в виде отдельного документа)»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Информационные материалы по проекту рассмотрения документации по планировке территории (проект межевания территории в виде отдельного документа) в границах части территориальной зоны Сх-2 представлены по адресу: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В здании администрации Аргаяшского муниципального района по адресу: 456880, Челябинская область, Аргаяшский район,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с. Аргаяш, ул. 8 Марта, д. 38, на 1 этаже, каб.105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Экспозиция открыта</w:t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С 01.12.2025 г. (дата открытия экспозиции)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 08.12.2025 г. (дата закрытия экспозиции)</w:t>
            </w:r>
          </w:p>
          <w:p>
            <w:pPr>
              <w:pStyle w:val="Normal"/>
              <w:widowControl w:val="false"/>
              <w:spacing w:lineRule="auto" w:line="240"/>
              <w:ind w:left="-426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lineRule="auto" w:line="240" w:beforeAutospacing="0" w:before="0" w:afterAutospacing="0" w:after="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Консультирование посетителей экспозиции проекта по понедельникам и средам с 9 ч. 0 мин. до 16 ч. 00 мин. До дня завершения проведения общественных обсуждений, по адресу: 456880, Челябинская область,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Аргаяшский район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с. Аргаяш, ул. 8 Марта, д. 38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, контактный телефон +73513120207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Время начала регистрации участников публичных слушаний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40" w:beforeAutospacing="0" w:before="0" w:afterAutospacing="0" w:after="0"/>
              <w:ind w:hanging="0" w:left="0" w:right="17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Посредством регионального портала государственных и муниципальных услуг;</w:t>
            </w:r>
          </w:p>
          <w:p>
            <w:pPr>
              <w:pStyle w:val="22"/>
              <w:numPr>
                <w:ilvl w:val="0"/>
                <w:numId w:val="1"/>
              </w:numPr>
              <w:shd w:val="clear" w:color="auto" w:fill="auto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в письменной форме или в форме электронного документа</w:t>
            </w:r>
            <w:r>
              <w:rPr>
                <w:rFonts w:ascii="Tinos" w:hAnsi="Tinos"/>
                <w:color w:val="000000"/>
                <w:sz w:val="22"/>
                <w:szCs w:val="22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Челябинская область, Аргаяшский район, с. Аргаяш, ул. 8 Марта, д. 38, контактные телефоны 83513120207, 83513120011, адрес электронной почты: </w:t>
            </w:r>
            <w:r>
              <w:rPr>
                <w:rFonts w:ascii="Tinos" w:hAnsi="Tinos"/>
                <w:color w:val="000000"/>
                <w:sz w:val="22"/>
                <w:szCs w:val="22"/>
                <w:lang w:bidi="ru-RU"/>
              </w:rPr>
              <w:t>archgrad102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@argayash.ru;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pacing w:lineRule="auto" w:line="240" w:beforeAutospacing="0" w:before="0" w:afterAutospacing="0" w:after="0"/>
              <w:ind w:hanging="0" w:lef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посредством записи в книге (журнале) учета посетителей экспозиции проектов, подлежащих рассмотрению на общественных обсуждениях, в день открытия экспозиции с 14.11.2025 с 9 ч. 30 мин. до 16 ч. 00 мин., в здании администрации Аргаяшского муниципального района по адресу: Челябинская область, Аргаяшский район,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с. Аргаяш, ул. 8 Марта, д. 38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«Документация по планировке территории (проект межевания территории в виде отдельного документа)»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Проект размещен на официальном сайте Администрации Аргаяшского муниципального района</w:t>
            </w:r>
            <w:r>
              <w:rPr>
                <w:rFonts w:ascii="Tinos" w:hAnsi="Tinos"/>
                <w:color w:val="000000"/>
                <w:sz w:val="22"/>
                <w:szCs w:val="22"/>
                <w:u w:val="none"/>
              </w:rPr>
              <w:t xml:space="preserve"> www.argayash.ru: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1) в разделе «Градостроительство» - «Документация по планировке территории»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- Графические материалы;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- Пояснительная записка к проекту.</w:t>
            </w:r>
          </w:p>
          <w:p>
            <w:pPr>
              <w:pStyle w:val="Normal"/>
              <w:widowControl w:val="false"/>
              <w:spacing w:lineRule="auto" w:line="240"/>
              <w:ind w:left="-426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2) На платформе обратной связи единого портала государственных и муниципальных услуг (далее - единый портал) по адресу: </w:t>
            </w:r>
            <w:hyperlink r:id="rId3">
              <w:r>
                <w:rPr>
                  <w:rStyle w:val="Hyperlink"/>
                  <w:rFonts w:ascii="Tinos" w:hAnsi="Tinos"/>
                  <w:color w:val="000000"/>
                  <w:sz w:val="22"/>
                  <w:szCs w:val="22"/>
                  <w:u w:val="none"/>
                </w:rPr>
                <w:t>https://pos.gosuslugi.ru/lkp/public-discussions</w:t>
              </w:r>
            </w:hyperlink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Организатор общественных обсуждений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Комиссия по подготовке проекта правил землепользования и застройки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Номера контактных справочных телефонов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Порядок консультирования посетителей экспозиции осуществляется в соответствии с ч.29 раздела VI Положения: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Отдел архитектуры и градостроительства администрации Аргаяшского муниципального района, тел.: 8(35131)2-02-07.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456880,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Челябинская область,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85" w:leader="none"/>
              </w:tabs>
              <w:spacing w:lineRule="auto" w:line="240"/>
              <w:ind w:right="113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Аргаяшский район, с. Аргаяш, ул. 8 Марта, 38</w:t>
            </w:r>
          </w:p>
        </w:tc>
      </w:tr>
      <w:tr>
        <w:trPr/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Электронный адрес</w:t>
            </w:r>
          </w:p>
        </w:tc>
        <w:tc>
          <w:tcPr>
            <w:tcW w:w="6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archgrad102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@</w:t>
            </w: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argayash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</w:t>
            </w: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ru</w:t>
            </w:r>
          </w:p>
        </w:tc>
      </w:tr>
    </w:tbl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Заместитель главы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правового отдела                                                               Л.И. Салихова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    Ф.Р. Абзалилов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0"/>
          <w:szCs w:val="20"/>
        </w:rPr>
        <w:t>83513120207</w:t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6e3c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1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styleId="2" w:customStyle="1">
    <w:name w:val="Основной текст (2)_"/>
    <w:link w:val="22"/>
    <w:uiPriority w:val="99"/>
    <w:qFormat/>
    <w:locked/>
    <w:rsid w:val="00ee0c26"/>
    <w:rPr>
      <w:shd w:fill="FFFFFF" w:val="clear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styleId="21" w:customStyle="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" w:customStyle="1">
    <w:name w:val="Основной текст (4)_"/>
    <w:link w:val="42"/>
    <w:uiPriority w:val="99"/>
    <w:qFormat/>
    <w:locked/>
    <w:rsid w:val="00a9436e"/>
    <w:rPr>
      <w:shd w:fill="FFFFFF" w:val="clear"/>
    </w:rPr>
  </w:style>
  <w:style w:type="character" w:styleId="js-phone-number" w:customStyle="1">
    <w:name w:val="js-phone-number"/>
    <w:uiPriority w:val="99"/>
    <w:qFormat/>
    <w:rsid w:val="00a9436e"/>
    <w:rPr/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82870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482870"/>
    <w:rPr>
      <w:sz w:val="16"/>
      <w:szCs w:val="16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styleId="Style16" w:customStyle="1">
    <w:name w:val="Тема примечания Знак"/>
    <w:basedOn w:val="Style14"/>
    <w:link w:val="annotationsubject"/>
    <w:uiPriority w:val="99"/>
    <w:semiHidden/>
    <w:qFormat/>
    <w:rsid w:val="004a04b7"/>
    <w:rPr>
      <w:b/>
      <w:bCs/>
    </w:rPr>
  </w:style>
  <w:style w:type="character" w:styleId="8" w:customStyle="1">
    <w:name w:val="Основной шрифт абзаца8"/>
    <w:qFormat/>
    <w:rsid w:val="00482870"/>
    <w:rPr/>
  </w:style>
  <w:style w:type="character" w:styleId="11" w:customStyle="1">
    <w:name w:val="Основной шрифт абзаца1"/>
    <w:qFormat/>
    <w:rsid w:val="00482870"/>
    <w:rPr/>
  </w:style>
  <w:style w:type="character" w:styleId="Strong">
    <w:name w:val="Strong"/>
    <w:qFormat/>
    <w:rsid w:val="00482870"/>
    <w:rPr>
      <w:b/>
      <w:bCs/>
    </w:rPr>
  </w:style>
  <w:style w:type="character" w:styleId="normaltextrun" w:customStyle="1">
    <w:name w:val="normaltextrun"/>
    <w:basedOn w:val="DefaultParagraphFont"/>
    <w:qFormat/>
    <w:rsid w:val="00c17f09"/>
    <w:rPr>
      <w:rFonts w:cs="Times New Roman"/>
    </w:rPr>
  </w:style>
  <w:style w:type="character" w:styleId="41" w:customStyle="1">
    <w:name w:val="Основной шрифт абзаца4"/>
    <w:qFormat/>
    <w:rsid w:val="00ad0abf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482870"/>
    <w:pPr>
      <w:spacing w:before="0" w:after="140"/>
    </w:pPr>
    <w:rPr/>
  </w:style>
  <w:style w:type="paragraph" w:styleId="List">
    <w:name w:val="List"/>
    <w:basedOn w:val="BodyText"/>
    <w:rsid w:val="00482870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 11"/>
    <w:basedOn w:val="Normal"/>
    <w:next w:val="Normal"/>
    <w:link w:val="1"/>
    <w:uiPriority w:val="99"/>
    <w:qFormat/>
    <w:rsid w:val="00116e3c"/>
    <w:pPr>
      <w:keepNext w:val="true"/>
      <w:jc w:val="center"/>
      <w:outlineLvl w:val="0"/>
    </w:pPr>
    <w:rPr>
      <w:b/>
      <w:bCs/>
      <w:sz w:val="28"/>
      <w:szCs w:val="28"/>
    </w:rPr>
  </w:style>
  <w:style w:type="paragraph" w:styleId="12" w:customStyle="1">
    <w:name w:val="Название объекта1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rsid w:val="00482870"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 w:customStyle="1">
    <w:name w:val="caption1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ListParagraph1" w:customStyle="1">
    <w:name w:val="List Paragraph1"/>
    <w:basedOn w:val="Normal"/>
    <w:uiPriority w:val="99"/>
    <w:qFormat/>
    <w:rsid w:val="00925bc3"/>
    <w:pPr>
      <w:spacing w:before="0" w:after="0"/>
      <w:ind w:left="720"/>
      <w:contextualSpacing/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ee0c26"/>
    <w:pPr>
      <w:widowControl w:val="false"/>
      <w:shd w:val="clear" w:color="auto" w:fill="FFFFFF"/>
      <w:spacing w:lineRule="exact" w:line="240" w:before="660" w:after="300"/>
    </w:pPr>
    <w:rPr>
      <w:sz w:val="20"/>
      <w:szCs w:val="20"/>
      <w:shd w:fill="FFFFFF" w:val="clear"/>
    </w:rPr>
  </w:style>
  <w:style w:type="paragraph" w:styleId="42" w:customStyle="1">
    <w:name w:val="Основной текст (4)"/>
    <w:basedOn w:val="Normal"/>
    <w:link w:val="4"/>
    <w:uiPriority w:val="99"/>
    <w:qFormat/>
    <w:rsid w:val="00a9436e"/>
    <w:pPr>
      <w:widowControl w:val="false"/>
      <w:shd w:val="clear" w:color="auto" w:fill="FFFFFF"/>
      <w:spacing w:lineRule="exact" w:line="240"/>
    </w:pPr>
    <w:rPr>
      <w:sz w:val="20"/>
      <w:szCs w:val="20"/>
      <w:shd w:fill="FFFFFF" w:val="clear"/>
    </w:rPr>
  </w:style>
  <w:style w:type="paragraph" w:styleId="NormalWeb">
    <w:name w:val="Normal (Web)"/>
    <w:basedOn w:val="Normal"/>
    <w:uiPriority w:val="99"/>
    <w:qFormat/>
    <w:rsid w:val="00482870"/>
    <w:pPr>
      <w:spacing w:beforeAutospacing="1" w:afterAutospacing="1"/>
    </w:pPr>
    <w:rPr/>
  </w:style>
  <w:style w:type="paragraph" w:styleId="CommentText">
    <w:name w:val="annotation text"/>
    <w:basedOn w:val="Normal"/>
    <w:link w:val="Style14"/>
    <w:uiPriority w:val="99"/>
    <w:semiHidden/>
    <w:unhideWhenUsed/>
    <w:qFormat/>
    <w:rsid w:val="00482870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388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a04b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4a04b7"/>
    <w:pPr/>
    <w:rPr>
      <w:b/>
      <w:bCs/>
    </w:rPr>
  </w:style>
  <w:style w:type="paragraph" w:styleId="paragraph" w:customStyle="1">
    <w:name w:val="paragraph"/>
    <w:basedOn w:val="Normal"/>
    <w:qFormat/>
    <w:rsid w:val="00c17f09"/>
    <w:pPr>
      <w:suppressAutoHyphens w:val="false"/>
      <w:spacing w:lineRule="auto" w:line="240" w:beforeAutospacing="1" w:afterAutospacing="1"/>
    </w:pPr>
    <w:rPr>
      <w:rFonts w:eastAsia="Calibri"/>
    </w:rPr>
  </w:style>
  <w:style w:type="numbering" w:styleId="user2" w:customStyle="1">
    <w:name w:val="Без списка (user)"/>
    <w:uiPriority w:val="99"/>
    <w:semiHidden/>
    <w:unhideWhenUsed/>
    <w:qFormat/>
    <w:rsid w:val="0037172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pos.gosuslugi.ru/lkp/public-discussions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Application>LibreOffice/25.2.3.2$Linux_X86_64 LibreOffice_project/520$Build-2</Application>
  <AppVersion>15.0000</AppVersion>
  <Pages>7</Pages>
  <Words>1487</Words>
  <Characters>10708</Characters>
  <CharactersWithSpaces>12482</CharactersWithSpaces>
  <Paragraphs>89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2022-03-28T03:03:00Z</dcterms:created>
  <dc:creator>1</dc:creator>
  <dc:description/>
  <dc:language>ru-RU</dc:language>
  <cp:lastModifiedBy/>
  <cp:lastPrinted>2025-11-21T10:39:09Z</cp:lastPrinted>
  <dcterms:modified xsi:type="dcterms:W3CDTF">2025-11-21T16:10:14Z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