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16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165"/>
      </w:tblGrid>
      <w:tr>
        <w:trPr/>
        <w:tc>
          <w:tcPr>
            <w:tcW w:w="3165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253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документации по планировке территории (проект межевания территории в виде отдельного документа)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Аргаяшского муниципального округа             от 11.02.2026 № 158 «О проведении общественных обсуждений по рассмотрению документации по планировке территории (проект межевания территории в виде отдельного документа)», протоколом проведения общественных обсуждений от 26.02.2026 № 02, заключением о результатах проведения общественных обсуждений от 26.02.2026,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/>
      </w:pPr>
      <w:r>
        <w:rPr>
          <w:rFonts w:cs="Tinos" w:ascii="Tinos" w:hAnsi="Tinos"/>
          <w:color w:val="000000"/>
          <w:sz w:val="28"/>
          <w:szCs w:val="28"/>
        </w:rPr>
        <w:t xml:space="preserve">1. Утвердить </w:t>
      </w:r>
      <w:r>
        <w:rPr>
          <w:rFonts w:cs="Tinos" w:ascii="Tinos" w:hAnsi="Tinos"/>
          <w:bCs/>
          <w:color w:val="000000"/>
          <w:sz w:val="28"/>
          <w:szCs w:val="28"/>
        </w:rPr>
        <w:t xml:space="preserve">документацию 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по планировке территории (проект межевания территории в виде отдельного документа) в границах части территориальной зоны Ж-2 д. Яраткулова.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2. Считать утвержденную документацию по планировке территории основанием для дальнейшего архитектурно - строительного проектирования отдельных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3. Настоящее постановление подлежит опубликованию на сайте  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4. Контроль за исполнением настоящего постановления возложить на исполняющего обязанности заместителя главы, председателя комитета по управлению имуществом В.В. Гарипову.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5. Вступает в силу с момента опубликования настоящего постановления.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Исполняющий обязанности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заместителя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председателя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В.В. Гарипова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Управления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LibreOffice/25.2.6.2$Linux_X86_64 LibreOffice_project/520$Build-2</Application>
  <AppVersion>15.0000</AppVersion>
  <Pages>2</Pages>
  <Words>237</Words>
  <Characters>1834</Characters>
  <CharactersWithSpaces>2321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2025-12-08T13:44:56Z</cp:lastPrinted>
  <dcterms:modified xsi:type="dcterms:W3CDTF">2026-03-06T10:34:51Z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