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E5" w:rsidRPr="000511E5" w:rsidRDefault="000511E5" w:rsidP="000511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832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textWrapping" w:clear="all"/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left="-720" w:right="-545" w:firstLine="72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АРГАЯШСКОГО МУНИЦИПАЛЬНОГО ОКРУГА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ЧЕЛЯБИНСКОЙ ОБЛАСТИ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zh-CN"/>
        </w:rPr>
      </w:pPr>
      <w:r w:rsidRPr="000511E5">
        <w:rPr>
          <w:rFonts w:ascii="Times New Roman" w:eastAsia="Times New Roman" w:hAnsi="Times New Roman" w:cs="Times New Roman"/>
          <w:b/>
          <w:caps/>
          <w:sz w:val="32"/>
          <w:szCs w:val="32"/>
          <w:lang w:eastAsia="zh-CN"/>
        </w:rPr>
        <w:t xml:space="preserve">постановление </w:t>
      </w:r>
    </w:p>
    <w:p w:rsidR="000511E5" w:rsidRPr="000511E5" w:rsidRDefault="00862C70" w:rsidP="000511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2" o:spid="_x0000_s1026" style="position:absolute;left:0;text-align:left;z-index:251659264;visibility:visible" from="-8.05pt,3.5pt" to="480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" o:allowincell="f" strokeweight="1.59mm">
            <v:fill o:detectmouseclick="t"/>
          </v:line>
        </w:pict>
      </w:r>
    </w:p>
    <w:tbl>
      <w:tblPr>
        <w:tblW w:w="4467" w:type="dxa"/>
        <w:tblInd w:w="2" w:type="dxa"/>
        <w:tblLayout w:type="fixed"/>
        <w:tblLook w:val="00A0"/>
      </w:tblPr>
      <w:tblGrid>
        <w:gridCol w:w="4467"/>
      </w:tblGrid>
      <w:tr w:rsidR="000511E5" w:rsidRPr="000511E5" w:rsidTr="00F347C6">
        <w:tc>
          <w:tcPr>
            <w:tcW w:w="4467" w:type="dxa"/>
          </w:tcPr>
          <w:p w:rsidR="000511E5" w:rsidRPr="000511E5" w:rsidRDefault="007E748B" w:rsidP="000511E5">
            <w:pPr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 01 </w:t>
            </w:r>
            <w:r w:rsidR="000511E5" w:rsidRPr="000511E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апреля</w:t>
            </w:r>
            <w:r w:rsidR="000511E5" w:rsidRPr="000511E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0511E5" w:rsidRPr="00051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 w:rsidR="000511E5" w:rsidRPr="000511E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407</w:t>
            </w:r>
          </w:p>
          <w:p w:rsidR="000511E5" w:rsidRPr="000511E5" w:rsidRDefault="000511E5" w:rsidP="000511E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511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0511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.А</w:t>
            </w:r>
            <w:proofErr w:type="gramEnd"/>
            <w:r w:rsidRPr="000511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ргаяш</w:t>
            </w:r>
          </w:p>
        </w:tc>
      </w:tr>
    </w:tbl>
    <w:p w:rsidR="000511E5" w:rsidRPr="000511E5" w:rsidRDefault="000511E5" w:rsidP="000511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7E748B" w:rsidRDefault="000511E5" w:rsidP="000511E5">
      <w:pPr>
        <w:keepNext/>
        <w:tabs>
          <w:tab w:val="num" w:pos="0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zh-CN"/>
        </w:rPr>
      </w:pPr>
      <w:r w:rsidRPr="007E74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О внесение изменений </w:t>
      </w:r>
      <w:proofErr w:type="gramStart"/>
      <w:r w:rsidRPr="007E74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</w:t>
      </w:r>
      <w:proofErr w:type="gramEnd"/>
    </w:p>
    <w:p w:rsidR="000511E5" w:rsidRPr="007E748B" w:rsidRDefault="000511E5" w:rsidP="000511E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от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74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20</w:t>
      </w:r>
      <w:r w:rsidRP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Pr="007E74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2</w:t>
      </w:r>
      <w:r w:rsidRP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Pr="007E74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6</w:t>
      </w:r>
    </w:p>
    <w:p w:rsidR="000511E5" w:rsidRPr="007E748B" w:rsidRDefault="000511E5" w:rsidP="000511E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Pr="007E74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195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ru-RU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w w:val="105"/>
          <w:sz w:val="28"/>
          <w:szCs w:val="28"/>
          <w:lang w:eastAsia="zh-CN"/>
        </w:rPr>
        <w:t xml:space="preserve">соответствии </w:t>
      </w:r>
      <w:r w:rsidRPr="000511E5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zh-CN"/>
        </w:rPr>
        <w:t>с</w:t>
      </w:r>
      <w:r w:rsidR="007E748B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w w:val="105"/>
          <w:sz w:val="28"/>
          <w:szCs w:val="28"/>
          <w:lang w:eastAsia="zh-CN"/>
        </w:rPr>
        <w:t>Кодексом Российской Федерации об административных правонарушениях, Законом Челябинской области от 27 мая 2010 года № 583-ЗO «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составлять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протоколы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об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административных правонарушениях»,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Законом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Челябинской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области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color w:val="1A1A1A"/>
          <w:sz w:val="28"/>
          <w:szCs w:val="28"/>
          <w:lang w:eastAsia="zh-CN"/>
        </w:rPr>
        <w:t xml:space="preserve">от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27 </w:t>
      </w:r>
      <w:r w:rsidRPr="000511E5">
        <w:rPr>
          <w:rFonts w:ascii="Times New Roman" w:eastAsia="Times New Roman" w:hAnsi="Times New Roman" w:cs="Times New Roman"/>
          <w:color w:val="1A1A1A"/>
          <w:sz w:val="28"/>
          <w:szCs w:val="28"/>
          <w:lang w:eastAsia="zh-CN"/>
        </w:rPr>
        <w:t>мая</w:t>
      </w:r>
      <w:r w:rsidR="007E748B">
        <w:rPr>
          <w:rFonts w:ascii="Times New Roman" w:eastAsia="Times New Roman" w:hAnsi="Times New Roman" w:cs="Times New Roman"/>
          <w:color w:val="1A1A1A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2010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года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 584-3O </w:t>
      </w:r>
      <w:r w:rsidRPr="000511E5">
        <w:rPr>
          <w:rFonts w:ascii="Times New Roman" w:eastAsia="Times New Roman" w:hAnsi="Times New Roman" w:cs="Times New Roman"/>
          <w:color w:val="131313"/>
          <w:sz w:val="28"/>
          <w:szCs w:val="28"/>
          <w:lang w:eastAsia="zh-CN"/>
        </w:rPr>
        <w:t>«Об</w:t>
      </w:r>
      <w:r w:rsidR="007E748B">
        <w:rPr>
          <w:rFonts w:ascii="Times New Roman" w:eastAsia="Times New Roman" w:hAnsi="Times New Roman" w:cs="Times New Roman"/>
          <w:color w:val="131313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административных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правонарушениях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color w:val="161616"/>
          <w:sz w:val="28"/>
          <w:szCs w:val="28"/>
          <w:lang w:eastAsia="zh-CN"/>
        </w:rPr>
        <w:t>в</w:t>
      </w:r>
      <w:r w:rsidR="007E748B">
        <w:rPr>
          <w:rFonts w:ascii="Times New Roman" w:eastAsia="Times New Roman" w:hAnsi="Times New Roman" w:cs="Times New Roman"/>
          <w:color w:val="161616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Челябинской</w:t>
      </w:r>
      <w:r w:rsidR="007E74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области»,</w:t>
      </w:r>
      <w:proofErr w:type="gramEnd"/>
    </w:p>
    <w:p w:rsidR="000511E5" w:rsidRPr="000511E5" w:rsidRDefault="000511E5" w:rsidP="000511E5">
      <w:pPr>
        <w:keepNext/>
        <w:tabs>
          <w:tab w:val="num" w:pos="0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ru-RU"/>
        </w:rPr>
      </w:pPr>
      <w:r w:rsidRPr="00051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ru-RU"/>
        </w:rPr>
        <w:tab/>
      </w:r>
    </w:p>
    <w:p w:rsidR="000511E5" w:rsidRPr="000511E5" w:rsidRDefault="000511E5" w:rsidP="00051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1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</w:t>
      </w:r>
      <w:proofErr w:type="spellStart"/>
      <w:r w:rsidRPr="00051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Аргаяшского</w:t>
      </w:r>
      <w:proofErr w:type="spellEnd"/>
      <w:r w:rsidRPr="00051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ПОСТАНОВЛЯЕТ:</w:t>
      </w:r>
    </w:p>
    <w:p w:rsidR="000511E5" w:rsidRPr="000511E5" w:rsidRDefault="000511E5" w:rsidP="000511E5">
      <w:pPr>
        <w:tabs>
          <w:tab w:val="left" w:pos="17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 Внести в постановление администрации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Аргаяшского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 от 20.02.2026 № 195 «Об утверждении состава уполномоченных лиц на составление протоколов об административных правонарушениях» следующие изменения: 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подпункте 1 п.1: 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1) слова: «- Начальники территориальных отделов, специалисты территориальных отделов» исключить.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2) Дополнить следующим содержанием: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«Управление по работе с территориями: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Пайко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А.Ю.,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Букина О.Л.,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Аргаяшский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Филатова Е.П.,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Галиуллин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Д.Г.,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Газизова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Р.Ш.,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Акбашевский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Файзуллина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Э.Р.,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Курбанова Н.Н.,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bookmarkStart w:id="0" w:name="_GoBack"/>
      <w:bookmarkEnd w:id="0"/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Хайрзаманова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Г.Г.,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Аязгуловский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Идрисова Р.Р.,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Хабилова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Ю.Р.,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Хисамитдинова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Ю.А.,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Байрамгуловский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Хамидуллина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З.Р.,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Шафикова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Калимуллина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Л.Н.,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Дербишевский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Кутлухужин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Ф.А.,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Гайнитдинова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Л.Р.,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Назырова Г.В.,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Ишалинский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Слукинова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Е.Ю.,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Калинина В.Н.,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Забирова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Г.Г.,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Зайнитдинова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Р.С.,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Камышевский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Хамидулина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Д.Р.,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Илимбаева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А.С.,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Нафикова А.Г.,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Кузнецкий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Чабин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В.Б.,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Кочеткова Л.В., ведущий специалист.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Кулуевский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Хайбуллина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З.А.,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Истамгулова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Н.А.,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Кушмина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А.К.,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Худайбердинский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Филатова Е.Н.,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Власова Л.Г.,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Яраткуловский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территориальный отдел: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Туктаров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И.Х., начальник отдела;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Магафурова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Н.А., ведущий специалист;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- Шамсутдинова А.А., ведущий специалист».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2. Ознакомить с настоящим Постановлением уполномоченных лиц по составлению протоколов об административных правонарушениях.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 Настоящее Постановление разместить на официальном сайте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Аргаяшского</w:t>
      </w:r>
      <w:proofErr w:type="spellEnd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округа.</w:t>
      </w:r>
    </w:p>
    <w:p w:rsidR="000511E5" w:rsidRPr="000511E5" w:rsidRDefault="000511E5" w:rsidP="000511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11E5" w:rsidRPr="000511E5" w:rsidRDefault="000511E5" w:rsidP="000511E5">
      <w:pPr>
        <w:tabs>
          <w:tab w:val="left" w:pos="646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Аргаяшского</w:t>
      </w:r>
      <w:proofErr w:type="spellEnd"/>
    </w:p>
    <w:p w:rsidR="000511E5" w:rsidRPr="000511E5" w:rsidRDefault="000511E5" w:rsidP="000511E5">
      <w:pPr>
        <w:tabs>
          <w:tab w:val="left" w:pos="646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округа</w:t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И.В. </w:t>
      </w:r>
      <w:proofErr w:type="spellStart"/>
      <w:r w:rsidRPr="000511E5">
        <w:rPr>
          <w:rFonts w:ascii="Times New Roman" w:eastAsia="Times New Roman" w:hAnsi="Times New Roman" w:cs="Times New Roman"/>
          <w:sz w:val="28"/>
          <w:szCs w:val="28"/>
          <w:lang w:eastAsia="zh-CN"/>
        </w:rPr>
        <w:t>Ишимов</w:t>
      </w:r>
      <w:proofErr w:type="spellEnd"/>
    </w:p>
    <w:p w:rsidR="000511E5" w:rsidRPr="000511E5" w:rsidRDefault="000511E5" w:rsidP="000511E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12C1" w:rsidRDefault="009212C1"/>
    <w:sectPr w:rsidR="009212C1" w:rsidSect="000511E5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62E66"/>
    <w:rsid w:val="000511E5"/>
    <w:rsid w:val="00062E66"/>
    <w:rsid w:val="007E748B"/>
    <w:rsid w:val="00862C70"/>
    <w:rsid w:val="0092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</dc:creator>
  <cp:keywords/>
  <dc:description/>
  <cp:lastModifiedBy>A</cp:lastModifiedBy>
  <cp:revision>3</cp:revision>
  <dcterms:created xsi:type="dcterms:W3CDTF">2026-04-02T08:38:00Z</dcterms:created>
  <dcterms:modified xsi:type="dcterms:W3CDTF">2026-04-02T08:58:00Z</dcterms:modified>
</cp:coreProperties>
</file>