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BF" w:rsidRPr="008045EA" w:rsidRDefault="00523FE2" w:rsidP="008045EA">
      <w:pPr>
        <w:pStyle w:val="ConsPlusNormal0"/>
        <w:ind w:right="-142" w:firstLine="5245"/>
        <w:jc w:val="center"/>
        <w:outlineLvl w:val="0"/>
        <w:rPr>
          <w:caps/>
          <w:sz w:val="26"/>
          <w:szCs w:val="26"/>
        </w:rPr>
      </w:pPr>
      <w:r w:rsidRPr="008045EA">
        <w:rPr>
          <w:caps/>
          <w:sz w:val="26"/>
          <w:szCs w:val="26"/>
        </w:rPr>
        <w:t>Утверждено</w:t>
      </w:r>
    </w:p>
    <w:p w:rsidR="008045EA" w:rsidRPr="008045EA" w:rsidRDefault="008045EA" w:rsidP="008045EA">
      <w:pPr>
        <w:pStyle w:val="ConsPlusNormal0"/>
        <w:ind w:right="-142" w:firstLine="5245"/>
        <w:jc w:val="center"/>
        <w:rPr>
          <w:sz w:val="26"/>
          <w:szCs w:val="26"/>
        </w:rPr>
      </w:pPr>
      <w:r w:rsidRPr="008045EA">
        <w:rPr>
          <w:sz w:val="26"/>
          <w:szCs w:val="26"/>
        </w:rPr>
        <w:t>п</w:t>
      </w:r>
      <w:r w:rsidR="00523FE2" w:rsidRPr="008045EA">
        <w:rPr>
          <w:sz w:val="26"/>
          <w:szCs w:val="26"/>
        </w:rPr>
        <w:t>остановлением</w:t>
      </w:r>
      <w:r w:rsidRPr="008045EA">
        <w:rPr>
          <w:sz w:val="26"/>
          <w:szCs w:val="26"/>
        </w:rPr>
        <w:t xml:space="preserve"> </w:t>
      </w:r>
      <w:r w:rsidR="00FD17A5" w:rsidRPr="008045EA">
        <w:rPr>
          <w:sz w:val="26"/>
          <w:szCs w:val="26"/>
        </w:rPr>
        <w:t xml:space="preserve">администрации </w:t>
      </w:r>
    </w:p>
    <w:p w:rsidR="00F058BF" w:rsidRPr="008045EA" w:rsidRDefault="00FD17A5" w:rsidP="008045EA">
      <w:pPr>
        <w:pStyle w:val="ConsPlusNormal0"/>
        <w:ind w:right="-142" w:firstLine="5245"/>
        <w:jc w:val="center"/>
        <w:rPr>
          <w:sz w:val="26"/>
          <w:szCs w:val="26"/>
        </w:rPr>
      </w:pPr>
      <w:r w:rsidRPr="008045EA">
        <w:rPr>
          <w:sz w:val="26"/>
          <w:szCs w:val="26"/>
        </w:rPr>
        <w:t>Аргаяшского</w:t>
      </w:r>
      <w:r w:rsidR="008045EA" w:rsidRPr="008045EA">
        <w:rPr>
          <w:sz w:val="26"/>
          <w:szCs w:val="26"/>
        </w:rPr>
        <w:t xml:space="preserve"> </w:t>
      </w:r>
      <w:r w:rsidRPr="008045EA">
        <w:rPr>
          <w:sz w:val="26"/>
          <w:szCs w:val="26"/>
        </w:rPr>
        <w:t>муниципального округа</w:t>
      </w:r>
    </w:p>
    <w:p w:rsidR="00F058BF" w:rsidRPr="008045EA" w:rsidRDefault="006A2E03" w:rsidP="008045EA">
      <w:pPr>
        <w:pStyle w:val="ConsPlusNormal0"/>
        <w:ind w:right="-142" w:firstLine="5245"/>
        <w:jc w:val="center"/>
        <w:rPr>
          <w:sz w:val="26"/>
          <w:szCs w:val="26"/>
        </w:rPr>
      </w:pPr>
      <w:r w:rsidRPr="008045EA">
        <w:rPr>
          <w:sz w:val="26"/>
          <w:szCs w:val="26"/>
        </w:rPr>
        <w:t>от  «___»__________</w:t>
      </w:r>
      <w:r w:rsidR="00523FE2" w:rsidRPr="008045EA">
        <w:rPr>
          <w:sz w:val="26"/>
          <w:szCs w:val="26"/>
        </w:rPr>
        <w:t xml:space="preserve"> 20</w:t>
      </w:r>
      <w:r w:rsidRPr="008045EA">
        <w:rPr>
          <w:sz w:val="26"/>
          <w:szCs w:val="26"/>
        </w:rPr>
        <w:t>26</w:t>
      </w:r>
      <w:r w:rsidR="0090480F" w:rsidRPr="008045EA">
        <w:rPr>
          <w:sz w:val="26"/>
          <w:szCs w:val="26"/>
        </w:rPr>
        <w:t xml:space="preserve"> №</w:t>
      </w:r>
      <w:r w:rsidR="00523FE2" w:rsidRPr="008045EA">
        <w:rPr>
          <w:sz w:val="26"/>
          <w:szCs w:val="26"/>
        </w:rPr>
        <w:t xml:space="preserve"> </w:t>
      </w:r>
      <w:r w:rsidRPr="008045EA">
        <w:rPr>
          <w:sz w:val="26"/>
          <w:szCs w:val="26"/>
        </w:rPr>
        <w:t>____</w:t>
      </w:r>
    </w:p>
    <w:p w:rsidR="00F058BF" w:rsidRPr="008045EA" w:rsidRDefault="00F058BF" w:rsidP="008045EA">
      <w:pPr>
        <w:pStyle w:val="ConsPlusNormal0"/>
        <w:jc w:val="both"/>
        <w:rPr>
          <w:sz w:val="26"/>
          <w:szCs w:val="26"/>
        </w:rPr>
      </w:pPr>
    </w:p>
    <w:p w:rsidR="008045EA" w:rsidRPr="008045EA" w:rsidRDefault="008045EA" w:rsidP="008045EA">
      <w:pPr>
        <w:pStyle w:val="ConsPlusNormal0"/>
        <w:jc w:val="both"/>
        <w:rPr>
          <w:sz w:val="26"/>
          <w:szCs w:val="26"/>
        </w:rPr>
      </w:pPr>
    </w:p>
    <w:p w:rsidR="00F058BF" w:rsidRPr="008045EA" w:rsidRDefault="00523FE2" w:rsidP="008045EA">
      <w:pPr>
        <w:pStyle w:val="ConsPlusTitle0"/>
        <w:jc w:val="center"/>
        <w:rPr>
          <w:rFonts w:ascii="Times New Roman" w:hAnsi="Times New Roman" w:cs="Times New Roman"/>
          <w:b w:val="0"/>
          <w:caps/>
          <w:sz w:val="26"/>
          <w:szCs w:val="26"/>
        </w:rPr>
      </w:pPr>
      <w:bookmarkStart w:id="0" w:name="P61"/>
      <w:bookmarkEnd w:id="0"/>
      <w:r w:rsidRPr="008045EA">
        <w:rPr>
          <w:rFonts w:ascii="Times New Roman" w:hAnsi="Times New Roman" w:cs="Times New Roman"/>
          <w:b w:val="0"/>
          <w:caps/>
          <w:sz w:val="26"/>
          <w:szCs w:val="26"/>
        </w:rPr>
        <w:t>Положение</w:t>
      </w:r>
    </w:p>
    <w:p w:rsidR="00F058BF" w:rsidRPr="008045EA" w:rsidRDefault="00523FE2" w:rsidP="008045EA">
      <w:pPr>
        <w:pStyle w:val="ConsPlusTitle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045EA">
        <w:rPr>
          <w:rFonts w:ascii="Times New Roman" w:hAnsi="Times New Roman" w:cs="Times New Roman"/>
          <w:b w:val="0"/>
          <w:sz w:val="26"/>
          <w:szCs w:val="26"/>
        </w:rPr>
        <w:t xml:space="preserve">о формировании </w:t>
      </w:r>
      <w:r w:rsidR="005F36F3" w:rsidRPr="008045EA">
        <w:rPr>
          <w:rFonts w:ascii="Times New Roman" w:hAnsi="Times New Roman" w:cs="Times New Roman"/>
          <w:b w:val="0"/>
          <w:sz w:val="26"/>
          <w:szCs w:val="26"/>
        </w:rPr>
        <w:t>муниципаль</w:t>
      </w:r>
      <w:r w:rsidRPr="008045EA">
        <w:rPr>
          <w:rFonts w:ascii="Times New Roman" w:hAnsi="Times New Roman" w:cs="Times New Roman"/>
          <w:b w:val="0"/>
          <w:sz w:val="26"/>
          <w:szCs w:val="26"/>
        </w:rPr>
        <w:t>ного задания</w:t>
      </w:r>
    </w:p>
    <w:p w:rsidR="00F058BF" w:rsidRPr="008045EA" w:rsidRDefault="00523FE2" w:rsidP="008045EA">
      <w:pPr>
        <w:pStyle w:val="ConsPlusTitle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045EA">
        <w:rPr>
          <w:rFonts w:ascii="Times New Roman" w:hAnsi="Times New Roman" w:cs="Times New Roman"/>
          <w:b w:val="0"/>
          <w:sz w:val="26"/>
          <w:szCs w:val="26"/>
        </w:rPr>
        <w:t>в отношении бюджетных</w:t>
      </w:r>
      <w:r w:rsidR="006A2E03" w:rsidRPr="008045EA">
        <w:rPr>
          <w:rFonts w:ascii="Times New Roman" w:hAnsi="Times New Roman" w:cs="Times New Roman"/>
          <w:b w:val="0"/>
          <w:sz w:val="26"/>
          <w:szCs w:val="26"/>
        </w:rPr>
        <w:t xml:space="preserve"> учреждений, подведомственных администрации </w:t>
      </w:r>
      <w:r w:rsidR="005F36F3" w:rsidRPr="008045EA">
        <w:rPr>
          <w:rFonts w:ascii="Times New Roman" w:hAnsi="Times New Roman" w:cs="Times New Roman"/>
          <w:b w:val="0"/>
          <w:sz w:val="26"/>
          <w:szCs w:val="26"/>
        </w:rPr>
        <w:t>Аргаяшского муниципального округа</w:t>
      </w:r>
      <w:r w:rsidRPr="008045EA">
        <w:rPr>
          <w:rFonts w:ascii="Times New Roman" w:hAnsi="Times New Roman" w:cs="Times New Roman"/>
          <w:b w:val="0"/>
          <w:sz w:val="26"/>
          <w:szCs w:val="26"/>
        </w:rPr>
        <w:t xml:space="preserve"> и финансовом обеспечении</w:t>
      </w:r>
      <w:r w:rsidR="005F36F3" w:rsidRPr="008045E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045EA">
        <w:rPr>
          <w:rFonts w:ascii="Times New Roman" w:hAnsi="Times New Roman" w:cs="Times New Roman"/>
          <w:b w:val="0"/>
          <w:sz w:val="26"/>
          <w:szCs w:val="26"/>
        </w:rPr>
        <w:t xml:space="preserve">выполнения </w:t>
      </w:r>
      <w:r w:rsidR="005F36F3" w:rsidRPr="008045EA">
        <w:rPr>
          <w:rFonts w:ascii="Times New Roman" w:hAnsi="Times New Roman" w:cs="Times New Roman"/>
          <w:b w:val="0"/>
          <w:sz w:val="26"/>
          <w:szCs w:val="26"/>
        </w:rPr>
        <w:t>муниципаль</w:t>
      </w:r>
      <w:r w:rsidRPr="008045EA">
        <w:rPr>
          <w:rFonts w:ascii="Times New Roman" w:hAnsi="Times New Roman" w:cs="Times New Roman"/>
          <w:b w:val="0"/>
          <w:sz w:val="26"/>
          <w:szCs w:val="26"/>
        </w:rPr>
        <w:t>ного задания</w:t>
      </w:r>
      <w:r w:rsidR="005F36F3" w:rsidRPr="008045E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F058BF" w:rsidRPr="008045EA" w:rsidRDefault="00F058BF" w:rsidP="008045EA">
      <w:pPr>
        <w:pStyle w:val="ConsPlusNormal0"/>
        <w:rPr>
          <w:sz w:val="26"/>
          <w:szCs w:val="26"/>
        </w:rPr>
      </w:pPr>
    </w:p>
    <w:p w:rsidR="00F058BF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1. </w:t>
      </w:r>
      <w:r w:rsidR="00523FE2" w:rsidRPr="008045EA">
        <w:rPr>
          <w:sz w:val="26"/>
          <w:szCs w:val="26"/>
        </w:rPr>
        <w:t xml:space="preserve">Настоящее положение о формировании </w:t>
      </w:r>
      <w:r w:rsidR="005F36F3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ного задания</w:t>
      </w:r>
      <w:r w:rsidR="006A2E03" w:rsidRPr="008045EA">
        <w:rPr>
          <w:sz w:val="26"/>
          <w:szCs w:val="26"/>
        </w:rPr>
        <w:t xml:space="preserve"> распространяется</w:t>
      </w:r>
      <w:r w:rsidR="00523FE2" w:rsidRPr="008045EA">
        <w:rPr>
          <w:sz w:val="26"/>
          <w:szCs w:val="26"/>
        </w:rPr>
        <w:t xml:space="preserve"> в отношении  бюджетных учреждений</w:t>
      </w:r>
      <w:r w:rsidR="006A2E03" w:rsidRPr="008045EA">
        <w:rPr>
          <w:sz w:val="26"/>
          <w:szCs w:val="26"/>
        </w:rPr>
        <w:t>, подведомственных администрации</w:t>
      </w:r>
      <w:r w:rsidR="005F36F3" w:rsidRPr="008045EA">
        <w:rPr>
          <w:sz w:val="26"/>
          <w:szCs w:val="26"/>
        </w:rPr>
        <w:t xml:space="preserve"> Аргаяшского муниципального округа</w:t>
      </w:r>
      <w:r w:rsidR="00523FE2" w:rsidRPr="008045EA">
        <w:rPr>
          <w:sz w:val="26"/>
          <w:szCs w:val="26"/>
        </w:rPr>
        <w:t xml:space="preserve"> и финансовом обеспечении выполнения </w:t>
      </w:r>
      <w:r w:rsidR="005F36F3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ного задания (далее именуется - Положение) устанавливает порядок формирования и финансового обеспечения выполнения </w:t>
      </w:r>
      <w:r w:rsidR="005F36F3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ного задания на оказание </w:t>
      </w:r>
      <w:r w:rsidR="005F36F3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ных услуг (выполнение работ) (далее именуется - </w:t>
      </w:r>
      <w:r w:rsidR="005F36F3" w:rsidRPr="008045EA">
        <w:rPr>
          <w:sz w:val="26"/>
          <w:szCs w:val="26"/>
        </w:rPr>
        <w:t>муниципаль</w:t>
      </w:r>
      <w:r w:rsidR="006A2E03" w:rsidRPr="008045EA">
        <w:rPr>
          <w:sz w:val="26"/>
          <w:szCs w:val="26"/>
        </w:rPr>
        <w:t>ное задание).</w:t>
      </w:r>
    </w:p>
    <w:p w:rsidR="00F058BF" w:rsidRPr="008045EA" w:rsidRDefault="00557AA1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ное задание формируется в соответствии с основными видами деятельности, предусмотренными учредительными документами бюджетного учреждения.</w:t>
      </w:r>
    </w:p>
    <w:p w:rsidR="00F058BF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2. </w:t>
      </w:r>
      <w:proofErr w:type="gramStart"/>
      <w:r w:rsidR="00D73D2E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ное задание устанавливает показатели, характеризующие качество и (или) объем (содержание) </w:t>
      </w:r>
      <w:r w:rsidR="00D73D2E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ной услуги (работы), а также порядок ее оказания (выполнения).</w:t>
      </w:r>
      <w:proofErr w:type="gramEnd"/>
    </w:p>
    <w:p w:rsidR="00F058BF" w:rsidRPr="00DA29B1" w:rsidRDefault="00D73D2E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ное задание формируется </w:t>
      </w:r>
      <w:r w:rsidR="00523FE2" w:rsidRPr="00DA29B1">
        <w:rPr>
          <w:sz w:val="26"/>
          <w:szCs w:val="26"/>
        </w:rPr>
        <w:t xml:space="preserve">по </w:t>
      </w:r>
      <w:hyperlink w:anchor="P341" w:tooltip="                    Государственное задание N _____ &lt;1&gt;">
        <w:r w:rsidR="00523FE2" w:rsidRPr="00DA29B1">
          <w:rPr>
            <w:sz w:val="26"/>
            <w:szCs w:val="26"/>
          </w:rPr>
          <w:t>форме</w:t>
        </w:r>
      </w:hyperlink>
      <w:r w:rsidR="00523FE2" w:rsidRPr="00DA29B1">
        <w:rPr>
          <w:sz w:val="26"/>
          <w:szCs w:val="26"/>
        </w:rPr>
        <w:t xml:space="preserve"> согласно приложению 1 к настоящему Положению.</w:t>
      </w:r>
    </w:p>
    <w:p w:rsidR="00F058BF" w:rsidRPr="008045EA" w:rsidRDefault="006A2E03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 xml:space="preserve">При установлении бюджетному </w:t>
      </w:r>
      <w:r w:rsidR="00523FE2" w:rsidRPr="008045EA">
        <w:rPr>
          <w:sz w:val="26"/>
          <w:szCs w:val="26"/>
        </w:rPr>
        <w:t>учреждению</w:t>
      </w:r>
      <w:r w:rsidRPr="008045EA">
        <w:rPr>
          <w:sz w:val="26"/>
          <w:szCs w:val="26"/>
        </w:rPr>
        <w:t xml:space="preserve"> </w:t>
      </w:r>
      <w:r w:rsidR="00D73D2E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ного задания на оказание нескольких </w:t>
      </w:r>
      <w:r w:rsidR="00D73D2E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ных услуг (выполнение нескольких работ) </w:t>
      </w:r>
      <w:r w:rsidR="00D73D2E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ное задание формируется из нескольких разделов, каждый из которых содержит требования к оказанию одной </w:t>
      </w:r>
      <w:r w:rsidR="00D73D2E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ной услуги (выполнению одной работы).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При установлении бюджетному учреждению</w:t>
      </w:r>
      <w:r w:rsidR="00D73D2E" w:rsidRPr="008045EA">
        <w:rPr>
          <w:sz w:val="26"/>
          <w:szCs w:val="26"/>
        </w:rPr>
        <w:t xml:space="preserve"> муниципаль</w:t>
      </w:r>
      <w:r w:rsidRPr="008045EA">
        <w:rPr>
          <w:sz w:val="26"/>
          <w:szCs w:val="26"/>
        </w:rPr>
        <w:t xml:space="preserve">ного задания одновременно на оказание </w:t>
      </w:r>
      <w:r w:rsidR="00D73D2E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ной услуги (услуг) и выполнение работы (работ) </w:t>
      </w:r>
      <w:r w:rsidR="00D73D2E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ное задание формируется из 3 частей, которые содержат требования к оказанию </w:t>
      </w:r>
      <w:r w:rsidR="00D73D2E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ной услуги (услуг), выполнению работы (работ) и общие сведения о выполнении </w:t>
      </w:r>
      <w:r w:rsidR="00D73D2E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ного задания.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3.</w:t>
      </w:r>
      <w:r w:rsidR="008045EA" w:rsidRPr="008045EA">
        <w:rPr>
          <w:sz w:val="26"/>
          <w:szCs w:val="26"/>
        </w:rPr>
        <w:t> </w:t>
      </w:r>
      <w:proofErr w:type="gramStart"/>
      <w:r w:rsidR="0003358C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ное задание разрабатывается при формировании бюджета</w:t>
      </w:r>
      <w:r w:rsidR="0003358C" w:rsidRPr="008045EA">
        <w:rPr>
          <w:sz w:val="26"/>
          <w:szCs w:val="26"/>
        </w:rPr>
        <w:t xml:space="preserve"> Аргаяшского муниципального округа</w:t>
      </w:r>
      <w:r w:rsidRPr="008045EA">
        <w:rPr>
          <w:sz w:val="26"/>
          <w:szCs w:val="26"/>
        </w:rPr>
        <w:t xml:space="preserve"> на очередной финансовый год и на плановый период, утверждается не позднее одного месяца со дня официального опубликования </w:t>
      </w:r>
      <w:r w:rsidR="0003358C" w:rsidRPr="008045EA">
        <w:rPr>
          <w:sz w:val="26"/>
          <w:szCs w:val="26"/>
        </w:rPr>
        <w:t>решения Собрания депутатов</w:t>
      </w:r>
      <w:r w:rsidRPr="008045EA">
        <w:rPr>
          <w:sz w:val="26"/>
          <w:szCs w:val="26"/>
        </w:rPr>
        <w:t xml:space="preserve">  о  бюджете </w:t>
      </w:r>
      <w:r w:rsidR="0003358C" w:rsidRPr="008045EA">
        <w:rPr>
          <w:sz w:val="26"/>
          <w:szCs w:val="26"/>
        </w:rPr>
        <w:t xml:space="preserve">Аргаяшского муниципального округа </w:t>
      </w:r>
      <w:r w:rsidRPr="008045EA">
        <w:rPr>
          <w:sz w:val="26"/>
          <w:szCs w:val="26"/>
        </w:rPr>
        <w:t>на очередной финансовый год и на плановый период и доводится до начал</w:t>
      </w:r>
      <w:r w:rsidR="006A2E03" w:rsidRPr="008045EA">
        <w:rPr>
          <w:sz w:val="26"/>
          <w:szCs w:val="26"/>
        </w:rPr>
        <w:t>а очередного финансового года администрацией Аргаяшского муниципального округа.</w:t>
      </w:r>
      <w:proofErr w:type="gramEnd"/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4.</w:t>
      </w:r>
      <w:r w:rsidR="008045EA" w:rsidRPr="008045EA">
        <w:rPr>
          <w:sz w:val="26"/>
          <w:szCs w:val="26"/>
        </w:rPr>
        <w:t> </w:t>
      </w:r>
      <w:r w:rsidR="00960017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ное задание формируется </w:t>
      </w:r>
      <w:r w:rsidR="00643560" w:rsidRPr="008045EA">
        <w:rPr>
          <w:sz w:val="26"/>
          <w:szCs w:val="26"/>
        </w:rPr>
        <w:t>администрацией</w:t>
      </w:r>
      <w:r w:rsidR="00960017" w:rsidRPr="008045EA">
        <w:rPr>
          <w:sz w:val="26"/>
          <w:szCs w:val="26"/>
        </w:rPr>
        <w:t xml:space="preserve"> Аргаяшского муниципального округа</w:t>
      </w:r>
      <w:r w:rsidR="00643560" w:rsidRPr="008045EA">
        <w:rPr>
          <w:sz w:val="26"/>
          <w:szCs w:val="26"/>
        </w:rPr>
        <w:t>, осуществляющего</w:t>
      </w:r>
      <w:r w:rsidRPr="008045EA">
        <w:rPr>
          <w:sz w:val="26"/>
          <w:szCs w:val="26"/>
        </w:rPr>
        <w:t xml:space="preserve"> функции и полномочия учредителя </w:t>
      </w:r>
      <w:r w:rsidR="0090480F" w:rsidRPr="008045EA">
        <w:rPr>
          <w:sz w:val="26"/>
          <w:szCs w:val="26"/>
        </w:rPr>
        <w:t xml:space="preserve">на </w:t>
      </w:r>
      <w:r w:rsidRPr="008045EA">
        <w:rPr>
          <w:sz w:val="26"/>
          <w:szCs w:val="26"/>
        </w:rPr>
        <w:t>основе общероссийских базовых (отраслевых) перечней (классификаторов) государственных и муниципальных услуг, оказываемых физическим лицам, и регионального перечня (классификатора) государственных (муниципальных) услуг и работ.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lastRenderedPageBreak/>
        <w:t>5.</w:t>
      </w:r>
      <w:r w:rsidR="008045EA" w:rsidRPr="008045EA">
        <w:rPr>
          <w:sz w:val="26"/>
          <w:szCs w:val="26"/>
        </w:rPr>
        <w:t> </w:t>
      </w:r>
      <w:r w:rsidRPr="008045EA">
        <w:rPr>
          <w:sz w:val="26"/>
          <w:szCs w:val="26"/>
        </w:rPr>
        <w:t xml:space="preserve">В случае внесения изменений в нормативные правовые акты, на основании которых было сформировано </w:t>
      </w:r>
      <w:r w:rsidR="002D70AF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ное задание, а также изменения размера бюджетных ассигнований, предусмотренных в бюджете</w:t>
      </w:r>
      <w:r w:rsidR="002D70AF" w:rsidRPr="008045EA">
        <w:rPr>
          <w:sz w:val="26"/>
          <w:szCs w:val="26"/>
        </w:rPr>
        <w:t xml:space="preserve"> Аргаяшского муниципального округа</w:t>
      </w:r>
      <w:r w:rsidRPr="008045EA">
        <w:rPr>
          <w:sz w:val="26"/>
          <w:szCs w:val="26"/>
        </w:rPr>
        <w:t xml:space="preserve"> для финансового обеспечения выполнения </w:t>
      </w:r>
      <w:r w:rsidR="002D70AF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ного задания, в </w:t>
      </w:r>
      <w:r w:rsidR="002D70AF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ное задание могут быть внесены изменения, которые утверждаются </w:t>
      </w:r>
      <w:r w:rsidR="00643560" w:rsidRPr="008045EA">
        <w:rPr>
          <w:sz w:val="26"/>
          <w:szCs w:val="26"/>
        </w:rPr>
        <w:t>администрацией</w:t>
      </w:r>
      <w:r w:rsidR="002D70AF" w:rsidRPr="008045EA">
        <w:rPr>
          <w:sz w:val="26"/>
          <w:szCs w:val="26"/>
        </w:rPr>
        <w:t xml:space="preserve"> Аргаяшского муниципального округа</w:t>
      </w:r>
      <w:r w:rsidRPr="008045EA">
        <w:rPr>
          <w:sz w:val="26"/>
          <w:szCs w:val="26"/>
        </w:rPr>
        <w:t>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 xml:space="preserve">Уменьшение объема субсидии, предоставленной из бюджета </w:t>
      </w:r>
      <w:r w:rsidR="002D70AF" w:rsidRPr="008045EA">
        <w:rPr>
          <w:sz w:val="26"/>
          <w:szCs w:val="26"/>
        </w:rPr>
        <w:t xml:space="preserve">Аргаяшского муниципального округа </w:t>
      </w:r>
      <w:r w:rsidRPr="008045EA">
        <w:rPr>
          <w:sz w:val="26"/>
          <w:szCs w:val="26"/>
        </w:rPr>
        <w:t>бюджетному</w:t>
      </w:r>
      <w:r w:rsidR="00643560" w:rsidRPr="008045EA">
        <w:rPr>
          <w:sz w:val="26"/>
          <w:szCs w:val="26"/>
        </w:rPr>
        <w:t xml:space="preserve"> у</w:t>
      </w:r>
      <w:r w:rsidRPr="008045EA">
        <w:rPr>
          <w:sz w:val="26"/>
          <w:szCs w:val="26"/>
        </w:rPr>
        <w:t xml:space="preserve">чреждению на финансовое обеспечение выполнения </w:t>
      </w:r>
      <w:r w:rsidR="002D70AF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ного задания (далее именуется - субсидия), в течение срока его выполнения осуществляется только при соответствующем изменении </w:t>
      </w:r>
      <w:r w:rsidR="002D70AF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ного задания.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 xml:space="preserve">Изменение нормативных затрат в течение срока выполнения </w:t>
      </w:r>
      <w:r w:rsidR="002D70AF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ного задания осуществляется (при необходимости) в случаях, предусмотренных нормативными правовыми актами Российской Федерации (включая внесение изменений в указанные нормативные правовые акты), приводящих к изменению объема финансового обеспечения выполнения </w:t>
      </w:r>
      <w:r w:rsidR="002D70AF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ного задания.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 xml:space="preserve">Объем субсидии может быть увеличен в течение срока выполнения </w:t>
      </w:r>
      <w:r w:rsidR="002D70AF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ного задания в случае изменения законодательства Российской Федерации о налогах и сборах, в том числе в случае отмены ранее установленных налоговых льгот.</w:t>
      </w:r>
    </w:p>
    <w:p w:rsidR="00996B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 xml:space="preserve">При досрочном прекращении выполнения </w:t>
      </w:r>
      <w:r w:rsidR="002D70AF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ного задания в связи с реорганизацией  бюджетного учреждения</w:t>
      </w:r>
      <w:r w:rsidR="0090480F" w:rsidRPr="008045EA">
        <w:rPr>
          <w:sz w:val="26"/>
          <w:szCs w:val="26"/>
        </w:rPr>
        <w:t xml:space="preserve"> </w:t>
      </w:r>
      <w:r w:rsidRPr="008045EA">
        <w:rPr>
          <w:sz w:val="26"/>
          <w:szCs w:val="26"/>
        </w:rPr>
        <w:t>остатки субсидии подлежат перечислению соответствующим бюджетным учреждениям являющимся правопреемниками.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6.</w:t>
      </w:r>
      <w:r w:rsidR="008045EA" w:rsidRPr="008045EA">
        <w:rPr>
          <w:sz w:val="26"/>
          <w:szCs w:val="26"/>
        </w:rPr>
        <w:t> </w:t>
      </w:r>
      <w:proofErr w:type="gramStart"/>
      <w:r w:rsidRPr="008045EA">
        <w:rPr>
          <w:sz w:val="26"/>
          <w:szCs w:val="26"/>
        </w:rPr>
        <w:t xml:space="preserve">Объем финансового обеспечения выполнения </w:t>
      </w:r>
      <w:r w:rsidR="00EA751C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ного задания рассчитывается на основании нормативных затрат на оказание </w:t>
      </w:r>
      <w:r w:rsidR="00EA751C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ных услуг, нормативных затрат, связанных с выполнением работ, с учетом затрат на содержание недвижимого имущества и особо ценного движимого имущества, закрепленного за </w:t>
      </w:r>
      <w:r w:rsidR="00EA751C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ным учреждением или приобретенного им за счет средств, выделенных </w:t>
      </w:r>
      <w:r w:rsidR="00EA751C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ному учреждению учредителем на приобретение такого имущества, в том числе земельных участков (далее именуется - имущество учреждения</w:t>
      </w:r>
      <w:proofErr w:type="gramEnd"/>
      <w:r w:rsidRPr="008045EA">
        <w:rPr>
          <w:sz w:val="26"/>
          <w:szCs w:val="26"/>
        </w:rPr>
        <w:t>), затрат на уплату налогов, в качестве объекта налогообложения по которым признается имущество учреждения.</w:t>
      </w:r>
    </w:p>
    <w:p w:rsidR="00F058BF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7. </w:t>
      </w:r>
      <w:proofErr w:type="gramStart"/>
      <w:r w:rsidR="00523FE2" w:rsidRPr="008045EA">
        <w:rPr>
          <w:sz w:val="26"/>
          <w:szCs w:val="26"/>
        </w:rPr>
        <w:t xml:space="preserve">Объем финансового обеспечения выполнения </w:t>
      </w:r>
      <w:r w:rsidR="00EA751C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ного задания определяется в сроки, установленные ежегодно утверждаемым </w:t>
      </w:r>
      <w:r w:rsidR="00EA751C" w:rsidRPr="008045EA">
        <w:rPr>
          <w:sz w:val="26"/>
          <w:szCs w:val="26"/>
        </w:rPr>
        <w:t xml:space="preserve">администрацией Аргаяшского муниципального округа </w:t>
      </w:r>
      <w:r w:rsidR="00523FE2" w:rsidRPr="008045EA">
        <w:rPr>
          <w:sz w:val="26"/>
          <w:szCs w:val="26"/>
        </w:rPr>
        <w:t xml:space="preserve">графиком подготовки и рассмотрения материалов, необходимых для составления проекта </w:t>
      </w:r>
      <w:r w:rsidR="00EA751C" w:rsidRPr="008045EA">
        <w:rPr>
          <w:sz w:val="26"/>
          <w:szCs w:val="26"/>
        </w:rPr>
        <w:t xml:space="preserve">решения Собрания депутатов Аргаяшского муниципального округа </w:t>
      </w:r>
      <w:r w:rsidR="00523FE2" w:rsidRPr="008045EA">
        <w:rPr>
          <w:sz w:val="26"/>
          <w:szCs w:val="26"/>
        </w:rPr>
        <w:t xml:space="preserve"> о бюджете</w:t>
      </w:r>
      <w:r w:rsidR="00EA751C" w:rsidRPr="008045EA">
        <w:rPr>
          <w:sz w:val="26"/>
          <w:szCs w:val="26"/>
        </w:rPr>
        <w:t xml:space="preserve"> Аргаяшского муниципального округа</w:t>
      </w:r>
      <w:r w:rsidR="00523FE2" w:rsidRPr="008045EA">
        <w:rPr>
          <w:sz w:val="26"/>
          <w:szCs w:val="26"/>
        </w:rPr>
        <w:t>, по формуле:</w:t>
      </w:r>
      <w:proofErr w:type="gramEnd"/>
    </w:p>
    <w:p w:rsidR="008045EA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</w:p>
    <w:p w:rsidR="00F058BF" w:rsidRPr="008045EA" w:rsidRDefault="009026B7" w:rsidP="008045EA">
      <w:pPr>
        <w:pStyle w:val="ConsPlusNormal0"/>
        <w:jc w:val="center"/>
        <w:rPr>
          <w:sz w:val="26"/>
          <w:szCs w:val="26"/>
          <w:lang w:val="en-US"/>
        </w:rPr>
      </w:pPr>
      <w:r w:rsidRPr="008045EA">
        <w:rPr>
          <w:noProof/>
          <w:position w:val="-20"/>
          <w:sz w:val="26"/>
          <w:szCs w:val="26"/>
        </w:rPr>
        <w:drawing>
          <wp:inline distT="0" distB="0" distL="0" distR="0">
            <wp:extent cx="3035300" cy="412750"/>
            <wp:effectExtent l="1905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23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FE2" w:rsidRPr="008045EA">
        <w:rPr>
          <w:noProof/>
          <w:position w:val="-20"/>
          <w:sz w:val="26"/>
          <w:szCs w:val="26"/>
        </w:rPr>
        <w:drawing>
          <wp:inline distT="0" distB="0" distL="0" distR="0">
            <wp:extent cx="457200" cy="412750"/>
            <wp:effectExtent l="1905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8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8BF" w:rsidRPr="008045EA" w:rsidRDefault="00F058BF" w:rsidP="008045EA">
      <w:pPr>
        <w:pStyle w:val="ConsPlusNormal0"/>
        <w:jc w:val="both"/>
        <w:rPr>
          <w:sz w:val="26"/>
          <w:szCs w:val="26"/>
        </w:rPr>
      </w:pP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proofErr w:type="spellStart"/>
      <w:r w:rsidRPr="008045EA">
        <w:rPr>
          <w:sz w:val="26"/>
          <w:szCs w:val="26"/>
        </w:rPr>
        <w:t>N</w:t>
      </w:r>
      <w:r w:rsidRPr="008045EA">
        <w:rPr>
          <w:sz w:val="26"/>
          <w:szCs w:val="26"/>
          <w:vertAlign w:val="subscript"/>
        </w:rPr>
        <w:t>i</w:t>
      </w:r>
      <w:proofErr w:type="spellEnd"/>
      <w:r w:rsidR="008045EA">
        <w:rPr>
          <w:sz w:val="26"/>
          <w:szCs w:val="26"/>
        </w:rPr>
        <w:t> - </w:t>
      </w:r>
      <w:r w:rsidRPr="008045EA">
        <w:rPr>
          <w:sz w:val="26"/>
          <w:szCs w:val="26"/>
        </w:rPr>
        <w:t xml:space="preserve">нормативные затраты на оказание </w:t>
      </w:r>
      <w:proofErr w:type="spellStart"/>
      <w:r w:rsidRPr="008045EA">
        <w:rPr>
          <w:sz w:val="26"/>
          <w:szCs w:val="26"/>
        </w:rPr>
        <w:t>i-й</w:t>
      </w:r>
      <w:proofErr w:type="spellEnd"/>
      <w:r w:rsidRPr="008045EA">
        <w:rPr>
          <w:sz w:val="26"/>
          <w:szCs w:val="26"/>
        </w:rPr>
        <w:t xml:space="preserve"> </w:t>
      </w:r>
      <w:r w:rsidR="007C0240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ной услуги, включенной в общероссийский базовый (отраслевой) перечень (классификатор) государственных и муниципальных услуг, оказываемых физическим лицам, или в региональный перечень (классификатор) государственных (муниципальных) услуг и работ;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proofErr w:type="spellStart"/>
      <w:r w:rsidRPr="008045EA">
        <w:rPr>
          <w:sz w:val="26"/>
          <w:szCs w:val="26"/>
        </w:rPr>
        <w:t>V</w:t>
      </w:r>
      <w:r w:rsidRPr="008045EA">
        <w:rPr>
          <w:sz w:val="26"/>
          <w:szCs w:val="26"/>
          <w:vertAlign w:val="subscript"/>
        </w:rPr>
        <w:t>i</w:t>
      </w:r>
      <w:proofErr w:type="spellEnd"/>
      <w:r w:rsidR="008045EA">
        <w:rPr>
          <w:sz w:val="26"/>
          <w:szCs w:val="26"/>
        </w:rPr>
        <w:t> - </w:t>
      </w:r>
      <w:r w:rsidRPr="008045EA">
        <w:rPr>
          <w:sz w:val="26"/>
          <w:szCs w:val="26"/>
        </w:rPr>
        <w:t xml:space="preserve">объем </w:t>
      </w:r>
      <w:proofErr w:type="spellStart"/>
      <w:r w:rsidRPr="008045EA">
        <w:rPr>
          <w:sz w:val="26"/>
          <w:szCs w:val="26"/>
        </w:rPr>
        <w:t>i-й</w:t>
      </w:r>
      <w:proofErr w:type="spellEnd"/>
      <w:r w:rsidRPr="008045EA">
        <w:rPr>
          <w:sz w:val="26"/>
          <w:szCs w:val="26"/>
        </w:rPr>
        <w:t xml:space="preserve"> </w:t>
      </w:r>
      <w:r w:rsidR="007C0240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ной услуги, установленной </w:t>
      </w:r>
      <w:r w:rsidR="007C0240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ным заданием;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proofErr w:type="spellStart"/>
      <w:r w:rsidRPr="008045EA">
        <w:rPr>
          <w:sz w:val="26"/>
          <w:szCs w:val="26"/>
        </w:rPr>
        <w:t>N</w:t>
      </w:r>
      <w:r w:rsidRPr="008045EA">
        <w:rPr>
          <w:sz w:val="26"/>
          <w:szCs w:val="26"/>
          <w:vertAlign w:val="subscript"/>
        </w:rPr>
        <w:t>w</w:t>
      </w:r>
      <w:proofErr w:type="spellEnd"/>
      <w:r w:rsidR="008045EA">
        <w:rPr>
          <w:sz w:val="26"/>
          <w:szCs w:val="26"/>
        </w:rPr>
        <w:t> - </w:t>
      </w:r>
      <w:r w:rsidRPr="008045EA">
        <w:rPr>
          <w:sz w:val="26"/>
          <w:szCs w:val="26"/>
        </w:rPr>
        <w:t xml:space="preserve">нормативные затраты на выполнение </w:t>
      </w:r>
      <w:proofErr w:type="spellStart"/>
      <w:r w:rsidRPr="008045EA">
        <w:rPr>
          <w:sz w:val="26"/>
          <w:szCs w:val="26"/>
        </w:rPr>
        <w:t>w-й</w:t>
      </w:r>
      <w:proofErr w:type="spellEnd"/>
      <w:r w:rsidRPr="008045EA">
        <w:rPr>
          <w:sz w:val="26"/>
          <w:szCs w:val="26"/>
        </w:rPr>
        <w:t xml:space="preserve"> работы, включенной в региональный перечень (классификатор) государственных (муниципальных) услуг и работ;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proofErr w:type="spellStart"/>
      <w:r w:rsidRPr="008045EA">
        <w:rPr>
          <w:sz w:val="26"/>
          <w:szCs w:val="26"/>
        </w:rPr>
        <w:t>P</w:t>
      </w:r>
      <w:r w:rsidRPr="008045EA">
        <w:rPr>
          <w:sz w:val="26"/>
          <w:szCs w:val="26"/>
          <w:vertAlign w:val="subscript"/>
        </w:rPr>
        <w:t>i</w:t>
      </w:r>
      <w:proofErr w:type="spellEnd"/>
      <w:r w:rsidR="008045EA">
        <w:rPr>
          <w:sz w:val="26"/>
          <w:szCs w:val="26"/>
        </w:rPr>
        <w:t> - </w:t>
      </w:r>
      <w:r w:rsidRPr="008045EA">
        <w:rPr>
          <w:sz w:val="26"/>
          <w:szCs w:val="26"/>
        </w:rPr>
        <w:t xml:space="preserve">размер платы (тариф и цена) за оказание </w:t>
      </w:r>
      <w:proofErr w:type="spellStart"/>
      <w:r w:rsidRPr="008045EA">
        <w:rPr>
          <w:sz w:val="26"/>
          <w:szCs w:val="26"/>
        </w:rPr>
        <w:t>i-й</w:t>
      </w:r>
      <w:proofErr w:type="spellEnd"/>
      <w:r w:rsidRPr="008045EA">
        <w:rPr>
          <w:sz w:val="26"/>
          <w:szCs w:val="26"/>
        </w:rPr>
        <w:t xml:space="preserve"> </w:t>
      </w:r>
      <w:r w:rsidR="00D0035C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ной услуги в соответствии с </w:t>
      </w:r>
      <w:hyperlink w:anchor="P223" w:tooltip="12-17. В случае если областное бюджетное или областное автономное учреждение осуществляет платную деятельность в рамках установленного государственного задания, по которому в соответствии с законодательством предусмотрено взимание платы, объем финансового обес">
        <w:r w:rsidRPr="008045EA">
          <w:rPr>
            <w:sz w:val="26"/>
            <w:szCs w:val="26"/>
          </w:rPr>
          <w:t>пунктом 12-1</w:t>
        </w:r>
      </w:hyperlink>
      <w:r w:rsidR="00D0035C" w:rsidRPr="008045EA">
        <w:rPr>
          <w:sz w:val="26"/>
          <w:szCs w:val="26"/>
        </w:rPr>
        <w:t>5</w:t>
      </w:r>
      <w:r w:rsidRPr="008045EA">
        <w:rPr>
          <w:sz w:val="26"/>
          <w:szCs w:val="26"/>
        </w:rPr>
        <w:t xml:space="preserve"> настоящего Положения, установленный </w:t>
      </w:r>
      <w:r w:rsidR="00D0035C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ным заданием;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proofErr w:type="gramStart"/>
      <w:r w:rsidRPr="008045EA">
        <w:rPr>
          <w:sz w:val="26"/>
          <w:szCs w:val="26"/>
        </w:rPr>
        <w:t>N</w:t>
      </w:r>
      <w:proofErr w:type="gramEnd"/>
      <w:r w:rsidRPr="008045EA">
        <w:rPr>
          <w:sz w:val="26"/>
          <w:szCs w:val="26"/>
          <w:vertAlign w:val="superscript"/>
        </w:rPr>
        <w:t>УН</w:t>
      </w:r>
      <w:r w:rsidR="008045EA">
        <w:rPr>
          <w:sz w:val="26"/>
          <w:szCs w:val="26"/>
        </w:rPr>
        <w:t> - </w:t>
      </w:r>
      <w:r w:rsidRPr="008045EA">
        <w:rPr>
          <w:sz w:val="26"/>
          <w:szCs w:val="26"/>
        </w:rPr>
        <w:t>затраты на уплату налогов, в качестве объекта налогообложения по которым признается имущество учреждения;</w:t>
      </w:r>
    </w:p>
    <w:p w:rsidR="00F058BF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8. </w:t>
      </w:r>
      <w:proofErr w:type="gramStart"/>
      <w:r w:rsidR="00523FE2" w:rsidRPr="008045EA">
        <w:rPr>
          <w:sz w:val="26"/>
          <w:szCs w:val="26"/>
        </w:rPr>
        <w:t xml:space="preserve">Нормативные затраты на оказание </w:t>
      </w:r>
      <w:r w:rsidR="00E15498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ной услуги рассчитываются на единицу показателя объема оказания услуги, установленного в </w:t>
      </w:r>
      <w:r w:rsidR="00E15498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ном задании, на основе базового норматива затрат и корректирующих коэффициентов к базовым нормативам затрат (далее именуются - корректирующие коэффициенты), определяемых в соответствии с настоящим Положением, с соблюдением общих требований к определению нормативных затрат на оказание </w:t>
      </w:r>
      <w:r w:rsidR="00E15498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ных услуг, применяемых при расчете объема финансового обеспечения выполнения </w:t>
      </w:r>
      <w:r w:rsidR="00E15498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ного задания</w:t>
      </w:r>
      <w:proofErr w:type="gramEnd"/>
      <w:r w:rsidR="00523FE2" w:rsidRPr="008045EA">
        <w:rPr>
          <w:sz w:val="26"/>
          <w:szCs w:val="26"/>
        </w:rPr>
        <w:t xml:space="preserve"> на оказание </w:t>
      </w:r>
      <w:r w:rsidR="00E15498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ных услуг (выполнение работ)</w:t>
      </w:r>
      <w:r w:rsidR="00223739" w:rsidRPr="008045EA">
        <w:rPr>
          <w:sz w:val="26"/>
          <w:szCs w:val="26"/>
        </w:rPr>
        <w:t xml:space="preserve"> </w:t>
      </w:r>
      <w:r w:rsidR="00523FE2" w:rsidRPr="008045EA">
        <w:rPr>
          <w:sz w:val="26"/>
          <w:szCs w:val="26"/>
        </w:rPr>
        <w:t>бюджетным  учреждением в соответствующих сферах деятельности, утверждаемых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 (далее именуются - общие требования).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proofErr w:type="gramStart"/>
      <w:r w:rsidRPr="008045EA">
        <w:rPr>
          <w:sz w:val="26"/>
          <w:szCs w:val="26"/>
        </w:rPr>
        <w:t xml:space="preserve">Нормативные затраты на оказание </w:t>
      </w:r>
      <w:r w:rsidR="00E15498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ной услуги устанавливаются в размере, не превышающем максимальный размер нормативных затрат на оказание </w:t>
      </w:r>
      <w:r w:rsidR="00E15498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ной услуги, при использовании которого при расчете объема финансового обеспечения выполнения </w:t>
      </w:r>
      <w:r w:rsidR="00E15498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ного задания указанный объем не превышает объем бюджетных ассигнований на соответствующие цели, предусмотренный </w:t>
      </w:r>
      <w:r w:rsidR="00E15498" w:rsidRPr="008045EA">
        <w:rPr>
          <w:sz w:val="26"/>
          <w:szCs w:val="26"/>
        </w:rPr>
        <w:t>решением Собрания депутатов Аргаяшского муниципального округа</w:t>
      </w:r>
      <w:r w:rsidRPr="008045EA">
        <w:rPr>
          <w:sz w:val="26"/>
          <w:szCs w:val="26"/>
        </w:rPr>
        <w:t xml:space="preserve"> бюджете </w:t>
      </w:r>
      <w:r w:rsidR="00E15498" w:rsidRPr="008045EA">
        <w:rPr>
          <w:sz w:val="26"/>
          <w:szCs w:val="26"/>
        </w:rPr>
        <w:t xml:space="preserve">Аргаяшского муниципального округа </w:t>
      </w:r>
      <w:r w:rsidRPr="008045EA">
        <w:rPr>
          <w:sz w:val="26"/>
          <w:szCs w:val="26"/>
        </w:rPr>
        <w:t>на соответствующий финансовый год.</w:t>
      </w:r>
      <w:proofErr w:type="gramEnd"/>
    </w:p>
    <w:p w:rsidR="00F058BF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9. </w:t>
      </w:r>
      <w:r w:rsidR="00523FE2" w:rsidRPr="008045EA">
        <w:rPr>
          <w:sz w:val="26"/>
          <w:szCs w:val="26"/>
        </w:rPr>
        <w:t xml:space="preserve">Значения нормативных затрат на оказание </w:t>
      </w:r>
      <w:r w:rsidR="00D049DC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ной услуги </w:t>
      </w:r>
      <w:r w:rsidR="008F3686" w:rsidRPr="008045EA">
        <w:rPr>
          <w:sz w:val="26"/>
          <w:szCs w:val="26"/>
        </w:rPr>
        <w:t xml:space="preserve">утверждаются администрацией </w:t>
      </w:r>
      <w:r w:rsidR="00D049DC" w:rsidRPr="008045EA">
        <w:rPr>
          <w:sz w:val="26"/>
          <w:szCs w:val="26"/>
        </w:rPr>
        <w:t>Аргаяшского муниципального округа</w:t>
      </w:r>
      <w:r w:rsidR="00523FE2" w:rsidRPr="008045EA">
        <w:rPr>
          <w:sz w:val="26"/>
          <w:szCs w:val="26"/>
        </w:rPr>
        <w:t xml:space="preserve">, </w:t>
      </w:r>
      <w:proofErr w:type="gramStart"/>
      <w:r w:rsidR="00523FE2" w:rsidRPr="008045EA">
        <w:rPr>
          <w:sz w:val="26"/>
          <w:szCs w:val="26"/>
        </w:rPr>
        <w:t>осуществляющим</w:t>
      </w:r>
      <w:proofErr w:type="gramEnd"/>
      <w:r w:rsidR="00523FE2" w:rsidRPr="008045EA">
        <w:rPr>
          <w:sz w:val="26"/>
          <w:szCs w:val="26"/>
        </w:rPr>
        <w:t xml:space="preserve"> функции и полномочия учредителя.</w:t>
      </w:r>
    </w:p>
    <w:p w:rsidR="00F058BF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10. </w:t>
      </w:r>
      <w:r w:rsidR="00523FE2" w:rsidRPr="008045EA">
        <w:rPr>
          <w:sz w:val="26"/>
          <w:szCs w:val="26"/>
        </w:rPr>
        <w:t xml:space="preserve">Базовый норматив затрат на оказание </w:t>
      </w:r>
      <w:r w:rsidR="00D049DC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ной услуги состоит </w:t>
      </w:r>
      <w:proofErr w:type="gramStart"/>
      <w:r w:rsidR="00523FE2" w:rsidRPr="008045EA">
        <w:rPr>
          <w:sz w:val="26"/>
          <w:szCs w:val="26"/>
        </w:rPr>
        <w:t>из</w:t>
      </w:r>
      <w:proofErr w:type="gramEnd"/>
      <w:r w:rsidR="00523FE2" w:rsidRPr="008045EA">
        <w:rPr>
          <w:sz w:val="26"/>
          <w:szCs w:val="26"/>
        </w:rPr>
        <w:t>:</w:t>
      </w:r>
    </w:p>
    <w:p w:rsidR="00F058BF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="00523FE2" w:rsidRPr="008045EA">
        <w:rPr>
          <w:sz w:val="26"/>
          <w:szCs w:val="26"/>
        </w:rPr>
        <w:t xml:space="preserve">базового норматива затрат, непосредственно связанных с оказанием </w:t>
      </w:r>
      <w:r w:rsidR="00D049DC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ной услуги;</w:t>
      </w:r>
    </w:p>
    <w:p w:rsidR="00F058BF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="00523FE2" w:rsidRPr="008045EA">
        <w:rPr>
          <w:sz w:val="26"/>
          <w:szCs w:val="26"/>
        </w:rPr>
        <w:t xml:space="preserve">базового норматива затрат на общехозяйственные нужды на оказание </w:t>
      </w:r>
      <w:r w:rsidR="00D049DC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ной услуги.</w:t>
      </w:r>
    </w:p>
    <w:p w:rsidR="00F058BF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11. </w:t>
      </w:r>
      <w:proofErr w:type="gramStart"/>
      <w:r w:rsidR="00523FE2" w:rsidRPr="008045EA">
        <w:rPr>
          <w:sz w:val="26"/>
          <w:szCs w:val="26"/>
        </w:rPr>
        <w:t xml:space="preserve">Базовый норматив затрат рассчитывается исходя из затрат, необходимых для оказания </w:t>
      </w:r>
      <w:r w:rsidR="002B576F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ной услуги, с соблюдением показателей качества оказания </w:t>
      </w:r>
      <w:r w:rsidR="002B576F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ной услуги (при их наличии), а также показателей, отражающих отраслевую специфику </w:t>
      </w:r>
      <w:r w:rsidR="002B576F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ной услуги (содержание, условия (формы) оказания </w:t>
      </w:r>
      <w:r w:rsidR="002B576F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ной услуги), установленных в общероссийском базовом (отраслевом) перечне (классификаторе) государственных и муниципальных услуг, оказываемых физическим лицам, или в региональном перечне (классификаторе) государственных (муниципальных) услуг и работ</w:t>
      </w:r>
      <w:proofErr w:type="gramEnd"/>
      <w:r w:rsidR="00523FE2" w:rsidRPr="008045EA">
        <w:rPr>
          <w:sz w:val="26"/>
          <w:szCs w:val="26"/>
        </w:rPr>
        <w:t xml:space="preserve"> (далее именуются - показатели отраслевой специфики), отраслевой корректирующий </w:t>
      </w:r>
      <w:proofErr w:type="gramStart"/>
      <w:r w:rsidR="00523FE2" w:rsidRPr="008045EA">
        <w:rPr>
          <w:sz w:val="26"/>
          <w:szCs w:val="26"/>
        </w:rPr>
        <w:t>коэффициент</w:t>
      </w:r>
      <w:proofErr w:type="gramEnd"/>
      <w:r w:rsidR="00523FE2" w:rsidRPr="008045EA">
        <w:rPr>
          <w:sz w:val="26"/>
          <w:szCs w:val="26"/>
        </w:rPr>
        <w:t xml:space="preserve"> при которых принимает значение, равное 1.</w:t>
      </w:r>
    </w:p>
    <w:p w:rsidR="00F058BF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12. </w:t>
      </w:r>
      <w:proofErr w:type="gramStart"/>
      <w:r w:rsidR="00523FE2" w:rsidRPr="008045EA">
        <w:rPr>
          <w:sz w:val="26"/>
          <w:szCs w:val="26"/>
        </w:rPr>
        <w:t xml:space="preserve">При определении базового норматива затрат применяются нормы материальных, технических и трудовых ресурсов, используемых для оказания </w:t>
      </w:r>
      <w:r w:rsidR="00651A59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ной услуги, установленные нормативными правовыми актами Российской Федерации, Челябинской области,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государственных услуг в установленной сфере (далее именуются - стандарты услуги).</w:t>
      </w:r>
      <w:proofErr w:type="gramEnd"/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proofErr w:type="gramStart"/>
      <w:r w:rsidRPr="008045EA">
        <w:rPr>
          <w:sz w:val="26"/>
          <w:szCs w:val="26"/>
        </w:rPr>
        <w:t xml:space="preserve">При отсутствии норм, выраженных в натуральных показателях, установленных стандартом услуги, в отношении </w:t>
      </w:r>
      <w:r w:rsidR="00651A59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ной услуги, оказываемой </w:t>
      </w:r>
      <w:proofErr w:type="spellStart"/>
      <w:r w:rsidR="00651A59" w:rsidRPr="008045EA">
        <w:rPr>
          <w:sz w:val="26"/>
          <w:szCs w:val="26"/>
        </w:rPr>
        <w:t>униципаль</w:t>
      </w:r>
      <w:r w:rsidRPr="008045EA">
        <w:rPr>
          <w:sz w:val="26"/>
          <w:szCs w:val="26"/>
        </w:rPr>
        <w:t>ными</w:t>
      </w:r>
      <w:proofErr w:type="spellEnd"/>
      <w:r w:rsidRPr="008045EA">
        <w:rPr>
          <w:sz w:val="26"/>
          <w:szCs w:val="26"/>
        </w:rPr>
        <w:t xml:space="preserve"> учреждениями</w:t>
      </w:r>
      <w:r w:rsidR="00651A59" w:rsidRPr="008045EA">
        <w:rPr>
          <w:sz w:val="26"/>
          <w:szCs w:val="26"/>
        </w:rPr>
        <w:t xml:space="preserve"> Аргаяшского муниципального округа</w:t>
      </w:r>
      <w:r w:rsidRPr="008045EA">
        <w:rPr>
          <w:sz w:val="26"/>
          <w:szCs w:val="26"/>
        </w:rPr>
        <w:t xml:space="preserve">, нормы, выраженные в натуральных показателях, определяются на основе анализа и усреднения показателей деятельности </w:t>
      </w:r>
      <w:r w:rsidR="00651A59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ного учреждения</w:t>
      </w:r>
      <w:r w:rsidR="00651A59" w:rsidRPr="008045EA">
        <w:rPr>
          <w:sz w:val="26"/>
          <w:szCs w:val="26"/>
        </w:rPr>
        <w:t xml:space="preserve"> Аргаяшского муниципального округа</w:t>
      </w:r>
      <w:r w:rsidRPr="008045EA">
        <w:rPr>
          <w:sz w:val="26"/>
          <w:szCs w:val="26"/>
        </w:rPr>
        <w:t xml:space="preserve">, которое имеет минимальный объем затрат на оказание единицы </w:t>
      </w:r>
      <w:r w:rsidR="00651A59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ной услуги в соответствующей сфере деятельности.</w:t>
      </w:r>
      <w:proofErr w:type="gramEnd"/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 xml:space="preserve">В случае если в соответствующей сфере деятельности отсутствуют иные </w:t>
      </w:r>
      <w:r w:rsidR="00651A59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ные учреждения, нормы, выраженные в натуральных показателях, определяются на основе медианного значения по </w:t>
      </w:r>
      <w:r w:rsidR="00651A59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ным учреждениям</w:t>
      </w:r>
      <w:r w:rsidR="00651A59" w:rsidRPr="008045EA">
        <w:rPr>
          <w:sz w:val="26"/>
          <w:szCs w:val="26"/>
        </w:rPr>
        <w:t xml:space="preserve"> Аргаяшского муниципального округа</w:t>
      </w:r>
      <w:r w:rsidRPr="008045EA">
        <w:rPr>
          <w:sz w:val="26"/>
          <w:szCs w:val="26"/>
        </w:rPr>
        <w:t xml:space="preserve">, оказывающим аналогичную </w:t>
      </w:r>
      <w:r w:rsidR="00651A59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ную услугу.</w:t>
      </w:r>
    </w:p>
    <w:p w:rsidR="00F058BF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12-1. </w:t>
      </w:r>
      <w:r w:rsidR="00523FE2" w:rsidRPr="008045EA">
        <w:rPr>
          <w:sz w:val="26"/>
          <w:szCs w:val="26"/>
        </w:rPr>
        <w:t xml:space="preserve">В базовый норматив затрат, непосредственно связанных с оказанием </w:t>
      </w:r>
      <w:r w:rsidR="008E74B2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ной услуги, включаются:</w:t>
      </w:r>
    </w:p>
    <w:p w:rsidR="00F058BF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1) </w:t>
      </w:r>
      <w:r w:rsidR="00523FE2" w:rsidRPr="008045EA">
        <w:rPr>
          <w:sz w:val="26"/>
          <w:szCs w:val="26"/>
        </w:rPr>
        <w:t xml:space="preserve">затраты на оплату труда, в том числе начисления на выплаты по оплате труда работников, непосредственно связанных с оказанием </w:t>
      </w:r>
      <w:r w:rsidR="008D7591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</w:t>
      </w:r>
      <w:proofErr w:type="gramEnd"/>
      <w:r w:rsidR="00523FE2" w:rsidRPr="008045EA">
        <w:rPr>
          <w:sz w:val="26"/>
          <w:szCs w:val="26"/>
        </w:rPr>
        <w:t xml:space="preserve"> правовыми актами, содержащими нормы трудового права (далее именуются - начисления на выплаты по оплате труда);</w:t>
      </w:r>
    </w:p>
    <w:p w:rsidR="00F058BF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="00523FE2" w:rsidRPr="008045EA">
        <w:rPr>
          <w:sz w:val="26"/>
          <w:szCs w:val="26"/>
        </w:rPr>
        <w:t xml:space="preserve">затраты на приобретение материальных запасов и особо ценного движимого имущества, потребляемого (используемого) в процессе оказания </w:t>
      </w:r>
      <w:r w:rsidR="008D7591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ной услуги с учетом срока полезного использования (в том числе затраты на арендные платежи);</w:t>
      </w:r>
    </w:p>
    <w:p w:rsidR="00F058BF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="00523FE2" w:rsidRPr="008045EA">
        <w:rPr>
          <w:sz w:val="26"/>
          <w:szCs w:val="26"/>
        </w:rPr>
        <w:t xml:space="preserve">иные затраты, непосредственно связанные с оказанием </w:t>
      </w:r>
      <w:r w:rsidR="008D7591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ной услуги.</w:t>
      </w:r>
    </w:p>
    <w:p w:rsidR="00F058BF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12-2. </w:t>
      </w:r>
      <w:r w:rsidR="00523FE2" w:rsidRPr="008045EA">
        <w:rPr>
          <w:sz w:val="26"/>
          <w:szCs w:val="26"/>
        </w:rPr>
        <w:t xml:space="preserve">В базовый норматив затрат на общехозяйственные нужды на оказание </w:t>
      </w:r>
      <w:r w:rsidR="008D7591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ной услуги включаются:</w:t>
      </w:r>
    </w:p>
    <w:p w:rsidR="00F058BF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="00523FE2" w:rsidRPr="008045EA">
        <w:rPr>
          <w:sz w:val="26"/>
          <w:szCs w:val="26"/>
        </w:rPr>
        <w:t>затраты на коммунальные услуги;</w:t>
      </w:r>
    </w:p>
    <w:p w:rsidR="00F058BF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="00523FE2" w:rsidRPr="008045EA">
        <w:rPr>
          <w:sz w:val="26"/>
          <w:szCs w:val="26"/>
        </w:rPr>
        <w:t>затраты на содержание объектов недвижимого имущества (в том числе затраты на арендные платежи);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3)</w:t>
      </w:r>
      <w:r w:rsidR="00DA29B1">
        <w:rPr>
          <w:sz w:val="26"/>
          <w:szCs w:val="26"/>
        </w:rPr>
        <w:t> </w:t>
      </w:r>
      <w:r w:rsidRPr="008045EA">
        <w:rPr>
          <w:sz w:val="26"/>
          <w:szCs w:val="26"/>
        </w:rPr>
        <w:t>затраты на содержание объектов особо ценного движимого имущества;</w:t>
      </w:r>
    </w:p>
    <w:p w:rsidR="00F058BF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="00523FE2" w:rsidRPr="008045EA">
        <w:rPr>
          <w:sz w:val="26"/>
          <w:szCs w:val="26"/>
        </w:rPr>
        <w:t>затраты на приобретение услуг связи;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5)</w:t>
      </w:r>
      <w:r w:rsidR="00DA29B1">
        <w:rPr>
          <w:sz w:val="26"/>
          <w:szCs w:val="26"/>
        </w:rPr>
        <w:t> </w:t>
      </w:r>
      <w:r w:rsidRPr="008045EA">
        <w:rPr>
          <w:sz w:val="26"/>
          <w:szCs w:val="26"/>
        </w:rPr>
        <w:t>затраты на приобретение транспортных услуг;</w:t>
      </w:r>
    </w:p>
    <w:p w:rsidR="00F058BF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="00523FE2" w:rsidRPr="008045EA">
        <w:rPr>
          <w:sz w:val="26"/>
          <w:szCs w:val="26"/>
        </w:rPr>
        <w:t xml:space="preserve">затраты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 w:rsidR="008D7591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ной услуги;</w:t>
      </w:r>
    </w:p>
    <w:p w:rsidR="00F058BF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="00523FE2" w:rsidRPr="008045EA">
        <w:rPr>
          <w:sz w:val="26"/>
          <w:szCs w:val="26"/>
        </w:rPr>
        <w:t>затраты на прочие общехозяйственные нужды.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12-3.</w:t>
      </w:r>
      <w:r w:rsidR="00DA29B1">
        <w:rPr>
          <w:sz w:val="26"/>
          <w:szCs w:val="26"/>
        </w:rPr>
        <w:t> </w:t>
      </w:r>
      <w:r w:rsidRPr="008045EA">
        <w:rPr>
          <w:sz w:val="26"/>
          <w:szCs w:val="26"/>
        </w:rPr>
        <w:t xml:space="preserve">Значение базового норматива затрат на оказание </w:t>
      </w:r>
      <w:r w:rsidR="008D7591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ной услуги утверждается </w:t>
      </w:r>
      <w:r w:rsidR="008F3686" w:rsidRPr="008045EA">
        <w:rPr>
          <w:sz w:val="26"/>
          <w:szCs w:val="26"/>
        </w:rPr>
        <w:t xml:space="preserve">администрацией </w:t>
      </w:r>
      <w:r w:rsidR="008D7591" w:rsidRPr="008045EA">
        <w:rPr>
          <w:sz w:val="26"/>
          <w:szCs w:val="26"/>
        </w:rPr>
        <w:t xml:space="preserve"> Аргаяшского муниципального округа</w:t>
      </w:r>
      <w:r w:rsidR="00FE4505" w:rsidRPr="008045EA">
        <w:rPr>
          <w:sz w:val="26"/>
          <w:szCs w:val="26"/>
        </w:rPr>
        <w:t>,</w:t>
      </w:r>
      <w:r w:rsidRPr="008045EA">
        <w:rPr>
          <w:sz w:val="26"/>
          <w:szCs w:val="26"/>
        </w:rPr>
        <w:t xml:space="preserve"> общей суммой с выделением: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1)</w:t>
      </w:r>
      <w:r w:rsidR="00DA29B1">
        <w:rPr>
          <w:sz w:val="26"/>
          <w:szCs w:val="26"/>
        </w:rPr>
        <w:t> </w:t>
      </w:r>
      <w:r w:rsidRPr="008045EA">
        <w:rPr>
          <w:sz w:val="26"/>
          <w:szCs w:val="26"/>
        </w:rPr>
        <w:t xml:space="preserve">суммы затрат на оплату труда с начислениями на выплаты по оплате труда работников, непосредственно связанных с оказанием </w:t>
      </w:r>
      <w:r w:rsidR="008D7591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ной услуги, в том числе административно-управленческого персонала в случаях, установленных стандартами оказания соответствующей </w:t>
      </w:r>
      <w:r w:rsidR="008D7591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ной услуги;</w:t>
      </w:r>
    </w:p>
    <w:p w:rsidR="00F058BF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="00523FE2" w:rsidRPr="008045EA">
        <w:rPr>
          <w:sz w:val="26"/>
          <w:szCs w:val="26"/>
        </w:rPr>
        <w:t xml:space="preserve">суммы затрат на коммунальные услуги и содержание недвижимого имущества, необходимого для выполнения </w:t>
      </w:r>
      <w:r w:rsidR="008D7591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ного задания на оказание </w:t>
      </w:r>
      <w:r w:rsidR="008D7591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ной услуги.</w:t>
      </w:r>
    </w:p>
    <w:p w:rsidR="00F058BF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12-4. </w:t>
      </w:r>
      <w:r w:rsidR="00523FE2" w:rsidRPr="008045EA">
        <w:rPr>
          <w:sz w:val="26"/>
          <w:szCs w:val="26"/>
        </w:rPr>
        <w:t xml:space="preserve">Корректирующие коэффициенты, применяемые при расчете нормативных затрат на оказание </w:t>
      </w:r>
      <w:r w:rsidR="008D7591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ной услуги, состоят из территориального корректирующего коэффициента и отраслевого корректирующего коэффициента.</w:t>
      </w:r>
    </w:p>
    <w:p w:rsidR="00F058BF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12-5. </w:t>
      </w:r>
      <w:r w:rsidR="00523FE2" w:rsidRPr="008045EA">
        <w:rPr>
          <w:sz w:val="26"/>
          <w:szCs w:val="26"/>
        </w:rPr>
        <w:t>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имущества.</w:t>
      </w:r>
    </w:p>
    <w:p w:rsidR="00FE4505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 xml:space="preserve">Значение территориального корректирующего коэффициента утверждается </w:t>
      </w:r>
      <w:r w:rsidR="00FE4505" w:rsidRPr="008045EA">
        <w:rPr>
          <w:sz w:val="26"/>
          <w:szCs w:val="26"/>
        </w:rPr>
        <w:t xml:space="preserve">администрацией </w:t>
      </w:r>
      <w:r w:rsidR="008D7591" w:rsidRPr="008045EA">
        <w:rPr>
          <w:sz w:val="26"/>
          <w:szCs w:val="26"/>
        </w:rPr>
        <w:t xml:space="preserve"> Аргаяшского муниципального округа</w:t>
      </w:r>
      <w:r w:rsidRPr="008045EA">
        <w:rPr>
          <w:sz w:val="26"/>
          <w:szCs w:val="26"/>
        </w:rPr>
        <w:t>, в ведении которого находятся  учреждения</w:t>
      </w:r>
      <w:r w:rsidR="00FE4505" w:rsidRPr="008045EA">
        <w:rPr>
          <w:sz w:val="26"/>
          <w:szCs w:val="26"/>
        </w:rPr>
        <w:t>.</w:t>
      </w:r>
    </w:p>
    <w:p w:rsidR="00F058BF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12-6. </w:t>
      </w:r>
      <w:r w:rsidR="00523FE2" w:rsidRPr="008045EA">
        <w:rPr>
          <w:sz w:val="26"/>
          <w:szCs w:val="26"/>
        </w:rPr>
        <w:t xml:space="preserve">Отраслевой корректирующий коэффициент учитывает показатели отраслевой специфики, в том числе с учетом показателей качества </w:t>
      </w:r>
      <w:r w:rsidR="0032500D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ной услуги.</w:t>
      </w:r>
    </w:p>
    <w:p w:rsidR="00FE4505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 xml:space="preserve">Значение отраслевого корректирующего коэффициента утверждается </w:t>
      </w:r>
      <w:r w:rsidR="00FE4505" w:rsidRPr="008045EA">
        <w:rPr>
          <w:sz w:val="26"/>
          <w:szCs w:val="26"/>
        </w:rPr>
        <w:t>администрацией  Аргаяшского муниципального округа, в ведении которого находятся  учреждения.</w:t>
      </w:r>
    </w:p>
    <w:p w:rsidR="00F058BF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12-7. </w:t>
      </w:r>
      <w:r w:rsidR="00FE4505" w:rsidRPr="008045EA">
        <w:rPr>
          <w:sz w:val="26"/>
          <w:szCs w:val="26"/>
        </w:rPr>
        <w:t xml:space="preserve">Администрация </w:t>
      </w:r>
      <w:r w:rsidR="00903ECD" w:rsidRPr="008045EA">
        <w:rPr>
          <w:sz w:val="26"/>
          <w:szCs w:val="26"/>
        </w:rPr>
        <w:t>Аргаяшского муниципального округа</w:t>
      </w:r>
      <w:r w:rsidR="00FE4505" w:rsidRPr="008045EA">
        <w:rPr>
          <w:sz w:val="26"/>
          <w:szCs w:val="26"/>
        </w:rPr>
        <w:t xml:space="preserve"> применяе</w:t>
      </w:r>
      <w:r w:rsidR="00523FE2" w:rsidRPr="008045EA">
        <w:rPr>
          <w:sz w:val="26"/>
          <w:szCs w:val="26"/>
        </w:rPr>
        <w:t xml:space="preserve">т порядок расчета нормативных затрат на оказание </w:t>
      </w:r>
      <w:r w:rsidR="00903ECD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ных услуг, установленный настоящим Положением, с соблюдением положений, определенных разделом I общих требований, и абсолютных и относительных значений показателей (условий, ограничений) расчета нормативных затрат на оказание </w:t>
      </w:r>
      <w:r w:rsidR="00903ECD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ной услуги, определенных разделом II общих требований.</w:t>
      </w:r>
    </w:p>
    <w:p w:rsidR="00F058BF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bookmarkStart w:id="1" w:name="P175"/>
      <w:bookmarkEnd w:id="1"/>
      <w:r>
        <w:rPr>
          <w:sz w:val="26"/>
          <w:szCs w:val="26"/>
        </w:rPr>
        <w:t>12-8. </w:t>
      </w:r>
      <w:r w:rsidR="00523FE2" w:rsidRPr="008045EA">
        <w:rPr>
          <w:sz w:val="26"/>
          <w:szCs w:val="26"/>
        </w:rPr>
        <w:t xml:space="preserve">Нормативные затраты на выполнение работы определяются при расчете объема финансового обеспечения выполнения </w:t>
      </w:r>
      <w:r w:rsidR="00903ECD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ного задания по решению </w:t>
      </w:r>
      <w:r w:rsidR="00FE4505" w:rsidRPr="008045EA">
        <w:rPr>
          <w:sz w:val="26"/>
          <w:szCs w:val="26"/>
        </w:rPr>
        <w:t>администрации</w:t>
      </w:r>
      <w:r w:rsidR="00903ECD" w:rsidRPr="008045EA">
        <w:rPr>
          <w:sz w:val="26"/>
          <w:szCs w:val="26"/>
        </w:rPr>
        <w:t xml:space="preserve"> Аргаяшского муниципального округа</w:t>
      </w:r>
      <w:r w:rsidR="00FE4505" w:rsidRPr="008045EA">
        <w:rPr>
          <w:sz w:val="26"/>
          <w:szCs w:val="26"/>
        </w:rPr>
        <w:t>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proofErr w:type="gramStart"/>
      <w:r w:rsidRPr="008045EA">
        <w:rPr>
          <w:sz w:val="26"/>
          <w:szCs w:val="26"/>
        </w:rPr>
        <w:t>Нормативные затраты на выполнение государственной работы устанавл</w:t>
      </w:r>
      <w:r w:rsidR="00CD3EEC" w:rsidRPr="008045EA">
        <w:rPr>
          <w:sz w:val="26"/>
          <w:szCs w:val="26"/>
        </w:rPr>
        <w:t>иваются в размере, не превышающи</w:t>
      </w:r>
      <w:r w:rsidRPr="008045EA">
        <w:rPr>
          <w:sz w:val="26"/>
          <w:szCs w:val="26"/>
        </w:rPr>
        <w:t xml:space="preserve">м максимальный размер нормативных затрат на выполнение </w:t>
      </w:r>
      <w:r w:rsidR="00E445F4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ной работы, при использовании которого при расчете объема финансового обеспечения выполнения </w:t>
      </w:r>
      <w:r w:rsidR="00E445F4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ного задания данный объем не превышает объем бюджетных ассигнований на соответствующие цели, предусмотренный </w:t>
      </w:r>
      <w:r w:rsidR="00E445F4" w:rsidRPr="008045EA">
        <w:rPr>
          <w:sz w:val="26"/>
          <w:szCs w:val="26"/>
        </w:rPr>
        <w:t xml:space="preserve">решением Собрания депутатов Аргаяшского муниципального округа </w:t>
      </w:r>
      <w:r w:rsidRPr="008045EA">
        <w:rPr>
          <w:sz w:val="26"/>
          <w:szCs w:val="26"/>
        </w:rPr>
        <w:t>о бюджете</w:t>
      </w:r>
      <w:r w:rsidR="00E445F4" w:rsidRPr="008045EA">
        <w:rPr>
          <w:sz w:val="26"/>
          <w:szCs w:val="26"/>
        </w:rPr>
        <w:t xml:space="preserve"> Аргаяшского муниципального округа</w:t>
      </w:r>
      <w:r w:rsidRPr="008045EA">
        <w:rPr>
          <w:sz w:val="26"/>
          <w:szCs w:val="26"/>
        </w:rPr>
        <w:t xml:space="preserve"> на соответствующий финансовый год.</w:t>
      </w:r>
      <w:proofErr w:type="gramEnd"/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 xml:space="preserve">При отсутствии решения, указанного в </w:t>
      </w:r>
      <w:hyperlink w:anchor="P175" w:tooltip="12-8. Нормативные затраты на выполнение работы определяются при расчете объема финансового обеспечения выполнения государственного задания по решению главного распорядителя средств областного бюджета, в ведении которого находятся областные казенные учреждения,">
        <w:r w:rsidRPr="00DA29B1">
          <w:rPr>
            <w:sz w:val="26"/>
            <w:szCs w:val="26"/>
          </w:rPr>
          <w:t>абзаце первом</w:t>
        </w:r>
      </w:hyperlink>
      <w:r w:rsidRPr="00DA29B1">
        <w:rPr>
          <w:sz w:val="26"/>
          <w:szCs w:val="26"/>
        </w:rPr>
        <w:t xml:space="preserve"> настоящего пункта, затраты на выполнение работы определяются сметным ил</w:t>
      </w:r>
      <w:r w:rsidRPr="008045EA">
        <w:rPr>
          <w:sz w:val="26"/>
          <w:szCs w:val="26"/>
        </w:rPr>
        <w:t xml:space="preserve">и проектным методом расчета затрат. Решение об использовании проектного либо сметного метода определения затрат на выполнение работ принимается руководителем </w:t>
      </w:r>
      <w:r w:rsidR="004A71ED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ного учреждения самостоятельно.</w:t>
      </w:r>
    </w:p>
    <w:p w:rsidR="00FE4505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12-9. </w:t>
      </w:r>
      <w:r w:rsidR="00523FE2" w:rsidRPr="008045EA">
        <w:rPr>
          <w:sz w:val="26"/>
          <w:szCs w:val="26"/>
        </w:rPr>
        <w:t xml:space="preserve">При применении сметного метода определение затрат на выполнение </w:t>
      </w:r>
      <w:r w:rsidR="004A71ED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ных работ осуществляется на основе детализированной сметы выполняемых работ, которая утверждается </w:t>
      </w:r>
      <w:r w:rsidR="00FE4505" w:rsidRPr="008045EA">
        <w:rPr>
          <w:sz w:val="26"/>
          <w:szCs w:val="26"/>
        </w:rPr>
        <w:t xml:space="preserve">администрацией </w:t>
      </w:r>
      <w:r w:rsidR="004A71ED" w:rsidRPr="008045EA">
        <w:rPr>
          <w:sz w:val="26"/>
          <w:szCs w:val="26"/>
        </w:rPr>
        <w:t>Аргаяшского муниципального округа</w:t>
      </w:r>
      <w:r w:rsidR="00FE4505" w:rsidRPr="008045EA">
        <w:rPr>
          <w:sz w:val="26"/>
          <w:szCs w:val="26"/>
        </w:rPr>
        <w:t>.</w:t>
      </w:r>
    </w:p>
    <w:p w:rsidR="00F058BF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12-10. </w:t>
      </w:r>
      <w:r w:rsidR="00523FE2" w:rsidRPr="008045EA">
        <w:rPr>
          <w:sz w:val="26"/>
          <w:szCs w:val="26"/>
        </w:rPr>
        <w:t xml:space="preserve">При применении проектного метода определение затрат на выполнение </w:t>
      </w:r>
      <w:r w:rsidR="004A71ED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ных работ может осуществляться как на основе общей суммы затрат на реализацию выполняемых работ, так и с разбивкой по укрупненным статьям расходов. При использовании проектного метода </w:t>
      </w:r>
      <w:r w:rsidR="004A71ED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ное учреждение представляет </w:t>
      </w:r>
      <w:r w:rsidR="00FE4505" w:rsidRPr="008045EA">
        <w:rPr>
          <w:sz w:val="26"/>
          <w:szCs w:val="26"/>
        </w:rPr>
        <w:t>учредителю</w:t>
      </w:r>
      <w:r w:rsidR="00523FE2" w:rsidRPr="008045EA">
        <w:rPr>
          <w:sz w:val="26"/>
          <w:szCs w:val="26"/>
        </w:rPr>
        <w:t xml:space="preserve"> проектные материалы, которые должны содержать всю необходимую информацию о технических, технологических и организационных характеристиках работ, обоснования сумм и направлений затрат.</w:t>
      </w:r>
    </w:p>
    <w:p w:rsidR="00F058BF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12-11. </w:t>
      </w:r>
      <w:r w:rsidR="00523FE2" w:rsidRPr="008045EA">
        <w:rPr>
          <w:sz w:val="26"/>
          <w:szCs w:val="26"/>
        </w:rPr>
        <w:t xml:space="preserve">Нормативные затраты на выполнение работы рассчитываются на работу в целом или в случае установления в </w:t>
      </w:r>
      <w:r w:rsidR="004A71ED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ном задании показателей объема выполнения работы - на единицу объема работы. В нормативные затраты на выполнение работы включаются в том числе:</w:t>
      </w:r>
    </w:p>
    <w:p w:rsidR="00F058BF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="00523FE2" w:rsidRPr="008045EA">
        <w:rPr>
          <w:sz w:val="26"/>
          <w:szCs w:val="26"/>
        </w:rPr>
        <w:t>затраты на оплату труда с начислениями на выплаты по оплате труда работников, непосредственно связанных с выполнением работы;</w:t>
      </w:r>
    </w:p>
    <w:p w:rsidR="00F058BF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="00523FE2" w:rsidRPr="008045EA">
        <w:rPr>
          <w:sz w:val="26"/>
          <w:szCs w:val="26"/>
        </w:rPr>
        <w:t>затраты на приобретение материальных запасов и особо ценного движимого имущества, потребляемых (используемых) в процессе выполнения работы с учетом срока полезного использования (в том числе затраты на арендные платежи);</w:t>
      </w:r>
    </w:p>
    <w:p w:rsidR="00F058BF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="00523FE2" w:rsidRPr="008045EA">
        <w:rPr>
          <w:sz w:val="26"/>
          <w:szCs w:val="26"/>
        </w:rPr>
        <w:t>затраты на иные расходы, непосредственно связанные с выполнением работы;</w:t>
      </w:r>
    </w:p>
    <w:p w:rsidR="00F058BF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="00523FE2" w:rsidRPr="008045EA">
        <w:rPr>
          <w:sz w:val="26"/>
          <w:szCs w:val="26"/>
        </w:rPr>
        <w:t>затраты на оплату коммунальных услуг;</w:t>
      </w:r>
    </w:p>
    <w:p w:rsidR="00F058BF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="00523FE2" w:rsidRPr="008045EA">
        <w:rPr>
          <w:sz w:val="26"/>
          <w:szCs w:val="26"/>
        </w:rPr>
        <w:t xml:space="preserve">затраты на содержание объектов недвижимого имущества, необходимого для выполнения </w:t>
      </w:r>
      <w:r w:rsidR="004A71ED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ного задания (в том числе затраты на арендные платежи);</w:t>
      </w:r>
    </w:p>
    <w:p w:rsidR="00F058BF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="00523FE2" w:rsidRPr="008045EA">
        <w:rPr>
          <w:sz w:val="26"/>
          <w:szCs w:val="26"/>
        </w:rPr>
        <w:t xml:space="preserve">затраты на содержание объектов особо ценного движимого имущества и имущества, необходимого для выполнения </w:t>
      </w:r>
      <w:r w:rsidR="004A71ED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ного задания;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7)</w:t>
      </w:r>
      <w:r w:rsidR="00DA29B1">
        <w:rPr>
          <w:sz w:val="26"/>
          <w:szCs w:val="26"/>
        </w:rPr>
        <w:t> </w:t>
      </w:r>
      <w:r w:rsidRPr="008045EA">
        <w:rPr>
          <w:sz w:val="26"/>
          <w:szCs w:val="26"/>
        </w:rPr>
        <w:t>затраты на приобретение услуг связи;</w:t>
      </w:r>
    </w:p>
    <w:p w:rsidR="00F058BF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 </w:t>
      </w:r>
      <w:r w:rsidR="00523FE2" w:rsidRPr="008045EA">
        <w:rPr>
          <w:sz w:val="26"/>
          <w:szCs w:val="26"/>
        </w:rPr>
        <w:t>затраты на приобретение транспортных услуг;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9)</w:t>
      </w:r>
      <w:r w:rsidR="00DA29B1">
        <w:rPr>
          <w:sz w:val="26"/>
          <w:szCs w:val="26"/>
        </w:rPr>
        <w:t> </w:t>
      </w:r>
      <w:r w:rsidRPr="008045EA">
        <w:rPr>
          <w:sz w:val="26"/>
          <w:szCs w:val="26"/>
        </w:rPr>
        <w:t xml:space="preserve">затраты на оплату труда с начислениями на выплаты по оплате труда, в том числе затраты на оплату труда административно-управленческого персонала в случаях, установленных стандартами оказания соответствующей </w:t>
      </w:r>
      <w:r w:rsidR="004A71ED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ной услуги;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10)</w:t>
      </w:r>
      <w:r w:rsidR="00DA29B1">
        <w:rPr>
          <w:sz w:val="26"/>
          <w:szCs w:val="26"/>
        </w:rPr>
        <w:t> </w:t>
      </w:r>
      <w:r w:rsidRPr="008045EA">
        <w:rPr>
          <w:sz w:val="26"/>
          <w:szCs w:val="26"/>
        </w:rPr>
        <w:t>затраты на прочие общехозяйственные нужды.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12-12.</w:t>
      </w:r>
      <w:r w:rsidR="00DA29B1">
        <w:rPr>
          <w:sz w:val="26"/>
          <w:szCs w:val="26"/>
        </w:rPr>
        <w:t> </w:t>
      </w:r>
      <w:r w:rsidRPr="008045EA">
        <w:rPr>
          <w:sz w:val="26"/>
          <w:szCs w:val="26"/>
        </w:rPr>
        <w:t>При определении нормативных затрат на выполнение работы применяются натуральные показатели, установленные нормативными правовыми актами Российской Федерации, Челябинской области,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выполнения работ в установленной сфере (далее именуются - стандарты работ).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proofErr w:type="gramStart"/>
      <w:r w:rsidRPr="008045EA">
        <w:rPr>
          <w:sz w:val="26"/>
          <w:szCs w:val="26"/>
        </w:rPr>
        <w:t xml:space="preserve">При отсутствии норм, выраженных в натуральных показателях, установленных стандартом работы, в отношении работы, выполняемой </w:t>
      </w:r>
      <w:r w:rsidR="005557ED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ными учреждениями, нормы, выраженные в натуральных показателях, определяются сметным методом, либо (по решению руководителя соответствующего </w:t>
      </w:r>
      <w:r w:rsidR="005557ED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ного учреждения) на основе анализа и усреднения показателей деятельности </w:t>
      </w:r>
      <w:r w:rsidR="005557ED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ного учреждения, которое имеет минимальный объем затрат на выполнение работы в соответствующей сфере деятельности.</w:t>
      </w:r>
      <w:proofErr w:type="gramEnd"/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 xml:space="preserve">В случае если в соответствующей сфере деятельности отсутствуют иные </w:t>
      </w:r>
      <w:r w:rsidR="005557ED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ные учреждения, нормы, выраженные в натуральных показателях, определяются на основе медианного значения по </w:t>
      </w:r>
      <w:r w:rsidR="005557ED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ным учреждениям, оказывающим аналогичную </w:t>
      </w:r>
      <w:r w:rsidR="005557ED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ную услугу.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12-13.</w:t>
      </w:r>
      <w:r w:rsidR="00DA29B1">
        <w:rPr>
          <w:sz w:val="26"/>
          <w:szCs w:val="26"/>
        </w:rPr>
        <w:t> </w:t>
      </w:r>
      <w:r w:rsidRPr="008045EA">
        <w:rPr>
          <w:sz w:val="26"/>
          <w:szCs w:val="26"/>
        </w:rPr>
        <w:t xml:space="preserve">Значения нормативных затрат на выполнение работы утверждаются </w:t>
      </w:r>
      <w:r w:rsidR="00FE4505" w:rsidRPr="008045EA">
        <w:rPr>
          <w:sz w:val="26"/>
          <w:szCs w:val="26"/>
        </w:rPr>
        <w:t>администрацией</w:t>
      </w:r>
      <w:r w:rsidR="005557ED" w:rsidRPr="008045EA">
        <w:rPr>
          <w:sz w:val="26"/>
          <w:szCs w:val="26"/>
        </w:rPr>
        <w:t xml:space="preserve"> Аргаяшского муниципального округа</w:t>
      </w:r>
      <w:r w:rsidR="00FE4505" w:rsidRPr="008045EA">
        <w:rPr>
          <w:sz w:val="26"/>
          <w:szCs w:val="26"/>
        </w:rPr>
        <w:t>.</w:t>
      </w:r>
    </w:p>
    <w:p w:rsidR="00F058BF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  <w:bookmarkStart w:id="2" w:name="P204"/>
      <w:bookmarkEnd w:id="2"/>
      <w:r>
        <w:rPr>
          <w:sz w:val="26"/>
          <w:szCs w:val="26"/>
        </w:rPr>
        <w:t>12-14. </w:t>
      </w:r>
      <w:r w:rsidR="00523FE2" w:rsidRPr="008045EA">
        <w:rPr>
          <w:sz w:val="26"/>
          <w:szCs w:val="26"/>
        </w:rPr>
        <w:t xml:space="preserve">В объем финансового обеспечения выполнения </w:t>
      </w:r>
      <w:r w:rsidR="005557ED" w:rsidRPr="008045EA">
        <w:rPr>
          <w:sz w:val="26"/>
          <w:szCs w:val="26"/>
        </w:rPr>
        <w:t>муниципальн</w:t>
      </w:r>
      <w:r w:rsidR="00523FE2" w:rsidRPr="008045EA">
        <w:rPr>
          <w:sz w:val="26"/>
          <w:szCs w:val="26"/>
        </w:rPr>
        <w:t>ого задания включаются затраты на уплату налогов, в качестве объекта налогообложения по которым признается имущество учреждения.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proofErr w:type="gramStart"/>
      <w:r w:rsidRPr="008045EA">
        <w:rPr>
          <w:sz w:val="26"/>
          <w:szCs w:val="26"/>
        </w:rPr>
        <w:t xml:space="preserve">В случае если бюджетное учреждение оказывает сверх установленного </w:t>
      </w:r>
      <w:r w:rsidR="005557ED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ного задания </w:t>
      </w:r>
      <w:r w:rsidR="005557ED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ные услуги (выполняет работы) для физических и юридических лиц за плату, а также осуществляет иную приносящую доход деятельность (далее именуется - платная деятельность), затраты, указанные </w:t>
      </w:r>
      <w:r w:rsidRPr="00DA29B1">
        <w:rPr>
          <w:sz w:val="26"/>
          <w:szCs w:val="26"/>
        </w:rPr>
        <w:t xml:space="preserve">в </w:t>
      </w:r>
      <w:hyperlink w:anchor="P204" w:tooltip="12-14. В объем финансового обеспечения выполнения государственного задания включаются затраты на уплату налогов, в качестве объекта налогообложения по которым признается имущество учреждения.">
        <w:r w:rsidRPr="00DA29B1">
          <w:rPr>
            <w:sz w:val="26"/>
            <w:szCs w:val="26"/>
          </w:rPr>
          <w:t>абзаце первом</w:t>
        </w:r>
      </w:hyperlink>
      <w:r w:rsidRPr="00DA29B1">
        <w:rPr>
          <w:sz w:val="26"/>
          <w:szCs w:val="26"/>
        </w:rPr>
        <w:t xml:space="preserve"> настоящего пункта, рассчитываются с применением коэффициента платной</w:t>
      </w:r>
      <w:r w:rsidRPr="008045EA">
        <w:rPr>
          <w:sz w:val="26"/>
          <w:szCs w:val="26"/>
        </w:rPr>
        <w:t xml:space="preserve"> деятельности, который определяется как отношение планируемого объема субсидии на финансовое обеспечение выполнения </w:t>
      </w:r>
      <w:r w:rsidR="005557ED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ного задания к общей</w:t>
      </w:r>
      <w:proofErr w:type="gramEnd"/>
      <w:r w:rsidRPr="008045EA">
        <w:rPr>
          <w:sz w:val="26"/>
          <w:szCs w:val="26"/>
        </w:rPr>
        <w:t xml:space="preserve"> сумме планируемых поступлений, включающей поступления от субсидии и доходов от платной деятельности, определяемых исходя из объемов указанных поступлений, ожидаемых в текущем финансовом году (далее именуется - коэффициент платной деятельности).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proofErr w:type="gramStart"/>
      <w:r w:rsidRPr="008045EA">
        <w:rPr>
          <w:sz w:val="26"/>
          <w:szCs w:val="26"/>
        </w:rPr>
        <w:t>При расчете коэффициента платной деятельности не учитываются поступления в виде целевых субсидий, предоставляемых из бюджета</w:t>
      </w:r>
      <w:r w:rsidR="005557ED" w:rsidRPr="008045EA">
        <w:rPr>
          <w:sz w:val="26"/>
          <w:szCs w:val="26"/>
        </w:rPr>
        <w:t xml:space="preserve"> Аргаяшского муниципального округа</w:t>
      </w:r>
      <w:r w:rsidRPr="008045EA">
        <w:rPr>
          <w:sz w:val="26"/>
          <w:szCs w:val="26"/>
        </w:rPr>
        <w:t xml:space="preserve">, грантов, пожертвований, прочих безвозмездных поступлений от физических и юридических лиц, а также средства, поступающие в порядке возмещения расходов, понесенных в связи с эксплуатацией </w:t>
      </w:r>
      <w:r w:rsidR="005557ED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ного имущества </w:t>
      </w:r>
      <w:r w:rsidR="005557ED" w:rsidRPr="008045EA">
        <w:rPr>
          <w:sz w:val="26"/>
          <w:szCs w:val="26"/>
        </w:rPr>
        <w:t>Аргаяшского муниципального округа</w:t>
      </w:r>
      <w:r w:rsidRPr="008045EA">
        <w:rPr>
          <w:sz w:val="26"/>
          <w:szCs w:val="26"/>
        </w:rPr>
        <w:t>, переданного в аренду (безвозмездное пользование).</w:t>
      </w:r>
      <w:bookmarkStart w:id="3" w:name="P211"/>
      <w:bookmarkEnd w:id="3"/>
      <w:proofErr w:type="gramEnd"/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bookmarkStart w:id="4" w:name="P223"/>
      <w:bookmarkEnd w:id="4"/>
      <w:r w:rsidRPr="008045EA">
        <w:rPr>
          <w:sz w:val="26"/>
          <w:szCs w:val="26"/>
        </w:rPr>
        <w:t>12-1</w:t>
      </w:r>
      <w:r w:rsidR="00383D2B" w:rsidRPr="008045EA">
        <w:rPr>
          <w:sz w:val="26"/>
          <w:szCs w:val="26"/>
        </w:rPr>
        <w:t>5</w:t>
      </w:r>
      <w:r w:rsidR="00DA29B1">
        <w:rPr>
          <w:sz w:val="26"/>
          <w:szCs w:val="26"/>
        </w:rPr>
        <w:t>. </w:t>
      </w:r>
      <w:proofErr w:type="gramStart"/>
      <w:r w:rsidRPr="008045EA">
        <w:rPr>
          <w:sz w:val="26"/>
          <w:szCs w:val="26"/>
        </w:rPr>
        <w:t xml:space="preserve">В случае если бюджетное учреждение осуществляет платную деятельность в рамках установленного </w:t>
      </w:r>
      <w:r w:rsidR="00AA3C7E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ного задания, по которому в соответствии с законодательством предусмотрено взимание платы, объем финансового обеспечения выполнения </w:t>
      </w:r>
      <w:r w:rsidR="00AA3C7E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ного задания, рассчитанный на основе нормативных затрат (затрат), подлежит уменьшению на объем доходов от платной деятельности исходя из объема </w:t>
      </w:r>
      <w:r w:rsidR="00AA3C7E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ной услуги (работы), за оказание (выполнение) которой предусмотрено взимание платы, и среднего значения размера платы</w:t>
      </w:r>
      <w:proofErr w:type="gramEnd"/>
      <w:r w:rsidRPr="008045EA">
        <w:rPr>
          <w:sz w:val="26"/>
          <w:szCs w:val="26"/>
        </w:rPr>
        <w:t xml:space="preserve"> (цены, тарифа), установленного в </w:t>
      </w:r>
      <w:r w:rsidR="00AA3C7E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ном задании</w:t>
      </w:r>
      <w:r w:rsidR="00FE4505" w:rsidRPr="008045EA">
        <w:rPr>
          <w:sz w:val="26"/>
          <w:szCs w:val="26"/>
        </w:rPr>
        <w:t xml:space="preserve"> администрацией </w:t>
      </w:r>
      <w:r w:rsidR="00AA3C7E" w:rsidRPr="008045EA">
        <w:rPr>
          <w:sz w:val="26"/>
          <w:szCs w:val="26"/>
        </w:rPr>
        <w:t>Аргаяшского муниципального округа</w:t>
      </w:r>
      <w:r w:rsidR="00FE4505" w:rsidRPr="008045EA">
        <w:rPr>
          <w:sz w:val="26"/>
          <w:szCs w:val="26"/>
        </w:rPr>
        <w:t>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12-1</w:t>
      </w:r>
      <w:r w:rsidR="00383D2B" w:rsidRPr="008045EA">
        <w:rPr>
          <w:sz w:val="26"/>
          <w:szCs w:val="26"/>
        </w:rPr>
        <w:t>6</w:t>
      </w:r>
      <w:r w:rsidR="00DA29B1">
        <w:rPr>
          <w:sz w:val="26"/>
          <w:szCs w:val="26"/>
        </w:rPr>
        <w:t>. </w:t>
      </w:r>
      <w:proofErr w:type="gramStart"/>
      <w:r w:rsidRPr="008045EA">
        <w:rPr>
          <w:sz w:val="26"/>
          <w:szCs w:val="26"/>
        </w:rPr>
        <w:t xml:space="preserve">В случае если </w:t>
      </w:r>
      <w:r w:rsidR="00AA3C7E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ное учреждение оказывает </w:t>
      </w:r>
      <w:r w:rsidR="00AA3C7E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ные услуги в рамках установленного </w:t>
      </w:r>
      <w:r w:rsidR="00AA3C7E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ного задания и получает средства в рамках участия в территориальных программах обязательного медицинского страхования, нормативные затраты, определяемые в соответствии с настоящим Положением, подлежат уменьшению в размере затрат, включенных в структуру тарифа на оплату медицинской помощи, установленную базовой программой обязательного медицинского страхования.</w:t>
      </w:r>
      <w:proofErr w:type="gramEnd"/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12-1</w:t>
      </w:r>
      <w:r w:rsidR="005F36F3" w:rsidRPr="008045EA">
        <w:rPr>
          <w:sz w:val="26"/>
          <w:szCs w:val="26"/>
        </w:rPr>
        <w:t>7</w:t>
      </w:r>
      <w:r w:rsidR="00DA29B1">
        <w:rPr>
          <w:sz w:val="26"/>
          <w:szCs w:val="26"/>
        </w:rPr>
        <w:t>. </w:t>
      </w:r>
      <w:r w:rsidRPr="008045EA">
        <w:rPr>
          <w:sz w:val="26"/>
          <w:szCs w:val="26"/>
        </w:rPr>
        <w:t xml:space="preserve">Финансовое обеспечение выполнения </w:t>
      </w:r>
      <w:r w:rsidR="00AA3C7E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ного задания осуществляется в пределах бюджетных ассигнований, предусмотренных в бюджете</w:t>
      </w:r>
      <w:r w:rsidR="00AA3C7E" w:rsidRPr="008045EA">
        <w:rPr>
          <w:sz w:val="26"/>
          <w:szCs w:val="26"/>
        </w:rPr>
        <w:t xml:space="preserve"> Аргаяшского муниципального округа</w:t>
      </w:r>
      <w:r w:rsidRPr="008045EA">
        <w:rPr>
          <w:sz w:val="26"/>
          <w:szCs w:val="26"/>
        </w:rPr>
        <w:t xml:space="preserve"> на указанные цели.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 xml:space="preserve">Финансовое обеспечение выполнения </w:t>
      </w:r>
      <w:r w:rsidR="00AA3C7E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ного задания бюджетным </w:t>
      </w:r>
      <w:r w:rsidR="00FE4505" w:rsidRPr="008045EA">
        <w:rPr>
          <w:sz w:val="26"/>
          <w:szCs w:val="26"/>
        </w:rPr>
        <w:t>учреждения</w:t>
      </w:r>
      <w:r w:rsidRPr="008045EA">
        <w:rPr>
          <w:sz w:val="26"/>
          <w:szCs w:val="26"/>
        </w:rPr>
        <w:t>м осуществляется путем предоставления субсидии.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proofErr w:type="gramStart"/>
      <w:r w:rsidRPr="008045EA">
        <w:rPr>
          <w:sz w:val="26"/>
          <w:szCs w:val="26"/>
        </w:rPr>
        <w:t xml:space="preserve">В целях доведения (при необходимости) объема финансового обеспечения выполнения </w:t>
      </w:r>
      <w:r w:rsidR="003F64F1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ного задания, рассчитанного в соответствии с настоящим Положением, до уровня финансового обеспечения в пределах бюджетных ассигнований, предусмотренных в бюджете</w:t>
      </w:r>
      <w:r w:rsidR="003F64F1" w:rsidRPr="008045EA">
        <w:rPr>
          <w:sz w:val="26"/>
          <w:szCs w:val="26"/>
        </w:rPr>
        <w:t xml:space="preserve"> Аргаяшского муниципального округа</w:t>
      </w:r>
      <w:r w:rsidRPr="008045EA">
        <w:rPr>
          <w:sz w:val="26"/>
          <w:szCs w:val="26"/>
        </w:rPr>
        <w:t xml:space="preserve"> на указанные цели, применяется коэффициент выравнивания (значение которого не может превышать единицу), определяемый в порядке, установленном </w:t>
      </w:r>
      <w:r w:rsidR="00FE4505" w:rsidRPr="008045EA">
        <w:rPr>
          <w:sz w:val="26"/>
          <w:szCs w:val="26"/>
        </w:rPr>
        <w:t>администрацией</w:t>
      </w:r>
      <w:r w:rsidR="003F64F1" w:rsidRPr="008045EA">
        <w:rPr>
          <w:sz w:val="26"/>
          <w:szCs w:val="26"/>
        </w:rPr>
        <w:t xml:space="preserve"> Аргаяшского муниципального округа</w:t>
      </w:r>
      <w:r w:rsidR="00FE4505" w:rsidRPr="008045EA">
        <w:rPr>
          <w:sz w:val="26"/>
          <w:szCs w:val="26"/>
        </w:rPr>
        <w:t>.</w:t>
      </w:r>
      <w:proofErr w:type="gramEnd"/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proofErr w:type="gramStart"/>
      <w:r w:rsidRPr="008045EA">
        <w:rPr>
          <w:sz w:val="26"/>
          <w:szCs w:val="26"/>
        </w:rPr>
        <w:t>В случае необходимости при формировании обоснований бюджетных ассигнований  бюджета</w:t>
      </w:r>
      <w:r w:rsidR="003F64F1" w:rsidRPr="008045EA">
        <w:rPr>
          <w:sz w:val="26"/>
          <w:szCs w:val="26"/>
        </w:rPr>
        <w:t xml:space="preserve"> Аргаяшского муниципального округа</w:t>
      </w:r>
      <w:r w:rsidRPr="008045EA">
        <w:rPr>
          <w:sz w:val="26"/>
          <w:szCs w:val="26"/>
        </w:rPr>
        <w:t xml:space="preserve"> на очередной финансовый год и плановый период уточнения объема финансового обеспечения выполнения </w:t>
      </w:r>
      <w:r w:rsidR="003F64F1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ного задания в отношении отдельного бюджетного или автономного учреждения применяется коэффициент приведения, определяемый в порядке, установленном органом</w:t>
      </w:r>
      <w:r w:rsidR="003F64F1" w:rsidRPr="008045EA">
        <w:rPr>
          <w:sz w:val="26"/>
          <w:szCs w:val="26"/>
        </w:rPr>
        <w:t xml:space="preserve"> местного самоуправления Аргаяшского муниципального округа</w:t>
      </w:r>
      <w:r w:rsidRPr="008045EA">
        <w:rPr>
          <w:sz w:val="26"/>
          <w:szCs w:val="26"/>
        </w:rPr>
        <w:t>, осуществляющим функции и полномочия учредителя в отношении указанного учреждения.</w:t>
      </w:r>
      <w:proofErr w:type="gramEnd"/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12-</w:t>
      </w:r>
      <w:r w:rsidR="005F36F3" w:rsidRPr="008045EA">
        <w:rPr>
          <w:sz w:val="26"/>
          <w:szCs w:val="26"/>
        </w:rPr>
        <w:t>18</w:t>
      </w:r>
      <w:r w:rsidR="00DA29B1">
        <w:rPr>
          <w:sz w:val="26"/>
          <w:szCs w:val="26"/>
        </w:rPr>
        <w:t>. </w:t>
      </w:r>
      <w:r w:rsidR="003F64F1" w:rsidRPr="008045EA">
        <w:rPr>
          <w:sz w:val="26"/>
          <w:szCs w:val="26"/>
        </w:rPr>
        <w:t>Б</w:t>
      </w:r>
      <w:r w:rsidRPr="008045EA">
        <w:rPr>
          <w:sz w:val="26"/>
          <w:szCs w:val="26"/>
        </w:rPr>
        <w:t xml:space="preserve">юджетным учреждениям, автономным учреждениям сверх субсидий на выполнение </w:t>
      </w:r>
      <w:r w:rsidR="003F64F1" w:rsidRPr="008045EA">
        <w:rPr>
          <w:sz w:val="26"/>
          <w:szCs w:val="26"/>
        </w:rPr>
        <w:t>муниципально</w:t>
      </w:r>
      <w:r w:rsidRPr="008045EA">
        <w:rPr>
          <w:sz w:val="26"/>
          <w:szCs w:val="26"/>
        </w:rPr>
        <w:t>го задания из бюджета</w:t>
      </w:r>
      <w:r w:rsidR="003F64F1" w:rsidRPr="008045EA">
        <w:rPr>
          <w:sz w:val="26"/>
          <w:szCs w:val="26"/>
        </w:rPr>
        <w:t xml:space="preserve"> Аргаяшского муниципального округа</w:t>
      </w:r>
      <w:r w:rsidRPr="008045EA">
        <w:rPr>
          <w:sz w:val="26"/>
          <w:szCs w:val="26"/>
        </w:rPr>
        <w:t xml:space="preserve"> в соответствии с </w:t>
      </w:r>
      <w:hyperlink r:id="rId8" w:tooltip="&quot;Бюджетный кодекс Российской Федерации&quot; от 31.07.1998 N 145-ФЗ (ред. от 28.11.2025) {КонсультантПлюс}">
        <w:r w:rsidRPr="008045EA">
          <w:rPr>
            <w:color w:val="0000FF"/>
            <w:sz w:val="26"/>
            <w:szCs w:val="26"/>
          </w:rPr>
          <w:t>абзацем вторым пункта 1 статьи 78.1</w:t>
        </w:r>
      </w:hyperlink>
      <w:r w:rsidRPr="008045EA">
        <w:rPr>
          <w:sz w:val="26"/>
          <w:szCs w:val="26"/>
        </w:rPr>
        <w:t xml:space="preserve"> Бюджетного кодекса Российской Федерации могут предоставляться субсидии на иные цели для финансирования: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затрат по осуществлению капитального ремонта;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 xml:space="preserve">затрат по приобретению основных средств, не включенных в </w:t>
      </w:r>
      <w:r w:rsidR="003F64F1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ное задание;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затрат на возмещение ущерба в случае чрезвычайной ситуации;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 xml:space="preserve">затрат на реализацию мероприятий, проводимых в рамках государственных программ Челябинской области и </w:t>
      </w:r>
      <w:r w:rsidR="003F64F1" w:rsidRPr="008045EA">
        <w:rPr>
          <w:sz w:val="26"/>
          <w:szCs w:val="26"/>
        </w:rPr>
        <w:t>муниципальных программ Аргаяшского муниципального округа</w:t>
      </w:r>
      <w:r w:rsidRPr="008045EA">
        <w:rPr>
          <w:sz w:val="26"/>
          <w:szCs w:val="26"/>
        </w:rPr>
        <w:t xml:space="preserve">, не включенных в </w:t>
      </w:r>
      <w:r w:rsidR="003F64F1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ное задание;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иных затрат, финансируемых путем предоставления субсидий на иные цели.</w:t>
      </w:r>
    </w:p>
    <w:p w:rsidR="00C37EDC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12-1</w:t>
      </w:r>
      <w:r w:rsidR="005F36F3" w:rsidRPr="008045EA">
        <w:rPr>
          <w:sz w:val="26"/>
          <w:szCs w:val="26"/>
        </w:rPr>
        <w:t>9</w:t>
      </w:r>
      <w:r w:rsidRPr="008045EA">
        <w:rPr>
          <w:sz w:val="26"/>
          <w:szCs w:val="26"/>
        </w:rPr>
        <w:t>.</w:t>
      </w:r>
      <w:bookmarkStart w:id="5" w:name="P254"/>
      <w:bookmarkEnd w:id="5"/>
      <w:r w:rsidR="00DA29B1">
        <w:rPr>
          <w:sz w:val="26"/>
          <w:szCs w:val="26"/>
        </w:rPr>
        <w:t> </w:t>
      </w:r>
      <w:r w:rsidR="00C37EDC" w:rsidRPr="008045EA">
        <w:rPr>
          <w:sz w:val="26"/>
          <w:szCs w:val="26"/>
        </w:rPr>
        <w:t xml:space="preserve">Предоставление субсидий бюджетным учреждениям, автономным учреждениям в течение финансового года осуществляется на основании соглашения о порядке и условиях предоставления субсидии (приложение №3 к настоящему Порядку), заключаемого </w:t>
      </w:r>
      <w:r w:rsidR="00CD3EEC" w:rsidRPr="008045EA">
        <w:rPr>
          <w:sz w:val="26"/>
          <w:szCs w:val="26"/>
        </w:rPr>
        <w:t>администрацией</w:t>
      </w:r>
      <w:r w:rsidR="00C37EDC" w:rsidRPr="008045EA">
        <w:rPr>
          <w:sz w:val="26"/>
          <w:szCs w:val="26"/>
        </w:rPr>
        <w:t xml:space="preserve"> Аргаяшского муниципального округа</w:t>
      </w:r>
      <w:r w:rsidR="00CD3EEC" w:rsidRPr="008045EA">
        <w:rPr>
          <w:sz w:val="26"/>
          <w:szCs w:val="26"/>
        </w:rPr>
        <w:t>.</w:t>
      </w:r>
    </w:p>
    <w:p w:rsidR="00C37EDC" w:rsidRPr="008045EA" w:rsidRDefault="00C37EDC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Соглашение определяет права, обязанности и ответственность сторон, в том числе объем и периодичность перечисления субсидии в течение финансового года.</w:t>
      </w:r>
    </w:p>
    <w:p w:rsidR="00C37EDC" w:rsidRPr="008045EA" w:rsidRDefault="00C37EDC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Объем субсидии, предоставляемой бюджетному учреждению, автономному учреждению в первом полугодии, не должен превышать 50 процентов (для образовательных организаций - 65 процентов) от общего объема субсидии.</w:t>
      </w:r>
    </w:p>
    <w:p w:rsidR="00DA29B1" w:rsidRDefault="00C37EDC" w:rsidP="00DA29B1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 xml:space="preserve">Требования, установленные настоящим пунктом и </w:t>
      </w:r>
      <w:hyperlink w:anchor="P254" w:tooltip="12-22. Перечисление платежа, завершающего выплату субсидии, в IV квартале должно осуществляться не позднее 25 декабря после представления областным бюджетным или автономным учреждением предварительного отчета об исполнении государственного задания в части пред">
        <w:r w:rsidRPr="00DA29B1">
          <w:rPr>
            <w:sz w:val="26"/>
            <w:szCs w:val="26"/>
          </w:rPr>
          <w:t>абзацами первым</w:t>
        </w:r>
      </w:hyperlink>
      <w:r w:rsidRPr="00DA29B1">
        <w:rPr>
          <w:sz w:val="26"/>
          <w:szCs w:val="26"/>
        </w:rPr>
        <w:t xml:space="preserve">, </w:t>
      </w:r>
      <w:hyperlink w:anchor="P256" w:tooltip="Если на основании предварительного отчета об исполнении государственного задания за соответствующий финансовый год показатели объема оказания услуг (выполнения работ), предусмотренные государственным заданием, меньше показателей объема, установленных в государ">
        <w:r w:rsidRPr="00DA29B1">
          <w:rPr>
            <w:sz w:val="26"/>
            <w:szCs w:val="26"/>
          </w:rPr>
          <w:t>вторым пункта 12-2</w:t>
        </w:r>
      </w:hyperlink>
      <w:r w:rsidRPr="00DA29B1">
        <w:rPr>
          <w:sz w:val="26"/>
          <w:szCs w:val="26"/>
        </w:rPr>
        <w:t>0 настоящего Положения, связанные с перечислением субсидии, не распространяются:</w:t>
      </w:r>
    </w:p>
    <w:p w:rsidR="00C37EDC" w:rsidRPr="008045EA" w:rsidRDefault="00DA29B1" w:rsidP="00DA29B1">
      <w:pPr>
        <w:pStyle w:val="ConsPlusNormal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="00C37EDC" w:rsidRPr="008045EA">
        <w:rPr>
          <w:sz w:val="26"/>
          <w:szCs w:val="26"/>
        </w:rPr>
        <w:t>на бюджетные и автономные учреждения, в отношении которых проводятся реорганизационные или ликвидационные мероприятия;</w:t>
      </w:r>
    </w:p>
    <w:p w:rsidR="00C37EDC" w:rsidRPr="008045EA" w:rsidRDefault="00C37EDC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2)</w:t>
      </w:r>
      <w:r w:rsidR="00DA29B1">
        <w:rPr>
          <w:sz w:val="26"/>
          <w:szCs w:val="26"/>
        </w:rPr>
        <w:t> </w:t>
      </w:r>
      <w:r w:rsidRPr="008045EA">
        <w:rPr>
          <w:sz w:val="26"/>
          <w:szCs w:val="26"/>
        </w:rPr>
        <w:t>на предоставление субсидии в части выплат на оплату труда и начислений по оплате труда.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12-2</w:t>
      </w:r>
      <w:r w:rsidR="005F36F3" w:rsidRPr="008045EA">
        <w:rPr>
          <w:sz w:val="26"/>
          <w:szCs w:val="26"/>
        </w:rPr>
        <w:t>0</w:t>
      </w:r>
      <w:r w:rsidR="00DA29B1">
        <w:rPr>
          <w:sz w:val="26"/>
          <w:szCs w:val="26"/>
        </w:rPr>
        <w:t>. </w:t>
      </w:r>
      <w:proofErr w:type="gramStart"/>
      <w:r w:rsidRPr="008045EA">
        <w:rPr>
          <w:sz w:val="26"/>
          <w:szCs w:val="26"/>
        </w:rPr>
        <w:t xml:space="preserve">Перечисление платежа, завершающего выплату субсидии, в IV квартале должно осуществляться не позднее 25 декабря после представления бюджетным или автономным учреждением предварительного </w:t>
      </w:r>
      <w:hyperlink w:anchor="P815" w:tooltip="                                   Отчет">
        <w:r w:rsidRPr="008045EA">
          <w:rPr>
            <w:color w:val="0000FF"/>
            <w:sz w:val="26"/>
            <w:szCs w:val="26"/>
          </w:rPr>
          <w:t>отчета</w:t>
        </w:r>
      </w:hyperlink>
      <w:r w:rsidRPr="008045EA">
        <w:rPr>
          <w:sz w:val="26"/>
          <w:szCs w:val="26"/>
        </w:rPr>
        <w:t xml:space="preserve"> об исполнении </w:t>
      </w:r>
      <w:r w:rsidR="003F64F1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ного задания в части предварительной оценки достижения плановых показателей годового объема оказания </w:t>
      </w:r>
      <w:r w:rsidR="003F64F1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ных услуг за соответствующий финансовый год, составленного по форме, аналогичной форме отчета об исполнении </w:t>
      </w:r>
      <w:r w:rsidR="003F64F1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ного задания, предусмотренной приложением 2 к настоящему Положению, в срок</w:t>
      </w:r>
      <w:proofErr w:type="gramEnd"/>
      <w:r w:rsidRPr="008045EA">
        <w:rPr>
          <w:sz w:val="26"/>
          <w:szCs w:val="26"/>
        </w:rPr>
        <w:t xml:space="preserve">, </w:t>
      </w:r>
      <w:proofErr w:type="gramStart"/>
      <w:r w:rsidRPr="008045EA">
        <w:rPr>
          <w:sz w:val="26"/>
          <w:szCs w:val="26"/>
        </w:rPr>
        <w:t>установленный</w:t>
      </w:r>
      <w:proofErr w:type="gramEnd"/>
      <w:r w:rsidRPr="008045EA">
        <w:rPr>
          <w:sz w:val="26"/>
          <w:szCs w:val="26"/>
        </w:rPr>
        <w:t xml:space="preserve"> в </w:t>
      </w:r>
      <w:r w:rsidR="003F64F1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ном задании  органом</w:t>
      </w:r>
      <w:r w:rsidR="003F64F1" w:rsidRPr="008045EA">
        <w:rPr>
          <w:sz w:val="26"/>
          <w:szCs w:val="26"/>
        </w:rPr>
        <w:t xml:space="preserve"> местного самоуправления Аргаяшского муниципального округа</w:t>
      </w:r>
      <w:r w:rsidRPr="008045EA">
        <w:rPr>
          <w:sz w:val="26"/>
          <w:szCs w:val="26"/>
        </w:rPr>
        <w:t>, осуществляющим функции и полномочия учредителя бюджетных или автономных учреждений.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bookmarkStart w:id="6" w:name="P256"/>
      <w:bookmarkEnd w:id="6"/>
      <w:r w:rsidRPr="008045EA">
        <w:rPr>
          <w:sz w:val="26"/>
          <w:szCs w:val="26"/>
        </w:rPr>
        <w:t xml:space="preserve">Если на основании предварительного отчета об исполнении </w:t>
      </w:r>
      <w:r w:rsidR="00711D59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ного задания за соответствующий финансовый год показатели объема оказания услуг (выполнения работ), предусмотренные </w:t>
      </w:r>
      <w:r w:rsidR="00711D59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ным заданием, меньше показателей объема, установленных в </w:t>
      </w:r>
      <w:r w:rsidR="00711D59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ном задании, орган</w:t>
      </w:r>
      <w:r w:rsidR="00711D59" w:rsidRPr="008045EA">
        <w:rPr>
          <w:sz w:val="26"/>
          <w:szCs w:val="26"/>
        </w:rPr>
        <w:t xml:space="preserve"> местного самоуправления Аргаяшского муниципального округа</w:t>
      </w:r>
      <w:r w:rsidRPr="008045EA">
        <w:rPr>
          <w:sz w:val="26"/>
          <w:szCs w:val="26"/>
        </w:rPr>
        <w:t xml:space="preserve">, осуществляющий функции и полномочия </w:t>
      </w:r>
      <w:proofErr w:type="gramStart"/>
      <w:r w:rsidRPr="008045EA">
        <w:rPr>
          <w:sz w:val="26"/>
          <w:szCs w:val="26"/>
        </w:rPr>
        <w:t>учредителя</w:t>
      </w:r>
      <w:proofErr w:type="gramEnd"/>
      <w:r w:rsidRPr="008045EA">
        <w:rPr>
          <w:sz w:val="26"/>
          <w:szCs w:val="26"/>
        </w:rPr>
        <w:t xml:space="preserve"> бюджетных или автономных учреждений, уменьшает показатели </w:t>
      </w:r>
      <w:r w:rsidR="00711D59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ного задания и размер субсидии.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proofErr w:type="gramStart"/>
      <w:r w:rsidRPr="008045EA">
        <w:rPr>
          <w:sz w:val="26"/>
          <w:szCs w:val="26"/>
        </w:rPr>
        <w:t xml:space="preserve">Если на основании отчета об исполнении </w:t>
      </w:r>
      <w:r w:rsidR="00EF52AC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ного задания за соответствующий финансовый год показатели объема оказания услуг (выполнения работ) меньше показателей объема, установленных в </w:t>
      </w:r>
      <w:r w:rsidR="00EF52AC" w:rsidRPr="008045EA">
        <w:rPr>
          <w:sz w:val="26"/>
          <w:szCs w:val="26"/>
        </w:rPr>
        <w:t>муниципаль</w:t>
      </w:r>
      <w:r w:rsidR="005E076A" w:rsidRPr="008045EA">
        <w:rPr>
          <w:sz w:val="26"/>
          <w:szCs w:val="26"/>
        </w:rPr>
        <w:t>ном задании, администрация Аргаяшского муниципального района</w:t>
      </w:r>
      <w:r w:rsidRPr="008045EA">
        <w:rPr>
          <w:sz w:val="26"/>
          <w:szCs w:val="26"/>
        </w:rPr>
        <w:t xml:space="preserve"> не позднее 20 календарных дней после предоставления годового отчета об исполнении </w:t>
      </w:r>
      <w:r w:rsidR="00EF52AC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ного задания за соответствующий финансовый год направляет  бюджетному или автономному учреждению письменное уведомление о возврате остатка субсидии.</w:t>
      </w:r>
      <w:proofErr w:type="gramEnd"/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12-2</w:t>
      </w:r>
      <w:r w:rsidR="005F36F3" w:rsidRPr="008045EA">
        <w:rPr>
          <w:sz w:val="26"/>
          <w:szCs w:val="26"/>
        </w:rPr>
        <w:t>1</w:t>
      </w:r>
      <w:r w:rsidR="00DA29B1">
        <w:rPr>
          <w:sz w:val="26"/>
          <w:szCs w:val="26"/>
        </w:rPr>
        <w:t>. </w:t>
      </w:r>
      <w:r w:rsidRPr="008045EA">
        <w:rPr>
          <w:sz w:val="26"/>
          <w:szCs w:val="26"/>
        </w:rPr>
        <w:t xml:space="preserve">Сумма возврата (либо сокращения) объема субсидии, предоставленной бюджетному учреждению, автономному учреждению на финансовое обеспечение выполнения </w:t>
      </w:r>
      <w:r w:rsidR="00EF52AC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ного задания, определяется по формуле:</w:t>
      </w:r>
    </w:p>
    <w:p w:rsidR="00F058BF" w:rsidRPr="008045EA" w:rsidRDefault="00F058BF" w:rsidP="008045EA">
      <w:pPr>
        <w:pStyle w:val="ConsPlusNormal0"/>
        <w:ind w:firstLine="709"/>
        <w:jc w:val="both"/>
        <w:rPr>
          <w:sz w:val="26"/>
          <w:szCs w:val="26"/>
        </w:rPr>
      </w:pPr>
    </w:p>
    <w:p w:rsidR="00F058BF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V</w:t>
      </w:r>
      <w:r w:rsidRPr="008045EA">
        <w:rPr>
          <w:sz w:val="26"/>
          <w:szCs w:val="26"/>
          <w:vertAlign w:val="subscript"/>
        </w:rPr>
        <w:t>B</w:t>
      </w:r>
      <w:r w:rsidRPr="008045EA">
        <w:rPr>
          <w:sz w:val="26"/>
          <w:szCs w:val="26"/>
        </w:rPr>
        <w:t xml:space="preserve"> = </w:t>
      </w:r>
      <w:proofErr w:type="spellStart"/>
      <w:r w:rsidRPr="008045EA">
        <w:rPr>
          <w:sz w:val="26"/>
          <w:szCs w:val="26"/>
        </w:rPr>
        <w:t>SUM</w:t>
      </w:r>
      <w:r w:rsidRPr="008045EA">
        <w:rPr>
          <w:sz w:val="26"/>
          <w:szCs w:val="26"/>
          <w:vertAlign w:val="subscript"/>
        </w:rPr>
        <w:t>i</w:t>
      </w:r>
      <w:proofErr w:type="spellEnd"/>
      <w:r w:rsidRPr="008045EA">
        <w:rPr>
          <w:sz w:val="26"/>
          <w:szCs w:val="26"/>
        </w:rPr>
        <w:t xml:space="preserve"> (</w:t>
      </w:r>
      <w:proofErr w:type="spellStart"/>
      <w:r w:rsidRPr="008045EA">
        <w:rPr>
          <w:sz w:val="26"/>
          <w:szCs w:val="26"/>
        </w:rPr>
        <w:t>N</w:t>
      </w:r>
      <w:r w:rsidRPr="008045EA">
        <w:rPr>
          <w:sz w:val="26"/>
          <w:szCs w:val="26"/>
          <w:vertAlign w:val="subscript"/>
        </w:rPr>
        <w:t>i</w:t>
      </w:r>
      <w:proofErr w:type="spellEnd"/>
      <w:r w:rsidRPr="008045EA">
        <w:rPr>
          <w:sz w:val="26"/>
          <w:szCs w:val="26"/>
        </w:rPr>
        <w:t xml:space="preserve"> </w:t>
      </w:r>
      <w:proofErr w:type="spellStart"/>
      <w:r w:rsidRPr="008045EA">
        <w:rPr>
          <w:sz w:val="26"/>
          <w:szCs w:val="26"/>
        </w:rPr>
        <w:t>x</w:t>
      </w:r>
      <w:proofErr w:type="spellEnd"/>
      <w:r w:rsidRPr="008045EA">
        <w:rPr>
          <w:sz w:val="26"/>
          <w:szCs w:val="26"/>
        </w:rPr>
        <w:t xml:space="preserve"> (</w:t>
      </w:r>
      <w:proofErr w:type="spellStart"/>
      <w:r w:rsidRPr="008045EA">
        <w:rPr>
          <w:sz w:val="26"/>
          <w:szCs w:val="26"/>
        </w:rPr>
        <w:t>k</w:t>
      </w:r>
      <w:r w:rsidRPr="008045EA">
        <w:rPr>
          <w:sz w:val="26"/>
          <w:szCs w:val="26"/>
          <w:vertAlign w:val="subscript"/>
        </w:rPr>
        <w:t>i</w:t>
      </w:r>
      <w:r w:rsidRPr="008045EA">
        <w:rPr>
          <w:sz w:val="26"/>
          <w:szCs w:val="26"/>
        </w:rPr>
        <w:t>пл</w:t>
      </w:r>
      <w:proofErr w:type="spellEnd"/>
      <w:r w:rsidRPr="008045EA">
        <w:rPr>
          <w:sz w:val="26"/>
          <w:szCs w:val="26"/>
        </w:rPr>
        <w:t xml:space="preserve"> - </w:t>
      </w:r>
      <w:proofErr w:type="spellStart"/>
      <w:r w:rsidRPr="008045EA">
        <w:rPr>
          <w:sz w:val="26"/>
          <w:szCs w:val="26"/>
        </w:rPr>
        <w:t>k</w:t>
      </w:r>
      <w:r w:rsidRPr="008045EA">
        <w:rPr>
          <w:sz w:val="26"/>
          <w:szCs w:val="26"/>
          <w:vertAlign w:val="subscript"/>
        </w:rPr>
        <w:t>i</w:t>
      </w:r>
      <w:proofErr w:type="gramStart"/>
      <w:r w:rsidRPr="008045EA">
        <w:rPr>
          <w:sz w:val="26"/>
          <w:szCs w:val="26"/>
        </w:rPr>
        <w:t>о</w:t>
      </w:r>
      <w:proofErr w:type="spellEnd"/>
      <w:proofErr w:type="gramEnd"/>
      <w:r w:rsidRPr="008045EA">
        <w:rPr>
          <w:sz w:val="26"/>
          <w:szCs w:val="26"/>
        </w:rPr>
        <w:t xml:space="preserve"> - </w:t>
      </w:r>
      <w:proofErr w:type="spellStart"/>
      <w:r w:rsidRPr="008045EA">
        <w:rPr>
          <w:sz w:val="26"/>
          <w:szCs w:val="26"/>
        </w:rPr>
        <w:t>k</w:t>
      </w:r>
      <w:r w:rsidRPr="008045EA">
        <w:rPr>
          <w:sz w:val="26"/>
          <w:szCs w:val="26"/>
          <w:vertAlign w:val="subscript"/>
        </w:rPr>
        <w:t>i</w:t>
      </w:r>
      <w:r w:rsidRPr="008045EA">
        <w:rPr>
          <w:sz w:val="26"/>
          <w:szCs w:val="26"/>
        </w:rPr>
        <w:t>ф</w:t>
      </w:r>
      <w:proofErr w:type="spellEnd"/>
      <w:r w:rsidRPr="008045EA">
        <w:rPr>
          <w:sz w:val="26"/>
          <w:szCs w:val="26"/>
        </w:rPr>
        <w:t xml:space="preserve">)) + </w:t>
      </w:r>
      <w:proofErr w:type="spellStart"/>
      <w:r w:rsidRPr="008045EA">
        <w:rPr>
          <w:sz w:val="26"/>
          <w:szCs w:val="26"/>
        </w:rPr>
        <w:t>SUM</w:t>
      </w:r>
      <w:r w:rsidRPr="008045EA">
        <w:rPr>
          <w:sz w:val="26"/>
          <w:szCs w:val="26"/>
          <w:vertAlign w:val="subscript"/>
        </w:rPr>
        <w:t>w</w:t>
      </w:r>
      <w:proofErr w:type="spellEnd"/>
      <w:r w:rsidRPr="008045EA">
        <w:rPr>
          <w:sz w:val="26"/>
          <w:szCs w:val="26"/>
        </w:rPr>
        <w:t xml:space="preserve"> (</w:t>
      </w:r>
      <w:proofErr w:type="spellStart"/>
      <w:r w:rsidRPr="008045EA">
        <w:rPr>
          <w:sz w:val="26"/>
          <w:szCs w:val="26"/>
        </w:rPr>
        <w:t>R</w:t>
      </w:r>
      <w:r w:rsidRPr="008045EA">
        <w:rPr>
          <w:sz w:val="26"/>
          <w:szCs w:val="26"/>
          <w:vertAlign w:val="subscript"/>
        </w:rPr>
        <w:t>w</w:t>
      </w:r>
      <w:r w:rsidRPr="008045EA">
        <w:rPr>
          <w:sz w:val="26"/>
          <w:szCs w:val="26"/>
        </w:rPr>
        <w:t>пл</w:t>
      </w:r>
      <w:proofErr w:type="spellEnd"/>
      <w:r w:rsidRPr="008045EA">
        <w:rPr>
          <w:sz w:val="26"/>
          <w:szCs w:val="26"/>
        </w:rPr>
        <w:t xml:space="preserve"> - (</w:t>
      </w:r>
      <w:proofErr w:type="spellStart"/>
      <w:r w:rsidRPr="008045EA">
        <w:rPr>
          <w:sz w:val="26"/>
          <w:szCs w:val="26"/>
        </w:rPr>
        <w:t>R</w:t>
      </w:r>
      <w:r w:rsidRPr="008045EA">
        <w:rPr>
          <w:sz w:val="26"/>
          <w:szCs w:val="26"/>
          <w:vertAlign w:val="subscript"/>
        </w:rPr>
        <w:t>w</w:t>
      </w:r>
      <w:r w:rsidRPr="008045EA">
        <w:rPr>
          <w:sz w:val="26"/>
          <w:szCs w:val="26"/>
        </w:rPr>
        <w:t>пл</w:t>
      </w:r>
      <w:proofErr w:type="spellEnd"/>
      <w:r w:rsidRPr="008045EA">
        <w:rPr>
          <w:sz w:val="26"/>
          <w:szCs w:val="26"/>
        </w:rPr>
        <w:t xml:space="preserve"> </w:t>
      </w:r>
      <w:proofErr w:type="spellStart"/>
      <w:r w:rsidRPr="008045EA">
        <w:rPr>
          <w:sz w:val="26"/>
          <w:szCs w:val="26"/>
        </w:rPr>
        <w:t>x</w:t>
      </w:r>
      <w:proofErr w:type="spellEnd"/>
      <w:r w:rsidRPr="008045EA">
        <w:rPr>
          <w:sz w:val="26"/>
          <w:szCs w:val="26"/>
        </w:rPr>
        <w:t xml:space="preserve"> </w:t>
      </w:r>
      <w:proofErr w:type="spellStart"/>
      <w:r w:rsidRPr="008045EA">
        <w:rPr>
          <w:sz w:val="26"/>
          <w:szCs w:val="26"/>
        </w:rPr>
        <w:t>t</w:t>
      </w:r>
      <w:proofErr w:type="spellEnd"/>
      <w:r w:rsidRPr="008045EA">
        <w:rPr>
          <w:sz w:val="26"/>
          <w:szCs w:val="26"/>
        </w:rPr>
        <w:t xml:space="preserve">) - </w:t>
      </w:r>
      <w:proofErr w:type="spellStart"/>
      <w:r w:rsidRPr="008045EA">
        <w:rPr>
          <w:sz w:val="26"/>
          <w:szCs w:val="26"/>
        </w:rPr>
        <w:t>R</w:t>
      </w:r>
      <w:r w:rsidRPr="008045EA">
        <w:rPr>
          <w:sz w:val="26"/>
          <w:szCs w:val="26"/>
          <w:vertAlign w:val="subscript"/>
        </w:rPr>
        <w:t>w</w:t>
      </w:r>
      <w:r w:rsidRPr="008045EA">
        <w:rPr>
          <w:sz w:val="26"/>
          <w:szCs w:val="26"/>
        </w:rPr>
        <w:t>ф</w:t>
      </w:r>
      <w:proofErr w:type="spellEnd"/>
      <w:r w:rsidRPr="008045EA">
        <w:rPr>
          <w:sz w:val="26"/>
          <w:szCs w:val="26"/>
        </w:rPr>
        <w:t>), где:</w:t>
      </w:r>
    </w:p>
    <w:p w:rsidR="00DA29B1" w:rsidRPr="008045EA" w:rsidRDefault="00DA29B1" w:rsidP="008045EA">
      <w:pPr>
        <w:pStyle w:val="ConsPlusNormal0"/>
        <w:ind w:firstLine="709"/>
        <w:jc w:val="both"/>
        <w:rPr>
          <w:sz w:val="26"/>
          <w:szCs w:val="26"/>
        </w:rPr>
      </w:pP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V</w:t>
      </w:r>
      <w:r w:rsidRPr="008045EA">
        <w:rPr>
          <w:sz w:val="26"/>
          <w:szCs w:val="26"/>
          <w:vertAlign w:val="subscript"/>
        </w:rPr>
        <w:t>B</w:t>
      </w:r>
      <w:r w:rsidR="008045EA" w:rsidRPr="008045EA">
        <w:rPr>
          <w:sz w:val="26"/>
          <w:szCs w:val="26"/>
        </w:rPr>
        <w:t> - </w:t>
      </w:r>
      <w:r w:rsidRPr="008045EA">
        <w:rPr>
          <w:sz w:val="26"/>
          <w:szCs w:val="26"/>
        </w:rPr>
        <w:t>сумма возврата (либо сокращения) объема субсидии, рублей;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proofErr w:type="spellStart"/>
      <w:r w:rsidRPr="008045EA">
        <w:rPr>
          <w:sz w:val="26"/>
          <w:szCs w:val="26"/>
        </w:rPr>
        <w:t>N</w:t>
      </w:r>
      <w:r w:rsidRPr="008045EA">
        <w:rPr>
          <w:sz w:val="26"/>
          <w:szCs w:val="26"/>
          <w:vertAlign w:val="subscript"/>
        </w:rPr>
        <w:t>i</w:t>
      </w:r>
      <w:proofErr w:type="spellEnd"/>
      <w:r w:rsidR="008045EA" w:rsidRPr="008045EA">
        <w:rPr>
          <w:sz w:val="26"/>
          <w:szCs w:val="26"/>
        </w:rPr>
        <w:t> - </w:t>
      </w:r>
      <w:r w:rsidRPr="008045EA">
        <w:rPr>
          <w:sz w:val="26"/>
          <w:szCs w:val="26"/>
        </w:rPr>
        <w:t xml:space="preserve">нормативные затраты, непосредственно связанные с оказанием </w:t>
      </w:r>
      <w:proofErr w:type="spellStart"/>
      <w:r w:rsidRPr="008045EA">
        <w:rPr>
          <w:sz w:val="26"/>
          <w:szCs w:val="26"/>
        </w:rPr>
        <w:t>i-й</w:t>
      </w:r>
      <w:proofErr w:type="spellEnd"/>
      <w:r w:rsidRPr="008045EA">
        <w:rPr>
          <w:sz w:val="26"/>
          <w:szCs w:val="26"/>
        </w:rPr>
        <w:t xml:space="preserve"> </w:t>
      </w:r>
      <w:r w:rsidR="00EF52AC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ной услуги (выполнением работы - в случае если для работы существует единица измерения), в соответствующем финансовом году, без учета затрат на оплату труда и начислений на выплаты по оплате труда;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proofErr w:type="spellStart"/>
      <w:proofErr w:type="gramStart"/>
      <w:r w:rsidRPr="008045EA">
        <w:rPr>
          <w:sz w:val="26"/>
          <w:szCs w:val="26"/>
        </w:rPr>
        <w:t>k</w:t>
      </w:r>
      <w:r w:rsidRPr="008045EA">
        <w:rPr>
          <w:sz w:val="26"/>
          <w:szCs w:val="26"/>
          <w:vertAlign w:val="subscript"/>
        </w:rPr>
        <w:t>i</w:t>
      </w:r>
      <w:proofErr w:type="gramEnd"/>
      <w:r w:rsidR="008045EA" w:rsidRPr="008045EA">
        <w:rPr>
          <w:sz w:val="26"/>
          <w:szCs w:val="26"/>
        </w:rPr>
        <w:t>пл</w:t>
      </w:r>
      <w:proofErr w:type="spellEnd"/>
      <w:r w:rsidR="008045EA" w:rsidRPr="008045EA">
        <w:rPr>
          <w:sz w:val="26"/>
          <w:szCs w:val="26"/>
        </w:rPr>
        <w:t> - </w:t>
      </w:r>
      <w:r w:rsidRPr="008045EA">
        <w:rPr>
          <w:sz w:val="26"/>
          <w:szCs w:val="26"/>
        </w:rPr>
        <w:t xml:space="preserve">планируемый объем (количество единиц) оказания i-ой </w:t>
      </w:r>
      <w:r w:rsidR="00EF52AC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ной услуги (выполнения работы - в случае если для работы существует единица измерения) в соответствующем финансовом году;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proofErr w:type="spellStart"/>
      <w:r w:rsidRPr="008045EA">
        <w:rPr>
          <w:sz w:val="26"/>
          <w:szCs w:val="26"/>
        </w:rPr>
        <w:t>k</w:t>
      </w:r>
      <w:r w:rsidRPr="008045EA">
        <w:rPr>
          <w:sz w:val="26"/>
          <w:szCs w:val="26"/>
          <w:vertAlign w:val="subscript"/>
        </w:rPr>
        <w:t>i</w:t>
      </w:r>
      <w:proofErr w:type="gramStart"/>
      <w:r w:rsidR="008045EA" w:rsidRPr="008045EA">
        <w:rPr>
          <w:sz w:val="26"/>
          <w:szCs w:val="26"/>
        </w:rPr>
        <w:t>ф</w:t>
      </w:r>
      <w:proofErr w:type="spellEnd"/>
      <w:proofErr w:type="gramEnd"/>
      <w:r w:rsidR="008045EA" w:rsidRPr="008045EA">
        <w:rPr>
          <w:sz w:val="26"/>
          <w:szCs w:val="26"/>
        </w:rPr>
        <w:t> - </w:t>
      </w:r>
      <w:r w:rsidRPr="008045EA">
        <w:rPr>
          <w:sz w:val="26"/>
          <w:szCs w:val="26"/>
        </w:rPr>
        <w:t xml:space="preserve">фактический объем (количество единиц) оказания i-ой </w:t>
      </w:r>
      <w:r w:rsidR="00EF52AC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ной услуги (выполнения работы - в случае если для работы существует единица измерения) в соответствующем финансовом году;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proofErr w:type="spellStart"/>
      <w:r w:rsidRPr="008045EA">
        <w:rPr>
          <w:sz w:val="26"/>
          <w:szCs w:val="26"/>
        </w:rPr>
        <w:t>k</w:t>
      </w:r>
      <w:r w:rsidRPr="008045EA">
        <w:rPr>
          <w:sz w:val="26"/>
          <w:szCs w:val="26"/>
          <w:vertAlign w:val="subscript"/>
        </w:rPr>
        <w:t>i</w:t>
      </w:r>
      <w:proofErr w:type="gramStart"/>
      <w:r w:rsidR="008045EA" w:rsidRPr="008045EA">
        <w:rPr>
          <w:sz w:val="26"/>
          <w:szCs w:val="26"/>
        </w:rPr>
        <w:t>о</w:t>
      </w:r>
      <w:proofErr w:type="spellEnd"/>
      <w:proofErr w:type="gramEnd"/>
      <w:r w:rsidR="008045EA" w:rsidRPr="008045EA">
        <w:rPr>
          <w:sz w:val="26"/>
          <w:szCs w:val="26"/>
        </w:rPr>
        <w:t> - </w:t>
      </w:r>
      <w:r w:rsidRPr="008045EA">
        <w:rPr>
          <w:sz w:val="26"/>
          <w:szCs w:val="26"/>
        </w:rPr>
        <w:t xml:space="preserve">объем (количество единиц) допустимого (возможного) отклонения от показателей, установленных в </w:t>
      </w:r>
      <w:r w:rsidR="00EF52AC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ном задании оказания i-ой </w:t>
      </w:r>
      <w:r w:rsidR="00EF52AC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ной услуги (выполнения работы - в случае если для работы существует единица измерения), в пределах которого </w:t>
      </w:r>
      <w:r w:rsidR="00EF52AC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ное задание считается выполненным, не более 5 процентов;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proofErr w:type="spellStart"/>
      <w:proofErr w:type="gramStart"/>
      <w:r w:rsidRPr="008045EA">
        <w:rPr>
          <w:sz w:val="26"/>
          <w:szCs w:val="26"/>
        </w:rPr>
        <w:t>R</w:t>
      </w:r>
      <w:r w:rsidRPr="008045EA">
        <w:rPr>
          <w:sz w:val="26"/>
          <w:szCs w:val="26"/>
          <w:vertAlign w:val="subscript"/>
        </w:rPr>
        <w:t>w</w:t>
      </w:r>
      <w:proofErr w:type="gramEnd"/>
      <w:r w:rsidR="008045EA" w:rsidRPr="008045EA">
        <w:rPr>
          <w:sz w:val="26"/>
          <w:szCs w:val="26"/>
        </w:rPr>
        <w:t>пл</w:t>
      </w:r>
      <w:proofErr w:type="spellEnd"/>
      <w:r w:rsidR="008045EA" w:rsidRPr="008045EA">
        <w:rPr>
          <w:sz w:val="26"/>
          <w:szCs w:val="26"/>
        </w:rPr>
        <w:t> - </w:t>
      </w:r>
      <w:r w:rsidRPr="008045EA">
        <w:rPr>
          <w:sz w:val="26"/>
          <w:szCs w:val="26"/>
        </w:rPr>
        <w:t>планируемые затраты на выполнение w-го вида работ (в случае если для работы не существует единицы измерения объема) в отчетном финансовом году;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proofErr w:type="spellStart"/>
      <w:r w:rsidRPr="008045EA">
        <w:rPr>
          <w:sz w:val="26"/>
          <w:szCs w:val="26"/>
        </w:rPr>
        <w:t>R</w:t>
      </w:r>
      <w:r w:rsidRPr="008045EA">
        <w:rPr>
          <w:sz w:val="26"/>
          <w:szCs w:val="26"/>
          <w:vertAlign w:val="subscript"/>
        </w:rPr>
        <w:t>w</w:t>
      </w:r>
      <w:proofErr w:type="gramStart"/>
      <w:r w:rsidR="008045EA" w:rsidRPr="008045EA">
        <w:rPr>
          <w:sz w:val="26"/>
          <w:szCs w:val="26"/>
        </w:rPr>
        <w:t>ф</w:t>
      </w:r>
      <w:proofErr w:type="spellEnd"/>
      <w:proofErr w:type="gramEnd"/>
      <w:r w:rsidR="008045EA" w:rsidRPr="008045EA">
        <w:rPr>
          <w:sz w:val="26"/>
          <w:szCs w:val="26"/>
        </w:rPr>
        <w:t> - </w:t>
      </w:r>
      <w:r w:rsidRPr="008045EA">
        <w:rPr>
          <w:sz w:val="26"/>
          <w:szCs w:val="26"/>
        </w:rPr>
        <w:t>фактические затраты на выполнение w-го вида работ (в случае если для работы не существует единицы измерения объема) в отчетном финансовом году;</w:t>
      </w:r>
    </w:p>
    <w:p w:rsidR="00F058BF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  <w:proofErr w:type="spellStart"/>
      <w:r w:rsidRPr="008045EA">
        <w:rPr>
          <w:sz w:val="26"/>
          <w:szCs w:val="26"/>
        </w:rPr>
        <w:t>t</w:t>
      </w:r>
      <w:proofErr w:type="spellEnd"/>
      <w:r w:rsidRPr="008045EA">
        <w:rPr>
          <w:sz w:val="26"/>
          <w:szCs w:val="26"/>
        </w:rPr>
        <w:t> - </w:t>
      </w:r>
      <w:r w:rsidR="00523FE2" w:rsidRPr="008045EA">
        <w:rPr>
          <w:sz w:val="26"/>
          <w:szCs w:val="26"/>
        </w:rPr>
        <w:t xml:space="preserve">допустимое (возможное) отклонение от установленных </w:t>
      </w:r>
      <w:r w:rsidR="00EF52AC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ным заданием показателей, в пределах которых </w:t>
      </w:r>
      <w:r w:rsidR="00EF52AC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ное задание считается выполненным, не более 5 процентов.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При расчете суммы возврата (либо сокращения) объема субсидии учитываются только положительные значения.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12-2</w:t>
      </w:r>
      <w:r w:rsidR="005F36F3" w:rsidRPr="008045EA">
        <w:rPr>
          <w:sz w:val="26"/>
          <w:szCs w:val="26"/>
        </w:rPr>
        <w:t>2</w:t>
      </w:r>
      <w:r w:rsidR="008045EA" w:rsidRPr="008045EA">
        <w:rPr>
          <w:sz w:val="26"/>
          <w:szCs w:val="26"/>
        </w:rPr>
        <w:t>. </w:t>
      </w:r>
      <w:r w:rsidR="00EF52AC" w:rsidRPr="008045EA">
        <w:rPr>
          <w:sz w:val="26"/>
          <w:szCs w:val="26"/>
        </w:rPr>
        <w:t>Б</w:t>
      </w:r>
      <w:r w:rsidR="005E076A" w:rsidRPr="008045EA">
        <w:rPr>
          <w:sz w:val="26"/>
          <w:szCs w:val="26"/>
        </w:rPr>
        <w:t xml:space="preserve">юджетное учреждение, </w:t>
      </w:r>
      <w:r w:rsidRPr="008045EA">
        <w:rPr>
          <w:sz w:val="26"/>
          <w:szCs w:val="26"/>
        </w:rPr>
        <w:t>в течение 15 календарных дней</w:t>
      </w:r>
      <w:r w:rsidR="004E10CF" w:rsidRPr="008045EA">
        <w:rPr>
          <w:sz w:val="26"/>
          <w:szCs w:val="26"/>
        </w:rPr>
        <w:t xml:space="preserve"> </w:t>
      </w:r>
      <w:proofErr w:type="gramStart"/>
      <w:r w:rsidR="004E10CF" w:rsidRPr="008045EA">
        <w:rPr>
          <w:sz w:val="26"/>
          <w:szCs w:val="26"/>
        </w:rPr>
        <w:t>с даты получения</w:t>
      </w:r>
      <w:proofErr w:type="gramEnd"/>
      <w:r w:rsidR="004E10CF" w:rsidRPr="008045EA">
        <w:rPr>
          <w:sz w:val="26"/>
          <w:szCs w:val="26"/>
        </w:rPr>
        <w:t xml:space="preserve"> уведомления</w:t>
      </w:r>
      <w:r w:rsidRPr="008045EA">
        <w:rPr>
          <w:sz w:val="26"/>
          <w:szCs w:val="26"/>
        </w:rPr>
        <w:t xml:space="preserve"> обязано произвести возврат в бюджет</w:t>
      </w:r>
      <w:r w:rsidR="00EF52AC" w:rsidRPr="008045EA">
        <w:rPr>
          <w:sz w:val="26"/>
          <w:szCs w:val="26"/>
        </w:rPr>
        <w:t xml:space="preserve"> Аргаяшского муниципального округа</w:t>
      </w:r>
      <w:r w:rsidRPr="008045EA">
        <w:rPr>
          <w:sz w:val="26"/>
          <w:szCs w:val="26"/>
        </w:rPr>
        <w:t xml:space="preserve"> остатка субсидии.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12-2</w:t>
      </w:r>
      <w:r w:rsidR="005F36F3" w:rsidRPr="008045EA">
        <w:rPr>
          <w:sz w:val="26"/>
          <w:szCs w:val="26"/>
        </w:rPr>
        <w:t>3</w:t>
      </w:r>
      <w:r w:rsidR="008045EA" w:rsidRPr="008045EA">
        <w:rPr>
          <w:sz w:val="26"/>
          <w:szCs w:val="26"/>
        </w:rPr>
        <w:t>. </w:t>
      </w:r>
      <w:r w:rsidR="004E10CF" w:rsidRPr="008045EA">
        <w:rPr>
          <w:sz w:val="26"/>
          <w:szCs w:val="26"/>
        </w:rPr>
        <w:t>Администрация Аргаяшского муниципального района обеспечивае</w:t>
      </w:r>
      <w:r w:rsidRPr="008045EA">
        <w:rPr>
          <w:sz w:val="26"/>
          <w:szCs w:val="26"/>
        </w:rPr>
        <w:t>т возврат остатка субсидии в бюджет</w:t>
      </w:r>
      <w:r w:rsidR="00EF52AC" w:rsidRPr="008045EA">
        <w:rPr>
          <w:sz w:val="26"/>
          <w:szCs w:val="26"/>
        </w:rPr>
        <w:t xml:space="preserve"> Аргаяшского муниципального округа</w:t>
      </w:r>
      <w:r w:rsidRPr="008045EA">
        <w:rPr>
          <w:sz w:val="26"/>
          <w:szCs w:val="26"/>
        </w:rPr>
        <w:t xml:space="preserve"> до 1 апреля очередного финансового года.</w:t>
      </w:r>
    </w:p>
    <w:p w:rsidR="00F058BF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14. </w:t>
      </w:r>
      <w:proofErr w:type="gramStart"/>
      <w:r w:rsidR="00523FE2" w:rsidRPr="008045EA">
        <w:rPr>
          <w:sz w:val="26"/>
          <w:szCs w:val="26"/>
        </w:rPr>
        <w:t>Контроль за</w:t>
      </w:r>
      <w:proofErr w:type="gramEnd"/>
      <w:r w:rsidR="00523FE2" w:rsidRPr="008045EA">
        <w:rPr>
          <w:sz w:val="26"/>
          <w:szCs w:val="26"/>
        </w:rPr>
        <w:t xml:space="preserve"> выполнением бюджетными</w:t>
      </w:r>
      <w:r w:rsidR="00795B39" w:rsidRPr="008045EA">
        <w:rPr>
          <w:sz w:val="26"/>
          <w:szCs w:val="26"/>
        </w:rPr>
        <w:t xml:space="preserve"> учреждениями м</w:t>
      </w:r>
      <w:r w:rsidR="00EF52AC" w:rsidRPr="008045EA">
        <w:rPr>
          <w:sz w:val="26"/>
          <w:szCs w:val="26"/>
        </w:rPr>
        <w:t>униципаль</w:t>
      </w:r>
      <w:r w:rsidR="00523FE2" w:rsidRPr="008045EA">
        <w:rPr>
          <w:sz w:val="26"/>
          <w:szCs w:val="26"/>
        </w:rPr>
        <w:t>ных заданий</w:t>
      </w:r>
      <w:r w:rsidR="00795B39" w:rsidRPr="008045EA">
        <w:rPr>
          <w:sz w:val="26"/>
          <w:szCs w:val="26"/>
        </w:rPr>
        <w:t xml:space="preserve"> осуществляет администрация Аргаяшск</w:t>
      </w:r>
      <w:r w:rsidR="00DA7624" w:rsidRPr="008045EA">
        <w:rPr>
          <w:sz w:val="26"/>
          <w:szCs w:val="26"/>
        </w:rPr>
        <w:t>ого муниципального округа</w:t>
      </w:r>
      <w:r w:rsidR="00795B39" w:rsidRPr="008045EA">
        <w:rPr>
          <w:sz w:val="26"/>
          <w:szCs w:val="26"/>
        </w:rPr>
        <w:t>.</w:t>
      </w:r>
    </w:p>
    <w:p w:rsidR="00F058BF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14-1. </w:t>
      </w:r>
      <w:proofErr w:type="gramStart"/>
      <w:r w:rsidR="00523FE2" w:rsidRPr="008045EA">
        <w:rPr>
          <w:sz w:val="26"/>
          <w:szCs w:val="26"/>
        </w:rPr>
        <w:t>Контроль за</w:t>
      </w:r>
      <w:proofErr w:type="gramEnd"/>
      <w:r w:rsidR="00523FE2" w:rsidRPr="008045EA">
        <w:rPr>
          <w:sz w:val="26"/>
          <w:szCs w:val="26"/>
        </w:rPr>
        <w:t xml:space="preserve"> выполнением </w:t>
      </w:r>
      <w:r w:rsidR="00EF52AC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ных заданий осуществляется в форме последующего контроля в виде камеральных и выездных проверок.</w:t>
      </w:r>
    </w:p>
    <w:p w:rsidR="00F058BF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14-2. </w:t>
      </w:r>
      <w:r w:rsidR="00DA7624" w:rsidRPr="008045EA">
        <w:rPr>
          <w:sz w:val="26"/>
          <w:szCs w:val="26"/>
        </w:rPr>
        <w:t>У</w:t>
      </w:r>
      <w:r w:rsidR="00523FE2" w:rsidRPr="008045EA">
        <w:rPr>
          <w:sz w:val="26"/>
          <w:szCs w:val="26"/>
        </w:rPr>
        <w:t xml:space="preserve">тверждается порядок осуществления </w:t>
      </w:r>
      <w:proofErr w:type="gramStart"/>
      <w:r w:rsidR="00523FE2" w:rsidRPr="008045EA">
        <w:rPr>
          <w:sz w:val="26"/>
          <w:szCs w:val="26"/>
        </w:rPr>
        <w:t>контроля за</w:t>
      </w:r>
      <w:proofErr w:type="gramEnd"/>
      <w:r w:rsidR="00523FE2" w:rsidRPr="008045EA">
        <w:rPr>
          <w:sz w:val="26"/>
          <w:szCs w:val="26"/>
        </w:rPr>
        <w:t xml:space="preserve"> выполнением </w:t>
      </w:r>
      <w:r w:rsidR="00EF52AC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ных заданий, устанавливающий: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 xml:space="preserve">наименование структурного подразделения, уполномоченного осуществлять </w:t>
      </w:r>
      <w:proofErr w:type="gramStart"/>
      <w:r w:rsidRPr="008045EA">
        <w:rPr>
          <w:sz w:val="26"/>
          <w:szCs w:val="26"/>
        </w:rPr>
        <w:t>контроль за</w:t>
      </w:r>
      <w:proofErr w:type="gramEnd"/>
      <w:r w:rsidRPr="008045EA">
        <w:rPr>
          <w:sz w:val="26"/>
          <w:szCs w:val="26"/>
        </w:rPr>
        <w:t xml:space="preserve"> выполнением </w:t>
      </w:r>
      <w:r w:rsidR="00EF52AC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ного задания;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цели и задачи контроля;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формы контроля;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периодичность контроля;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порядок осуществления камеральных проверок;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 xml:space="preserve">порядок формирования и утверждения </w:t>
      </w:r>
      <w:proofErr w:type="gramStart"/>
      <w:r w:rsidRPr="008045EA">
        <w:rPr>
          <w:sz w:val="26"/>
          <w:szCs w:val="26"/>
        </w:rPr>
        <w:t xml:space="preserve">графиков проведения последующих выездных проверок выполнения </w:t>
      </w:r>
      <w:r w:rsidR="00EF52AC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>ных заданий</w:t>
      </w:r>
      <w:proofErr w:type="gramEnd"/>
      <w:r w:rsidRPr="008045EA">
        <w:rPr>
          <w:sz w:val="26"/>
          <w:szCs w:val="26"/>
        </w:rPr>
        <w:t>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порядок проведения выездных проверок;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требования к форме и содержанию документов, предоставляемых в процессе осуществления контроля;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права и обязанности сторон в процессе осуществления контроля;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перечень и описание мер, которые могут быть приняты по результатам осуществления контроля.</w:t>
      </w:r>
    </w:p>
    <w:p w:rsidR="00F058BF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14-3. </w:t>
      </w:r>
      <w:r w:rsidR="000E045B" w:rsidRPr="008045EA">
        <w:rPr>
          <w:sz w:val="26"/>
          <w:szCs w:val="26"/>
        </w:rPr>
        <w:t>Б</w:t>
      </w:r>
      <w:r w:rsidR="00523FE2" w:rsidRPr="008045EA">
        <w:rPr>
          <w:sz w:val="26"/>
          <w:szCs w:val="26"/>
        </w:rPr>
        <w:t xml:space="preserve">юджетные </w:t>
      </w:r>
      <w:r w:rsidR="00DA7624" w:rsidRPr="008045EA">
        <w:rPr>
          <w:sz w:val="26"/>
          <w:szCs w:val="26"/>
        </w:rPr>
        <w:t xml:space="preserve">по итогам отчетного года представляют </w:t>
      </w:r>
      <w:hyperlink w:anchor="P815" w:tooltip="                                   Отчет">
        <w:r w:rsidR="00523FE2" w:rsidRPr="008045EA">
          <w:rPr>
            <w:sz w:val="26"/>
            <w:szCs w:val="26"/>
          </w:rPr>
          <w:t>отчет</w:t>
        </w:r>
      </w:hyperlink>
      <w:r w:rsidR="00523FE2" w:rsidRPr="008045EA">
        <w:rPr>
          <w:sz w:val="26"/>
          <w:szCs w:val="26"/>
        </w:rPr>
        <w:t xml:space="preserve"> об исполнении </w:t>
      </w:r>
      <w:r w:rsidR="00D03B45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 xml:space="preserve">ного задания по форме согласно приложению 2 к настоящему Положению в соответствии с требованиями, установленными в </w:t>
      </w:r>
      <w:r w:rsidR="00D03B45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ном задании.</w:t>
      </w:r>
    </w:p>
    <w:p w:rsidR="00F058BF" w:rsidRPr="008045EA" w:rsidRDefault="00523FE2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 xml:space="preserve">Указанный отчет представляется в сроки, установленные </w:t>
      </w:r>
      <w:r w:rsidR="00D03B45" w:rsidRPr="008045EA">
        <w:rPr>
          <w:sz w:val="26"/>
          <w:szCs w:val="26"/>
        </w:rPr>
        <w:t>муниципаль</w:t>
      </w:r>
      <w:r w:rsidRPr="008045EA">
        <w:rPr>
          <w:sz w:val="26"/>
          <w:szCs w:val="26"/>
        </w:rPr>
        <w:t xml:space="preserve">ным заданием, но не позднее 20 февраля финансового года, следующего </w:t>
      </w:r>
      <w:proofErr w:type="gramStart"/>
      <w:r w:rsidRPr="008045EA">
        <w:rPr>
          <w:sz w:val="26"/>
          <w:szCs w:val="26"/>
        </w:rPr>
        <w:t>за</w:t>
      </w:r>
      <w:proofErr w:type="gramEnd"/>
      <w:r w:rsidRPr="008045EA">
        <w:rPr>
          <w:sz w:val="26"/>
          <w:szCs w:val="26"/>
        </w:rPr>
        <w:t xml:space="preserve"> отчетным.</w:t>
      </w:r>
    </w:p>
    <w:p w:rsidR="00F058BF" w:rsidRPr="008045EA" w:rsidRDefault="008045EA" w:rsidP="008045EA">
      <w:pPr>
        <w:pStyle w:val="ConsPlusNormal0"/>
        <w:ind w:firstLine="709"/>
        <w:jc w:val="both"/>
        <w:rPr>
          <w:sz w:val="26"/>
          <w:szCs w:val="26"/>
        </w:rPr>
      </w:pPr>
      <w:r w:rsidRPr="008045EA">
        <w:rPr>
          <w:sz w:val="26"/>
          <w:szCs w:val="26"/>
        </w:rPr>
        <w:t>15. </w:t>
      </w:r>
      <w:r w:rsidR="00791892" w:rsidRPr="008045EA">
        <w:rPr>
          <w:sz w:val="26"/>
          <w:szCs w:val="26"/>
        </w:rPr>
        <w:t>Муниципаль</w:t>
      </w:r>
      <w:r w:rsidR="00523FE2" w:rsidRPr="008045EA">
        <w:rPr>
          <w:sz w:val="26"/>
          <w:szCs w:val="26"/>
        </w:rPr>
        <w:t>ные задания и отчеты об их исполнении, за исключением содержащихся в них сведений, отнесенных к государственной тайне, размещаются в установленном порядке на официальном сайте в информационно-телекоммуникационной сети Интернет по размещению информации о государственных и муниципальных учреждениях (</w:t>
      </w:r>
      <w:hyperlink r:id="rId9">
        <w:r w:rsidR="00523FE2" w:rsidRPr="008045EA">
          <w:rPr>
            <w:sz w:val="26"/>
            <w:szCs w:val="26"/>
          </w:rPr>
          <w:t>www.bus.gov.ru</w:t>
        </w:r>
      </w:hyperlink>
      <w:r w:rsidR="00523FE2" w:rsidRPr="008045EA">
        <w:rPr>
          <w:sz w:val="26"/>
          <w:szCs w:val="26"/>
        </w:rPr>
        <w:t>)</w:t>
      </w:r>
      <w:r w:rsidR="00DA7624" w:rsidRPr="008045EA">
        <w:rPr>
          <w:sz w:val="26"/>
          <w:szCs w:val="26"/>
        </w:rPr>
        <w:t>.</w:t>
      </w:r>
      <w:r w:rsidR="00523FE2" w:rsidRPr="008045EA">
        <w:rPr>
          <w:sz w:val="26"/>
          <w:szCs w:val="26"/>
        </w:rPr>
        <w:t xml:space="preserve"> </w:t>
      </w:r>
    </w:p>
    <w:p w:rsidR="00F058BF" w:rsidRPr="008045EA" w:rsidRDefault="00F058BF" w:rsidP="008045EA">
      <w:pPr>
        <w:pStyle w:val="ConsPlusNormal0"/>
        <w:ind w:firstLine="709"/>
        <w:jc w:val="both"/>
        <w:rPr>
          <w:sz w:val="26"/>
          <w:szCs w:val="26"/>
        </w:rPr>
      </w:pPr>
    </w:p>
    <w:sectPr w:rsidR="00F058BF" w:rsidRPr="008045EA" w:rsidSect="008045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707" w:bottom="993" w:left="1560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A96" w:rsidRDefault="00141A96" w:rsidP="00F058BF">
      <w:r>
        <w:separator/>
      </w:r>
    </w:p>
  </w:endnote>
  <w:endnote w:type="continuationSeparator" w:id="0">
    <w:p w:rsidR="00141A96" w:rsidRDefault="00141A96" w:rsidP="00F05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C4" w:rsidRDefault="00FD53C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C4" w:rsidRDefault="00FD53C4">
    <w:pPr>
      <w:pStyle w:val="ConsPlusNormal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C4" w:rsidRDefault="00FD53C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208"/>
      <w:gridCol w:w="3304"/>
      <w:gridCol w:w="3207"/>
    </w:tblGrid>
    <w:tr w:rsidR="00FD53C4">
      <w:trPr>
        <w:trHeight w:hRule="exact" w:val="1663"/>
      </w:trPr>
      <w:tc>
        <w:tcPr>
          <w:tcW w:w="1650" w:type="pct"/>
          <w:vAlign w:val="center"/>
        </w:tcPr>
        <w:p w:rsidR="00FD53C4" w:rsidRDefault="00FD53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D53C4" w:rsidRDefault="00EB7253">
          <w:pPr>
            <w:pStyle w:val="ConsPlusNormal0"/>
            <w:jc w:val="center"/>
          </w:pPr>
          <w:hyperlink r:id="rId1">
            <w:r w:rsidR="00FD53C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D53C4" w:rsidRDefault="00FD53C4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EB7253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EB7253"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 w:rsidR="00EB7253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EB7253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EB7253">
            <w:fldChar w:fldCharType="separate"/>
          </w:r>
          <w:r w:rsidR="00DA29B1">
            <w:rPr>
              <w:rFonts w:ascii="Tahoma" w:hAnsi="Tahoma" w:cs="Tahoma"/>
              <w:noProof/>
            </w:rPr>
            <w:t>10</w:t>
          </w:r>
          <w:r w:rsidR="00EB7253">
            <w:fldChar w:fldCharType="end"/>
          </w:r>
        </w:p>
      </w:tc>
    </w:tr>
  </w:tbl>
  <w:p w:rsidR="00FD53C4" w:rsidRDefault="00FD53C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A96" w:rsidRDefault="00141A96" w:rsidP="00F058BF">
      <w:r>
        <w:separator/>
      </w:r>
    </w:p>
  </w:footnote>
  <w:footnote w:type="continuationSeparator" w:id="0">
    <w:p w:rsidR="00141A96" w:rsidRDefault="00141A96" w:rsidP="00F058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C4" w:rsidRDefault="00FD53C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C4" w:rsidRDefault="00FD53C4">
    <w:pPr>
      <w:pStyle w:val="ConsPlusNormal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248"/>
      <w:gridCol w:w="4471"/>
    </w:tblGrid>
    <w:tr w:rsidR="00FD53C4">
      <w:trPr>
        <w:trHeight w:hRule="exact" w:val="1683"/>
      </w:trPr>
      <w:tc>
        <w:tcPr>
          <w:tcW w:w="2700" w:type="pct"/>
          <w:vAlign w:val="center"/>
        </w:tcPr>
        <w:p w:rsidR="00FD53C4" w:rsidRDefault="00FD53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Челябинской области от 22.12.2010 N 352-П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05.06.2024)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положении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о формировании г...</w:t>
          </w:r>
        </w:p>
      </w:tc>
      <w:tc>
        <w:tcPr>
          <w:tcW w:w="2300" w:type="pct"/>
          <w:vAlign w:val="center"/>
        </w:tcPr>
        <w:p w:rsidR="00FD53C4" w:rsidRDefault="00FD53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29.12.2025</w:t>
          </w:r>
        </w:p>
      </w:tc>
    </w:tr>
  </w:tbl>
  <w:p w:rsidR="00FD53C4" w:rsidRDefault="00FD53C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D53C4" w:rsidRDefault="00FD53C4">
    <w:pPr>
      <w:pStyle w:val="ConsPlus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72458"/>
    <w:multiLevelType w:val="hybridMultilevel"/>
    <w:tmpl w:val="56B26FAA"/>
    <w:lvl w:ilvl="0" w:tplc="5E5E9966">
      <w:start w:val="1"/>
      <w:numFmt w:val="decimal"/>
      <w:lvlText w:val="%1)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058BF"/>
    <w:rsid w:val="0003358C"/>
    <w:rsid w:val="00045D1B"/>
    <w:rsid w:val="000572E5"/>
    <w:rsid w:val="00063AE0"/>
    <w:rsid w:val="00070CBB"/>
    <w:rsid w:val="000E045B"/>
    <w:rsid w:val="00101C61"/>
    <w:rsid w:val="001246EE"/>
    <w:rsid w:val="00141A96"/>
    <w:rsid w:val="00155D47"/>
    <w:rsid w:val="00161D74"/>
    <w:rsid w:val="001B5BCA"/>
    <w:rsid w:val="001F625B"/>
    <w:rsid w:val="002052F3"/>
    <w:rsid w:val="00223739"/>
    <w:rsid w:val="002462D8"/>
    <w:rsid w:val="00252ACE"/>
    <w:rsid w:val="002B576F"/>
    <w:rsid w:val="002D70AF"/>
    <w:rsid w:val="002E3A5E"/>
    <w:rsid w:val="0032500D"/>
    <w:rsid w:val="00383238"/>
    <w:rsid w:val="00383D2B"/>
    <w:rsid w:val="003F64F1"/>
    <w:rsid w:val="00445128"/>
    <w:rsid w:val="004A71ED"/>
    <w:rsid w:val="004E10CF"/>
    <w:rsid w:val="00500D39"/>
    <w:rsid w:val="00523FE2"/>
    <w:rsid w:val="00531A19"/>
    <w:rsid w:val="005557ED"/>
    <w:rsid w:val="00557AA1"/>
    <w:rsid w:val="005E076A"/>
    <w:rsid w:val="005F36F3"/>
    <w:rsid w:val="00643560"/>
    <w:rsid w:val="00651A59"/>
    <w:rsid w:val="006733FE"/>
    <w:rsid w:val="006A2E03"/>
    <w:rsid w:val="00711D59"/>
    <w:rsid w:val="00763BFF"/>
    <w:rsid w:val="00791892"/>
    <w:rsid w:val="00795B39"/>
    <w:rsid w:val="007C0240"/>
    <w:rsid w:val="008045EA"/>
    <w:rsid w:val="008D7591"/>
    <w:rsid w:val="008E07B2"/>
    <w:rsid w:val="008E74B2"/>
    <w:rsid w:val="008F3686"/>
    <w:rsid w:val="009026B7"/>
    <w:rsid w:val="00903ECD"/>
    <w:rsid w:val="0090480F"/>
    <w:rsid w:val="00921B24"/>
    <w:rsid w:val="0093614F"/>
    <w:rsid w:val="00960017"/>
    <w:rsid w:val="00996BBF"/>
    <w:rsid w:val="009A4C31"/>
    <w:rsid w:val="00A76FE8"/>
    <w:rsid w:val="00AA1FF9"/>
    <w:rsid w:val="00AA3C7E"/>
    <w:rsid w:val="00AE3E15"/>
    <w:rsid w:val="00B159BD"/>
    <w:rsid w:val="00C37EDC"/>
    <w:rsid w:val="00CD3EEC"/>
    <w:rsid w:val="00D0035C"/>
    <w:rsid w:val="00D03B45"/>
    <w:rsid w:val="00D049DC"/>
    <w:rsid w:val="00D70453"/>
    <w:rsid w:val="00D73D2E"/>
    <w:rsid w:val="00D742C4"/>
    <w:rsid w:val="00DA29B1"/>
    <w:rsid w:val="00DA7624"/>
    <w:rsid w:val="00DB0B67"/>
    <w:rsid w:val="00DD0B54"/>
    <w:rsid w:val="00DF1B99"/>
    <w:rsid w:val="00DF77FE"/>
    <w:rsid w:val="00E15498"/>
    <w:rsid w:val="00E445F4"/>
    <w:rsid w:val="00EA751C"/>
    <w:rsid w:val="00EB7253"/>
    <w:rsid w:val="00EE66EE"/>
    <w:rsid w:val="00EF52AC"/>
    <w:rsid w:val="00F058BF"/>
    <w:rsid w:val="00F4545E"/>
    <w:rsid w:val="00FD17A5"/>
    <w:rsid w:val="00FD53C4"/>
    <w:rsid w:val="00FE4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8B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F058B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058BF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F058B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058BF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F058B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058B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058BF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F058BF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F058BF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F058B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F058BF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F058B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F058BF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F058B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F058B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058BF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F058BF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23F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57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72E5"/>
  </w:style>
  <w:style w:type="paragraph" w:styleId="a7">
    <w:name w:val="footer"/>
    <w:basedOn w:val="a"/>
    <w:link w:val="a8"/>
    <w:uiPriority w:val="99"/>
    <w:semiHidden/>
    <w:unhideWhenUsed/>
    <w:rsid w:val="000572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72E5"/>
  </w:style>
  <w:style w:type="character" w:styleId="a9">
    <w:name w:val="Hyperlink"/>
    <w:basedOn w:val="a0"/>
    <w:uiPriority w:val="99"/>
    <w:unhideWhenUsed/>
    <w:rsid w:val="00383D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54&amp;date=29.12.2025&amp;dst=3146&amp;field=13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192.168.1.13\&#1087;&#1086;&#1095;&#1090;&#1072;\!&#1048;&#1057;&#1061;&#1054;&#1044;&#1071;&#1065;&#1048;&#1045;\!&#1050;&#1086;&#1085;&#1090;&#1088;&#1086;&#1083;&#1100;\2026\&#1103;&#1085;&#1074;&#1072;&#1088;&#1100;\16012026\www.bus.gov.ru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10</Pages>
  <Words>4640</Words>
  <Characters>26452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Челябинской области от 22.12.2010 N 352-П
(ред. от 05.06.2024)
"О положении о формировании государственного задания в отношении областных бюджетных, казенных и автономных учреждений и финансовом обеспечении выполнения государст</vt:lpstr>
    </vt:vector>
  </TitlesOfParts>
  <Company>КонсультантПлюс Версия 4025.00.30</Company>
  <LinksUpToDate>false</LinksUpToDate>
  <CharactersWithSpaces>31030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Челябинской области от 22.12.2010 N 352-П
(ред. от 05.06.2024)
"О положении о формировании государственного задания в отношении областных бюджетных, казенных и автономных учреждений и финансовом обеспечении выполнения государственного задания"
(вместе с "Положением о формировании государственного задания в отношении областных бюджетных, казенных и автономных учреждений и финансовом обеспечении выполнения государственного задания")</dc:title>
  <dc:creator>Денис Идрисович</dc:creator>
  <cp:lastModifiedBy>Плаксина ОА</cp:lastModifiedBy>
  <cp:revision>13</cp:revision>
  <cp:lastPrinted>2026-03-19T05:10:00Z</cp:lastPrinted>
  <dcterms:created xsi:type="dcterms:W3CDTF">2026-03-13T04:21:00Z</dcterms:created>
  <dcterms:modified xsi:type="dcterms:W3CDTF">2026-03-19T08:04:00Z</dcterms:modified>
</cp:coreProperties>
</file>