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4640" w:type="dxa"/>
        <w:tblInd w:w="57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4205"/>
      </w:tblGrid>
      <w:tr w14:paraId="1150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3E6F486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14:paraId="38183FA8">
            <w:pPr>
              <w:pStyle w:val="87"/>
              <w:ind w:left="-108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Утверждена постановлением администрации Аргаяшского муниципального района </w:t>
            </w:r>
          </w:p>
          <w:p w14:paraId="46FEFF81">
            <w:pPr>
              <w:pStyle w:val="87"/>
              <w:ind w:left="-108"/>
              <w:rPr>
                <w:rFonts w:hint="default"/>
                <w:sz w:val="28"/>
                <w:szCs w:val="28"/>
                <w:u w:val="none"/>
                <w:lang w:val="ru-RU"/>
              </w:rPr>
            </w:pPr>
            <w:r>
              <w:rPr>
                <w:sz w:val="28"/>
                <w:szCs w:val="28"/>
                <w:u w:val="none"/>
              </w:rPr>
              <w:t>от «</w:t>
            </w:r>
            <w:r>
              <w:rPr>
                <w:rFonts w:hint="default"/>
                <w:sz w:val="28"/>
                <w:szCs w:val="28"/>
                <w:u w:val="none"/>
                <w:lang w:val="ru-RU"/>
              </w:rPr>
              <w:t>26</w:t>
            </w:r>
            <w:r>
              <w:rPr>
                <w:sz w:val="28"/>
                <w:szCs w:val="28"/>
                <w:u w:val="none"/>
              </w:rPr>
              <w:t xml:space="preserve">» </w:t>
            </w:r>
            <w:r>
              <w:rPr>
                <w:sz w:val="28"/>
                <w:szCs w:val="28"/>
                <w:u w:val="none"/>
                <w:lang w:val="ru-RU"/>
              </w:rPr>
              <w:t>ноября</w:t>
            </w:r>
            <w:r>
              <w:rPr>
                <w:sz w:val="28"/>
                <w:szCs w:val="28"/>
                <w:u w:val="none"/>
              </w:rPr>
              <w:t xml:space="preserve">  2025г. №</w:t>
            </w:r>
            <w:r>
              <w:rPr>
                <w:rFonts w:hint="default"/>
                <w:sz w:val="28"/>
                <w:szCs w:val="28"/>
                <w:u w:val="none"/>
                <w:lang w:val="ru-RU"/>
              </w:rPr>
              <w:t>1155</w:t>
            </w:r>
          </w:p>
        </w:tc>
      </w:tr>
    </w:tbl>
    <w:p w14:paraId="0CAB7868">
      <w:pPr>
        <w:jc w:val="right"/>
        <w:rPr>
          <w:rFonts w:ascii="Times New Roman" w:hAnsi="Times New Roman"/>
          <w:sz w:val="24"/>
          <w:szCs w:val="24"/>
        </w:rPr>
      </w:pPr>
    </w:p>
    <w:p w14:paraId="7C44E323">
      <w:pPr>
        <w:jc w:val="right"/>
        <w:rPr>
          <w:rFonts w:ascii="Times New Roman" w:hAnsi="Times New Roman"/>
          <w:sz w:val="24"/>
          <w:szCs w:val="24"/>
        </w:rPr>
      </w:pPr>
    </w:p>
    <w:p w14:paraId="71DB1528">
      <w:pPr>
        <w:jc w:val="right"/>
        <w:rPr>
          <w:rFonts w:ascii="Times New Roman" w:hAnsi="Times New Roman"/>
          <w:sz w:val="24"/>
          <w:szCs w:val="24"/>
        </w:rPr>
      </w:pPr>
    </w:p>
    <w:p w14:paraId="0B2C520C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9485B08">
      <w:pPr>
        <w:jc w:val="right"/>
        <w:rPr>
          <w:rFonts w:ascii="Times New Roman" w:hAnsi="Times New Roman"/>
          <w:sz w:val="24"/>
          <w:szCs w:val="24"/>
        </w:rPr>
      </w:pPr>
    </w:p>
    <w:p w14:paraId="62F0D85B">
      <w:pPr>
        <w:jc w:val="right"/>
        <w:rPr>
          <w:rFonts w:ascii="Times New Roman" w:hAnsi="Times New Roman"/>
          <w:sz w:val="24"/>
          <w:szCs w:val="24"/>
        </w:rPr>
      </w:pPr>
    </w:p>
    <w:p w14:paraId="79A83980">
      <w:pPr>
        <w:jc w:val="both"/>
        <w:rPr>
          <w:rFonts w:ascii="Times New Roman" w:hAnsi="Times New Roman"/>
          <w:sz w:val="44"/>
          <w:szCs w:val="44"/>
        </w:rPr>
      </w:pPr>
    </w:p>
    <w:p w14:paraId="3676852A">
      <w:pPr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Муниципальная программа</w:t>
      </w:r>
    </w:p>
    <w:p w14:paraId="1BF7D18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8"/>
          <w:szCs w:val="48"/>
        </w:rPr>
        <w:t>«Реализация молодежной политики в Аргаяшском муниципальном районе»</w:t>
      </w:r>
    </w:p>
    <w:p w14:paraId="7E9D0F3B">
      <w:pPr>
        <w:jc w:val="center"/>
        <w:rPr>
          <w:rFonts w:ascii="Times New Roman" w:hAnsi="Times New Roman"/>
          <w:sz w:val="24"/>
          <w:szCs w:val="24"/>
        </w:rPr>
      </w:pPr>
    </w:p>
    <w:p w14:paraId="7AAFCA6E">
      <w:pPr>
        <w:jc w:val="center"/>
        <w:rPr>
          <w:rFonts w:ascii="Times New Roman" w:hAnsi="Times New Roman"/>
          <w:sz w:val="24"/>
          <w:szCs w:val="24"/>
        </w:rPr>
      </w:pPr>
    </w:p>
    <w:p w14:paraId="0D49770F">
      <w:pPr>
        <w:jc w:val="right"/>
        <w:rPr>
          <w:rFonts w:ascii="Times New Roman" w:hAnsi="Times New Roman"/>
          <w:sz w:val="24"/>
          <w:szCs w:val="24"/>
        </w:rPr>
      </w:pPr>
    </w:p>
    <w:p w14:paraId="3DF8E40B">
      <w:pPr>
        <w:rPr>
          <w:rFonts w:ascii="Times New Roman" w:hAnsi="Times New Roman"/>
          <w:sz w:val="24"/>
          <w:szCs w:val="24"/>
        </w:rPr>
      </w:pPr>
    </w:p>
    <w:p w14:paraId="4C7D742E">
      <w:pPr>
        <w:rPr>
          <w:rFonts w:ascii="Times New Roman" w:hAnsi="Times New Roman"/>
          <w:sz w:val="24"/>
          <w:szCs w:val="24"/>
        </w:rPr>
      </w:pPr>
    </w:p>
    <w:p w14:paraId="61DD30AF">
      <w:pPr>
        <w:rPr>
          <w:rFonts w:ascii="Times New Roman" w:hAnsi="Times New Roman"/>
          <w:sz w:val="24"/>
          <w:szCs w:val="24"/>
        </w:rPr>
      </w:pPr>
    </w:p>
    <w:p w14:paraId="6194996D">
      <w:pPr>
        <w:rPr>
          <w:rFonts w:ascii="Times New Roman" w:hAnsi="Times New Roman"/>
          <w:sz w:val="24"/>
          <w:szCs w:val="24"/>
        </w:rPr>
      </w:pPr>
    </w:p>
    <w:p w14:paraId="73B69150">
      <w:pPr>
        <w:rPr>
          <w:rFonts w:ascii="Times New Roman" w:hAnsi="Times New Roman"/>
          <w:sz w:val="24"/>
          <w:szCs w:val="24"/>
        </w:rPr>
      </w:pPr>
    </w:p>
    <w:p w14:paraId="2398946C">
      <w:pPr>
        <w:rPr>
          <w:rFonts w:ascii="Times New Roman" w:hAnsi="Times New Roman"/>
          <w:sz w:val="24"/>
          <w:szCs w:val="24"/>
        </w:rPr>
      </w:pPr>
    </w:p>
    <w:p w14:paraId="1815CB4B">
      <w:pPr>
        <w:rPr>
          <w:rFonts w:ascii="Times New Roman" w:hAnsi="Times New Roman"/>
          <w:sz w:val="24"/>
          <w:szCs w:val="24"/>
        </w:rPr>
      </w:pPr>
    </w:p>
    <w:p w14:paraId="1CCCD89A">
      <w:pPr>
        <w:rPr>
          <w:rFonts w:ascii="Times New Roman" w:hAnsi="Times New Roman"/>
          <w:sz w:val="24"/>
          <w:szCs w:val="24"/>
        </w:rPr>
      </w:pPr>
    </w:p>
    <w:p w14:paraId="17C94321">
      <w:pPr>
        <w:rPr>
          <w:rFonts w:ascii="Times New Roman" w:hAnsi="Times New Roman"/>
          <w:sz w:val="24"/>
          <w:szCs w:val="24"/>
        </w:rPr>
      </w:pPr>
    </w:p>
    <w:p w14:paraId="5E825F7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Аргаяш 2025 г.</w:t>
      </w:r>
    </w:p>
    <w:p w14:paraId="6FA9FA84">
      <w:pPr>
        <w:pStyle w:val="87"/>
        <w:jc w:val="center"/>
        <w:rPr>
          <w:bCs/>
          <w:sz w:val="26"/>
          <w:szCs w:val="26"/>
          <w:u w:val="none"/>
        </w:rPr>
      </w:pPr>
      <w:r>
        <w:rPr>
          <w:bCs/>
          <w:sz w:val="26"/>
          <w:szCs w:val="26"/>
          <w:u w:val="none"/>
        </w:rPr>
        <w:t>ПАСПОРТ</w:t>
      </w:r>
    </w:p>
    <w:p w14:paraId="6E40CD08">
      <w:pPr>
        <w:pStyle w:val="87"/>
        <w:jc w:val="center"/>
        <w:rPr>
          <w:sz w:val="26"/>
          <w:szCs w:val="26"/>
          <w:u w:val="none"/>
        </w:rPr>
      </w:pPr>
      <w:r>
        <w:rPr>
          <w:sz w:val="26"/>
          <w:szCs w:val="26"/>
          <w:u w:val="none"/>
        </w:rPr>
        <w:t>муниципальной программы</w:t>
      </w:r>
    </w:p>
    <w:p w14:paraId="62E57430">
      <w:pPr>
        <w:pStyle w:val="87"/>
        <w:jc w:val="center"/>
        <w:rPr>
          <w:sz w:val="26"/>
          <w:szCs w:val="26"/>
          <w:u w:val="none"/>
        </w:rPr>
      </w:pPr>
      <w:r>
        <w:rPr>
          <w:sz w:val="26"/>
          <w:szCs w:val="26"/>
          <w:u w:val="none"/>
        </w:rPr>
        <w:t>«Реализация молодежной политики</w:t>
      </w:r>
    </w:p>
    <w:p w14:paraId="01E5A848">
      <w:pPr>
        <w:pStyle w:val="87"/>
        <w:jc w:val="center"/>
        <w:rPr>
          <w:sz w:val="26"/>
          <w:szCs w:val="26"/>
          <w:u w:val="none"/>
        </w:rPr>
      </w:pPr>
      <w:r>
        <w:rPr>
          <w:sz w:val="26"/>
          <w:szCs w:val="26"/>
          <w:u w:val="none"/>
        </w:rPr>
        <w:t>в Аргаяшском муниципальном районе»</w:t>
      </w:r>
    </w:p>
    <w:p w14:paraId="7FF2A62A">
      <w:pPr>
        <w:pStyle w:val="87"/>
        <w:jc w:val="center"/>
        <w:rPr>
          <w:sz w:val="26"/>
          <w:szCs w:val="26"/>
          <w:u w:val="none"/>
        </w:rPr>
      </w:pPr>
    </w:p>
    <w:tbl>
      <w:tblPr>
        <w:tblStyle w:val="7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5811"/>
      </w:tblGrid>
      <w:tr w14:paraId="6D8EC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111" w:type="dxa"/>
          </w:tcPr>
          <w:p w14:paraId="34CFAB0A">
            <w:pPr>
              <w:pStyle w:val="8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5811" w:type="dxa"/>
          </w:tcPr>
          <w:p w14:paraId="42DAF7C2">
            <w:pPr>
              <w:pStyle w:val="8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МКУ «Управление культуры, туризма и молодежной политики» Аргаяшского муниципального района</w:t>
            </w:r>
          </w:p>
        </w:tc>
      </w:tr>
      <w:tr w14:paraId="3E08D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111" w:type="dxa"/>
          </w:tcPr>
          <w:p w14:paraId="59B72831">
            <w:pPr>
              <w:pStyle w:val="8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5811" w:type="dxa"/>
          </w:tcPr>
          <w:p w14:paraId="7F04BD80">
            <w:pPr>
              <w:pStyle w:val="8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Администрация Аргаяшского муниципального района</w:t>
            </w:r>
          </w:p>
          <w:p w14:paraId="6FA433B2">
            <w:pPr>
              <w:pStyle w:val="87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 xml:space="preserve">Управления образования Аргаяшского муниципального района </w:t>
            </w:r>
          </w:p>
          <w:p w14:paraId="421509B2">
            <w:pPr>
              <w:pStyle w:val="87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>Образовательные организация Аргаяшского муниципального района</w:t>
            </w:r>
          </w:p>
          <w:p w14:paraId="4B708593">
            <w:pPr>
              <w:pStyle w:val="87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>МБУ «Комитет культуры»</w:t>
            </w:r>
          </w:p>
          <w:p w14:paraId="1045C8F3">
            <w:pPr>
              <w:pStyle w:val="87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>МУ «Физкультура и спорт»</w:t>
            </w:r>
          </w:p>
          <w:p w14:paraId="39C22BE7">
            <w:pPr>
              <w:pStyle w:val="87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 xml:space="preserve">Общественные движения и объединения </w:t>
            </w:r>
          </w:p>
          <w:p w14:paraId="271DD881">
            <w:pPr>
              <w:pStyle w:val="87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none"/>
              </w:rPr>
              <w:t>Администрации сельских поселений</w:t>
            </w:r>
          </w:p>
        </w:tc>
      </w:tr>
      <w:tr w14:paraId="4709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111" w:type="dxa"/>
          </w:tcPr>
          <w:p w14:paraId="4907E885">
            <w:pPr>
              <w:pStyle w:val="8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Региональный проект </w:t>
            </w:r>
          </w:p>
        </w:tc>
        <w:tc>
          <w:tcPr>
            <w:tcW w:w="5811" w:type="dxa"/>
          </w:tcPr>
          <w:p w14:paraId="1869905B">
            <w:pPr>
              <w:pStyle w:val="86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«Мы вместе»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(Воспитание гармонично развитой личности)</w:t>
            </w:r>
          </w:p>
        </w:tc>
      </w:tr>
      <w:tr w14:paraId="41DA0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510FA1C8">
            <w:pPr>
              <w:pStyle w:val="8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Основная цель программы </w:t>
            </w:r>
          </w:p>
        </w:tc>
        <w:tc>
          <w:tcPr>
            <w:tcW w:w="5811" w:type="dxa"/>
          </w:tcPr>
          <w:p w14:paraId="18F6C0F2">
            <w:pPr>
              <w:pStyle w:val="8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none"/>
              </w:rPr>
              <w:t>Содействие социальному, культурному, духовному и физическому развитию молодежи, проживающей на территории Аргаяшского муниципального района</w:t>
            </w:r>
          </w:p>
        </w:tc>
      </w:tr>
      <w:tr w14:paraId="616E1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6A507882">
            <w:pPr>
              <w:pStyle w:val="8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Основные задачи программы</w:t>
            </w:r>
          </w:p>
        </w:tc>
        <w:tc>
          <w:tcPr>
            <w:tcW w:w="5811" w:type="dxa"/>
          </w:tcPr>
          <w:p w14:paraId="4BF245AD">
            <w:pPr>
              <w:pStyle w:val="8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Разработка и внедрение инициатив, направленных на стимулирование участия местных жителей в добровольческих и общественных проектах;</w:t>
            </w:r>
          </w:p>
          <w:p w14:paraId="2FA5F318">
            <w:pPr>
              <w:pStyle w:val="8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A70DCB8">
            <w:pPr>
              <w:pStyle w:val="8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Формирование условий, направленных на гражданско-патриотическое и духовно-нравственное развитие молодежи;</w:t>
            </w:r>
          </w:p>
          <w:p w14:paraId="55F2D153">
            <w:pPr>
              <w:pStyle w:val="8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</w:p>
          <w:p w14:paraId="59DD3B63">
            <w:pPr>
              <w:pStyle w:val="8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Популяризация и пропаганда ценностей семьи, материнства, отцовства и многодетности. Вовлечение молодых семей в участие в мероприятиях патриотического воспитания, развитие добровольчества и активного участия в общественной жизни;</w:t>
            </w:r>
          </w:p>
          <w:p w14:paraId="2E14C3B8">
            <w:pPr>
              <w:pStyle w:val="8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7593F11">
            <w:pPr>
              <w:pStyle w:val="86"/>
              <w:ind w:firstLine="390" w:firstLineChars="15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Формирование культуры здорового и активного образа жизни в молодежной среде, ответственной позиции за сохранение и укрепление собственного физического  здоровья.</w:t>
            </w:r>
          </w:p>
          <w:p w14:paraId="3F8252DC">
            <w:pPr>
              <w:pStyle w:val="87"/>
              <w:jc w:val="both"/>
              <w:rPr>
                <w:sz w:val="26"/>
                <w:szCs w:val="26"/>
              </w:rPr>
            </w:pPr>
          </w:p>
        </w:tc>
      </w:tr>
      <w:tr w14:paraId="33C36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26A69805">
            <w:pPr>
              <w:pStyle w:val="8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Этапы и сроки реализации программы</w:t>
            </w:r>
          </w:p>
        </w:tc>
        <w:tc>
          <w:tcPr>
            <w:tcW w:w="5811" w:type="dxa"/>
          </w:tcPr>
          <w:p w14:paraId="0B6AC494">
            <w:pPr>
              <w:pStyle w:val="8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Муниципальная программа реализуется в 3 этапа:</w:t>
            </w:r>
          </w:p>
          <w:p w14:paraId="1A80D14D">
            <w:pPr>
              <w:pStyle w:val="87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>Этап 1 -2025 год</w:t>
            </w:r>
          </w:p>
          <w:p w14:paraId="1DF80A1B">
            <w:pPr>
              <w:pStyle w:val="87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>Этап 2 - 2026 год</w:t>
            </w:r>
          </w:p>
          <w:p w14:paraId="5805006D">
            <w:pPr>
              <w:pStyle w:val="87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>Этап 3 - 2027 год</w:t>
            </w:r>
          </w:p>
          <w:p w14:paraId="6E30B74E">
            <w:pPr>
              <w:pStyle w:val="87"/>
              <w:rPr>
                <w:sz w:val="26"/>
                <w:szCs w:val="26"/>
              </w:rPr>
            </w:pPr>
          </w:p>
        </w:tc>
      </w:tr>
      <w:tr w14:paraId="07E98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6EF9B47A">
            <w:pPr>
              <w:pStyle w:val="8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Целевые индикативы и показатели муниципальной программы</w:t>
            </w:r>
          </w:p>
        </w:tc>
        <w:tc>
          <w:tcPr>
            <w:tcW w:w="5811" w:type="dxa"/>
          </w:tcPr>
          <w:p w14:paraId="4CA0B465">
            <w:pPr>
              <w:pStyle w:val="8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Доля людей, вовлеченных в добровольческую деятельность в 2025 - 8,7 %, в 2026 - 10 %, в 2027 - 11,3%;</w:t>
            </w:r>
          </w:p>
          <w:p w14:paraId="47B7CF8F">
            <w:pPr>
              <w:pStyle w:val="87"/>
            </w:pPr>
          </w:p>
          <w:p w14:paraId="253CAC05">
            <w:pPr>
              <w:pStyle w:val="8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Количество публикаций в сообществах, являющихся источником информации о реализуемых в муниципальном образовании мероприятиях в сфере молодежной политики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в 2025 - 60 ед., в 2026 - 65 ед., в 2027 - 70 ед.;</w:t>
            </w:r>
          </w:p>
          <w:p w14:paraId="59F1A2BE">
            <w:pPr>
              <w:pStyle w:val="87"/>
              <w:rPr>
                <w:sz w:val="26"/>
                <w:szCs w:val="26"/>
              </w:rPr>
            </w:pPr>
          </w:p>
          <w:p w14:paraId="50D017F3">
            <w:pPr>
              <w:pStyle w:val="86"/>
              <w:ind w:firstLine="390" w:firstLineChars="15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Доля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в добровольческой и общественной деятельности в 2025 - 19,4 %, в 2026 - 21,18 %., в 2027 - 22,95 %;</w:t>
            </w:r>
          </w:p>
          <w:p w14:paraId="45CF295F">
            <w:pPr>
              <w:pStyle w:val="87"/>
              <w:jc w:val="both"/>
              <w:rPr>
                <w:sz w:val="26"/>
                <w:szCs w:val="26"/>
                <w:u w:val="none"/>
              </w:rPr>
            </w:pPr>
          </w:p>
          <w:p w14:paraId="287E9921">
            <w:pPr>
              <w:pStyle w:val="87"/>
              <w:jc w:val="both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 xml:space="preserve">      Доля молодых людей, участвующих в проектах и программах, направленных на патриотическое воспитание в 2025 - 51,47 %, в 2026 - 56,18 %, в 2027 - 60,88 %;</w:t>
            </w:r>
          </w:p>
          <w:p w14:paraId="7954F996">
            <w:pPr>
              <w:pStyle w:val="86"/>
              <w:ind w:firstLine="360" w:firstLineChars="1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FA86D0">
            <w:pPr>
              <w:pStyle w:val="87"/>
              <w:jc w:val="both"/>
            </w:pPr>
            <w:r>
              <w:rPr>
                <w:u w:val="none"/>
              </w:rPr>
              <w:t xml:space="preserve">   </w:t>
            </w:r>
            <w:r>
              <w:rPr>
                <w:sz w:val="26"/>
                <w:szCs w:val="26"/>
                <w:u w:val="none"/>
              </w:rPr>
              <w:t xml:space="preserve">   В муниципальном образовании созданы (обеспечено развитие) молодежное пространства в 2025 - 2 ед, в 2026 - 0, в 2027 - 0;</w:t>
            </w:r>
          </w:p>
          <w:p w14:paraId="52E00420">
            <w:pPr>
              <w:pStyle w:val="8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25123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28895323">
            <w:pPr>
              <w:pStyle w:val="8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Объемы бюджетных ассигнований муниципальной программы</w:t>
            </w:r>
          </w:p>
        </w:tc>
        <w:tc>
          <w:tcPr>
            <w:tcW w:w="5811" w:type="dxa"/>
          </w:tcPr>
          <w:p w14:paraId="2B65FD6E">
            <w:pPr>
              <w:pStyle w:val="8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Общие расходы на реализацию программы за счет всех источников финансирования всего: 3633,00 тысяч рублей;</w:t>
            </w:r>
          </w:p>
          <w:p w14:paraId="22EE2968">
            <w:pPr>
              <w:pStyle w:val="87"/>
              <w:jc w:val="both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 xml:space="preserve"> из них за счет средств местного бюджета - 1200,00 тысяч рублей;</w:t>
            </w:r>
          </w:p>
          <w:p w14:paraId="163F4DCC">
            <w:pPr>
              <w:pStyle w:val="87"/>
              <w:jc w:val="both"/>
              <w:rPr>
                <w:sz w:val="26"/>
                <w:szCs w:val="26"/>
              </w:rPr>
            </w:pPr>
          </w:p>
          <w:p w14:paraId="76412D39">
            <w:pPr>
              <w:pStyle w:val="8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Общие расходы на реализацию программы в 2025 году за всех источников финансирования - 2 211,00 тысяч рублей;</w:t>
            </w:r>
          </w:p>
          <w:p w14:paraId="4E5D3AB9">
            <w:pPr>
              <w:pStyle w:val="87"/>
              <w:jc w:val="both"/>
              <w:rPr>
                <w:sz w:val="26"/>
                <w:szCs w:val="26"/>
              </w:rPr>
            </w:pPr>
          </w:p>
          <w:p w14:paraId="737AB71E">
            <w:pPr>
              <w:pStyle w:val="8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Общие расходы на реализацию программы в 2026 году за всех источников финансирования - 711,00 тысяч рублей;</w:t>
            </w:r>
          </w:p>
          <w:p w14:paraId="15696FD2">
            <w:pPr>
              <w:pStyle w:val="87"/>
            </w:pPr>
          </w:p>
          <w:p w14:paraId="0DCCF168">
            <w:pPr>
              <w:pStyle w:val="8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Общие расходы на реализацию программы в 2027 году за всех источников финансирования - 711,00 тысяч рублей;</w:t>
            </w:r>
          </w:p>
          <w:p w14:paraId="5B7A92FC">
            <w:pPr>
              <w:pStyle w:val="8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40318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111" w:type="dxa"/>
          </w:tcPr>
          <w:p w14:paraId="44616A06">
            <w:pPr>
              <w:pStyle w:val="8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5811" w:type="dxa"/>
          </w:tcPr>
          <w:p w14:paraId="2F527389">
            <w:pPr>
              <w:pStyle w:val="86"/>
              <w:ind w:firstLine="31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Реализация программных мероприятий позволит решить поставленные программой задачи и достигнуть главной цели: </w:t>
            </w:r>
          </w:p>
          <w:p w14:paraId="58A51C6E">
            <w:pPr>
              <w:pStyle w:val="86"/>
              <w:ind w:firstLine="31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содействие социальному, культурному, духовному и физическому развитию молодежи проживающей на территории Аргаяшского района; </w:t>
            </w:r>
          </w:p>
          <w:p w14:paraId="1E4BFF23">
            <w:pPr>
              <w:pStyle w:val="87"/>
            </w:pPr>
          </w:p>
        </w:tc>
      </w:tr>
    </w:tbl>
    <w:p w14:paraId="0E82E606">
      <w:pPr>
        <w:rPr>
          <w:rFonts w:ascii="Times New Roman" w:hAnsi="Times New Roman"/>
          <w:b/>
          <w:sz w:val="26"/>
          <w:szCs w:val="26"/>
        </w:rPr>
      </w:pPr>
    </w:p>
    <w:p w14:paraId="48422445">
      <w:pPr>
        <w:numPr>
          <w:ilvl w:val="0"/>
          <w:numId w:val="1"/>
        </w:numPr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СОДЕРЖАНИЕ ПРОБЛЕМЫ И ОБОСНОВАНИЕ НЕОБХОДИМОСТИ ЕЕ РЕШЕНИЯ ПРОГРАММНЫМИ МЕТОДАМИ</w:t>
      </w:r>
    </w:p>
    <w:p w14:paraId="458311F1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1.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В национальный проект «Молодежь и дети» входит региональный проект «Мы вместе» (Воспитание гармонично развитой личности).  </w:t>
      </w:r>
    </w:p>
    <w:p w14:paraId="2454CF55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Цель проекта: продвижение традиционных духовно-нравственных ценностей среди детей и молодежи.</w:t>
      </w:r>
    </w:p>
    <w:p w14:paraId="7563C785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Показатели проекта:</w:t>
      </w:r>
    </w:p>
    <w:p w14:paraId="04F88156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 в 2025 - 19,40%, 2026 - 21,18%, 2027 - 22,95</w:t>
      </w:r>
    </w:p>
    <w:p w14:paraId="7CF67FF5">
      <w:pPr>
        <w:jc w:val="both"/>
        <w:rPr>
          <w:rFonts w:ascii="Times New Roman" w:hAnsi="Times New Roman"/>
          <w:color w:val="000000"/>
          <w:sz w:val="26"/>
          <w:szCs w:val="26"/>
          <w:highlight w:val="yellow"/>
        </w:rPr>
      </w:pPr>
      <w:r>
        <w:rPr>
          <w:rFonts w:ascii="Times New Roman" w:hAnsi="Times New Roman"/>
          <w:color w:val="000000"/>
          <w:sz w:val="26"/>
          <w:szCs w:val="26"/>
        </w:rPr>
        <w:t>- Доля молодых людей, участвующих в проектах и программах, направленных на патриотическое воспитание в 2025 - 51,47%, 2026 - 56,18%, 2027 - 60,88%</w:t>
      </w:r>
    </w:p>
    <w:p w14:paraId="182F342D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Молодежная политика в Аргаяшском муниципальном районе носит как интегрированный, так и дифференцированный характер. Она адресована всем гражданам Аргаяшского муниципального района в возрасте от 14 до 35 лет включительно и обусловлена обширным перечнем социальных и личных задач, которые молодой гражданин решает на каждом этапе своего становления в профессиональной сфере и формирования личностной и гражданской позиции.</w:t>
      </w:r>
    </w:p>
    <w:p w14:paraId="4193B679">
      <w:pPr>
        <w:pStyle w:val="15"/>
        <w:shd w:val="clear" w:color="auto" w:fill="FFFFFF"/>
        <w:spacing w:before="0" w:beforeAutospacing="0" w:after="240" w:afterAutospacing="0" w:line="360" w:lineRule="auto"/>
        <w:ind w:firstLine="42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Реализация молодежной политики является одним из приоритетных направлений государственной политики Российской Федерации. Взаимосвязь молодежной политики и государственной политики в интересах детей и молодежи обеспечивается следующими способами:</w:t>
      </w:r>
    </w:p>
    <w:p w14:paraId="4054CA64">
      <w:pPr>
        <w:pStyle w:val="15"/>
        <w:shd w:val="clear" w:color="auto" w:fill="FFFFFF"/>
        <w:spacing w:before="0" w:beforeAutospacing="0" w:after="24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соотнесения целей, принципов, направлений молодежной политики и государственной политики в интересах детей;</w:t>
      </w:r>
    </w:p>
    <w:p w14:paraId="6B7DDC18">
      <w:pPr>
        <w:pStyle w:val="15"/>
        <w:shd w:val="clear" w:color="auto" w:fill="FFFFFF"/>
        <w:spacing w:before="0" w:beforeAutospacing="0" w:after="24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обеспечения организационного единства реализации молодежной политики и государственной политики в интересах детей на федеральном, региональном и муниципальном уровнях;</w:t>
      </w:r>
    </w:p>
    <w:p w14:paraId="12B87469">
      <w:pPr>
        <w:pStyle w:val="15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- установления общих подходов к мерам государственной поддержки молодежных и детских общественных объединений, обеспечению их участия в осуществлении молодежной политики и государственной политики в интересах детей.</w:t>
      </w:r>
    </w:p>
    <w:p w14:paraId="7C437A08">
      <w:pPr>
        <w:jc w:val="both"/>
        <w:rPr>
          <w:rFonts w:ascii="Times New Roman" w:hAnsi="Times New Roman"/>
          <w:sz w:val="26"/>
          <w:szCs w:val="26"/>
        </w:rPr>
      </w:pPr>
    </w:p>
    <w:p w14:paraId="2798653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В Аргаяшском районе разработан и успешно реализуется комплекс разноплановых мероприятий, проектов, конкурсов по выявлению и поощрению ярких, инициативных молодых людей, который включает в себя мероприятия органов государственной законодательной, исполнительной власти, общественных организаций, средств массовой информации, заинтересованных в системной организации сферы государственной молодежной политики.</w:t>
      </w:r>
    </w:p>
    <w:p w14:paraId="1AFBF4D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В качестве слабых сторон реализации государственной молодежной политики можно отметить:</w:t>
      </w:r>
    </w:p>
    <w:p w14:paraId="3AAE6D3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социальную изолированность молодых людей;</w:t>
      </w:r>
    </w:p>
    <w:p w14:paraId="6A88563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слабую информированность молодежи о других народах, культурах и религиях, наличие негативных этнических и религиозных стереотипов;</w:t>
      </w:r>
    </w:p>
    <w:p w14:paraId="6B6211F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замещение традиционных ценностей чужеродными, экспансия иной культурной парадигмы, влияющей на нравственные ориентиры молодого поколения;</w:t>
      </w:r>
    </w:p>
    <w:p w14:paraId="0F98A79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отсутствие необходимого набора возможностей для неприятия асоциальных норм поведения, а также полноценных возможностей для реабилитации и адаптации молодежи, находящейся в трудной жизненной ситуации.</w:t>
      </w:r>
    </w:p>
    <w:p w14:paraId="73F1F50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Перечисленные проблемы требуют системного решения, так как проявляются во всех сферах жизни молодежи.</w:t>
      </w:r>
    </w:p>
    <w:p w14:paraId="11E648F3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en-US"/>
        </w:rPr>
        <w:t>II</w:t>
      </w:r>
      <w:r>
        <w:rPr>
          <w:rFonts w:ascii="Times New Roman" w:hAnsi="Times New Roman"/>
          <w:bCs/>
          <w:sz w:val="26"/>
          <w:szCs w:val="26"/>
        </w:rPr>
        <w:t>. НОРМАТИВНОЕ ПРАВОВОЕ ОБЕСПЕЧЕНИЕ РЕАЛИЗАЦИИ МОЛОДЕЖНОЙ ПОЛИТИКИ</w:t>
      </w:r>
    </w:p>
    <w:p w14:paraId="08428EB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Реализация  молодежной политики осуществляется на основе следующих нормативно-правовых актов: </w:t>
      </w:r>
    </w:p>
    <w:p w14:paraId="032C4D0E">
      <w:pPr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Конституция Российской Федерации</w:t>
      </w:r>
    </w:p>
    <w:p w14:paraId="74D607FE">
      <w:pPr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Федеральный закон от 28 июня 1995 г. № 98-ФЗ «О государственной поддержке молодежных и детских общественных объединений»</w:t>
      </w:r>
    </w:p>
    <w:p w14:paraId="0F37716D">
      <w:pPr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Федеральный закон от 24 июня 1999 г. № 120-ФЗ «Об основах системы профилактики безнадзорности и правонарушений несовершеннолетних»</w:t>
      </w:r>
    </w:p>
    <w:p w14:paraId="3E2717CA">
      <w:pPr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Федеральный закон от 6 октября 2003 г. № 131-ФЗ «Об общих принципах организации местного самоуправления в Российской Федерации»</w:t>
      </w:r>
    </w:p>
    <w:p w14:paraId="73CB64D4">
      <w:pPr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Распоряжение Правительства Российской Федерации от 29 мая 2015 г. № 996-р «Стратегия развития воспитания в Российской Федерации на период до 2025 года</w:t>
      </w:r>
    </w:p>
    <w:p w14:paraId="4A63E772">
      <w:pPr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Распоряжение Правительства Российской Федерации от 17 августа 2024 г. № 2233-р «Стратегия реализации государственной молодежной политики в Российской Федерации на период до 2030 года»</w:t>
      </w:r>
    </w:p>
    <w:p w14:paraId="63681E0C">
      <w:pPr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Национальный  проект "Образование", "Молодежь и дети" (с 2025 года);</w:t>
      </w:r>
    </w:p>
    <w:p w14:paraId="39A6C551">
      <w:pPr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Закон Челябинской области от 24.08.2006 г. № 45-ЗО «О молодежи»</w:t>
      </w:r>
    </w:p>
    <w:p w14:paraId="2E2CC3BF">
      <w:pPr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Стратегией Социально-экономического развития Аргаяшского муниципального района до 2035 года, утвержденной решением Собрания депутатов Аргаяшского муниципального района от 27.10.2021 №167 «Об утверждении стратегии социально-экономического развития Аргаяшского муниципального района до 2035 года»</w:t>
      </w:r>
    </w:p>
    <w:p w14:paraId="74D50A36">
      <w:pPr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en-US"/>
        </w:rPr>
        <w:t>III</w:t>
      </w:r>
      <w:r>
        <w:rPr>
          <w:rFonts w:ascii="Times New Roman" w:hAnsi="Times New Roman"/>
          <w:bCs/>
          <w:sz w:val="26"/>
          <w:szCs w:val="26"/>
        </w:rPr>
        <w:t>. ЦЕЛИ И ЗАДАЧИ МУНИЦИПАЛЬНОЙ ПРОГРАММЫ</w:t>
      </w:r>
    </w:p>
    <w:p w14:paraId="2AF2EB3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3. Целью муниципальной программы является содействие социальному, культурному, духовному и физическому развитию молодежи проживающей на территории Аргаяшского района; создание условий для всестороннего развития, реализации и потенциала и успешной интеграции в общество молодых людей, мотивированных на позитивные действия и прилагающих усилия для динамичного развития Аргаяшского района.</w:t>
      </w:r>
    </w:p>
    <w:p w14:paraId="6D6A273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Для достижения поставленной цели предусматривается решение следующих задач:</w:t>
      </w:r>
    </w:p>
    <w:p w14:paraId="4ACBCED7">
      <w:pPr>
        <w:pStyle w:val="86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Разработка и внедрение инициатив, направленных на стимулирование участия местных жителей в добровольческих и общественных проектах;</w:t>
      </w:r>
    </w:p>
    <w:p w14:paraId="2FD89030">
      <w:pPr>
        <w:pStyle w:val="86"/>
        <w:jc w:val="both"/>
        <w:rPr>
          <w:rFonts w:ascii="Times New Roman" w:hAnsi="Times New Roman"/>
          <w:sz w:val="26"/>
          <w:szCs w:val="26"/>
        </w:rPr>
      </w:pPr>
    </w:p>
    <w:p w14:paraId="7D6B92C8">
      <w:pPr>
        <w:pStyle w:val="86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Формирование условий, направленных на гражданско-патриотическое и духовно-нравственное развитие молодежи;</w:t>
      </w:r>
    </w:p>
    <w:p w14:paraId="2A24F8A0">
      <w:pPr>
        <w:pStyle w:val="8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</w:p>
    <w:p w14:paraId="5A53E8E4">
      <w:pPr>
        <w:pStyle w:val="86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Популяризация и пропаганда ценностей семьи, материнства, отцовства и многодетности. Вовлечение молодых семей в участие в мероприятиях патриотического воспитания, развитие добровольчества и активного участия в общественной жизни;</w:t>
      </w:r>
    </w:p>
    <w:p w14:paraId="7FFF77F9">
      <w:pPr>
        <w:pStyle w:val="86"/>
        <w:jc w:val="both"/>
        <w:rPr>
          <w:rFonts w:ascii="Times New Roman" w:hAnsi="Times New Roman"/>
          <w:sz w:val="26"/>
          <w:szCs w:val="26"/>
        </w:rPr>
      </w:pPr>
    </w:p>
    <w:p w14:paraId="57F47287">
      <w:pPr>
        <w:pStyle w:val="86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Формирование культуры здорового и активного образа жизни в молодежной среде, ответственной позиции за сохранение и укрепление собственного физического  здоровья.</w:t>
      </w:r>
    </w:p>
    <w:p w14:paraId="2201D986">
      <w:pPr>
        <w:jc w:val="both"/>
        <w:rPr>
          <w:rFonts w:ascii="Times New Roman" w:hAnsi="Times New Roman"/>
          <w:sz w:val="26"/>
          <w:szCs w:val="26"/>
        </w:rPr>
      </w:pPr>
    </w:p>
    <w:p w14:paraId="3D7DA236">
      <w:pPr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en-US"/>
        </w:rPr>
        <w:t>IV</w:t>
      </w:r>
      <w:r>
        <w:rPr>
          <w:rFonts w:ascii="Times New Roman" w:hAnsi="Times New Roman"/>
          <w:bCs/>
          <w:sz w:val="26"/>
          <w:szCs w:val="26"/>
        </w:rPr>
        <w:t>. СРОКИ И ЭТАПЫ РЕАЛИЗАЦИИ МУНИЦИПАЛЬНОЙ ПРОГРАММЫ</w:t>
      </w:r>
    </w:p>
    <w:p w14:paraId="1AEEFB5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4. Реализация муниципальной программы рассчитана на 2025 - 2027 годы.              </w:t>
      </w:r>
    </w:p>
    <w:p w14:paraId="7BDF645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Соблюдение установленных сроков реализации муниципальной программы обеспечивается </w:t>
      </w:r>
      <w:r>
        <w:fldChar w:fldCharType="begin"/>
      </w:r>
      <w:r>
        <w:instrText xml:space="preserve"> HYPERLINK "https://docviewer.yandex.ru/?url=http%3A%2F%2Fgump74.ru%2Fmedia%2Fdocs%2F2015%2F12%2F02%2Fgosprogramma-povyishenie-effektivnosti-realizatsii.docx&amp;name=gosprogramma-povyishenie-effektivnosti-realizatsii.docx&amp;lang=ru&amp;c=5704a437ebca" \l "P969" </w:instrText>
      </w:r>
      <w:r>
        <w:fldChar w:fldCharType="separate"/>
      </w:r>
      <w:r>
        <w:rPr>
          <w:rStyle w:val="8"/>
          <w:rFonts w:ascii="Times New Roman" w:hAnsi="Times New Roman"/>
          <w:color w:val="000000"/>
          <w:sz w:val="26"/>
          <w:szCs w:val="26"/>
          <w:u w:val="none"/>
        </w:rPr>
        <w:t>системой</w:t>
      </w:r>
      <w:r>
        <w:rPr>
          <w:rStyle w:val="8"/>
          <w:rFonts w:ascii="Times New Roman" w:hAnsi="Times New Roman"/>
          <w:color w:val="000000"/>
          <w:sz w:val="26"/>
          <w:szCs w:val="26"/>
          <w:u w:val="none"/>
        </w:rPr>
        <w:fldChar w:fldCharType="end"/>
      </w:r>
      <w:r>
        <w:rPr>
          <w:rFonts w:ascii="Times New Roman" w:hAnsi="Times New Roman"/>
          <w:sz w:val="26"/>
          <w:szCs w:val="26"/>
        </w:rPr>
        <w:t> мероприятий муниципальной программы и освещается в средствах массовой информации Аргаяшского района  (приложение 1).</w:t>
      </w:r>
    </w:p>
    <w:p w14:paraId="68612B08">
      <w:pPr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V. СИСТЕМА МЕРОПРИЯТИЙ МУНИЦИПАЛЬНОЙ ПРОГРАММЫ</w:t>
      </w:r>
    </w:p>
    <w:p w14:paraId="1463792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5. Решение задач муниципальной программы будет реализовано по трем направлениям:</w:t>
      </w:r>
    </w:p>
    <w:p w14:paraId="45E90A7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вовлечение молодежи в социальную, общественно-политическую и культурную жизнь общества; </w:t>
      </w:r>
    </w:p>
    <w:p w14:paraId="39C4EA1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поддержка молодых семей, в том числе молодых семей, имеющих детей, участвующих в  общественно-патриотических и добровольческих мероприятиях;</w:t>
      </w:r>
    </w:p>
    <w:p w14:paraId="3D1F917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подготовка и проведение мероприятий патриотической направленности;</w:t>
      </w:r>
    </w:p>
    <w:p w14:paraId="5018269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создание и развитие молодежных пространтв</w:t>
      </w:r>
    </w:p>
    <w:p w14:paraId="7D7D550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План мероприятий муниципальной программы приведен в приложении к настоящей муниципальной программе.</w:t>
      </w:r>
    </w:p>
    <w:p w14:paraId="19E36548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V</w:t>
      </w:r>
      <w:r>
        <w:rPr>
          <w:rFonts w:ascii="Times New Roman" w:hAnsi="Times New Roman"/>
          <w:bCs/>
          <w:sz w:val="26"/>
          <w:szCs w:val="26"/>
          <w:lang w:val="en-US"/>
        </w:rPr>
        <w:t>I</w:t>
      </w:r>
      <w:r>
        <w:rPr>
          <w:rFonts w:ascii="Times New Roman" w:hAnsi="Times New Roman"/>
          <w:bCs/>
          <w:sz w:val="26"/>
          <w:szCs w:val="26"/>
        </w:rPr>
        <w:t>.РЕСУРСНОЕ ОБЕСПЕЧЕНИЕ МУНИЦИПАЛЬНОЙ ПРОГРАММЫ</w:t>
      </w:r>
    </w:p>
    <w:p w14:paraId="6D98ABA5">
      <w:pPr>
        <w:spacing w:line="240" w:lineRule="auto"/>
        <w:ind w:firstLine="520" w:firstLineChars="2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Общие расходы на реализацию программы за счет всех источников финансирования всего: 3633,00 тысяч рублей;</w:t>
      </w:r>
    </w:p>
    <w:p w14:paraId="37022F2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 них: за счет средств областного бюджета – 2433,00 тысяч рублей;</w:t>
      </w:r>
    </w:p>
    <w:p w14:paraId="2ABCF75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за счет средств местного бюджета – 1200,00 тысяч рублей;</w:t>
      </w:r>
    </w:p>
    <w:p w14:paraId="4AE68DE3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годам:</w:t>
      </w:r>
    </w:p>
    <w:p w14:paraId="2835A3C7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Общие расходы на реализацию программы в 2025 году за счет всех источников финансирования – 2211,00 тысяч рублей;</w:t>
      </w:r>
    </w:p>
    <w:p w14:paraId="3FA7A767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 них: за счет средств местного бюджета – 400,00 тысяч рублей;</w:t>
      </w:r>
    </w:p>
    <w:p w14:paraId="3AC4A884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счет средств областного бюджета – 1811,00 тысяч рублей;</w:t>
      </w:r>
    </w:p>
    <w:p w14:paraId="7D731B63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Общие расходы на реализацию программы в 2026 году за счет всех источников финансирования – 711 тысяч рублей;</w:t>
      </w:r>
    </w:p>
    <w:p w14:paraId="4237A81B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 них: за счет средств местного бюджета – 400,00  тысяч рублей;</w:t>
      </w:r>
    </w:p>
    <w:p w14:paraId="655AA2A6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за счет средств областного бюджета – 311,00 тысяч рублей</w:t>
      </w:r>
    </w:p>
    <w:p w14:paraId="6EFACAAE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Общие расходы на реализацию программы в 2027 году за счет всех источников финансирования – 711 тысяч рублей;</w:t>
      </w:r>
    </w:p>
    <w:p w14:paraId="700C805A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 них: за счет средств местного бюджета – 400,00 тысяч рублей;</w:t>
      </w:r>
    </w:p>
    <w:p w14:paraId="3594C2D7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за счет средств областного бюджета –311,00 тысяч рублей.</w:t>
      </w:r>
    </w:p>
    <w:p w14:paraId="5DBDE727">
      <w:pPr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VI</w:t>
      </w:r>
      <w:r>
        <w:rPr>
          <w:rFonts w:ascii="Times New Roman" w:hAnsi="Times New Roman"/>
          <w:bCs/>
          <w:sz w:val="26"/>
          <w:szCs w:val="26"/>
          <w:lang w:val="en-US"/>
        </w:rPr>
        <w:t>I</w:t>
      </w:r>
      <w:r>
        <w:rPr>
          <w:rFonts w:ascii="Times New Roman" w:hAnsi="Times New Roman"/>
          <w:bCs/>
          <w:sz w:val="26"/>
          <w:szCs w:val="26"/>
        </w:rPr>
        <w:t>. ОРГАНИЗАЦИЯ УПРАВЛЕНИЯ И МЕХАНИЗМ ВЫПОЛНЕНИЯ МЕРОПРИЯТИЙ МУНИЦИПАЛЬНОЙ ПРОГРАММЫ</w:t>
      </w:r>
    </w:p>
    <w:p w14:paraId="45B048E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7. Ответственным исполнителем муниципальной программы и главным распорядителем средств местного бюджета, выделяемых для реализации муниципальной программы, является МКУ «Управление культуры, туризма и молодежной политики»         </w:t>
      </w:r>
    </w:p>
    <w:p w14:paraId="6E16581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МКУ «Управление культуры, туризма и молодежной политики»:</w:t>
      </w:r>
    </w:p>
    <w:p w14:paraId="672AA63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организует реализацию муниципальной программы и несет ответственность за достижение целевых индикаторов и показателей муниципальной программы и конечных результатов ее реализации, а также за эффективное использование бюджетных средств;</w:t>
      </w:r>
    </w:p>
    <w:p w14:paraId="52B0ABF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подготавливает все необходимые отчеты (в том числе по областным субсидиям).</w:t>
      </w:r>
    </w:p>
    <w:p w14:paraId="0068352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Реализация муниципальной программы осуществляется:</w:t>
      </w:r>
    </w:p>
    <w:p w14:paraId="56C5555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основе государственных контрактов на закупку товаров, работ и услуг для обеспечения государственных нужд, заключаемых государственным заказчиком со всеми исполнителями мероприятий муниципальной программы в соответствии с федеральным законодательством о контрактной системе. Исполнители мероприятий муниципальной программы определяются в порядке, предусмотренном федеральным законодательством о контрактной системе;</w:t>
      </w:r>
    </w:p>
    <w:p w14:paraId="217C449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Средства местного бюджета на реализацию муниципальной программы предоставляются в пределах бюджетных ассигнований, предусмотренных на очередной финансовый год в местном бюджете на указанные цели, доведенных лимитов бюджетных обязательств и предельных объемов финансирования.</w:t>
      </w:r>
    </w:p>
    <w:p w14:paraId="16CF456A">
      <w:pPr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VII</w:t>
      </w:r>
      <w:r>
        <w:rPr>
          <w:rFonts w:ascii="Times New Roman" w:hAnsi="Times New Roman"/>
          <w:bCs/>
          <w:sz w:val="26"/>
          <w:szCs w:val="26"/>
          <w:lang w:val="en-US"/>
        </w:rPr>
        <w:t>I</w:t>
      </w:r>
      <w:r>
        <w:rPr>
          <w:rFonts w:ascii="Times New Roman" w:hAnsi="Times New Roman"/>
          <w:bCs/>
          <w:sz w:val="26"/>
          <w:szCs w:val="26"/>
        </w:rPr>
        <w:t>. ОЖИДАЕМЫЕ РЕЗУЛЬТАТЫ РЕАЛИЗАЦИИ МУНИЦИПАЛЬНОЙ ПРОГРАММЫ</w:t>
      </w:r>
    </w:p>
    <w:p w14:paraId="1B65A92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8. Реализация программных мероприятий позволит решить поставленные программой задачи и достигнуть цели: содействие социальному, культурному, духовному и физическому развитию молодежи проживающей на территории Аргаяшского района; создание условий для всестороннего развития, реализации и потенциала и успешной интеграции в общество молодых людей, мотивированных на позитивные действия и прилагающих усилия для динамичного развития Аргаяшского района.</w:t>
      </w:r>
    </w:p>
    <w:p w14:paraId="68C97D5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Оценка результатов реализации муниципальной программы осуществляется по итогам мониторинга и анализа целевых индикативных показателей, представленных в приложении 1.</w:t>
      </w:r>
    </w:p>
    <w:p w14:paraId="57648D7E">
      <w:pPr>
        <w:jc w:val="both"/>
        <w:rPr>
          <w:rFonts w:ascii="Times New Roman" w:hAnsi="Times New Roman"/>
          <w:sz w:val="26"/>
          <w:szCs w:val="26"/>
        </w:rPr>
      </w:pPr>
    </w:p>
    <w:p w14:paraId="12EB8C47">
      <w:pPr>
        <w:rPr>
          <w:rFonts w:ascii="Times New Roman" w:hAnsi="Times New Roman"/>
          <w:sz w:val="26"/>
          <w:szCs w:val="26"/>
        </w:rPr>
      </w:pPr>
    </w:p>
    <w:sectPr>
      <w:pgSz w:w="11906" w:h="16838"/>
      <w:pgMar w:top="1134" w:right="850" w:bottom="1134" w:left="84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1DC535"/>
    <w:multiLevelType w:val="singleLevel"/>
    <w:tmpl w:val="861DC535"/>
    <w:lvl w:ilvl="0" w:tentative="0">
      <w:start w:val="1"/>
      <w:numFmt w:val="upperRoman"/>
      <w:suff w:val="space"/>
      <w:lvlText w:val="%1."/>
      <w:lvlJc w:val="left"/>
    </w:lvl>
  </w:abstractNum>
  <w:abstractNum w:abstractNumId="1">
    <w:nsid w:val="99B387C8"/>
    <w:multiLevelType w:val="singleLevel"/>
    <w:tmpl w:val="99B387C8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B8416F5E"/>
    <w:multiLevelType w:val="singleLevel"/>
    <w:tmpl w:val="B8416F5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99"/>
    <w:rsid w:val="000027E6"/>
    <w:rsid w:val="00032D4F"/>
    <w:rsid w:val="000419B0"/>
    <w:rsid w:val="00052112"/>
    <w:rsid w:val="00074B9F"/>
    <w:rsid w:val="000A10C4"/>
    <w:rsid w:val="000A3195"/>
    <w:rsid w:val="000C6D75"/>
    <w:rsid w:val="000D1802"/>
    <w:rsid w:val="000D1EC9"/>
    <w:rsid w:val="000D7203"/>
    <w:rsid w:val="000E1F9F"/>
    <w:rsid w:val="000E6594"/>
    <w:rsid w:val="0015360B"/>
    <w:rsid w:val="00157FBE"/>
    <w:rsid w:val="001847D9"/>
    <w:rsid w:val="001853CB"/>
    <w:rsid w:val="00186F75"/>
    <w:rsid w:val="001B3ED0"/>
    <w:rsid w:val="001D369A"/>
    <w:rsid w:val="001F1229"/>
    <w:rsid w:val="00203C0A"/>
    <w:rsid w:val="00220019"/>
    <w:rsid w:val="002B4548"/>
    <w:rsid w:val="002C1A44"/>
    <w:rsid w:val="002C7A1B"/>
    <w:rsid w:val="002E0912"/>
    <w:rsid w:val="002E5502"/>
    <w:rsid w:val="002E6D66"/>
    <w:rsid w:val="0030091F"/>
    <w:rsid w:val="00304ABF"/>
    <w:rsid w:val="00326CD8"/>
    <w:rsid w:val="003414E8"/>
    <w:rsid w:val="00343305"/>
    <w:rsid w:val="00351512"/>
    <w:rsid w:val="00351B2F"/>
    <w:rsid w:val="003668D8"/>
    <w:rsid w:val="003875B9"/>
    <w:rsid w:val="003C2B68"/>
    <w:rsid w:val="003D450D"/>
    <w:rsid w:val="003E10A5"/>
    <w:rsid w:val="003E197D"/>
    <w:rsid w:val="0041504D"/>
    <w:rsid w:val="004310B3"/>
    <w:rsid w:val="00450502"/>
    <w:rsid w:val="00456A11"/>
    <w:rsid w:val="004575AA"/>
    <w:rsid w:val="00481EA1"/>
    <w:rsid w:val="0048732C"/>
    <w:rsid w:val="004A1182"/>
    <w:rsid w:val="004B4CB9"/>
    <w:rsid w:val="004F0590"/>
    <w:rsid w:val="00512318"/>
    <w:rsid w:val="00512C0C"/>
    <w:rsid w:val="00527501"/>
    <w:rsid w:val="005475E4"/>
    <w:rsid w:val="0057588A"/>
    <w:rsid w:val="005772E4"/>
    <w:rsid w:val="00580726"/>
    <w:rsid w:val="005838DD"/>
    <w:rsid w:val="005871A4"/>
    <w:rsid w:val="005909A1"/>
    <w:rsid w:val="005A11B5"/>
    <w:rsid w:val="005A405E"/>
    <w:rsid w:val="005C2DDA"/>
    <w:rsid w:val="005E741E"/>
    <w:rsid w:val="005F1DD3"/>
    <w:rsid w:val="005F48AB"/>
    <w:rsid w:val="0062762B"/>
    <w:rsid w:val="00665E13"/>
    <w:rsid w:val="00673DE3"/>
    <w:rsid w:val="006A1509"/>
    <w:rsid w:val="006A2FF6"/>
    <w:rsid w:val="006C68C5"/>
    <w:rsid w:val="006E137F"/>
    <w:rsid w:val="0070200C"/>
    <w:rsid w:val="00712EF6"/>
    <w:rsid w:val="00714AA9"/>
    <w:rsid w:val="00740828"/>
    <w:rsid w:val="00747B03"/>
    <w:rsid w:val="00751931"/>
    <w:rsid w:val="00753726"/>
    <w:rsid w:val="00782FE8"/>
    <w:rsid w:val="00787DF3"/>
    <w:rsid w:val="00794F9A"/>
    <w:rsid w:val="007A2724"/>
    <w:rsid w:val="007A39A0"/>
    <w:rsid w:val="008111F5"/>
    <w:rsid w:val="00833314"/>
    <w:rsid w:val="00850C0F"/>
    <w:rsid w:val="00851882"/>
    <w:rsid w:val="00856743"/>
    <w:rsid w:val="00860988"/>
    <w:rsid w:val="008756D0"/>
    <w:rsid w:val="00877887"/>
    <w:rsid w:val="00880814"/>
    <w:rsid w:val="00881F4A"/>
    <w:rsid w:val="00897386"/>
    <w:rsid w:val="008C5EB2"/>
    <w:rsid w:val="008D2655"/>
    <w:rsid w:val="008D67D9"/>
    <w:rsid w:val="008F7C0C"/>
    <w:rsid w:val="009031ED"/>
    <w:rsid w:val="00915219"/>
    <w:rsid w:val="00926B54"/>
    <w:rsid w:val="00943CE9"/>
    <w:rsid w:val="009543D9"/>
    <w:rsid w:val="00960DCB"/>
    <w:rsid w:val="00965890"/>
    <w:rsid w:val="00997DD8"/>
    <w:rsid w:val="009D7CEE"/>
    <w:rsid w:val="009D7DE4"/>
    <w:rsid w:val="009F2356"/>
    <w:rsid w:val="00A02995"/>
    <w:rsid w:val="00A1305E"/>
    <w:rsid w:val="00A1593D"/>
    <w:rsid w:val="00A33DBE"/>
    <w:rsid w:val="00A44B24"/>
    <w:rsid w:val="00A64942"/>
    <w:rsid w:val="00A76391"/>
    <w:rsid w:val="00AA21DE"/>
    <w:rsid w:val="00AE4C19"/>
    <w:rsid w:val="00B049E8"/>
    <w:rsid w:val="00B328FA"/>
    <w:rsid w:val="00B36ED9"/>
    <w:rsid w:val="00B7012C"/>
    <w:rsid w:val="00B71313"/>
    <w:rsid w:val="00B72675"/>
    <w:rsid w:val="00B85032"/>
    <w:rsid w:val="00BA3755"/>
    <w:rsid w:val="00BB581D"/>
    <w:rsid w:val="00BC51A6"/>
    <w:rsid w:val="00C00FDD"/>
    <w:rsid w:val="00C07017"/>
    <w:rsid w:val="00C35C14"/>
    <w:rsid w:val="00C50089"/>
    <w:rsid w:val="00C55447"/>
    <w:rsid w:val="00C6549C"/>
    <w:rsid w:val="00C84A0D"/>
    <w:rsid w:val="00CC0F70"/>
    <w:rsid w:val="00CD2414"/>
    <w:rsid w:val="00D24485"/>
    <w:rsid w:val="00D40227"/>
    <w:rsid w:val="00D41ABB"/>
    <w:rsid w:val="00D74E04"/>
    <w:rsid w:val="00D764B2"/>
    <w:rsid w:val="00D82F99"/>
    <w:rsid w:val="00D84D0F"/>
    <w:rsid w:val="00D9765B"/>
    <w:rsid w:val="00DB6DF9"/>
    <w:rsid w:val="00DC31C7"/>
    <w:rsid w:val="00DC3866"/>
    <w:rsid w:val="00DD4827"/>
    <w:rsid w:val="00E015B7"/>
    <w:rsid w:val="00E1331C"/>
    <w:rsid w:val="00E335FA"/>
    <w:rsid w:val="00E5364C"/>
    <w:rsid w:val="00E70B2A"/>
    <w:rsid w:val="00E74D5D"/>
    <w:rsid w:val="00E90046"/>
    <w:rsid w:val="00EA06FB"/>
    <w:rsid w:val="00EA693A"/>
    <w:rsid w:val="00EA796C"/>
    <w:rsid w:val="00EB0EB8"/>
    <w:rsid w:val="00F00B89"/>
    <w:rsid w:val="00F10462"/>
    <w:rsid w:val="00F15F5A"/>
    <w:rsid w:val="00F208E6"/>
    <w:rsid w:val="00F32FFE"/>
    <w:rsid w:val="00F37B99"/>
    <w:rsid w:val="00F441FB"/>
    <w:rsid w:val="00FC60DD"/>
    <w:rsid w:val="00FC6246"/>
    <w:rsid w:val="00FF4CAD"/>
    <w:rsid w:val="086845BC"/>
    <w:rsid w:val="0DDC6B08"/>
    <w:rsid w:val="1C0B2AF4"/>
    <w:rsid w:val="1D8E5931"/>
    <w:rsid w:val="1EC06D5E"/>
    <w:rsid w:val="271669B8"/>
    <w:rsid w:val="28EB21F4"/>
    <w:rsid w:val="31D642FF"/>
    <w:rsid w:val="32DC782E"/>
    <w:rsid w:val="36A81CB3"/>
    <w:rsid w:val="48F21159"/>
    <w:rsid w:val="54EA33C4"/>
    <w:rsid w:val="57015334"/>
    <w:rsid w:val="5C4A56EC"/>
    <w:rsid w:val="5D5526E3"/>
    <w:rsid w:val="5DE038C0"/>
    <w:rsid w:val="630172C5"/>
    <w:rsid w:val="670A5ED1"/>
    <w:rsid w:val="6D044E79"/>
    <w:rsid w:val="72942A7E"/>
    <w:rsid w:val="74287B59"/>
    <w:rsid w:val="7615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8"/>
    <w:qFormat/>
    <w:uiPriority w:val="0"/>
    <w:pPr>
      <w:keepNext/>
      <w:spacing w:before="240" w:after="60" w:line="240" w:lineRule="auto"/>
      <w:outlineLvl w:val="0"/>
    </w:pPr>
    <w:rPr>
      <w:rFonts w:ascii="Calibri Light" w:hAnsi="Calibri Light"/>
      <w:b/>
      <w:bCs/>
      <w:kern w:val="32"/>
      <w:sz w:val="32"/>
      <w:szCs w:val="32"/>
      <w:u w:val="single"/>
    </w:rPr>
  </w:style>
  <w:style w:type="paragraph" w:styleId="3">
    <w:name w:val="heading 2"/>
    <w:basedOn w:val="2"/>
    <w:next w:val="1"/>
    <w:link w:val="20"/>
    <w:qFormat/>
    <w:uiPriority w:val="0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rFonts w:ascii="Arial" w:hAnsi="Arial"/>
      <w:b w:val="0"/>
      <w:bCs w:val="0"/>
      <w:kern w:val="0"/>
      <w:sz w:val="24"/>
      <w:szCs w:val="24"/>
      <w:u w:val="none"/>
    </w:rPr>
  </w:style>
  <w:style w:type="paragraph" w:styleId="4">
    <w:name w:val="heading 3"/>
    <w:basedOn w:val="1"/>
    <w:link w:val="21"/>
    <w:qFormat/>
    <w:uiPriority w:val="99"/>
    <w:pPr>
      <w:spacing w:before="100" w:beforeAutospacing="1" w:after="0" w:line="240" w:lineRule="auto"/>
      <w:outlineLvl w:val="2"/>
    </w:pPr>
    <w:rPr>
      <w:rFonts w:ascii="Times New Roman" w:hAnsi="Times New Roman"/>
      <w:color w:val="6B4F41"/>
      <w:sz w:val="36"/>
      <w:szCs w:val="36"/>
    </w:rPr>
  </w:style>
  <w:style w:type="paragraph" w:styleId="5">
    <w:name w:val="heading 4"/>
    <w:basedOn w:val="4"/>
    <w:next w:val="1"/>
    <w:link w:val="22"/>
    <w:qFormat/>
    <w:uiPriority w:val="0"/>
    <w:pPr>
      <w:widowControl w:val="0"/>
      <w:autoSpaceDE w:val="0"/>
      <w:autoSpaceDN w:val="0"/>
      <w:adjustRightInd w:val="0"/>
      <w:spacing w:before="0" w:beforeAutospacing="0"/>
      <w:jc w:val="both"/>
      <w:outlineLvl w:val="3"/>
    </w:pPr>
    <w:rPr>
      <w:rFonts w:ascii="Arial" w:hAnsi="Arial"/>
      <w:color w:val="auto"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99"/>
    <w:rPr>
      <w:color w:val="0000FF"/>
      <w:u w:val="single"/>
    </w:rPr>
  </w:style>
  <w:style w:type="character" w:styleId="9">
    <w:name w:val="page number"/>
    <w:qFormat/>
    <w:uiPriority w:val="0"/>
  </w:style>
  <w:style w:type="character" w:styleId="10">
    <w:name w:val="Strong"/>
    <w:qFormat/>
    <w:uiPriority w:val="0"/>
    <w:rPr>
      <w:b/>
      <w:bCs/>
    </w:rPr>
  </w:style>
  <w:style w:type="paragraph" w:styleId="11">
    <w:name w:val="Balloon Text"/>
    <w:basedOn w:val="1"/>
    <w:link w:val="32"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2">
    <w:name w:val="header"/>
    <w:basedOn w:val="1"/>
    <w:link w:val="29"/>
    <w:qFormat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13">
    <w:name w:val="Body Text Indent"/>
    <w:basedOn w:val="1"/>
    <w:link w:val="26"/>
    <w:qFormat/>
    <w:uiPriority w:val="99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paragraph" w:styleId="14">
    <w:name w:val="footer"/>
    <w:basedOn w:val="1"/>
    <w:link w:val="33"/>
    <w:qFormat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15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6">
    <w:name w:val="Body Text Indent 2"/>
    <w:basedOn w:val="1"/>
    <w:link w:val="27"/>
    <w:qFormat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table" w:styleId="17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link w:val="19"/>
    <w:qFormat/>
    <w:uiPriority w:val="0"/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customStyle="1" w:styleId="19">
    <w:name w:val="Заголовок 11"/>
    <w:basedOn w:val="1"/>
    <w:next w:val="1"/>
    <w:link w:val="18"/>
    <w:qFormat/>
    <w:uiPriority w:val="0"/>
    <w:pPr>
      <w:keepNext/>
      <w:spacing w:before="240" w:after="6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3"/>
    <w:qFormat/>
    <w:uiPriority w:val="0"/>
    <w:rPr>
      <w:rFonts w:ascii="Arial" w:hAnsi="Arial" w:eastAsia="Times New Roman" w:cs="Times New Roman"/>
      <w:sz w:val="24"/>
      <w:szCs w:val="24"/>
    </w:rPr>
  </w:style>
  <w:style w:type="character" w:customStyle="1" w:styleId="21">
    <w:name w:val="Заголовок 3 Знак"/>
    <w:link w:val="4"/>
    <w:qFormat/>
    <w:uiPriority w:val="99"/>
    <w:rPr>
      <w:rFonts w:ascii="Times New Roman" w:hAnsi="Times New Roman" w:eastAsia="Times New Roman" w:cs="Times New Roman"/>
      <w:color w:val="6B4F41"/>
      <w:sz w:val="36"/>
      <w:szCs w:val="36"/>
    </w:rPr>
  </w:style>
  <w:style w:type="character" w:customStyle="1" w:styleId="22">
    <w:name w:val="Заголовок 4 Знак"/>
    <w:link w:val="5"/>
    <w:qFormat/>
    <w:uiPriority w:val="0"/>
    <w:rPr>
      <w:rFonts w:ascii="Arial" w:hAnsi="Arial" w:eastAsia="Times New Roman" w:cs="Times New Roman"/>
      <w:sz w:val="24"/>
      <w:szCs w:val="24"/>
    </w:rPr>
  </w:style>
  <w:style w:type="paragraph" w:customStyle="1" w:styleId="23">
    <w:name w:val="ConsPlusNormal"/>
    <w:qFormat/>
    <w:uiPriority w:val="99"/>
    <w:pPr>
      <w:autoSpaceDE w:val="0"/>
      <w:autoSpaceDN w:val="0"/>
      <w:adjustRightInd w:val="0"/>
    </w:pPr>
    <w:rPr>
      <w:rFonts w:ascii="Arial" w:hAnsi="Arial" w:eastAsia="Times New Roman" w:cs="Arial"/>
      <w:lang w:val="ru-RU" w:eastAsia="en-US" w:bidi="ar-SA"/>
    </w:rPr>
  </w:style>
  <w:style w:type="character" w:customStyle="1" w:styleId="24">
    <w:name w:val="apple-converted-space"/>
    <w:basedOn w:val="6"/>
    <w:qFormat/>
    <w:uiPriority w:val="0"/>
  </w:style>
  <w:style w:type="paragraph" w:customStyle="1" w:styleId="25">
    <w:name w:val="Абзац списка1"/>
    <w:basedOn w:val="1"/>
    <w:qFormat/>
    <w:uiPriority w:val="0"/>
    <w:pPr>
      <w:ind w:left="720"/>
    </w:pPr>
  </w:style>
  <w:style w:type="character" w:customStyle="1" w:styleId="26">
    <w:name w:val="Основной текст с отступом Знак"/>
    <w:link w:val="13"/>
    <w:qFormat/>
    <w:uiPriority w:val="99"/>
    <w:rPr>
      <w:rFonts w:ascii="Times New Roman" w:hAnsi="Times New Roman" w:eastAsia="Times New Roman" w:cs="Times New Roman"/>
      <w:sz w:val="24"/>
      <w:szCs w:val="20"/>
    </w:rPr>
  </w:style>
  <w:style w:type="character" w:customStyle="1" w:styleId="27">
    <w:name w:val="Основной текст с отступом 2 Знак"/>
    <w:link w:val="16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28">
    <w:name w:val="Гипертекстовая ссылка"/>
    <w:qFormat/>
    <w:uiPriority w:val="0"/>
    <w:rPr>
      <w:rFonts w:cs="Times New Roman"/>
      <w:b/>
      <w:bCs/>
      <w:color w:val="008000"/>
    </w:rPr>
  </w:style>
  <w:style w:type="character" w:customStyle="1" w:styleId="29">
    <w:name w:val="Верхний колонтитул Знак"/>
    <w:link w:val="12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30">
    <w:name w:val="Нормальный (таблица)"/>
    <w:basedOn w:val="1"/>
    <w:next w:val="1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31">
    <w:name w:val="Прижатый влево"/>
    <w:basedOn w:val="1"/>
    <w:next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32">
    <w:name w:val="Текст выноски Знак"/>
    <w:link w:val="11"/>
    <w:qFormat/>
    <w:uiPriority w:val="0"/>
    <w:rPr>
      <w:rFonts w:ascii="Tahoma" w:hAnsi="Tahoma" w:eastAsia="Times New Roman" w:cs="Tahoma"/>
      <w:sz w:val="16"/>
      <w:szCs w:val="16"/>
    </w:rPr>
  </w:style>
  <w:style w:type="character" w:customStyle="1" w:styleId="33">
    <w:name w:val="Нижний колонтитул Знак"/>
    <w:link w:val="14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34">
    <w:name w:val="Основной текст (2)_"/>
    <w:link w:val="35"/>
    <w:qFormat/>
    <w:uiPriority w:val="99"/>
    <w:rPr>
      <w:sz w:val="28"/>
      <w:szCs w:val="28"/>
      <w:shd w:val="clear" w:color="auto" w:fill="FFFFFF"/>
    </w:rPr>
  </w:style>
  <w:style w:type="paragraph" w:customStyle="1" w:styleId="35">
    <w:name w:val="Основной текст (2)"/>
    <w:basedOn w:val="1"/>
    <w:link w:val="34"/>
    <w:qFormat/>
    <w:uiPriority w:val="99"/>
    <w:pPr>
      <w:widowControl w:val="0"/>
      <w:shd w:val="clear" w:color="auto" w:fill="FFFFFF"/>
      <w:spacing w:after="600" w:line="322" w:lineRule="exact"/>
      <w:ind w:hanging="460"/>
    </w:pPr>
    <w:rPr>
      <w:sz w:val="28"/>
      <w:szCs w:val="28"/>
    </w:rPr>
  </w:style>
  <w:style w:type="character" w:customStyle="1" w:styleId="36">
    <w:name w:val="Цветовое выделение"/>
    <w:qFormat/>
    <w:uiPriority w:val="0"/>
    <w:rPr>
      <w:b/>
      <w:bCs/>
      <w:color w:val="000080"/>
    </w:rPr>
  </w:style>
  <w:style w:type="character" w:customStyle="1" w:styleId="37">
    <w:name w:val="Активная гипертекстовая ссылка"/>
    <w:qFormat/>
    <w:uiPriority w:val="0"/>
    <w:rPr>
      <w:b/>
      <w:bCs/>
      <w:color w:val="008000"/>
      <w:u w:val="single"/>
    </w:rPr>
  </w:style>
  <w:style w:type="paragraph" w:customStyle="1" w:styleId="38">
    <w:name w:val="Внимание: Криминал!!"/>
    <w:basedOn w:val="1"/>
    <w:next w:val="1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39">
    <w:name w:val="Внимание: недобросовестность!"/>
    <w:basedOn w:val="1"/>
    <w:next w:val="1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40">
    <w:name w:val="Основное меню (преемственное)"/>
    <w:basedOn w:val="1"/>
    <w:next w:val="1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/>
      <w:sz w:val="24"/>
      <w:szCs w:val="24"/>
    </w:rPr>
  </w:style>
  <w:style w:type="paragraph" w:customStyle="1" w:styleId="41">
    <w:name w:val="Заголовок1"/>
    <w:basedOn w:val="40"/>
    <w:next w:val="1"/>
    <w:qFormat/>
    <w:uiPriority w:val="0"/>
    <w:rPr>
      <w:rFonts w:ascii="Arial" w:hAnsi="Arial"/>
      <w:b/>
      <w:bCs/>
      <w:color w:val="C0C0C0"/>
    </w:rPr>
  </w:style>
  <w:style w:type="character" w:customStyle="1" w:styleId="42">
    <w:name w:val="Заголовок своего сообщения"/>
    <w:qFormat/>
    <w:uiPriority w:val="0"/>
  </w:style>
  <w:style w:type="paragraph" w:customStyle="1" w:styleId="43">
    <w:name w:val="Заголовок статьи"/>
    <w:basedOn w:val="1"/>
    <w:next w:val="1"/>
    <w:qFormat/>
    <w:uiPriority w:val="0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44">
    <w:name w:val="Заголовок чужого сообщения"/>
    <w:qFormat/>
    <w:uiPriority w:val="0"/>
    <w:rPr>
      <w:b/>
      <w:bCs/>
      <w:color w:val="FF0000"/>
    </w:rPr>
  </w:style>
  <w:style w:type="paragraph" w:customStyle="1" w:styleId="45">
    <w:name w:val="Интерактивный заголовок"/>
    <w:basedOn w:val="41"/>
    <w:next w:val="1"/>
    <w:qFormat/>
    <w:uiPriority w:val="0"/>
    <w:rPr>
      <w:b w:val="0"/>
      <w:bCs w:val="0"/>
      <w:color w:val="auto"/>
      <w:u w:val="single"/>
    </w:rPr>
  </w:style>
  <w:style w:type="paragraph" w:customStyle="1" w:styleId="46">
    <w:name w:val="Интерфейс"/>
    <w:basedOn w:val="1"/>
    <w:next w:val="1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color w:val="ECE9D8"/>
    </w:rPr>
  </w:style>
  <w:style w:type="paragraph" w:customStyle="1" w:styleId="47">
    <w:name w:val="Комментарий"/>
    <w:basedOn w:val="1"/>
    <w:next w:val="1"/>
    <w:qFormat/>
    <w:uiPriority w:val="0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48">
    <w:name w:val="Информация об изменениях документа"/>
    <w:basedOn w:val="47"/>
    <w:next w:val="1"/>
    <w:qFormat/>
    <w:uiPriority w:val="0"/>
    <w:pPr>
      <w:ind w:left="0"/>
    </w:pPr>
  </w:style>
  <w:style w:type="paragraph" w:customStyle="1" w:styleId="49">
    <w:name w:val="Текст (лев. подпись)"/>
    <w:basedOn w:val="1"/>
    <w:next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50">
    <w:name w:val="Колонтитул (левый)"/>
    <w:basedOn w:val="49"/>
    <w:next w:val="1"/>
    <w:qFormat/>
    <w:uiPriority w:val="0"/>
    <w:pPr>
      <w:jc w:val="both"/>
    </w:pPr>
    <w:rPr>
      <w:sz w:val="16"/>
      <w:szCs w:val="16"/>
    </w:rPr>
  </w:style>
  <w:style w:type="paragraph" w:customStyle="1" w:styleId="51">
    <w:name w:val="Текст (прав. подпись)"/>
    <w:basedOn w:val="1"/>
    <w:next w:val="1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/>
      <w:sz w:val="24"/>
      <w:szCs w:val="24"/>
    </w:rPr>
  </w:style>
  <w:style w:type="paragraph" w:customStyle="1" w:styleId="52">
    <w:name w:val="Колонтитул (правый)"/>
    <w:basedOn w:val="51"/>
    <w:next w:val="1"/>
    <w:qFormat/>
    <w:uiPriority w:val="0"/>
    <w:pPr>
      <w:jc w:val="both"/>
    </w:pPr>
    <w:rPr>
      <w:sz w:val="16"/>
      <w:szCs w:val="16"/>
    </w:rPr>
  </w:style>
  <w:style w:type="paragraph" w:customStyle="1" w:styleId="53">
    <w:name w:val="Комментарий пользователя"/>
    <w:basedOn w:val="47"/>
    <w:next w:val="1"/>
    <w:qFormat/>
    <w:uiPriority w:val="0"/>
    <w:pPr>
      <w:ind w:left="0"/>
      <w:jc w:val="left"/>
    </w:pPr>
    <w:rPr>
      <w:i w:val="0"/>
      <w:iCs w:val="0"/>
      <w:color w:val="000080"/>
    </w:rPr>
  </w:style>
  <w:style w:type="paragraph" w:customStyle="1" w:styleId="54">
    <w:name w:val="Куда обратиться?"/>
    <w:basedOn w:val="1"/>
    <w:next w:val="1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55">
    <w:name w:val="Моноширинный"/>
    <w:basedOn w:val="1"/>
    <w:next w:val="1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/>
      <w:sz w:val="24"/>
      <w:szCs w:val="24"/>
    </w:rPr>
  </w:style>
  <w:style w:type="character" w:customStyle="1" w:styleId="56">
    <w:name w:val="Найденные слова"/>
    <w:qFormat/>
    <w:uiPriority w:val="0"/>
  </w:style>
  <w:style w:type="character" w:customStyle="1" w:styleId="57">
    <w:name w:val="Не вступил в силу"/>
    <w:qFormat/>
    <w:uiPriority w:val="0"/>
    <w:rPr>
      <w:b/>
      <w:bCs/>
      <w:color w:val="008080"/>
    </w:rPr>
  </w:style>
  <w:style w:type="paragraph" w:customStyle="1" w:styleId="58">
    <w:name w:val="Необходимые документы"/>
    <w:basedOn w:val="1"/>
    <w:next w:val="1"/>
    <w:qFormat/>
    <w:uiPriority w:val="0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hAnsi="Arial"/>
      <w:sz w:val="24"/>
      <w:szCs w:val="24"/>
    </w:rPr>
  </w:style>
  <w:style w:type="paragraph" w:customStyle="1" w:styleId="59">
    <w:name w:val="Объект"/>
    <w:basedOn w:val="1"/>
    <w:next w:val="1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60">
    <w:name w:val="Таблицы (моноширинный)"/>
    <w:basedOn w:val="1"/>
    <w:next w:val="1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/>
      <w:sz w:val="24"/>
      <w:szCs w:val="24"/>
    </w:rPr>
  </w:style>
  <w:style w:type="paragraph" w:customStyle="1" w:styleId="61">
    <w:name w:val="Оглавление"/>
    <w:basedOn w:val="60"/>
    <w:next w:val="1"/>
    <w:qFormat/>
    <w:uiPriority w:val="0"/>
    <w:pPr>
      <w:ind w:left="140"/>
    </w:pPr>
    <w:rPr>
      <w:rFonts w:ascii="Arial" w:hAnsi="Arial"/>
    </w:rPr>
  </w:style>
  <w:style w:type="character" w:customStyle="1" w:styleId="62">
    <w:name w:val="Опечатки"/>
    <w:qFormat/>
    <w:uiPriority w:val="0"/>
    <w:rPr>
      <w:color w:val="FF0000"/>
    </w:rPr>
  </w:style>
  <w:style w:type="paragraph" w:customStyle="1" w:styleId="63">
    <w:name w:val="Переменная часть"/>
    <w:basedOn w:val="40"/>
    <w:next w:val="1"/>
    <w:qFormat/>
    <w:uiPriority w:val="0"/>
    <w:rPr>
      <w:rFonts w:ascii="Arial" w:hAnsi="Arial"/>
      <w:sz w:val="20"/>
      <w:szCs w:val="20"/>
    </w:rPr>
  </w:style>
  <w:style w:type="paragraph" w:customStyle="1" w:styleId="64">
    <w:name w:val="Постоянная часть"/>
    <w:basedOn w:val="40"/>
    <w:next w:val="1"/>
    <w:qFormat/>
    <w:uiPriority w:val="0"/>
    <w:rPr>
      <w:rFonts w:ascii="Arial" w:hAnsi="Arial"/>
      <w:sz w:val="22"/>
      <w:szCs w:val="22"/>
    </w:rPr>
  </w:style>
  <w:style w:type="paragraph" w:customStyle="1" w:styleId="65">
    <w:name w:val="Пример."/>
    <w:basedOn w:val="1"/>
    <w:next w:val="1"/>
    <w:qFormat/>
    <w:uiPriority w:val="0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hAnsi="Arial"/>
      <w:sz w:val="24"/>
      <w:szCs w:val="24"/>
    </w:rPr>
  </w:style>
  <w:style w:type="paragraph" w:customStyle="1" w:styleId="66">
    <w:name w:val="Примечание."/>
    <w:basedOn w:val="47"/>
    <w:next w:val="1"/>
    <w:qFormat/>
    <w:uiPriority w:val="0"/>
    <w:pPr>
      <w:ind w:left="0"/>
    </w:pPr>
    <w:rPr>
      <w:i w:val="0"/>
      <w:iCs w:val="0"/>
      <w:color w:val="auto"/>
    </w:rPr>
  </w:style>
  <w:style w:type="character" w:customStyle="1" w:styleId="67">
    <w:name w:val="Продолжение ссылки"/>
    <w:qFormat/>
    <w:uiPriority w:val="0"/>
  </w:style>
  <w:style w:type="paragraph" w:customStyle="1" w:styleId="68">
    <w:name w:val="Словарная статья"/>
    <w:basedOn w:val="1"/>
    <w:next w:val="1"/>
    <w:qFormat/>
    <w:uiPriority w:val="0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/>
      <w:sz w:val="24"/>
      <w:szCs w:val="24"/>
    </w:rPr>
  </w:style>
  <w:style w:type="character" w:customStyle="1" w:styleId="69">
    <w:name w:val="Сравнение редакций"/>
    <w:qFormat/>
    <w:uiPriority w:val="0"/>
  </w:style>
  <w:style w:type="character" w:customStyle="1" w:styleId="70">
    <w:name w:val="Сравнение редакций. Добавленный фрагмент"/>
    <w:qFormat/>
    <w:uiPriority w:val="0"/>
    <w:rPr>
      <w:color w:val="0000FF"/>
    </w:rPr>
  </w:style>
  <w:style w:type="character" w:customStyle="1" w:styleId="71">
    <w:name w:val="Сравнение редакций. Удаленный фрагмент"/>
    <w:qFormat/>
    <w:uiPriority w:val="0"/>
    <w:rPr>
      <w:strike/>
      <w:color w:val="808000"/>
    </w:rPr>
  </w:style>
  <w:style w:type="paragraph" w:customStyle="1" w:styleId="72">
    <w:name w:val="Текст (справка)"/>
    <w:basedOn w:val="1"/>
    <w:next w:val="1"/>
    <w:qFormat/>
    <w:uiPriority w:val="0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/>
      <w:sz w:val="24"/>
      <w:szCs w:val="24"/>
    </w:rPr>
  </w:style>
  <w:style w:type="paragraph" w:customStyle="1" w:styleId="73">
    <w:name w:val="Текст в таблице"/>
    <w:basedOn w:val="30"/>
    <w:next w:val="1"/>
    <w:qFormat/>
    <w:uiPriority w:val="0"/>
    <w:pPr>
      <w:ind w:firstLine="500"/>
    </w:pPr>
  </w:style>
  <w:style w:type="paragraph" w:customStyle="1" w:styleId="74">
    <w:name w:val="Технический комментарий"/>
    <w:basedOn w:val="1"/>
    <w:next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75">
    <w:name w:val="Утратил силу"/>
    <w:qFormat/>
    <w:uiPriority w:val="0"/>
    <w:rPr>
      <w:b/>
      <w:bCs/>
      <w:strike/>
      <w:color w:val="808000"/>
    </w:rPr>
  </w:style>
  <w:style w:type="paragraph" w:customStyle="1" w:styleId="76">
    <w:name w:val="Центрированный (таблица)"/>
    <w:basedOn w:val="30"/>
    <w:next w:val="1"/>
    <w:qFormat/>
    <w:uiPriority w:val="0"/>
    <w:pPr>
      <w:jc w:val="center"/>
    </w:pPr>
  </w:style>
  <w:style w:type="character" w:customStyle="1" w:styleId="77">
    <w:name w:val="short1"/>
    <w:qFormat/>
    <w:uiPriority w:val="0"/>
    <w:rPr>
      <w:sz w:val="16"/>
      <w:szCs w:val="16"/>
    </w:rPr>
  </w:style>
  <w:style w:type="paragraph" w:customStyle="1" w:styleId="78">
    <w:name w:val="ConsPlusCell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79">
    <w:name w:val="normaltextrun"/>
    <w:qFormat/>
    <w:uiPriority w:val="0"/>
  </w:style>
  <w:style w:type="character" w:customStyle="1" w:styleId="80">
    <w:name w:val="eop"/>
    <w:qFormat/>
    <w:uiPriority w:val="0"/>
  </w:style>
  <w:style w:type="character" w:customStyle="1" w:styleId="81">
    <w:name w:val="spellingerror"/>
    <w:qFormat/>
    <w:uiPriority w:val="0"/>
  </w:style>
  <w:style w:type="character" w:customStyle="1" w:styleId="82">
    <w:name w:val="Основной текст (4)_"/>
    <w:link w:val="83"/>
    <w:qFormat/>
    <w:uiPriority w:val="0"/>
    <w:rPr>
      <w:b/>
      <w:bCs/>
      <w:sz w:val="60"/>
      <w:szCs w:val="60"/>
      <w:shd w:val="clear" w:color="auto" w:fill="FFFFFF"/>
    </w:rPr>
  </w:style>
  <w:style w:type="paragraph" w:customStyle="1" w:styleId="83">
    <w:name w:val="Основной текст (4)"/>
    <w:basedOn w:val="1"/>
    <w:link w:val="82"/>
    <w:qFormat/>
    <w:uiPriority w:val="0"/>
    <w:pPr>
      <w:widowControl w:val="0"/>
      <w:shd w:val="clear" w:color="auto" w:fill="FFFFFF"/>
      <w:spacing w:before="660" w:after="0" w:line="686" w:lineRule="exact"/>
      <w:jc w:val="center"/>
    </w:pPr>
    <w:rPr>
      <w:b/>
      <w:bCs/>
      <w:sz w:val="60"/>
      <w:szCs w:val="60"/>
    </w:rPr>
  </w:style>
  <w:style w:type="character" w:customStyle="1" w:styleId="84">
    <w:name w:val="Заголовок №1_"/>
    <w:link w:val="85"/>
    <w:qFormat/>
    <w:uiPriority w:val="0"/>
    <w:rPr>
      <w:b/>
      <w:bCs/>
      <w:sz w:val="36"/>
      <w:szCs w:val="36"/>
      <w:shd w:val="clear" w:color="auto" w:fill="FFFFFF"/>
    </w:rPr>
  </w:style>
  <w:style w:type="paragraph" w:customStyle="1" w:styleId="85">
    <w:name w:val="Заголовок №1"/>
    <w:basedOn w:val="1"/>
    <w:link w:val="84"/>
    <w:qFormat/>
    <w:uiPriority w:val="0"/>
    <w:pPr>
      <w:widowControl w:val="0"/>
      <w:shd w:val="clear" w:color="auto" w:fill="FFFFFF"/>
      <w:spacing w:after="420" w:line="0" w:lineRule="atLeast"/>
      <w:outlineLvl w:val="0"/>
    </w:pPr>
    <w:rPr>
      <w:b/>
      <w:bCs/>
      <w:sz w:val="36"/>
      <w:szCs w:val="36"/>
    </w:rPr>
  </w:style>
  <w:style w:type="paragraph" w:customStyle="1" w:styleId="86">
    <w:name w:val="Без интервала1"/>
    <w:next w:val="87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87">
    <w:name w:val="No Spacing"/>
    <w:qFormat/>
    <w:uiPriority w:val="1"/>
    <w:rPr>
      <w:rFonts w:ascii="Times New Roman" w:hAnsi="Times New Roman" w:eastAsia="Times New Roman" w:cs="Times New Roman"/>
      <w:sz w:val="24"/>
      <w:szCs w:val="24"/>
      <w:u w:val="single"/>
      <w:lang w:val="ru-RU" w:eastAsia="ru-RU" w:bidi="ar-SA"/>
    </w:rPr>
  </w:style>
  <w:style w:type="character" w:customStyle="1" w:styleId="88">
    <w:name w:val="Заголовок 1 Знак1"/>
    <w:link w:val="2"/>
    <w:qFormat/>
    <w:uiPriority w:val="0"/>
    <w:rPr>
      <w:rFonts w:ascii="Calibri Light" w:hAnsi="Calibri Light" w:eastAsia="Times New Roman" w:cs="Times New Roman"/>
      <w:b/>
      <w:bCs/>
      <w:kern w:val="32"/>
      <w:sz w:val="32"/>
      <w:szCs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8</Pages>
  <Words>2043</Words>
  <Characters>11651</Characters>
  <Lines>97</Lines>
  <Paragraphs>27</Paragraphs>
  <TotalTime>49</TotalTime>
  <ScaleCrop>false</ScaleCrop>
  <LinksUpToDate>false</LinksUpToDate>
  <CharactersWithSpaces>13667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2023-12-25T08:19:00Z</dcterms:created>
  <dc:creator>Пользователь Windows</dc:creator>
  <cp:lastModifiedBy>user</cp:lastModifiedBy>
  <cp:lastPrinted>2025-05-05T10:05:00Z</cp:lastPrinted>
  <dcterms:modified xsi:type="dcterms:W3CDTF">2025-12-25T15:40:32Z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B51C73FB00BD4894B24E5AF408E798AB_13</vt:lpwstr>
  </property>
</Properties>
</file>