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4965"/>
      </w:tblGrid>
      <w:tr w:rsidR="00D2265E" w14:paraId="17D78B16" w14:textId="77777777" w:rsidTr="00D2265E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0019B602" w14:textId="77777777" w:rsidR="00D2265E" w:rsidRDefault="00D2265E">
            <w:pPr>
              <w:pStyle w:val="4"/>
              <w:spacing w:line="240" w:lineRule="exact"/>
              <w:ind w:right="33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</w:t>
            </w:r>
          </w:p>
          <w:p w14:paraId="75682983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380D8F09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7B352AE7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41BBC991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5C309E02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02AA6DD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F505AF5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8BE2759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1F8399A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AC6B298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3BE4F67" w14:textId="77777777" w:rsidR="00D2265E" w:rsidRDefault="00D2265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6F9089E" w14:textId="7AA65D31" w:rsidR="00D2265E" w:rsidRDefault="004156A4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D2265E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2265E">
              <w:rPr>
                <w:rFonts w:ascii="Times New Roman" w:hAnsi="Times New Roman"/>
                <w:sz w:val="20"/>
                <w:szCs w:val="20"/>
              </w:rPr>
              <w:t xml:space="preserve">.2025                        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7ACC8C4E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Старшему помощнику прокурора</w:t>
            </w:r>
          </w:p>
          <w:p w14:paraId="142F96A8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 xml:space="preserve">Челябинской области </w:t>
            </w:r>
          </w:p>
          <w:p w14:paraId="00B36A80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по связям со СМИ</w:t>
            </w:r>
          </w:p>
          <w:p w14:paraId="7E095E34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</w:p>
          <w:p w14:paraId="486FE974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старшему советнику юстиции</w:t>
            </w:r>
          </w:p>
          <w:p w14:paraId="085BD033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</w:p>
          <w:p w14:paraId="454EEBD3" w14:textId="77777777" w:rsidR="00D2265E" w:rsidRDefault="00D2265E">
            <w:pPr>
              <w:pStyle w:val="2"/>
              <w:widowControl w:val="0"/>
              <w:spacing w:after="0" w:line="240" w:lineRule="exact"/>
              <w:ind w:left="0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Мамаевой Н.В.</w:t>
            </w:r>
          </w:p>
          <w:p w14:paraId="7FB9D970" w14:textId="77777777" w:rsidR="00D2265E" w:rsidRDefault="00D2265E">
            <w:pPr>
              <w:pStyle w:val="4"/>
              <w:spacing w:line="240" w:lineRule="exact"/>
              <w:ind w:right="33"/>
              <w:rPr>
                <w:b w:val="0"/>
                <w:szCs w:val="28"/>
                <w:lang w:eastAsia="en-US"/>
              </w:rPr>
            </w:pPr>
          </w:p>
        </w:tc>
      </w:tr>
    </w:tbl>
    <w:p w14:paraId="42FF85F6" w14:textId="77777777" w:rsidR="00D2265E" w:rsidRDefault="00D2265E" w:rsidP="00D2265E">
      <w:pPr>
        <w:spacing w:after="0" w:line="240" w:lineRule="auto"/>
        <w:ind w:firstLine="73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C30655" w14:textId="77777777" w:rsidR="00D2265E" w:rsidRDefault="00D2265E" w:rsidP="00D2265E">
      <w:pPr>
        <w:spacing w:after="0" w:line="240" w:lineRule="auto"/>
        <w:ind w:firstLine="73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 Ф О Р М А Ц И Я</w:t>
      </w:r>
    </w:p>
    <w:p w14:paraId="57D6CE28" w14:textId="77777777" w:rsidR="00D2265E" w:rsidRDefault="00D2265E" w:rsidP="00D2265E">
      <w:pPr>
        <w:spacing w:after="0" w:line="240" w:lineRule="auto"/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размещения в СМИ</w:t>
      </w:r>
    </w:p>
    <w:p w14:paraId="66AFC838" w14:textId="77777777" w:rsidR="00D2265E" w:rsidRPr="00535B51" w:rsidRDefault="00D2265E" w:rsidP="00535B51">
      <w:pPr>
        <w:spacing w:after="0" w:line="240" w:lineRule="auto"/>
        <w:ind w:firstLine="737"/>
        <w:rPr>
          <w:rFonts w:ascii="Times New Roman" w:hAnsi="Times New Roman" w:cs="Times New Roman"/>
          <w:sz w:val="28"/>
          <w:szCs w:val="28"/>
        </w:rPr>
      </w:pPr>
    </w:p>
    <w:p w14:paraId="774A9F63" w14:textId="77777777" w:rsidR="00D2265E" w:rsidRPr="00535B51" w:rsidRDefault="00D2265E" w:rsidP="00A61519">
      <w:pPr>
        <w:pStyle w:val="a3"/>
        <w:shd w:val="clear" w:color="auto" w:fill="FFFFFF"/>
        <w:spacing w:before="0" w:beforeAutospacing="0" w:after="0" w:afterAutospacing="0"/>
        <w:ind w:firstLine="737"/>
        <w:jc w:val="both"/>
        <w:rPr>
          <w:color w:val="333333"/>
          <w:sz w:val="28"/>
          <w:szCs w:val="28"/>
        </w:rPr>
      </w:pPr>
    </w:p>
    <w:p w14:paraId="7A074F42" w14:textId="4DB94076" w:rsidR="004156A4" w:rsidRDefault="00403EC5" w:rsidP="00A61519">
      <w:pPr>
        <w:pStyle w:val="1"/>
        <w:spacing w:before="0" w:line="240" w:lineRule="auto"/>
        <w:ind w:firstLine="73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35B51">
        <w:rPr>
          <w:rFonts w:ascii="Times New Roman" w:hAnsi="Times New Roman" w:cs="Times New Roman"/>
          <w:color w:val="333333"/>
          <w:sz w:val="28"/>
          <w:szCs w:val="28"/>
        </w:rPr>
        <w:t xml:space="preserve">Прокурор </w:t>
      </w:r>
      <w:proofErr w:type="spellStart"/>
      <w:r w:rsidRPr="00535B51">
        <w:rPr>
          <w:rFonts w:ascii="Times New Roman" w:hAnsi="Times New Roman" w:cs="Times New Roman"/>
          <w:color w:val="333333"/>
          <w:sz w:val="28"/>
          <w:szCs w:val="28"/>
        </w:rPr>
        <w:t>Аргаяшского</w:t>
      </w:r>
      <w:proofErr w:type="spellEnd"/>
      <w:r w:rsidRPr="00535B51">
        <w:rPr>
          <w:rFonts w:ascii="Times New Roman" w:hAnsi="Times New Roman" w:cs="Times New Roman"/>
          <w:color w:val="333333"/>
          <w:sz w:val="28"/>
          <w:szCs w:val="28"/>
        </w:rPr>
        <w:t xml:space="preserve"> района Курмангазы Уруспаев </w:t>
      </w:r>
      <w:r w:rsidR="00A61519">
        <w:rPr>
          <w:rFonts w:ascii="Times New Roman" w:hAnsi="Times New Roman" w:cs="Times New Roman"/>
          <w:color w:val="333333"/>
          <w:sz w:val="28"/>
          <w:szCs w:val="28"/>
        </w:rPr>
        <w:t xml:space="preserve">совместно с </w:t>
      </w:r>
      <w:proofErr w:type="gramStart"/>
      <w:r w:rsidR="00A61519">
        <w:rPr>
          <w:rFonts w:ascii="Times New Roman" w:hAnsi="Times New Roman" w:cs="Times New Roman"/>
          <w:color w:val="333333"/>
          <w:sz w:val="28"/>
          <w:szCs w:val="28"/>
        </w:rPr>
        <w:t xml:space="preserve">главой  </w:t>
      </w:r>
      <w:proofErr w:type="spellStart"/>
      <w:r w:rsidR="00BD63AB">
        <w:rPr>
          <w:rFonts w:ascii="Times New Roman" w:hAnsi="Times New Roman" w:cs="Times New Roman"/>
          <w:color w:val="333333"/>
          <w:sz w:val="28"/>
          <w:szCs w:val="28"/>
        </w:rPr>
        <w:t>Аргаяшского</w:t>
      </w:r>
      <w:proofErr w:type="spellEnd"/>
      <w:proofErr w:type="gramEnd"/>
      <w:r w:rsidR="00BD63AB">
        <w:rPr>
          <w:rFonts w:ascii="Times New Roman" w:hAnsi="Times New Roman" w:cs="Times New Roman"/>
          <w:color w:val="333333"/>
          <w:sz w:val="28"/>
          <w:szCs w:val="28"/>
        </w:rPr>
        <w:t xml:space="preserve"> района Игорем </w:t>
      </w:r>
      <w:proofErr w:type="spellStart"/>
      <w:r w:rsidR="00BD63AB">
        <w:rPr>
          <w:rFonts w:ascii="Times New Roman" w:hAnsi="Times New Roman" w:cs="Times New Roman"/>
          <w:color w:val="333333"/>
          <w:sz w:val="28"/>
          <w:szCs w:val="28"/>
        </w:rPr>
        <w:t>Ишимовым</w:t>
      </w:r>
      <w:proofErr w:type="spellEnd"/>
      <w:r w:rsidR="00A61519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8E339B">
        <w:rPr>
          <w:rFonts w:ascii="Times New Roman" w:hAnsi="Times New Roman" w:cs="Times New Roman"/>
          <w:color w:val="333333"/>
          <w:sz w:val="28"/>
          <w:szCs w:val="28"/>
        </w:rPr>
        <w:t>главами поселений</w:t>
      </w:r>
      <w:r w:rsidR="004156A4">
        <w:rPr>
          <w:rFonts w:ascii="Times New Roman" w:hAnsi="Times New Roman" w:cs="Times New Roman"/>
          <w:color w:val="333333"/>
          <w:sz w:val="28"/>
          <w:szCs w:val="28"/>
        </w:rPr>
        <w:t xml:space="preserve"> на аппаратном совещании главы района обсудили проблемы по своевременному отлову бродячих собак на территории района, обстоятельств способствующих этим событиям, с целью выработки профилактических мер и недопущению причинения вреда здоровья жителей района. Кроме того, в результате допущенных муниципальными органами нарушений, прокурором района внесено главе </w:t>
      </w:r>
      <w:proofErr w:type="spellStart"/>
      <w:r w:rsidR="004156A4">
        <w:rPr>
          <w:rFonts w:ascii="Times New Roman" w:hAnsi="Times New Roman" w:cs="Times New Roman"/>
          <w:color w:val="333333"/>
          <w:sz w:val="28"/>
          <w:szCs w:val="28"/>
        </w:rPr>
        <w:t>Аргаяшского</w:t>
      </w:r>
      <w:proofErr w:type="spellEnd"/>
      <w:r w:rsidR="004156A4">
        <w:rPr>
          <w:rFonts w:ascii="Times New Roman" w:hAnsi="Times New Roman" w:cs="Times New Roman"/>
          <w:color w:val="333333"/>
          <w:sz w:val="28"/>
          <w:szCs w:val="28"/>
        </w:rPr>
        <w:t xml:space="preserve"> района представление об устранении допущенных нарушений, что повлекло причинению вреда здоровья несовершеннолетнего жителя с. Аргаяш от укусов безнадзорной собаки.</w:t>
      </w:r>
    </w:p>
    <w:p w14:paraId="62971D60" w14:textId="1BBF09EE" w:rsidR="00BD63AB" w:rsidRDefault="00F81806" w:rsidP="00A61519">
      <w:pPr>
        <w:pStyle w:val="1"/>
        <w:spacing w:before="0" w:line="240" w:lineRule="auto"/>
        <w:ind w:firstLine="73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По результатам совещания главой района дано поручение главам сельских поселений </w:t>
      </w:r>
      <w:r w:rsidR="00DF0C20">
        <w:rPr>
          <w:rFonts w:ascii="Times New Roman" w:hAnsi="Times New Roman" w:cs="Times New Roman"/>
          <w:color w:val="333333"/>
          <w:sz w:val="28"/>
          <w:szCs w:val="28"/>
        </w:rPr>
        <w:t>на постоянной основе продолжать мониторинг появления безнадзорных собак, предусмотреть выделение дополнительных средств на отлов собак, в случае исчерпания всех выделенных субсидированных средств из бюджета области</w:t>
      </w:r>
      <w:bookmarkStart w:id="0" w:name="_GoBack"/>
      <w:bookmarkEnd w:id="0"/>
      <w:r w:rsidR="00DF0C2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44CE6D0D" w14:textId="77777777" w:rsidR="00D2265E" w:rsidRPr="00A61519" w:rsidRDefault="00D2265E" w:rsidP="009F2F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15A9E3E1" w14:textId="3197DEF5" w:rsidR="00D2265E" w:rsidRDefault="00D2265E" w:rsidP="009F2F86">
      <w:pPr>
        <w:spacing w:after="0" w:line="240" w:lineRule="auto"/>
      </w:pPr>
    </w:p>
    <w:p w14:paraId="6FC2F4DF" w14:textId="77777777" w:rsidR="00D2265E" w:rsidRDefault="00D2265E" w:rsidP="00D2265E">
      <w:pPr>
        <w:spacing w:after="24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 района</w:t>
      </w:r>
    </w:p>
    <w:p w14:paraId="2538FDE8" w14:textId="77777777" w:rsidR="00D2265E" w:rsidRDefault="00D2265E" w:rsidP="00D2265E">
      <w:pPr>
        <w:spacing w:after="24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советник юстиции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К.Н. Уруспаев</w:t>
      </w:r>
    </w:p>
    <w:p w14:paraId="2A511F48" w14:textId="77777777" w:rsidR="00D2265E" w:rsidRDefault="00D2265E"/>
    <w:sectPr w:rsidR="00D2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7F"/>
    <w:rsid w:val="00081431"/>
    <w:rsid w:val="001E5287"/>
    <w:rsid w:val="0028458F"/>
    <w:rsid w:val="0037760D"/>
    <w:rsid w:val="00391F7D"/>
    <w:rsid w:val="00403EC5"/>
    <w:rsid w:val="004156A4"/>
    <w:rsid w:val="00457837"/>
    <w:rsid w:val="00534E16"/>
    <w:rsid w:val="00535B51"/>
    <w:rsid w:val="008A6850"/>
    <w:rsid w:val="008E339B"/>
    <w:rsid w:val="009F2F86"/>
    <w:rsid w:val="00A21E86"/>
    <w:rsid w:val="00A61519"/>
    <w:rsid w:val="00AD0282"/>
    <w:rsid w:val="00B64906"/>
    <w:rsid w:val="00BD63AB"/>
    <w:rsid w:val="00C324CF"/>
    <w:rsid w:val="00C8717F"/>
    <w:rsid w:val="00D2265E"/>
    <w:rsid w:val="00D70DB1"/>
    <w:rsid w:val="00DD0783"/>
    <w:rsid w:val="00DE5A0D"/>
    <w:rsid w:val="00DF0C20"/>
    <w:rsid w:val="00F8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2361"/>
  <w15:chartTrackingRefBased/>
  <w15:docId w15:val="{CE3FF79B-7223-4101-8D01-CB67AAED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2265E"/>
    <w:pPr>
      <w:keepNext/>
      <w:spacing w:after="0" w:line="240" w:lineRule="auto"/>
      <w:ind w:right="1134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226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226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22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5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Уруспаев Курмангазы Нигматжанович</dc:creator>
  <cp:keywords/>
  <dc:description/>
  <cp:lastModifiedBy>Уруспаев Курмангазы Нигматжанович</cp:lastModifiedBy>
  <cp:revision>11</cp:revision>
  <dcterms:created xsi:type="dcterms:W3CDTF">2025-02-04T07:34:00Z</dcterms:created>
  <dcterms:modified xsi:type="dcterms:W3CDTF">2025-03-03T10:52:00Z</dcterms:modified>
</cp:coreProperties>
</file>